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47FA1" w14:paraId="2364C57C" w14:textId="77777777" w:rsidTr="0010095E">
        <w:trPr>
          <w:trHeight w:hRule="exact" w:val="1418"/>
        </w:trPr>
        <w:tc>
          <w:tcPr>
            <w:tcW w:w="6804" w:type="dxa"/>
            <w:shd w:val="clear" w:color="auto" w:fill="auto"/>
            <w:vAlign w:val="center"/>
          </w:tcPr>
          <w:p w14:paraId="526ED3D6" w14:textId="77777777" w:rsidR="00751A4A" w:rsidRPr="00947FA1" w:rsidRDefault="00F46013" w:rsidP="0010095E">
            <w:pPr>
              <w:pStyle w:val="EPName"/>
            </w:pPr>
            <w:r w:rsidRPr="00947FA1">
              <w:t>Europaparlamentet</w:t>
            </w:r>
          </w:p>
          <w:p w14:paraId="00C18732" w14:textId="77777777" w:rsidR="00751A4A" w:rsidRPr="00947FA1" w:rsidRDefault="00817416" w:rsidP="00756632">
            <w:pPr>
              <w:pStyle w:val="EPTerm"/>
              <w:rPr>
                <w:rStyle w:val="HideTWBExt"/>
                <w:noProof w:val="0"/>
                <w:vanish w:val="0"/>
                <w:color w:val="auto"/>
              </w:rPr>
            </w:pPr>
            <w:r w:rsidRPr="00947FA1">
              <w:t>2019-2024</w:t>
            </w:r>
          </w:p>
        </w:tc>
        <w:tc>
          <w:tcPr>
            <w:tcW w:w="2268" w:type="dxa"/>
            <w:shd w:val="clear" w:color="auto" w:fill="auto"/>
          </w:tcPr>
          <w:p w14:paraId="1B6C4376" w14:textId="77777777" w:rsidR="00751A4A" w:rsidRPr="00947FA1" w:rsidRDefault="00187494" w:rsidP="0010095E">
            <w:pPr>
              <w:pStyle w:val="EPLogo"/>
            </w:pPr>
            <w:r w:rsidRPr="00947FA1">
              <w:rPr>
                <w:noProof/>
                <w:lang w:val="en-GB"/>
              </w:rPr>
              <w:drawing>
                <wp:inline distT="0" distB="0" distL="0" distR="0" wp14:anchorId="2917365B" wp14:editId="7A8D1A4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BF8ED30" w14:textId="77777777" w:rsidR="00D058B8" w:rsidRPr="00947FA1" w:rsidRDefault="00D058B8" w:rsidP="004C5D52">
      <w:pPr>
        <w:pStyle w:val="LineTop"/>
      </w:pPr>
    </w:p>
    <w:p w14:paraId="47B04967" w14:textId="77777777" w:rsidR="00680577" w:rsidRPr="00947FA1" w:rsidRDefault="00F46013" w:rsidP="00680577">
      <w:pPr>
        <w:pStyle w:val="EPBodyTA1"/>
      </w:pPr>
      <w:r w:rsidRPr="00947FA1">
        <w:t>ANTAGNA TEXTER</w:t>
      </w:r>
    </w:p>
    <w:p w14:paraId="50FCD97F" w14:textId="77777777" w:rsidR="00D058B8" w:rsidRPr="00947FA1" w:rsidRDefault="00D058B8" w:rsidP="00D058B8">
      <w:pPr>
        <w:pStyle w:val="LineBottom"/>
      </w:pPr>
    </w:p>
    <w:p w14:paraId="0F30B841" w14:textId="7E743518" w:rsidR="00F46013" w:rsidRPr="00947FA1" w:rsidRDefault="00F46013" w:rsidP="00F46013">
      <w:pPr>
        <w:pStyle w:val="ATHeading1"/>
      </w:pPr>
      <w:bookmarkStart w:id="0" w:name="TANumber"/>
      <w:r w:rsidRPr="00947FA1">
        <w:t>P9_TA(2024)0</w:t>
      </w:r>
      <w:bookmarkEnd w:id="0"/>
      <w:r w:rsidR="00947FA1" w:rsidRPr="00947FA1">
        <w:t>212</w:t>
      </w:r>
    </w:p>
    <w:p w14:paraId="5B19444B" w14:textId="77777777" w:rsidR="00F46013" w:rsidRPr="00947FA1" w:rsidRDefault="00F46013" w:rsidP="00F46013">
      <w:pPr>
        <w:pStyle w:val="ATHeading2"/>
      </w:pPr>
      <w:bookmarkStart w:id="1" w:name="title"/>
      <w:r w:rsidRPr="00947FA1">
        <w:t>Moms: det ändrade avtalet mellan EU och Norge om administrativt samarbete, bedrägeribekä</w:t>
      </w:r>
      <w:bookmarkStart w:id="2" w:name="_GoBack"/>
      <w:bookmarkEnd w:id="2"/>
      <w:r w:rsidRPr="00947FA1">
        <w:t>mpning och indrivning av fordringar</w:t>
      </w:r>
      <w:bookmarkEnd w:id="1"/>
    </w:p>
    <w:p w14:paraId="735DD14D" w14:textId="77777777" w:rsidR="00F46013" w:rsidRPr="00947FA1" w:rsidRDefault="00F46013" w:rsidP="00F46013">
      <w:pPr>
        <w:rPr>
          <w:i/>
          <w:vanish/>
        </w:rPr>
      </w:pPr>
      <w:r w:rsidRPr="00947FA1">
        <w:rPr>
          <w:i/>
        </w:rPr>
        <w:fldChar w:fldCharType="begin"/>
      </w:r>
      <w:r w:rsidRPr="00947FA1">
        <w:rPr>
          <w:i/>
        </w:rPr>
        <w:instrText xml:space="preserve"> TC"(</w:instrText>
      </w:r>
      <w:bookmarkStart w:id="3" w:name="DocNumber"/>
      <w:r w:rsidRPr="00947FA1">
        <w:rPr>
          <w:i/>
        </w:rPr>
        <w:instrText>A9-0057/2024</w:instrText>
      </w:r>
      <w:bookmarkEnd w:id="3"/>
      <w:r w:rsidRPr="00947FA1">
        <w:rPr>
          <w:i/>
        </w:rPr>
        <w:instrText xml:space="preserve"> - Föredragande: Irene Tinagli)"\l3 \n&gt; \* MERGEFORMAT </w:instrText>
      </w:r>
      <w:r w:rsidRPr="00947FA1">
        <w:rPr>
          <w:i/>
        </w:rPr>
        <w:fldChar w:fldCharType="end"/>
      </w:r>
    </w:p>
    <w:p w14:paraId="713371ED" w14:textId="77777777" w:rsidR="00F46013" w:rsidRPr="00947FA1" w:rsidRDefault="00F46013" w:rsidP="00F46013">
      <w:pPr>
        <w:rPr>
          <w:vanish/>
        </w:rPr>
      </w:pPr>
      <w:bookmarkStart w:id="4" w:name="Commission"/>
      <w:r w:rsidRPr="00947FA1">
        <w:rPr>
          <w:vanish/>
        </w:rPr>
        <w:t>Utskottet för ekonomi och valutafrågor</w:t>
      </w:r>
      <w:bookmarkEnd w:id="4"/>
    </w:p>
    <w:p w14:paraId="5DA69425" w14:textId="77777777" w:rsidR="00F46013" w:rsidRPr="00947FA1" w:rsidRDefault="00F46013" w:rsidP="00F46013">
      <w:pPr>
        <w:rPr>
          <w:vanish/>
        </w:rPr>
      </w:pPr>
      <w:bookmarkStart w:id="5" w:name="PE"/>
      <w:r w:rsidRPr="00947FA1">
        <w:rPr>
          <w:vanish/>
        </w:rPr>
        <w:t>PE758.768</w:t>
      </w:r>
      <w:bookmarkEnd w:id="5"/>
    </w:p>
    <w:p w14:paraId="5A8E43CE" w14:textId="4EB92909" w:rsidR="00F46013" w:rsidRPr="00947FA1" w:rsidRDefault="00F46013" w:rsidP="00F46013">
      <w:pPr>
        <w:pStyle w:val="ATHeading3"/>
      </w:pPr>
      <w:bookmarkStart w:id="6" w:name="Sujet"/>
      <w:r w:rsidRPr="00947FA1">
        <w:t xml:space="preserve">Europaparlamentets lagstiftningsresolution av den </w:t>
      </w:r>
      <w:r w:rsidR="00F2056A" w:rsidRPr="00947FA1">
        <w:t>10 april</w:t>
      </w:r>
      <w:r w:rsidRPr="00947FA1">
        <w:t xml:space="preserve"> 2024 om förslaget till rådets beslut om ingående på unionens vägnar av det ändrade avtalet mellan Europeiska unionen och Konungariket Norge om administrativt samarbete, bedrägeribekämpning och indrivning av fordringar på mervärdesskatteområdet</w:t>
      </w:r>
      <w:bookmarkEnd w:id="6"/>
      <w:r w:rsidRPr="00947FA1">
        <w:t xml:space="preserve"> </w:t>
      </w:r>
      <w:bookmarkStart w:id="7" w:name="References"/>
      <w:r w:rsidRPr="00947FA1">
        <w:t>(COM(2023)0736 – C9-0007/2024 – 2023/0419(NLE))</w:t>
      </w:r>
      <w:bookmarkEnd w:id="7"/>
    </w:p>
    <w:p w14:paraId="1ECC130D" w14:textId="77777777" w:rsidR="00F46013" w:rsidRPr="00947FA1" w:rsidRDefault="00F46013" w:rsidP="00F46013"/>
    <w:p w14:paraId="16038BB4" w14:textId="77777777" w:rsidR="004C1373" w:rsidRPr="00947FA1" w:rsidRDefault="004C1373" w:rsidP="004C1373">
      <w:pPr>
        <w:pStyle w:val="NormalBold"/>
      </w:pPr>
      <w:bookmarkStart w:id="8" w:name="TextBodyBegin"/>
      <w:bookmarkEnd w:id="8"/>
      <w:r w:rsidRPr="00947FA1">
        <w:t>(Samråd)</w:t>
      </w:r>
    </w:p>
    <w:p w14:paraId="211331CA" w14:textId="77777777" w:rsidR="004C1373" w:rsidRPr="00947FA1" w:rsidRDefault="004C1373" w:rsidP="004C1373">
      <w:pPr>
        <w:pStyle w:val="EPComma"/>
      </w:pPr>
      <w:r w:rsidRPr="00947FA1">
        <w:rPr>
          <w:i/>
          <w:iCs/>
        </w:rPr>
        <w:t>Europaparlamentet utfärdar denna resolution</w:t>
      </w:r>
    </w:p>
    <w:p w14:paraId="7869CB1A" w14:textId="77777777" w:rsidR="004C1373" w:rsidRPr="00947FA1" w:rsidRDefault="004C1373" w:rsidP="004C1373">
      <w:pPr>
        <w:pStyle w:val="NormalHanging12a"/>
      </w:pPr>
      <w:r w:rsidRPr="00947FA1">
        <w:t>–</w:t>
      </w:r>
      <w:r w:rsidRPr="00947FA1">
        <w:tab/>
        <w:t>med beaktande av förslaget till rådets beslut (COM(2023)0736),</w:t>
      </w:r>
    </w:p>
    <w:p w14:paraId="0DA1918B" w14:textId="77777777" w:rsidR="004C1373" w:rsidRPr="00947FA1" w:rsidRDefault="004C1373" w:rsidP="004C1373">
      <w:pPr>
        <w:pStyle w:val="NormalHanging12a"/>
      </w:pPr>
      <w:r w:rsidRPr="00947FA1">
        <w:t>–</w:t>
      </w:r>
      <w:r w:rsidRPr="00947FA1">
        <w:tab/>
        <w:t>med beaktande av förslaget till ändrat avtal mellan Europeiska unionen och Konungariket Norge om administrativt samarbete, bedrägeribekämpning och indrivning av fordringar på mervärdesskatteområdet (16014/2023),</w:t>
      </w:r>
    </w:p>
    <w:p w14:paraId="0A5946F5" w14:textId="77777777" w:rsidR="004C1373" w:rsidRPr="00947FA1" w:rsidRDefault="004C1373" w:rsidP="004C1373">
      <w:pPr>
        <w:pStyle w:val="NormalHanging12a"/>
      </w:pPr>
      <w:r w:rsidRPr="00947FA1">
        <w:t>–</w:t>
      </w:r>
      <w:r w:rsidRPr="00947FA1">
        <w:tab/>
        <w:t>med beaktande av artikel 113 och artikel 218.6 andra stycket b i fördraget om Europeiska unionens funktionssätt, i enlighet med vilka Europaparlamentet har hörts av rådet (C9</w:t>
      </w:r>
      <w:r w:rsidRPr="00947FA1">
        <w:noBreakHyphen/>
        <w:t>0007/2024),</w:t>
      </w:r>
    </w:p>
    <w:p w14:paraId="1E03E718" w14:textId="77777777" w:rsidR="004C1373" w:rsidRPr="00947FA1" w:rsidRDefault="004C1373" w:rsidP="004C1373">
      <w:pPr>
        <w:pStyle w:val="NormalHanging12a"/>
      </w:pPr>
      <w:r w:rsidRPr="00947FA1">
        <w:t>–</w:t>
      </w:r>
      <w:r w:rsidRPr="00947FA1">
        <w:tab/>
        <w:t>med beaktande av artiklarna 82 och 114.8 i arbetsordningen,</w:t>
      </w:r>
    </w:p>
    <w:p w14:paraId="16C53F24" w14:textId="77777777" w:rsidR="004C1373" w:rsidRPr="00947FA1" w:rsidRDefault="004C1373" w:rsidP="004C1373">
      <w:pPr>
        <w:pStyle w:val="NormalHanging12a"/>
      </w:pPr>
      <w:r w:rsidRPr="00947FA1">
        <w:t>–</w:t>
      </w:r>
      <w:r w:rsidRPr="00947FA1">
        <w:tab/>
        <w:t>med beaktande av betänkandet från utskottet för ekonomi och valutafrågor (A9</w:t>
      </w:r>
      <w:r w:rsidRPr="00947FA1">
        <w:noBreakHyphen/>
        <w:t>0057/2024).</w:t>
      </w:r>
    </w:p>
    <w:p w14:paraId="2813FD21" w14:textId="77777777" w:rsidR="004C1373" w:rsidRPr="00947FA1" w:rsidRDefault="004C1373" w:rsidP="004C1373">
      <w:pPr>
        <w:pStyle w:val="NormalHanging12a"/>
      </w:pPr>
      <w:r w:rsidRPr="00947FA1">
        <w:t>1.</w:t>
      </w:r>
      <w:r w:rsidRPr="00947FA1">
        <w:tab/>
        <w:t>Europaparlamentet godkänner att avtalet ingås.</w:t>
      </w:r>
    </w:p>
    <w:p w14:paraId="21E2A58B" w14:textId="77777777" w:rsidR="004C1373" w:rsidRPr="00346165" w:rsidRDefault="004C1373" w:rsidP="004C1373">
      <w:pPr>
        <w:pStyle w:val="NormalHanging12a"/>
      </w:pPr>
      <w:r w:rsidRPr="00947FA1">
        <w:t>2.</w:t>
      </w:r>
      <w:r w:rsidRPr="00947FA1">
        <w:tab/>
        <w:t>Europaparlamentet uppdrar åt talmannen att översända parlamentets ståndpunkt till rådet och kommissionen samt till regeringarna och parlamenten i medlemsstaterna och i Konungariket Norge.</w:t>
      </w:r>
    </w:p>
    <w:p w14:paraId="0EF59513" w14:textId="77777777" w:rsidR="004C1373" w:rsidRPr="00346165" w:rsidRDefault="004C1373" w:rsidP="004C1373"/>
    <w:sectPr w:rsidR="004C1373" w:rsidRPr="00346165" w:rsidSect="00346165">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41F7AB3" w14:textId="77777777" w:rsidR="00F46013" w:rsidRPr="00346165" w:rsidRDefault="00F46013">
      <w:r w:rsidRPr="00346165">
        <w:separator/>
      </w:r>
    </w:p>
  </w:endnote>
  <w:endnote w:type="continuationSeparator" w:id="0">
    <w:p w14:paraId="4E9FFD19" w14:textId="77777777" w:rsidR="00F46013" w:rsidRPr="00346165" w:rsidRDefault="00F46013">
      <w:r w:rsidRPr="0034616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921213" w14:textId="77777777" w:rsidR="00064002" w:rsidRPr="00346165"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1674D8" w14:textId="77777777" w:rsidR="00064002" w:rsidRPr="00346165"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617517" w14:textId="77777777" w:rsidR="00064002" w:rsidRPr="0034616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127B036" w14:textId="77777777" w:rsidR="00F46013" w:rsidRPr="00346165" w:rsidRDefault="00F46013">
      <w:r w:rsidRPr="00346165">
        <w:separator/>
      </w:r>
    </w:p>
  </w:footnote>
  <w:footnote w:type="continuationSeparator" w:id="0">
    <w:p w14:paraId="63794D16" w14:textId="77777777" w:rsidR="00F46013" w:rsidRPr="00346165" w:rsidRDefault="00F46013">
      <w:r w:rsidRPr="00346165">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30C0C5" w14:textId="77777777" w:rsidR="00064002" w:rsidRPr="00346165"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B95775" w14:textId="77777777" w:rsidR="00064002" w:rsidRPr="00346165"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34C7B2" w14:textId="77777777" w:rsidR="00064002" w:rsidRPr="0034616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57/2024"/>
    <w:docVar w:name="dvlangue" w:val="SV"/>
    <w:docVar w:name="dvnumam" w:val="0"/>
    <w:docVar w:name="dvpe" w:val="758.768"/>
    <w:docVar w:name="dvrapporteur" w:val="Föredragande: "/>
    <w:docVar w:name="dvstar" w:val="*"/>
    <w:docVar w:name="dvtitre" w:val="Europaparlamentets lagstiftningsresolution av den xx xx 2024 om förslaget till rådets beslut om ingående på unionens vägnar av det ändrade avtalet mellan Europeiska unionen och Konungariket Norge om administrativt samarbete, bedrägeribekämpning och indrivning av fordringar på mervärdesskatteområdet(COM(2023)0736 – C9-0007/2024 – 2023/0419(NLE))"/>
  </w:docVars>
  <w:rsids>
    <w:rsidRoot w:val="00F46013"/>
    <w:rsid w:val="00002272"/>
    <w:rsid w:val="00064002"/>
    <w:rsid w:val="000677B9"/>
    <w:rsid w:val="000831BA"/>
    <w:rsid w:val="000A42CC"/>
    <w:rsid w:val="000E7DD9"/>
    <w:rsid w:val="0010095E"/>
    <w:rsid w:val="00125B37"/>
    <w:rsid w:val="00187494"/>
    <w:rsid w:val="001F32AE"/>
    <w:rsid w:val="002767FF"/>
    <w:rsid w:val="002B18FE"/>
    <w:rsid w:val="002B5493"/>
    <w:rsid w:val="002B75D0"/>
    <w:rsid w:val="00343214"/>
    <w:rsid w:val="00346165"/>
    <w:rsid w:val="00361C00"/>
    <w:rsid w:val="00395FA1"/>
    <w:rsid w:val="003E15D4"/>
    <w:rsid w:val="00411CCE"/>
    <w:rsid w:val="0041666E"/>
    <w:rsid w:val="00421060"/>
    <w:rsid w:val="00471C19"/>
    <w:rsid w:val="004867E3"/>
    <w:rsid w:val="00494A28"/>
    <w:rsid w:val="004C0004"/>
    <w:rsid w:val="004C1373"/>
    <w:rsid w:val="004C5D52"/>
    <w:rsid w:val="0050519A"/>
    <w:rsid w:val="005072A1"/>
    <w:rsid w:val="00514517"/>
    <w:rsid w:val="00545827"/>
    <w:rsid w:val="00560270"/>
    <w:rsid w:val="005C2568"/>
    <w:rsid w:val="006037C0"/>
    <w:rsid w:val="00626889"/>
    <w:rsid w:val="00655404"/>
    <w:rsid w:val="006631B6"/>
    <w:rsid w:val="00680577"/>
    <w:rsid w:val="006E45D4"/>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47FA1"/>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2056A"/>
    <w:rsid w:val="00F46013"/>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436C993"/>
  <w15:chartTrackingRefBased/>
  <w15:docId w15:val="{3D0BC28A-B437-41DF-9EB5-DDB70479C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4C1373"/>
    <w:pPr>
      <w:spacing w:before="480" w:after="240"/>
    </w:pPr>
  </w:style>
  <w:style w:type="paragraph" w:customStyle="1" w:styleId="NormalBold">
    <w:name w:val="NormalBold"/>
    <w:basedOn w:val="Normal"/>
    <w:rsid w:val="004C1373"/>
    <w:rPr>
      <w:b/>
    </w:rPr>
  </w:style>
  <w:style w:type="paragraph" w:customStyle="1" w:styleId="NormalHanging12a">
    <w:name w:val="NormalHanging12a"/>
    <w:basedOn w:val="Normal"/>
    <w:rsid w:val="004C1373"/>
    <w:pPr>
      <w:spacing w:after="240"/>
      <w:ind w:left="567" w:hanging="567"/>
    </w:pPr>
  </w:style>
  <w:style w:type="paragraph" w:styleId="BalloonText">
    <w:name w:val="Balloon Text"/>
    <w:basedOn w:val="Normal"/>
    <w:link w:val="BalloonTextChar"/>
    <w:rsid w:val="00F2056A"/>
    <w:rPr>
      <w:rFonts w:ascii="Segoe UI" w:hAnsi="Segoe UI" w:cs="Segoe UI"/>
      <w:sz w:val="18"/>
      <w:szCs w:val="18"/>
    </w:rPr>
  </w:style>
  <w:style w:type="character" w:customStyle="1" w:styleId="BalloonTextChar">
    <w:name w:val="Balloon Text Char"/>
    <w:basedOn w:val="DefaultParagraphFont"/>
    <w:link w:val="BalloonText"/>
    <w:rsid w:val="00F2056A"/>
    <w:rPr>
      <w:rFonts w:ascii="Segoe UI" w:hAnsi="Segoe UI" w:cs="Segoe UI"/>
      <w:sz w:val="18"/>
      <w:szCs w:val="18"/>
      <w:lang w:val="sv-SE"/>
    </w:rPr>
  </w:style>
  <w:style w:type="character" w:styleId="CommentReference">
    <w:name w:val="annotation reference"/>
    <w:basedOn w:val="DefaultParagraphFont"/>
    <w:rsid w:val="00F2056A"/>
    <w:rPr>
      <w:sz w:val="16"/>
      <w:szCs w:val="16"/>
    </w:rPr>
  </w:style>
  <w:style w:type="paragraph" w:styleId="CommentText">
    <w:name w:val="annotation text"/>
    <w:basedOn w:val="Normal"/>
    <w:link w:val="CommentTextChar"/>
    <w:rsid w:val="00F2056A"/>
    <w:rPr>
      <w:sz w:val="20"/>
    </w:rPr>
  </w:style>
  <w:style w:type="character" w:customStyle="1" w:styleId="CommentTextChar">
    <w:name w:val="Comment Text Char"/>
    <w:basedOn w:val="DefaultParagraphFont"/>
    <w:link w:val="CommentText"/>
    <w:rsid w:val="00F2056A"/>
    <w:rPr>
      <w:lang w:val="sv-SE"/>
    </w:rPr>
  </w:style>
  <w:style w:type="paragraph" w:styleId="CommentSubject">
    <w:name w:val="annotation subject"/>
    <w:basedOn w:val="CommentText"/>
    <w:next w:val="CommentText"/>
    <w:link w:val="CommentSubjectChar"/>
    <w:rsid w:val="00F2056A"/>
    <w:rPr>
      <w:b/>
      <w:bCs/>
    </w:rPr>
  </w:style>
  <w:style w:type="character" w:customStyle="1" w:styleId="CommentSubjectChar">
    <w:name w:val="Comment Subject Char"/>
    <w:basedOn w:val="CommentTextChar"/>
    <w:link w:val="CommentSubject"/>
    <w:rsid w:val="00F2056A"/>
    <w:rPr>
      <w:b/>
      <w:bCs/>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D5859B-6E88-4DFF-9524-5FDA305AF1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175</Words>
  <Characters>1405</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HODNE Catherine</dc:creator>
  <cp:keywords/>
  <cp:lastModifiedBy>HODNE Catherine</cp:lastModifiedBy>
  <cp:revision>2</cp:revision>
  <cp:lastPrinted>2004-11-19T15:42:00Z</cp:lastPrinted>
  <dcterms:created xsi:type="dcterms:W3CDTF">2024-04-10T19:00:00Z</dcterms:created>
  <dcterms:modified xsi:type="dcterms:W3CDTF">2024-04-10T19:00:00Z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P9_TA-PROV(2024)0212_A9-0057_2024_SV_r</vt:lpwstr>
  </property>
  <property fmtid="{D5CDD505-2E9C-101B-9397-08002B2CF9AE}" pid="4" name="&lt;Type&gt;">
    <vt:lpwstr>RR</vt:lpwstr>
  </property>
</Properties>
</file>