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16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166D" w:rsidRDefault="009E3B13" w:rsidP="0010095E">
            <w:pPr>
              <w:pStyle w:val="EPName"/>
            </w:pPr>
            <w:bookmarkStart w:id="0" w:name="_GoBack"/>
            <w:bookmarkEnd w:id="0"/>
            <w:r w:rsidRPr="00BF166D">
              <w:t>Europski parlament</w:t>
            </w:r>
          </w:p>
          <w:p w:rsidR="00751A4A" w:rsidRPr="00BF16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16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166D" w:rsidRDefault="00187494" w:rsidP="0010095E">
            <w:pPr>
              <w:pStyle w:val="EPLogo"/>
            </w:pPr>
            <w:r w:rsidRPr="00BF16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166D" w:rsidRDefault="00D058B8" w:rsidP="004C5D52">
      <w:pPr>
        <w:pStyle w:val="LineTop"/>
      </w:pPr>
    </w:p>
    <w:p w:rsidR="00680577" w:rsidRPr="00BF166D" w:rsidRDefault="009E3B13" w:rsidP="00680577">
      <w:pPr>
        <w:pStyle w:val="EPBodyTA1"/>
      </w:pPr>
      <w:r w:rsidRPr="00BF166D">
        <w:t>USVOJENI TEKSTOVI</w:t>
      </w:r>
    </w:p>
    <w:p w:rsidR="00D058B8" w:rsidRPr="00BF166D" w:rsidRDefault="00D058B8" w:rsidP="00D058B8">
      <w:pPr>
        <w:pStyle w:val="LineBottom"/>
      </w:pPr>
    </w:p>
    <w:p w:rsidR="009E3B13" w:rsidRPr="00BF166D" w:rsidRDefault="009E3B13" w:rsidP="009E3B13">
      <w:pPr>
        <w:pStyle w:val="ATHeading1"/>
      </w:pPr>
      <w:bookmarkStart w:id="1" w:name="TANumber"/>
      <w:r w:rsidRPr="00BF166D">
        <w:t>P9_TA(2024)0</w:t>
      </w:r>
      <w:r w:rsidR="00F54F79" w:rsidRPr="00BF166D">
        <w:t>213</w:t>
      </w:r>
      <w:bookmarkEnd w:id="1"/>
    </w:p>
    <w:p w:rsidR="009E3B13" w:rsidRPr="00BF166D" w:rsidRDefault="001F2192" w:rsidP="009E3B13">
      <w:pPr>
        <w:pStyle w:val="ATHeading2"/>
      </w:pPr>
      <w:bookmarkStart w:id="2" w:name="title"/>
      <w:r w:rsidRPr="00BF166D">
        <w:t>Sporazum</w:t>
      </w:r>
      <w:r w:rsidR="009E3B13" w:rsidRPr="00BF166D">
        <w:t xml:space="preserve"> između Europske unije i Islanda o dodatnim pravilima za Instrument za financijsku potporu u području upravljanja granicama i </w:t>
      </w:r>
      <w:proofErr w:type="spellStart"/>
      <w:r w:rsidR="009E3B13" w:rsidRPr="00BF166D">
        <w:t>vizne</w:t>
      </w:r>
      <w:proofErr w:type="spellEnd"/>
      <w:r w:rsidR="009E3B13" w:rsidRPr="00BF166D">
        <w:t xml:space="preserve"> politike, u okviru Fonda za integrirano upravljanje granicama</w:t>
      </w:r>
      <w:bookmarkEnd w:id="2"/>
    </w:p>
    <w:p w:rsidR="009E3B13" w:rsidRPr="00BF166D" w:rsidRDefault="009E3B13" w:rsidP="009E3B13">
      <w:pPr>
        <w:rPr>
          <w:i/>
          <w:vanish/>
        </w:rPr>
      </w:pPr>
      <w:r w:rsidRPr="00BF166D">
        <w:rPr>
          <w:i/>
        </w:rPr>
        <w:fldChar w:fldCharType="begin"/>
      </w:r>
      <w:r w:rsidRPr="00BF166D">
        <w:rPr>
          <w:i/>
        </w:rPr>
        <w:instrText xml:space="preserve"> TC"(</w:instrText>
      </w:r>
      <w:bookmarkStart w:id="3" w:name="DocNumber"/>
      <w:r w:rsidRPr="00BF166D">
        <w:rPr>
          <w:i/>
        </w:rPr>
        <w:instrText>A9-0146/2024</w:instrText>
      </w:r>
      <w:bookmarkEnd w:id="3"/>
      <w:r w:rsidRPr="00BF166D">
        <w:rPr>
          <w:i/>
        </w:rPr>
        <w:instrText xml:space="preserve"> - Izvjestitelj: Malik </w:instrText>
      </w:r>
      <w:proofErr w:type="spellStart"/>
      <w:r w:rsidRPr="00BF166D">
        <w:rPr>
          <w:i/>
        </w:rPr>
        <w:instrText>Azmani</w:instrText>
      </w:r>
      <w:proofErr w:type="spellEnd"/>
      <w:r w:rsidRPr="00BF166D">
        <w:rPr>
          <w:i/>
        </w:rPr>
        <w:instrText xml:space="preserve">)"\l3 \n&gt; \* MERGEFORMAT </w:instrText>
      </w:r>
      <w:r w:rsidRPr="00BF166D">
        <w:rPr>
          <w:i/>
        </w:rPr>
        <w:fldChar w:fldCharType="end"/>
      </w:r>
    </w:p>
    <w:p w:rsidR="009E3B13" w:rsidRPr="00BF166D" w:rsidRDefault="009E3B13" w:rsidP="009E3B13">
      <w:pPr>
        <w:rPr>
          <w:vanish/>
        </w:rPr>
      </w:pPr>
      <w:bookmarkStart w:id="4" w:name="Commission"/>
      <w:r w:rsidRPr="00BF166D">
        <w:rPr>
          <w:vanish/>
        </w:rPr>
        <w:t>Odbor za građanske slobode, pravosuđe i unutarnje poslove</w:t>
      </w:r>
      <w:bookmarkEnd w:id="4"/>
    </w:p>
    <w:p w:rsidR="009E3B13" w:rsidRPr="00BF166D" w:rsidRDefault="009E3B13" w:rsidP="009E3B13">
      <w:pPr>
        <w:rPr>
          <w:vanish/>
        </w:rPr>
      </w:pPr>
      <w:bookmarkStart w:id="5" w:name="PE"/>
      <w:r w:rsidRPr="00BF166D">
        <w:rPr>
          <w:vanish/>
        </w:rPr>
        <w:t>PE758.914</w:t>
      </w:r>
      <w:bookmarkEnd w:id="5"/>
    </w:p>
    <w:p w:rsidR="009E3B13" w:rsidRPr="00BF166D" w:rsidRDefault="009E3B13" w:rsidP="009E3B13">
      <w:pPr>
        <w:pStyle w:val="ATHeading3"/>
      </w:pPr>
      <w:bookmarkStart w:id="6" w:name="Sujet"/>
      <w:r w:rsidRPr="00BF166D">
        <w:t xml:space="preserve">Zakonodavna rezolucija Europskog parlamenta od </w:t>
      </w:r>
      <w:r w:rsidR="001F2192" w:rsidRPr="00BF166D">
        <w:t>10. travnja</w:t>
      </w:r>
      <w:r w:rsidRPr="00BF166D">
        <w:t xml:space="preserve"> 2024. o Nacrtu odluke Vijeća o sklapanju, u ime Unije, Sporazuma između Europske unije i Islanda o dodatnim pravilima za Instrument za financijsku potporu u području upravljanja granicama i </w:t>
      </w:r>
      <w:proofErr w:type="spellStart"/>
      <w:r w:rsidRPr="00BF166D">
        <w:t>vizne</w:t>
      </w:r>
      <w:proofErr w:type="spellEnd"/>
      <w:r w:rsidRPr="00BF166D">
        <w:t xml:space="preserve"> politike, u okviru Fonda za integrirano upravljanje granicama, za razdoblje od 2021. do 2027.</w:t>
      </w:r>
      <w:bookmarkEnd w:id="6"/>
      <w:r w:rsidRPr="00BF166D">
        <w:t xml:space="preserve"> </w:t>
      </w:r>
      <w:bookmarkStart w:id="7" w:name="References"/>
      <w:r w:rsidRPr="00BF166D">
        <w:t>(12125/2023 – C9-0004/2024 – 2023/0231(NLE))</w:t>
      </w:r>
      <w:bookmarkEnd w:id="7"/>
    </w:p>
    <w:p w:rsidR="009E3B13" w:rsidRPr="00BF166D" w:rsidRDefault="009E3B13" w:rsidP="009E3B13"/>
    <w:p w:rsidR="001170C4" w:rsidRPr="00BF166D" w:rsidRDefault="001170C4" w:rsidP="001170C4">
      <w:pPr>
        <w:pStyle w:val="NormalBold"/>
      </w:pPr>
      <w:bookmarkStart w:id="8" w:name="TextBodyBegin"/>
      <w:bookmarkEnd w:id="8"/>
      <w:r w:rsidRPr="00BF166D">
        <w:t>(Suglasnost)</w:t>
      </w:r>
    </w:p>
    <w:p w:rsidR="001170C4" w:rsidRPr="00BF166D" w:rsidRDefault="001170C4" w:rsidP="001170C4">
      <w:pPr>
        <w:pStyle w:val="EPComma"/>
      </w:pPr>
      <w:r w:rsidRPr="00BF166D">
        <w:rPr>
          <w:i/>
        </w:rPr>
        <w:t>Europski parlament</w:t>
      </w:r>
      <w:r w:rsidRPr="00BF166D">
        <w:t>,</w:t>
      </w:r>
    </w:p>
    <w:p w:rsidR="001170C4" w:rsidRPr="00BF166D" w:rsidRDefault="001170C4" w:rsidP="001170C4">
      <w:pPr>
        <w:pStyle w:val="NormalHanging12a"/>
      </w:pPr>
      <w:r w:rsidRPr="00BF166D">
        <w:t>–</w:t>
      </w:r>
      <w:r w:rsidRPr="00BF166D">
        <w:tab/>
        <w:t>uzimajući u obzir Nacrt odluke Vijeća (12125/2023),</w:t>
      </w:r>
    </w:p>
    <w:p w:rsidR="001170C4" w:rsidRPr="00BF166D" w:rsidRDefault="001170C4" w:rsidP="001170C4">
      <w:pPr>
        <w:pStyle w:val="NormalHanging12a"/>
      </w:pPr>
      <w:r w:rsidRPr="00BF166D">
        <w:t>–</w:t>
      </w:r>
      <w:r w:rsidRPr="00BF166D">
        <w:tab/>
        <w:t xml:space="preserve">uzimajući u obzir Nacrt sporazuma između Europske unije i Islanda o dodatnim pravilima za Instrument za financijsku potporu u području upravljanja granicama i </w:t>
      </w:r>
      <w:proofErr w:type="spellStart"/>
      <w:r w:rsidRPr="00BF166D">
        <w:t>vizne</w:t>
      </w:r>
      <w:proofErr w:type="spellEnd"/>
      <w:r w:rsidRPr="00BF166D">
        <w:t xml:space="preserve"> politike, u okviru Fonda za integrirano upravljanje granicama, za razdoblje od 2021. do 2027. (12124/2023),</w:t>
      </w:r>
    </w:p>
    <w:p w:rsidR="001170C4" w:rsidRPr="00BF166D" w:rsidRDefault="001170C4" w:rsidP="001170C4">
      <w:pPr>
        <w:pStyle w:val="NormalHanging12a"/>
      </w:pPr>
      <w:r w:rsidRPr="00BF166D">
        <w:t>–</w:t>
      </w:r>
      <w:r w:rsidRPr="00BF166D">
        <w:tab/>
        <w:t>uzimajući u obzir zahtjev Vijeća za davanje suglasnosti u skladu s člankom 77. stavkom 2. i člankom 218. stavkom 6. drugim podstavkom točkom (a) i stavkom 218. člankom 7. Ugovora o funkcioniranju Europske unije (C9</w:t>
      </w:r>
      <w:r w:rsidRPr="00BF166D">
        <w:noBreakHyphen/>
        <w:t>0004/2024),</w:t>
      </w:r>
    </w:p>
    <w:p w:rsidR="001170C4" w:rsidRPr="00BF166D" w:rsidRDefault="001170C4" w:rsidP="001170C4">
      <w:pPr>
        <w:pStyle w:val="NormalHanging12a"/>
      </w:pPr>
      <w:r w:rsidRPr="00BF166D">
        <w:t>–</w:t>
      </w:r>
      <w:r w:rsidRPr="00BF166D">
        <w:tab/>
        <w:t>uzimajući u obzir članak 105. stavke 1. i 4. te članak 114. stavak 7. Poslovnika,</w:t>
      </w:r>
    </w:p>
    <w:p w:rsidR="001170C4" w:rsidRPr="00BF166D" w:rsidRDefault="001170C4" w:rsidP="001170C4">
      <w:pPr>
        <w:pStyle w:val="NormalHanging12a"/>
      </w:pPr>
      <w:r w:rsidRPr="00BF166D">
        <w:t>–</w:t>
      </w:r>
      <w:r w:rsidRPr="00BF166D">
        <w:tab/>
        <w:t>uzimajući u obzir preporuku Odbora za građanske slobode, pravosuđe i unutarnje poslove (A9</w:t>
      </w:r>
      <w:r w:rsidRPr="00BF166D">
        <w:noBreakHyphen/>
        <w:t>0146/2024),</w:t>
      </w:r>
    </w:p>
    <w:p w:rsidR="001170C4" w:rsidRPr="00BF166D" w:rsidRDefault="001170C4" w:rsidP="001170C4">
      <w:pPr>
        <w:pStyle w:val="NormalHanging12a"/>
      </w:pPr>
      <w:r w:rsidRPr="00BF166D">
        <w:t>1.</w:t>
      </w:r>
      <w:r w:rsidRPr="00BF166D">
        <w:tab/>
        <w:t>daje suglasnost za sklapanje sporazuma;</w:t>
      </w:r>
    </w:p>
    <w:p w:rsidR="001170C4" w:rsidRPr="00BF166D" w:rsidRDefault="001170C4" w:rsidP="001170C4">
      <w:pPr>
        <w:pStyle w:val="NormalHanging12a"/>
      </w:pPr>
      <w:r w:rsidRPr="00BF166D">
        <w:t>2.</w:t>
      </w:r>
      <w:r w:rsidRPr="00BF166D">
        <w:tab/>
        <w:t>nalaže svojoj predsjednici da stajalište Parlamenta proslijedi Vijeću, Komisiji te vladama i parlamentima država članica i Islanda.</w:t>
      </w:r>
    </w:p>
    <w:p w:rsidR="00E365E1" w:rsidRPr="00BF166D" w:rsidRDefault="00E365E1" w:rsidP="001F2192">
      <w:pPr>
        <w:widowControl/>
      </w:pPr>
    </w:p>
    <w:sectPr w:rsidR="00E365E1" w:rsidRPr="00BF166D" w:rsidSect="003B4C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B13" w:rsidRPr="003B4C1B" w:rsidRDefault="009E3B13">
      <w:r w:rsidRPr="003B4C1B">
        <w:separator/>
      </w:r>
    </w:p>
  </w:endnote>
  <w:endnote w:type="continuationSeparator" w:id="0">
    <w:p w:rsidR="009E3B13" w:rsidRPr="003B4C1B" w:rsidRDefault="009E3B13">
      <w:r w:rsidRPr="003B4C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B13" w:rsidRPr="003B4C1B" w:rsidRDefault="009E3B13">
      <w:r w:rsidRPr="003B4C1B">
        <w:separator/>
      </w:r>
    </w:p>
  </w:footnote>
  <w:footnote w:type="continuationSeparator" w:id="0">
    <w:p w:rsidR="009E3B13" w:rsidRPr="003B4C1B" w:rsidRDefault="009E3B13">
      <w:r w:rsidRPr="003B4C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C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HR"/>
    <w:docVar w:name="dvnumam" w:val="0"/>
    <w:docVar w:name="dvpe" w:val="758.914"/>
    <w:docVar w:name="dvrapporteur" w:val="Izvjestitelj: "/>
    <w:docVar w:name="dvstar" w:val="***"/>
    <w:docVar w:name="dvtitre" w:val="Zakonodavna rezolucija Europskog parlamenta od .... 2024. o Nacrtu odluke Vijeća o sklapanju, u ime Unije, Sporazuma između Europske unije i Islanda o dodatnim pravilima za Instrument za financijsku potporu u području upravljanja granicama i vizne politike, u okviru Fonda za integrirano upravljanje granicama, za razdoblje od 2021. do 2027.(12125/2023 – C9-0004/2024 – 2023/0231(NLE))"/>
  </w:docVars>
  <w:rsids>
    <w:rsidRoot w:val="009E3B13"/>
    <w:rsid w:val="00002272"/>
    <w:rsid w:val="00064002"/>
    <w:rsid w:val="000677B9"/>
    <w:rsid w:val="000831BA"/>
    <w:rsid w:val="000A42CC"/>
    <w:rsid w:val="000E7DD9"/>
    <w:rsid w:val="0010095E"/>
    <w:rsid w:val="001170C4"/>
    <w:rsid w:val="00125B37"/>
    <w:rsid w:val="00187494"/>
    <w:rsid w:val="001F2192"/>
    <w:rsid w:val="001F32AE"/>
    <w:rsid w:val="002767FF"/>
    <w:rsid w:val="002B18FE"/>
    <w:rsid w:val="002B5493"/>
    <w:rsid w:val="00343214"/>
    <w:rsid w:val="00361C00"/>
    <w:rsid w:val="00395FA1"/>
    <w:rsid w:val="003B4C1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B1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66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F7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6AA57-D7F5-4747-B052-72C3DE33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70C4"/>
    <w:pPr>
      <w:spacing w:before="480" w:after="240"/>
    </w:pPr>
  </w:style>
  <w:style w:type="paragraph" w:customStyle="1" w:styleId="NormalBold">
    <w:name w:val="NormalBold"/>
    <w:basedOn w:val="Normal"/>
    <w:rsid w:val="001170C4"/>
    <w:rPr>
      <w:b/>
    </w:rPr>
  </w:style>
  <w:style w:type="paragraph" w:customStyle="1" w:styleId="NormalHanging12a">
    <w:name w:val="NormalHanging12a"/>
    <w:basedOn w:val="Normal"/>
    <w:rsid w:val="001170C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A27DE-F408-460B-ACAC-2A74E897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2024-04-11T05:26:00Z</dcterms:created>
  <dcterms:modified xsi:type="dcterms:W3CDTF">2024-04-11T05:26:00Z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