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457E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457E7" w:rsidRDefault="00D80259" w:rsidP="0010095E">
            <w:pPr>
              <w:pStyle w:val="EPName"/>
            </w:pPr>
            <w:r w:rsidRPr="008457E7">
              <w:t>Evropski parlament</w:t>
            </w:r>
          </w:p>
          <w:p w:rsidR="00751A4A" w:rsidRPr="008457E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457E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457E7" w:rsidRDefault="00187494" w:rsidP="0010095E">
            <w:pPr>
              <w:pStyle w:val="EPLogo"/>
            </w:pPr>
            <w:r w:rsidRPr="008457E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457E7" w:rsidRDefault="00D058B8" w:rsidP="004C5D52">
      <w:pPr>
        <w:pStyle w:val="LineTop"/>
      </w:pPr>
    </w:p>
    <w:p w:rsidR="00680577" w:rsidRPr="008457E7" w:rsidRDefault="00D80259" w:rsidP="00680577">
      <w:pPr>
        <w:pStyle w:val="EPBodyTA1"/>
      </w:pPr>
      <w:r w:rsidRPr="008457E7">
        <w:t>SPREJETA BESEDILA</w:t>
      </w:r>
    </w:p>
    <w:p w:rsidR="00D058B8" w:rsidRPr="008457E7" w:rsidRDefault="00D058B8" w:rsidP="00D058B8">
      <w:pPr>
        <w:pStyle w:val="LineBottom"/>
      </w:pPr>
    </w:p>
    <w:p w:rsidR="00D80259" w:rsidRPr="008457E7" w:rsidRDefault="00D80259" w:rsidP="008457E7">
      <w:pPr>
        <w:pStyle w:val="ATHeading1"/>
      </w:pPr>
      <w:bookmarkStart w:id="0" w:name="TANumber"/>
      <w:r w:rsidRPr="008457E7">
        <w:t>P9_TA(2024)0</w:t>
      </w:r>
      <w:r w:rsidR="008457E7" w:rsidRPr="008457E7">
        <w:t>214</w:t>
      </w:r>
      <w:bookmarkEnd w:id="0"/>
    </w:p>
    <w:p w:rsidR="00D80259" w:rsidRPr="008457E7" w:rsidRDefault="00D80259" w:rsidP="00D80259">
      <w:pPr>
        <w:pStyle w:val="ATHeading2"/>
      </w:pPr>
      <w:bookmarkStart w:id="1" w:name="title"/>
      <w:r w:rsidRPr="008457E7">
        <w:t>Sporazum med Evropsko unijo in Kraljevino Norveško o dodatnih pravilih v zvezi z Instrumentom za finančno podporo za upravljanje meja in vizumsko politiko v okviru Sklada za integrirano upravljanje meja</w:t>
      </w:r>
      <w:bookmarkEnd w:id="1"/>
    </w:p>
    <w:p w:rsidR="00D80259" w:rsidRPr="008457E7" w:rsidRDefault="00D80259" w:rsidP="00D80259">
      <w:pPr>
        <w:rPr>
          <w:i/>
          <w:vanish/>
        </w:rPr>
      </w:pPr>
      <w:r w:rsidRPr="008457E7">
        <w:rPr>
          <w:i/>
        </w:rPr>
        <w:fldChar w:fldCharType="begin"/>
      </w:r>
      <w:r w:rsidRPr="008457E7">
        <w:rPr>
          <w:i/>
        </w:rPr>
        <w:instrText xml:space="preserve"> TC"(</w:instrText>
      </w:r>
      <w:bookmarkStart w:id="2" w:name="DocNumber"/>
      <w:r w:rsidRPr="008457E7">
        <w:rPr>
          <w:i/>
        </w:rPr>
        <w:instrText>A9-0143/2024</w:instrText>
      </w:r>
      <w:bookmarkEnd w:id="2"/>
      <w:r w:rsidRPr="008457E7">
        <w:rPr>
          <w:i/>
        </w:rPr>
        <w:instrText xml:space="preserve"> - Poročevalec: Charlie Weimers)"\l3 \n&gt; \* MERGEFORMAT </w:instrText>
      </w:r>
      <w:r w:rsidRPr="008457E7">
        <w:rPr>
          <w:i/>
        </w:rPr>
        <w:fldChar w:fldCharType="end"/>
      </w:r>
    </w:p>
    <w:p w:rsidR="00D80259" w:rsidRPr="008457E7" w:rsidRDefault="00D80259" w:rsidP="00D80259">
      <w:pPr>
        <w:rPr>
          <w:vanish/>
        </w:rPr>
      </w:pPr>
      <w:bookmarkStart w:id="3" w:name="Commission"/>
      <w:r w:rsidRPr="008457E7">
        <w:rPr>
          <w:vanish/>
        </w:rPr>
        <w:t>Odbor za državljanske svoboščine, pravosodje in notranje zadeve</w:t>
      </w:r>
      <w:bookmarkEnd w:id="3"/>
    </w:p>
    <w:p w:rsidR="00D80259" w:rsidRPr="008457E7" w:rsidRDefault="00D80259" w:rsidP="00D80259">
      <w:pPr>
        <w:rPr>
          <w:vanish/>
        </w:rPr>
      </w:pPr>
      <w:bookmarkStart w:id="4" w:name="PE"/>
      <w:r w:rsidRPr="008457E7">
        <w:rPr>
          <w:vanish/>
        </w:rPr>
        <w:t>PE758.912</w:t>
      </w:r>
      <w:bookmarkEnd w:id="4"/>
    </w:p>
    <w:p w:rsidR="00D80259" w:rsidRPr="008457E7" w:rsidRDefault="00D80259" w:rsidP="00D80259">
      <w:pPr>
        <w:pStyle w:val="ATHeading3"/>
      </w:pPr>
      <w:bookmarkStart w:id="5" w:name="Sujet"/>
      <w:r w:rsidRPr="008457E7">
        <w:t>Zakonodajna resolucija Evropskega parlamenta z dne 10. aprila 2024 o osnutku sklepa Sveta o sklenitvi, v imenu Unije, Sporazuma med Evropsko unijo in Kraljevino Norveško o dodatnih pravilih v zvezi z Instrumentom za finančno podporo za upravljanje meja in vizumsko politiko v okviru Sklada za integrirano upravljanje meja za obdobje od leta 2021 do leta 2027</w:t>
      </w:r>
      <w:bookmarkEnd w:id="5"/>
      <w:r w:rsidRPr="008457E7">
        <w:t xml:space="preserve"> </w:t>
      </w:r>
      <w:bookmarkStart w:id="6" w:name="References"/>
      <w:r w:rsidRPr="008457E7">
        <w:t>(12129/2023 – C9-0002/2024 – 2023/0224(NLE))</w:t>
      </w:r>
      <w:bookmarkEnd w:id="6"/>
    </w:p>
    <w:p w:rsidR="00D80259" w:rsidRPr="008457E7" w:rsidRDefault="00D80259" w:rsidP="00D80259"/>
    <w:p w:rsidR="00307391" w:rsidRPr="008457E7" w:rsidRDefault="00307391" w:rsidP="00307391">
      <w:pPr>
        <w:pStyle w:val="NormalBold"/>
      </w:pPr>
      <w:bookmarkStart w:id="7" w:name="TextBodyBegin"/>
      <w:bookmarkEnd w:id="7"/>
      <w:r w:rsidRPr="008457E7">
        <w:t>(Odobritev)</w:t>
      </w:r>
    </w:p>
    <w:p w:rsidR="00307391" w:rsidRPr="008457E7" w:rsidRDefault="00307391" w:rsidP="00307391">
      <w:pPr>
        <w:pStyle w:val="EPComma"/>
      </w:pPr>
      <w:r w:rsidRPr="008457E7">
        <w:rPr>
          <w:i/>
        </w:rPr>
        <w:t>Evropski parlament</w:t>
      </w:r>
      <w:r w:rsidRPr="008457E7">
        <w:t>,</w:t>
      </w:r>
    </w:p>
    <w:p w:rsidR="00307391" w:rsidRPr="008457E7" w:rsidRDefault="00307391" w:rsidP="00307391">
      <w:pPr>
        <w:pStyle w:val="NormalHanging12a"/>
      </w:pPr>
      <w:r w:rsidRPr="008457E7">
        <w:t>–</w:t>
      </w:r>
      <w:r w:rsidRPr="008457E7">
        <w:tab/>
        <w:t>ob upoštevanju osnutka sklepa Sveta (12129/2023),</w:t>
      </w:r>
    </w:p>
    <w:p w:rsidR="00307391" w:rsidRPr="008457E7" w:rsidRDefault="00307391" w:rsidP="00307391">
      <w:pPr>
        <w:pStyle w:val="NormalHanging12a"/>
      </w:pPr>
      <w:r w:rsidRPr="008457E7">
        <w:t>–</w:t>
      </w:r>
      <w:r w:rsidRPr="008457E7">
        <w:tab/>
        <w:t>ob upoštevanju osnutka sporazuma med Evropsko unijo in Kraljevino Norveško o dodatnih pravilih v zvezi z Instrumentom za finančno podporo za upravljanje meja in vizumsko politiko v okviru Sklada za integrirano upravljanje meja za obdobje od leta 2021 do leta 2027 (12128/2023),</w:t>
      </w:r>
    </w:p>
    <w:p w:rsidR="00307391" w:rsidRPr="008457E7" w:rsidRDefault="00307391" w:rsidP="00307391">
      <w:pPr>
        <w:pStyle w:val="NormalHanging12a"/>
      </w:pPr>
      <w:r w:rsidRPr="008457E7">
        <w:t>–</w:t>
      </w:r>
      <w:r w:rsidRPr="008457E7">
        <w:tab/>
        <w:t>ob upoštevanju zahteve za odobritev, ki jo je Svet podal v skladu s členom 77(2) in točko (a) drugega pododstavka člena 218(6) ter členom 218(7) Pogodbe o delovanju Evropske unije (C9</w:t>
      </w:r>
      <w:r w:rsidRPr="008457E7">
        <w:noBreakHyphen/>
        <w:t>0002/202</w:t>
      </w:r>
      <w:r w:rsidR="00CF7154">
        <w:t>4</w:t>
      </w:r>
      <w:bookmarkStart w:id="8" w:name="_GoBack"/>
      <w:bookmarkEnd w:id="8"/>
      <w:r w:rsidRPr="008457E7">
        <w:t>),</w:t>
      </w:r>
    </w:p>
    <w:p w:rsidR="00307391" w:rsidRPr="008457E7" w:rsidRDefault="00307391" w:rsidP="00307391">
      <w:pPr>
        <w:pStyle w:val="NormalHanging12a"/>
      </w:pPr>
      <w:r w:rsidRPr="008457E7">
        <w:t>–</w:t>
      </w:r>
      <w:r w:rsidRPr="008457E7">
        <w:tab/>
        <w:t>ob upoštevanju člena 105(1) in (4) ter člena 114(7) Poslovnika,</w:t>
      </w:r>
    </w:p>
    <w:p w:rsidR="00307391" w:rsidRPr="008457E7" w:rsidRDefault="00307391" w:rsidP="00307391">
      <w:pPr>
        <w:pStyle w:val="NormalHanging12a"/>
      </w:pPr>
      <w:r w:rsidRPr="008457E7">
        <w:t>–</w:t>
      </w:r>
      <w:r w:rsidRPr="008457E7">
        <w:tab/>
        <w:t>ob upoštevanju priporočila Odbora za državljanske svoboščine, pravosodje in notranje zadeve (A9</w:t>
      </w:r>
      <w:r w:rsidRPr="008457E7">
        <w:noBreakHyphen/>
        <w:t>0143/2024),</w:t>
      </w:r>
    </w:p>
    <w:p w:rsidR="00307391" w:rsidRPr="008457E7" w:rsidRDefault="00307391" w:rsidP="00307391">
      <w:pPr>
        <w:pStyle w:val="NormalHanging12a"/>
      </w:pPr>
      <w:r w:rsidRPr="008457E7">
        <w:t>1.</w:t>
      </w:r>
      <w:r w:rsidRPr="008457E7">
        <w:tab/>
        <w:t>odobri sklenitev sporazuma;</w:t>
      </w:r>
    </w:p>
    <w:p w:rsidR="00E365E1" w:rsidRPr="008457E7" w:rsidRDefault="00307391" w:rsidP="009330AD">
      <w:pPr>
        <w:pStyle w:val="NormalHanging12a"/>
      </w:pPr>
      <w:r w:rsidRPr="008457E7">
        <w:t>2.</w:t>
      </w:r>
      <w:r w:rsidRPr="008457E7">
        <w:tab/>
        <w:t>naroči svoji predsednici, naj stališče Parlamenta posreduje Svetu, Komisiji ter vladam in parlamentom držav članic in Kraljevine Norveške.</w:t>
      </w:r>
      <w:bookmarkStart w:id="9" w:name="TextBodyEnd"/>
      <w:bookmarkEnd w:id="9"/>
    </w:p>
    <w:sectPr w:rsidR="00E365E1" w:rsidRPr="008457E7" w:rsidSect="00BC1A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259" w:rsidRPr="00BC1A2E" w:rsidRDefault="00D80259">
      <w:r w:rsidRPr="00BC1A2E">
        <w:separator/>
      </w:r>
    </w:p>
  </w:endnote>
  <w:endnote w:type="continuationSeparator" w:id="0">
    <w:p w:rsidR="00D80259" w:rsidRPr="00BC1A2E" w:rsidRDefault="00D80259">
      <w:r w:rsidRPr="00BC1A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1A2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1A2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1A2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259" w:rsidRPr="00BC1A2E" w:rsidRDefault="00D80259">
      <w:r w:rsidRPr="00BC1A2E">
        <w:separator/>
      </w:r>
    </w:p>
  </w:footnote>
  <w:footnote w:type="continuationSeparator" w:id="0">
    <w:p w:rsidR="00D80259" w:rsidRPr="00BC1A2E" w:rsidRDefault="00D80259">
      <w:r w:rsidRPr="00BC1A2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1A2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1A2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C1A2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3/2024"/>
    <w:docVar w:name="dvlangue" w:val="SL"/>
    <w:docVar w:name="dvnumam" w:val="0"/>
    <w:docVar w:name="dvpe" w:val="758.912"/>
    <w:docVar w:name="dvrapporteur" w:val="Poročevalec: "/>
    <w:docVar w:name="dvstar" w:val="***"/>
    <w:docVar w:name="dvtitre" w:val="Zakonodajna resolucija Evropskega parlamenta z dne 10. aprila 2024 o osnutku sklepa Sveta o sklenitvi, v imenu Unije, Sporazuma med Evropsko unijo in Kraljevino Norveško o dodatnih pravilih v zvezi z Instrumentom za finančno podporo za upravljanje meja in vizumsko politiko v okviru Sklada za integrirano upravljanje meja za obdobje od leta 2021 do leta 2027(12129/2023 – C9-0002/2024 – 2023/0224(NLE))"/>
  </w:docVars>
  <w:rsids>
    <w:rsidRoot w:val="00D8025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7391"/>
    <w:rsid w:val="00335AA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57E7"/>
    <w:rsid w:val="00865F67"/>
    <w:rsid w:val="00881A7B"/>
    <w:rsid w:val="008840E5"/>
    <w:rsid w:val="00887B3E"/>
    <w:rsid w:val="008C2AC6"/>
    <w:rsid w:val="00930C23"/>
    <w:rsid w:val="0093193B"/>
    <w:rsid w:val="009330AD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1A2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7154"/>
    <w:rsid w:val="00D058B8"/>
    <w:rsid w:val="00D56C11"/>
    <w:rsid w:val="00D80259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AD555F"/>
  <w15:chartTrackingRefBased/>
  <w15:docId w15:val="{73E50713-84DC-4B84-8525-896232881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07391"/>
    <w:pPr>
      <w:spacing w:before="480" w:after="240"/>
    </w:pPr>
  </w:style>
  <w:style w:type="paragraph" w:customStyle="1" w:styleId="NormalBold">
    <w:name w:val="NormalBold"/>
    <w:basedOn w:val="Normal"/>
    <w:rsid w:val="00307391"/>
    <w:rPr>
      <w:b/>
    </w:rPr>
  </w:style>
  <w:style w:type="paragraph" w:customStyle="1" w:styleId="NormalHanging12a">
    <w:name w:val="NormalHanging12a"/>
    <w:basedOn w:val="Normal"/>
    <w:rsid w:val="00307391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C3B58-7587-47DF-91ED-10864572D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Karina Pesa</cp:lastModifiedBy>
  <cp:revision>3</cp:revision>
  <cp:lastPrinted>2004-11-19T15:42:00Z</cp:lastPrinted>
  <dcterms:created xsi:type="dcterms:W3CDTF">2024-04-10T17:18:00Z</dcterms:created>
  <dcterms:modified xsi:type="dcterms:W3CDTF">2024-10-03T17:05:00Z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A9-0143/2024</vt:lpwstr>
  </property>
  <property fmtid="{D5CDD505-2E9C-101B-9397-08002B2CF9AE}" pid="4" name="&lt;Type&gt;">
    <vt:lpwstr>RR</vt:lpwstr>
  </property>
</Properties>
</file>