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4EC2" w:rsidTr="0010095E">
        <w:trPr>
          <w:trHeight w:hRule="exact" w:val="1418"/>
        </w:trPr>
        <w:tc>
          <w:tcPr>
            <w:tcW w:w="6804" w:type="dxa"/>
            <w:shd w:val="clear" w:color="auto" w:fill="auto"/>
            <w:vAlign w:val="center"/>
          </w:tcPr>
          <w:p w:rsidR="00751A4A" w:rsidRPr="00A34EC2" w:rsidRDefault="00C4679C" w:rsidP="0010095E">
            <w:pPr>
              <w:pStyle w:val="EPName"/>
            </w:pPr>
            <w:r w:rsidRPr="00A34EC2">
              <w:t>Parlaimint na hEorpa</w:t>
            </w:r>
          </w:p>
          <w:p w:rsidR="00751A4A" w:rsidRPr="00A34EC2" w:rsidRDefault="00817416" w:rsidP="00756632">
            <w:pPr>
              <w:pStyle w:val="EPTerm"/>
              <w:rPr>
                <w:rStyle w:val="HideTWBExt"/>
                <w:noProof w:val="0"/>
                <w:vanish w:val="0"/>
                <w:color w:val="auto"/>
              </w:rPr>
            </w:pPr>
            <w:r w:rsidRPr="00A34EC2">
              <w:t>2019-2024</w:t>
            </w:r>
          </w:p>
        </w:tc>
        <w:tc>
          <w:tcPr>
            <w:tcW w:w="2268" w:type="dxa"/>
            <w:shd w:val="clear" w:color="auto" w:fill="auto"/>
          </w:tcPr>
          <w:p w:rsidR="00751A4A" w:rsidRPr="00A34EC2" w:rsidRDefault="00187494" w:rsidP="0010095E">
            <w:pPr>
              <w:pStyle w:val="EPLogo"/>
            </w:pPr>
            <w:r w:rsidRPr="00A34E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4EC2" w:rsidRDefault="00D058B8" w:rsidP="004C5D52">
      <w:pPr>
        <w:pStyle w:val="LineTop"/>
      </w:pPr>
    </w:p>
    <w:p w:rsidR="00680577" w:rsidRPr="00A34EC2" w:rsidRDefault="00C4679C" w:rsidP="00680577">
      <w:pPr>
        <w:pStyle w:val="EPBodyTA1"/>
      </w:pPr>
      <w:r w:rsidRPr="00A34EC2">
        <w:t>TÉACSANNA ARNA nGLACADH</w:t>
      </w:r>
    </w:p>
    <w:p w:rsidR="00D058B8" w:rsidRPr="00A34EC2" w:rsidRDefault="00D058B8" w:rsidP="00D058B8">
      <w:pPr>
        <w:pStyle w:val="LineBottom"/>
      </w:pPr>
    </w:p>
    <w:p w:rsidR="00C4679C" w:rsidRPr="00B72CD8" w:rsidRDefault="00C4679C" w:rsidP="00C4679C">
      <w:pPr>
        <w:pStyle w:val="ATHeading1"/>
        <w:rPr>
          <w:lang w:val="en-GB"/>
        </w:rPr>
      </w:pPr>
      <w:bookmarkStart w:id="0" w:name="TANumber"/>
      <w:r w:rsidRPr="00A34EC2">
        <w:t>P9_TA(2024)0</w:t>
      </w:r>
      <w:bookmarkEnd w:id="0"/>
      <w:r w:rsidR="00B72CD8">
        <w:rPr>
          <w:lang w:val="en-GB"/>
        </w:rPr>
        <w:t>216</w:t>
      </w:r>
      <w:bookmarkStart w:id="1" w:name="_GoBack"/>
      <w:bookmarkEnd w:id="1"/>
    </w:p>
    <w:p w:rsidR="00C4679C" w:rsidRPr="00A34EC2" w:rsidRDefault="003016D0" w:rsidP="00C4679C">
      <w:pPr>
        <w:pStyle w:val="ATHeading2"/>
      </w:pPr>
      <w:r w:rsidRPr="003016D0">
        <w:t>Tabhairt i gcrích an Chomhaontaithe idir an tAontas Eorpach agus Poblacht na hAirméine</w:t>
      </w:r>
      <w:r w:rsidR="008D7F68" w:rsidRPr="0025384A">
        <w:t xml:space="preserve"> </w:t>
      </w:r>
      <w:r w:rsidRPr="003016D0">
        <w:t>maidir le comhar idir Gníomhaireacht an Aontais Eorpaigh um Chomhar Ceartais Choiriúil (Eurojust) agus údaráis</w:t>
      </w:r>
      <w:r w:rsidR="008D7F68">
        <w:t xml:space="preserve"> Phoblacht na hAirméine</w:t>
      </w:r>
      <w:r w:rsidR="008D7F68" w:rsidRPr="0025384A">
        <w:t xml:space="preserve"> atá</w:t>
      </w:r>
      <w:r w:rsidRPr="003016D0">
        <w:t xml:space="preserve"> </w:t>
      </w:r>
      <w:r w:rsidR="008D7F68" w:rsidRPr="0025384A">
        <w:t xml:space="preserve">inniúil maidir le </w:t>
      </w:r>
      <w:r w:rsidR="008D7F68">
        <w:t>c</w:t>
      </w:r>
      <w:r w:rsidRPr="003016D0">
        <w:t>omhar breithiúnach in ábhair choiriúla</w:t>
      </w:r>
    </w:p>
    <w:p w:rsidR="00C4679C" w:rsidRPr="00A34EC2" w:rsidRDefault="00C4679C" w:rsidP="00C4679C">
      <w:pPr>
        <w:rPr>
          <w:i/>
          <w:vanish/>
        </w:rPr>
      </w:pPr>
      <w:r w:rsidRPr="00A34EC2">
        <w:rPr>
          <w:i/>
        </w:rPr>
        <w:fldChar w:fldCharType="begin"/>
      </w:r>
      <w:r w:rsidRPr="00A34EC2">
        <w:rPr>
          <w:i/>
        </w:rPr>
        <w:instrText xml:space="preserve"> TC"(</w:instrText>
      </w:r>
      <w:bookmarkStart w:id="2" w:name="DocNumber"/>
      <w:r w:rsidRPr="00A34EC2">
        <w:rPr>
          <w:i/>
        </w:rPr>
        <w:instrText>A9-0165/2024</w:instrText>
      </w:r>
      <w:bookmarkEnd w:id="2"/>
      <w:r w:rsidRPr="00A34EC2">
        <w:rPr>
          <w:i/>
        </w:rPr>
        <w:instrText xml:space="preserve"> -  Rapóirtéir:</w:instrText>
      </w:r>
      <w:r w:rsidR="003016D0" w:rsidRPr="0025384A">
        <w:rPr>
          <w:i/>
        </w:rPr>
        <w:instrText xml:space="preserve"> </w:instrText>
      </w:r>
      <w:r w:rsidRPr="00A34EC2">
        <w:rPr>
          <w:i/>
        </w:rPr>
        <w:instrText xml:space="preserve">Thijs Reuten)"\l3 \n&gt; \* MERGEFORMAT </w:instrText>
      </w:r>
      <w:r w:rsidRPr="00A34EC2">
        <w:rPr>
          <w:i/>
        </w:rPr>
        <w:fldChar w:fldCharType="end"/>
      </w:r>
    </w:p>
    <w:p w:rsidR="00C4679C" w:rsidRPr="00A34EC2" w:rsidRDefault="00C4679C" w:rsidP="00C4679C">
      <w:pPr>
        <w:rPr>
          <w:vanish/>
        </w:rPr>
      </w:pPr>
      <w:bookmarkStart w:id="3" w:name="Commission"/>
      <w:r w:rsidRPr="00A34EC2">
        <w:rPr>
          <w:vanish/>
        </w:rPr>
        <w:t>An Coiste um Shaoirsí Sibhialta, um Cheartas agus um Ghnóthaí Baile</w:t>
      </w:r>
      <w:bookmarkEnd w:id="3"/>
    </w:p>
    <w:p w:rsidR="00C4679C" w:rsidRPr="00A34EC2" w:rsidRDefault="00C4679C" w:rsidP="00C4679C">
      <w:pPr>
        <w:rPr>
          <w:vanish/>
        </w:rPr>
      </w:pPr>
      <w:bookmarkStart w:id="4" w:name="PE"/>
      <w:r w:rsidRPr="00A34EC2">
        <w:rPr>
          <w:vanish/>
        </w:rPr>
        <w:t>PE758.068</w:t>
      </w:r>
      <w:bookmarkEnd w:id="4"/>
    </w:p>
    <w:p w:rsidR="00C4679C" w:rsidRPr="00A34EC2" w:rsidRDefault="00C4679C" w:rsidP="00C4679C">
      <w:pPr>
        <w:pStyle w:val="ATHeading3"/>
      </w:pPr>
      <w:bookmarkStart w:id="5" w:name="Sujet"/>
      <w:r w:rsidRPr="00A34EC2">
        <w:t xml:space="preserve">Rún reachtach ó Pharlaimint na hEorpa an </w:t>
      </w:r>
      <w:r w:rsidR="003016D0" w:rsidRPr="0025384A">
        <w:t>10</w:t>
      </w:r>
      <w:r w:rsidRPr="00A34EC2">
        <w:t xml:space="preserve"> </w:t>
      </w:r>
      <w:r w:rsidR="003016D0" w:rsidRPr="0025384A">
        <w:t>Aibreán</w:t>
      </w:r>
      <w:r w:rsidRPr="00A34EC2">
        <w:t xml:space="preserve"> 2024 ar an togra le haghaidh Cinneadh ón gComhairle maidir le Comhaontú a thabhairt i gcrích idir an tAontas Eorpach</w:t>
      </w:r>
      <w:r w:rsidR="008D7F68" w:rsidRPr="0025384A">
        <w:t xml:space="preserve"> </w:t>
      </w:r>
      <w:r w:rsidRPr="00A34EC2">
        <w:t>agus Poblacht na hAirméine,</w:t>
      </w:r>
      <w:r w:rsidR="008D7F68" w:rsidRPr="0025384A">
        <w:t xml:space="preserve"> </w:t>
      </w:r>
      <w:r w:rsidRPr="00A34EC2">
        <w:t xml:space="preserve">maidir le comhar idir Gníomhaireacht an Aontais Eorpaigh um Chomhar Ceartais Choiriúil (Eurojust) agus údaráis Phoblacht na hAirméine </w:t>
      </w:r>
      <w:r w:rsidR="008D7F68" w:rsidRPr="008D7F68">
        <w:t xml:space="preserve">atá inniúil maidir le </w:t>
      </w:r>
      <w:r w:rsidRPr="00A34EC2">
        <w:t>comhar breithiúnach in ábhair choiriúla</w:t>
      </w:r>
      <w:bookmarkEnd w:id="5"/>
      <w:r w:rsidRPr="00A34EC2">
        <w:t xml:space="preserve"> </w:t>
      </w:r>
      <w:bookmarkStart w:id="6" w:name="References"/>
      <w:r w:rsidRPr="00A34EC2">
        <w:t>(17085/2023 – C9-0145/2024 – 2023/0400(NLE))</w:t>
      </w:r>
      <w:bookmarkEnd w:id="6"/>
    </w:p>
    <w:p w:rsidR="00C4679C" w:rsidRPr="00A34EC2" w:rsidRDefault="00C4679C" w:rsidP="00C4679C"/>
    <w:p w:rsidR="00411D44" w:rsidRPr="00A34EC2" w:rsidRDefault="00411D44" w:rsidP="00411D44">
      <w:pPr>
        <w:pStyle w:val="NormalBold"/>
      </w:pPr>
      <w:bookmarkStart w:id="7" w:name="TextBodyBegin"/>
      <w:bookmarkEnd w:id="7"/>
      <w:r w:rsidRPr="00A34EC2">
        <w:t>(Toiliú)</w:t>
      </w:r>
    </w:p>
    <w:p w:rsidR="00411D44" w:rsidRPr="00A34EC2" w:rsidRDefault="00411D44" w:rsidP="00411D44">
      <w:pPr>
        <w:pStyle w:val="EPComma"/>
      </w:pPr>
      <w:r w:rsidRPr="00A34EC2">
        <w:rPr>
          <w:i/>
        </w:rPr>
        <w:t>Tá Parlaimint na hEorpa,</w:t>
      </w:r>
    </w:p>
    <w:p w:rsidR="00411D44" w:rsidRPr="00A34EC2" w:rsidRDefault="00411D44" w:rsidP="00411D44">
      <w:pPr>
        <w:pStyle w:val="NormalHanging12a"/>
      </w:pPr>
      <w:r w:rsidRPr="00A34EC2">
        <w:t>–</w:t>
      </w:r>
      <w:r w:rsidRPr="00A34EC2">
        <w:tab/>
        <w:t xml:space="preserve">ag féachaint don </w:t>
      </w:r>
      <w:r w:rsidR="00A40A43" w:rsidRPr="00A40A43">
        <w:t>dr</w:t>
      </w:r>
      <w:r w:rsidR="00A40A43" w:rsidRPr="0025384A">
        <w:t>éacht</w:t>
      </w:r>
      <w:r w:rsidRPr="00A34EC2">
        <w:t>c</w:t>
      </w:r>
      <w:r w:rsidR="00A40A43" w:rsidRPr="0025384A">
        <w:t>h</w:t>
      </w:r>
      <w:r w:rsidRPr="00A34EC2">
        <w:t>inneadh ón gComhairle (</w:t>
      </w:r>
      <w:r w:rsidR="00A40A43" w:rsidRPr="0025384A">
        <w:t>17085/2023</w:t>
      </w:r>
      <w:r w:rsidRPr="00A34EC2">
        <w:t>),</w:t>
      </w:r>
    </w:p>
    <w:p w:rsidR="00411D44" w:rsidRPr="00A34EC2" w:rsidRDefault="00411D44" w:rsidP="00411D44">
      <w:pPr>
        <w:pStyle w:val="NormalHanging12a"/>
      </w:pPr>
      <w:r w:rsidRPr="00A34EC2">
        <w:t>–</w:t>
      </w:r>
      <w:r w:rsidRPr="00A34EC2">
        <w:tab/>
        <w:t>ag féachaint don dréachtchomhaontú idir an tAontas Eorpach</w:t>
      </w:r>
      <w:r w:rsidR="00A40A43" w:rsidRPr="0025384A">
        <w:t xml:space="preserve"> </w:t>
      </w:r>
      <w:r w:rsidRPr="00A34EC2">
        <w:t>agus Poblacht na hAirméine</w:t>
      </w:r>
      <w:r w:rsidR="00A40A43" w:rsidRPr="0025384A">
        <w:t xml:space="preserve"> </w:t>
      </w:r>
      <w:r w:rsidRPr="00A34EC2">
        <w:t xml:space="preserve">maidir le comhar idir Gníomhaireacht an Aontais Eorpaigh um Chomhar Ceartais Choiriúil (Eurojust) agus údaráis Phoblacht na hAirméine </w:t>
      </w:r>
      <w:r w:rsidR="00A40A43" w:rsidRPr="0025384A">
        <w:t>atá inniúil maidir le</w:t>
      </w:r>
      <w:r w:rsidRPr="00A34EC2">
        <w:t xml:space="preserve"> comhar breithiúnach in ábhair choiriúla (1708</w:t>
      </w:r>
      <w:r w:rsidR="00A40A43" w:rsidRPr="0025384A">
        <w:t>0</w:t>
      </w:r>
      <w:r w:rsidRPr="00A34EC2">
        <w:t>/2023),</w:t>
      </w:r>
    </w:p>
    <w:p w:rsidR="00411D44" w:rsidRPr="00A34EC2" w:rsidRDefault="00411D44" w:rsidP="00411D44">
      <w:pPr>
        <w:pStyle w:val="NormalHanging12a"/>
      </w:pPr>
      <w:r w:rsidRPr="00A34EC2">
        <w:t>–</w:t>
      </w:r>
      <w:r w:rsidRPr="00A34EC2">
        <w:tab/>
        <w:t>ag féachaint don iarraidh ar thoiliú a thíolaic an Chomhairle i gcomhréir le hAirteagal 16(2), le hAirteagal 85 i gcomhar le hAirteagal 218(6), an dara fomhír, pointe (a)(v) agus le hAirteagal 218(7) den Chonradh ar Fheidhmiú an Aontais Eorpaigh (C9</w:t>
      </w:r>
      <w:r w:rsidRPr="00A34EC2">
        <w:noBreakHyphen/>
        <w:t>0145/2024),</w:t>
      </w:r>
    </w:p>
    <w:p w:rsidR="00411D44" w:rsidRPr="00A34EC2" w:rsidRDefault="00411D44" w:rsidP="00411D44">
      <w:pPr>
        <w:pStyle w:val="NormalHanging12a"/>
      </w:pPr>
      <w:r w:rsidRPr="00A34EC2">
        <w:t>–</w:t>
      </w:r>
      <w:r w:rsidRPr="00A34EC2">
        <w:tab/>
        <w:t>ag féachaint do Riail 105(1) agus (4), agus do Riail 114(7) dá Rialacha Nós Imeachta,</w:t>
      </w:r>
    </w:p>
    <w:p w:rsidR="00411D44" w:rsidRPr="00A34EC2" w:rsidRDefault="00411D44" w:rsidP="00411D44">
      <w:pPr>
        <w:pStyle w:val="NormalHanging12a"/>
      </w:pPr>
      <w:r w:rsidRPr="00A34EC2">
        <w:t>–</w:t>
      </w:r>
      <w:r w:rsidRPr="00A34EC2">
        <w:tab/>
        <w:t>ag féachaint don tuarascáil ón gCoiste um Shaoirsí Sibhialta, um Cheartas agus um Ghnóthaí Baile (A9-0165/2024),</w:t>
      </w:r>
    </w:p>
    <w:p w:rsidR="00411D44" w:rsidRPr="00A34EC2" w:rsidRDefault="00411D44" w:rsidP="00411D44">
      <w:pPr>
        <w:pStyle w:val="NormalHanging12a"/>
      </w:pPr>
      <w:r w:rsidRPr="00A34EC2">
        <w:t>1.</w:t>
      </w:r>
      <w:r w:rsidRPr="00A34EC2">
        <w:tab/>
        <w:t>ag tabhairt a toilithe do thabhairt i gcrích an chomhaontaithe;</w:t>
      </w:r>
    </w:p>
    <w:p w:rsidR="00E365E1" w:rsidRPr="00A34EC2" w:rsidRDefault="00411D44" w:rsidP="003016D0">
      <w:pPr>
        <w:pStyle w:val="NormalHanging12a"/>
      </w:pPr>
      <w:r w:rsidRPr="00A34EC2">
        <w:lastRenderedPageBreak/>
        <w:t>2.</w:t>
      </w:r>
      <w:r w:rsidRPr="00A34EC2">
        <w:tab/>
        <w:t>á threorú dá hUachtarán a seasamh a chur ar aghaidh chuig an gComhairle, chuig an gCoimisiún agus chuig rialtais agus parlaimintí na mBallstát agus Phoblacht na hAlbáine.</w:t>
      </w:r>
      <w:bookmarkStart w:id="8" w:name="TextBodyEnd"/>
      <w:bookmarkEnd w:id="8"/>
    </w:p>
    <w:sectPr w:rsidR="00E365E1" w:rsidRPr="00A34EC2" w:rsidSect="00A34E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79C" w:rsidRPr="00A34EC2" w:rsidRDefault="00C4679C">
      <w:r w:rsidRPr="00A34EC2">
        <w:separator/>
      </w:r>
    </w:p>
  </w:endnote>
  <w:endnote w:type="continuationSeparator" w:id="0">
    <w:p w:rsidR="00C4679C" w:rsidRPr="00A34EC2" w:rsidRDefault="00C4679C">
      <w:r w:rsidRPr="00A34E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79C" w:rsidRPr="00A34EC2" w:rsidRDefault="00C4679C">
      <w:r w:rsidRPr="00A34EC2">
        <w:separator/>
      </w:r>
    </w:p>
  </w:footnote>
  <w:footnote w:type="continuationSeparator" w:id="0">
    <w:p w:rsidR="00C4679C" w:rsidRPr="00A34EC2" w:rsidRDefault="00C4679C">
      <w:r w:rsidRPr="00A34E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E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GA"/>
    <w:docVar w:name="dvnumam" w:val="0"/>
    <w:docVar w:name="dvpe" w:val="758.068"/>
    <w:docVar w:name="dvrapporteur" w:val=" Rapóirtéir:"/>
    <w:docVar w:name="dvstar" w:val="***"/>
    <w:docVar w:name="dvtitre" w:val="Rún reachtach ó Pharlaimint na hEorpa an xx Xxxx 2024 ar an togra le haghaidh Cinneadh ón gComhairle maidir le Comhaontú a thabhairt i gcrích idir an tAontas Eorpach, de pháirt, agus Poblacht na hAirméine, den pháirt eile, maidir le comhar idir Gníomhaireacht an Aontais Eorpaigh um Chomhar Ceartais Choiriúil (Eurojust) agus údaráis inniúla Phoblacht na hAirméine um chomhar breithiúnach in ábhair choiriúla(17085/2023 – C9-0145/2024 – 2023/0400(NLE))"/>
  </w:docVars>
  <w:rsids>
    <w:rsidRoot w:val="00C4679C"/>
    <w:rsid w:val="00002272"/>
    <w:rsid w:val="00064002"/>
    <w:rsid w:val="000677B9"/>
    <w:rsid w:val="000831BA"/>
    <w:rsid w:val="000A42CC"/>
    <w:rsid w:val="000E7DD9"/>
    <w:rsid w:val="0010095E"/>
    <w:rsid w:val="00125B37"/>
    <w:rsid w:val="00187494"/>
    <w:rsid w:val="001F32AE"/>
    <w:rsid w:val="0025384A"/>
    <w:rsid w:val="002767FF"/>
    <w:rsid w:val="002B18FE"/>
    <w:rsid w:val="002B5493"/>
    <w:rsid w:val="003016D0"/>
    <w:rsid w:val="00343214"/>
    <w:rsid w:val="00361C00"/>
    <w:rsid w:val="00395FA1"/>
    <w:rsid w:val="003E15D4"/>
    <w:rsid w:val="00411CCE"/>
    <w:rsid w:val="00411D44"/>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F68"/>
    <w:rsid w:val="00930C23"/>
    <w:rsid w:val="0093193B"/>
    <w:rsid w:val="009509D8"/>
    <w:rsid w:val="00950B64"/>
    <w:rsid w:val="00981893"/>
    <w:rsid w:val="00A1687D"/>
    <w:rsid w:val="00A34EC2"/>
    <w:rsid w:val="00A40A43"/>
    <w:rsid w:val="00A43E52"/>
    <w:rsid w:val="00A4678D"/>
    <w:rsid w:val="00A778C7"/>
    <w:rsid w:val="00AB441E"/>
    <w:rsid w:val="00AB6293"/>
    <w:rsid w:val="00AE0928"/>
    <w:rsid w:val="00AF3B82"/>
    <w:rsid w:val="00B12E95"/>
    <w:rsid w:val="00B22876"/>
    <w:rsid w:val="00B558F0"/>
    <w:rsid w:val="00B72CD8"/>
    <w:rsid w:val="00BD48FE"/>
    <w:rsid w:val="00BD7BD8"/>
    <w:rsid w:val="00BE6ADC"/>
    <w:rsid w:val="00C05BFE"/>
    <w:rsid w:val="00C23CD4"/>
    <w:rsid w:val="00C4679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45236"/>
  <w15:chartTrackingRefBased/>
  <w15:docId w15:val="{CF4871D5-9AC9-41A8-9B6E-C7FAE3CCA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1D44"/>
    <w:pPr>
      <w:spacing w:before="480" w:after="240"/>
    </w:pPr>
  </w:style>
  <w:style w:type="paragraph" w:customStyle="1" w:styleId="NormalBold">
    <w:name w:val="NormalBold"/>
    <w:basedOn w:val="Normal"/>
    <w:rsid w:val="00411D44"/>
    <w:rPr>
      <w:b/>
    </w:rPr>
  </w:style>
  <w:style w:type="paragraph" w:customStyle="1" w:styleId="NormalHanging12a">
    <w:name w:val="NormalHanging12a"/>
    <w:basedOn w:val="Normal"/>
    <w:rsid w:val="00411D44"/>
    <w:pPr>
      <w:spacing w:after="240"/>
      <w:ind w:left="567" w:hanging="567"/>
    </w:pPr>
  </w:style>
  <w:style w:type="paragraph" w:styleId="BalloonText">
    <w:name w:val="Balloon Text"/>
    <w:basedOn w:val="Normal"/>
    <w:link w:val="BalloonTextChar"/>
    <w:rsid w:val="003016D0"/>
    <w:rPr>
      <w:rFonts w:ascii="Segoe UI" w:hAnsi="Segoe UI" w:cs="Segoe UI"/>
      <w:sz w:val="18"/>
      <w:szCs w:val="18"/>
    </w:rPr>
  </w:style>
  <w:style w:type="character" w:customStyle="1" w:styleId="BalloonTextChar">
    <w:name w:val="Balloon Text Char"/>
    <w:basedOn w:val="DefaultParagraphFont"/>
    <w:link w:val="BalloonText"/>
    <w:rsid w:val="003016D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831D3-1996-47AA-9619-73E9DC65B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2024-04-10T16:39:00Z</dcterms:created>
  <dcterms:modified xsi:type="dcterms:W3CDTF">2024-04-10T16:39:00Z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A9-0165/2024</vt:lpwstr>
  </property>
  <property fmtid="{D5CDD505-2E9C-101B-9397-08002B2CF9AE}" pid="4" name="&lt;Type&gt;">
    <vt:lpwstr>RR</vt:lpwstr>
  </property>
</Properties>
</file>