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7318" w:rsidTr="0010095E">
        <w:trPr>
          <w:trHeight w:hRule="exact" w:val="1418"/>
        </w:trPr>
        <w:tc>
          <w:tcPr>
            <w:tcW w:w="6804" w:type="dxa"/>
            <w:shd w:val="clear" w:color="auto" w:fill="auto"/>
            <w:vAlign w:val="center"/>
          </w:tcPr>
          <w:p w:rsidR="00751A4A" w:rsidRPr="00967318" w:rsidRDefault="00907683" w:rsidP="0010095E">
            <w:pPr>
              <w:pStyle w:val="EPName"/>
            </w:pPr>
            <w:r w:rsidRPr="00967318">
              <w:t>Euroopan parlamentti</w:t>
            </w:r>
          </w:p>
          <w:p w:rsidR="00751A4A" w:rsidRPr="00967318" w:rsidRDefault="00817416" w:rsidP="00756632">
            <w:pPr>
              <w:pStyle w:val="EPTerm"/>
              <w:rPr>
                <w:rStyle w:val="HideTWBExt"/>
                <w:noProof w:val="0"/>
                <w:vanish w:val="0"/>
                <w:color w:val="auto"/>
              </w:rPr>
            </w:pPr>
            <w:r w:rsidRPr="00967318">
              <w:t>2019-2024</w:t>
            </w:r>
          </w:p>
        </w:tc>
        <w:tc>
          <w:tcPr>
            <w:tcW w:w="2268" w:type="dxa"/>
            <w:shd w:val="clear" w:color="auto" w:fill="auto"/>
          </w:tcPr>
          <w:p w:rsidR="00751A4A" w:rsidRPr="00967318" w:rsidRDefault="00187494" w:rsidP="0010095E">
            <w:pPr>
              <w:pStyle w:val="EPLogo"/>
            </w:pPr>
            <w:r w:rsidRPr="009673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7318" w:rsidRDefault="00D058B8" w:rsidP="004C5D52">
      <w:pPr>
        <w:pStyle w:val="LineTop"/>
      </w:pPr>
    </w:p>
    <w:p w:rsidR="00680577" w:rsidRPr="00967318" w:rsidRDefault="00907683" w:rsidP="00680577">
      <w:pPr>
        <w:pStyle w:val="EPBodyTA1"/>
      </w:pPr>
      <w:r w:rsidRPr="00967318">
        <w:t>HYVÄKSYTYT TEKSTIT</w:t>
      </w:r>
    </w:p>
    <w:p w:rsidR="00D058B8" w:rsidRPr="00967318" w:rsidRDefault="00D058B8" w:rsidP="00D058B8">
      <w:pPr>
        <w:pStyle w:val="LineBottom"/>
      </w:pPr>
    </w:p>
    <w:p w:rsidR="00907683" w:rsidRPr="00967318" w:rsidRDefault="00907683" w:rsidP="00907683">
      <w:pPr>
        <w:pStyle w:val="ATHeading1"/>
      </w:pPr>
      <w:bookmarkStart w:id="0" w:name="TANumber"/>
      <w:r w:rsidRPr="00967318">
        <w:t>P9_</w:t>
      </w:r>
      <w:proofErr w:type="gramStart"/>
      <w:r w:rsidRPr="00967318">
        <w:t>TA(</w:t>
      </w:r>
      <w:proofErr w:type="gramEnd"/>
      <w:r w:rsidRPr="00967318">
        <w:t>2024)0</w:t>
      </w:r>
      <w:r w:rsidR="00133ECB">
        <w:t>217</w:t>
      </w:r>
      <w:bookmarkEnd w:id="0"/>
    </w:p>
    <w:p w:rsidR="00907683" w:rsidRPr="00967318" w:rsidRDefault="00624F0B" w:rsidP="00624F0B">
      <w:pPr>
        <w:pStyle w:val="ATHeading2"/>
      </w:pPr>
      <w:bookmarkStart w:id="1" w:name="title"/>
      <w:r w:rsidRPr="00624F0B">
        <w:rPr>
          <w:bCs/>
        </w:rPr>
        <w:t>Rajaturvallisuuden ja viisumipolitiikan rahoitustukivälineeseen osana yhdennetyn rajaturvallisuuden</w:t>
      </w:r>
      <w:r>
        <w:rPr>
          <w:bCs/>
        </w:rPr>
        <w:t xml:space="preserve"> </w:t>
      </w:r>
      <w:r w:rsidRPr="00624F0B">
        <w:rPr>
          <w:bCs/>
        </w:rPr>
        <w:t>rahastoa liittyviä täydentäviä sääntöjä koskeva Euroopan unionin ja Liechtensteinin ruhtinaskunnan</w:t>
      </w:r>
      <w:r>
        <w:rPr>
          <w:bCs/>
        </w:rPr>
        <w:t xml:space="preserve"> </w:t>
      </w:r>
      <w:r w:rsidRPr="00624F0B">
        <w:rPr>
          <w:bCs/>
        </w:rPr>
        <w:t>välinen sopimus</w:t>
      </w:r>
      <w:bookmarkEnd w:id="1"/>
    </w:p>
    <w:p w:rsidR="00907683" w:rsidRPr="00967318" w:rsidRDefault="00907683" w:rsidP="00907683">
      <w:pPr>
        <w:rPr>
          <w:i/>
          <w:vanish/>
        </w:rPr>
      </w:pPr>
      <w:r w:rsidRPr="00967318">
        <w:rPr>
          <w:i/>
        </w:rPr>
        <w:fldChar w:fldCharType="begin"/>
      </w:r>
      <w:r w:rsidRPr="00967318">
        <w:rPr>
          <w:i/>
        </w:rPr>
        <w:instrText xml:space="preserve"> TC"(</w:instrText>
      </w:r>
      <w:bookmarkStart w:id="2" w:name="DocNumber"/>
      <w:r w:rsidRPr="00967318">
        <w:rPr>
          <w:i/>
        </w:rPr>
        <w:instrText>A9-0144/2024</w:instrText>
      </w:r>
      <w:bookmarkEnd w:id="2"/>
      <w:r w:rsidRPr="00967318">
        <w:rPr>
          <w:i/>
        </w:rPr>
        <w:instrText xml:space="preserve"> - Esittelijä: Paulo Rangel)"\l3 \n&gt; \* MERGEFORMAT </w:instrText>
      </w:r>
      <w:r w:rsidRPr="00967318">
        <w:rPr>
          <w:i/>
        </w:rPr>
        <w:fldChar w:fldCharType="end"/>
      </w:r>
    </w:p>
    <w:p w:rsidR="00907683" w:rsidRPr="00967318" w:rsidRDefault="00907683" w:rsidP="00907683">
      <w:pPr>
        <w:rPr>
          <w:vanish/>
        </w:rPr>
      </w:pPr>
      <w:bookmarkStart w:id="3" w:name="Commission"/>
      <w:r w:rsidRPr="00967318">
        <w:rPr>
          <w:vanish/>
        </w:rPr>
        <w:t>Kansalaisvapauksien sekä oikeus- ja sisäasi</w:t>
      </w:r>
      <w:bookmarkStart w:id="4" w:name="_GoBack"/>
      <w:bookmarkEnd w:id="4"/>
      <w:r w:rsidRPr="00967318">
        <w:rPr>
          <w:vanish/>
        </w:rPr>
        <w:t>oiden valiokunta</w:t>
      </w:r>
      <w:bookmarkEnd w:id="3"/>
    </w:p>
    <w:p w:rsidR="00907683" w:rsidRPr="00967318" w:rsidRDefault="00907683" w:rsidP="00907683">
      <w:pPr>
        <w:rPr>
          <w:vanish/>
        </w:rPr>
      </w:pPr>
      <w:bookmarkStart w:id="5" w:name="PE"/>
      <w:r w:rsidRPr="00967318">
        <w:rPr>
          <w:vanish/>
        </w:rPr>
        <w:t>PE758.915</w:t>
      </w:r>
      <w:bookmarkEnd w:id="5"/>
    </w:p>
    <w:p w:rsidR="00907683" w:rsidRPr="00967318" w:rsidRDefault="00907683" w:rsidP="00907683">
      <w:pPr>
        <w:pStyle w:val="ATHeading3"/>
      </w:pPr>
      <w:bookmarkStart w:id="6" w:name="Sujet"/>
      <w:r w:rsidRPr="00967318">
        <w:t>Euroopan parlamentin la</w:t>
      </w:r>
      <w:r w:rsidR="00624F0B">
        <w:t xml:space="preserve">insäädäntöpäätöslauselma </w:t>
      </w:r>
      <w:r w:rsidR="00CA7BA2">
        <w:t>10</w:t>
      </w:r>
      <w:r w:rsidR="00624F0B">
        <w:t>. huhti</w:t>
      </w:r>
      <w:r w:rsidRPr="00967318">
        <w:t>kuuta 2024 esityksestä neuvoston päätökseksi rajaturvallisuuden ja viisumipolitiikan rahoitustukivälineeseen osana yhdennetyn rajaturvallisuuden rahastoa liittyviä täydentäviä sääntöjä kaudella 2021–2027 koskevan Euroopan unionin ja Liechtensteinin ruhtinaskunnan välisen sopimuksen tekemisestä unionin puolesta</w:t>
      </w:r>
      <w:bookmarkEnd w:id="6"/>
      <w:r w:rsidRPr="00967318">
        <w:t xml:space="preserve"> </w:t>
      </w:r>
      <w:bookmarkStart w:id="7" w:name="References"/>
      <w:r w:rsidRPr="00967318">
        <w:t>(13936/2023 – C9-0462/2023 – 2023/0334(NLE))</w:t>
      </w:r>
      <w:bookmarkEnd w:id="7"/>
    </w:p>
    <w:p w:rsidR="00C66E33" w:rsidRPr="00967318" w:rsidRDefault="00C66E33" w:rsidP="00C66E33">
      <w:pPr>
        <w:pStyle w:val="NormalBold"/>
      </w:pPr>
      <w:bookmarkStart w:id="8" w:name="TextBodyBegin"/>
      <w:bookmarkEnd w:id="8"/>
      <w:r w:rsidRPr="00967318">
        <w:t>(Hyväksyntä)</w:t>
      </w:r>
    </w:p>
    <w:p w:rsidR="00C66E33" w:rsidRPr="00967318" w:rsidRDefault="00C66E33" w:rsidP="00624F0B">
      <w:pPr>
        <w:pStyle w:val="EPComma"/>
        <w:widowControl/>
      </w:pPr>
      <w:r w:rsidRPr="00967318">
        <w:rPr>
          <w:i/>
          <w:iCs/>
        </w:rPr>
        <w:t>Euroopan parlamentti</w:t>
      </w:r>
      <w:r w:rsidRPr="00967318">
        <w:t>, joka</w:t>
      </w:r>
    </w:p>
    <w:p w:rsidR="00C66E33" w:rsidRPr="00967318" w:rsidRDefault="00C66E33" w:rsidP="00624F0B">
      <w:pPr>
        <w:pStyle w:val="NormalHanging12a"/>
        <w:widowControl/>
      </w:pPr>
      <w:r w:rsidRPr="00967318">
        <w:t>–</w:t>
      </w:r>
      <w:r w:rsidRPr="00967318">
        <w:tab/>
        <w:t>ottaa huomioon esityksen neuvoston päätökseksi (13936/2023),</w:t>
      </w:r>
    </w:p>
    <w:p w:rsidR="00C66E33" w:rsidRPr="00967318" w:rsidRDefault="00C66E33" w:rsidP="00624F0B">
      <w:pPr>
        <w:pStyle w:val="NormalHanging12a"/>
        <w:widowControl/>
      </w:pPr>
      <w:r w:rsidRPr="00967318">
        <w:t>–</w:t>
      </w:r>
      <w:r w:rsidRPr="00967318">
        <w:tab/>
        <w:t>ottaa huomioon luonnoksen ulkorajojen ja viisumipolitiikan rahoitusvälineeseen osana yhdennetyn rajaturvallisuuden rahastoa liittyviä täydentäviä sääntöjä kaudella 2021–2027 koskevaksi Euroopan unionin ja Liechtensteinin ruhtinaskunnan väliseksi sopimukseksi (13935/2023)</w:t>
      </w:r>
      <w:r w:rsidRPr="00967318">
        <w:rPr>
          <w:rStyle w:val="FootnoteReference"/>
        </w:rPr>
        <w:footnoteReference w:id="1"/>
      </w:r>
      <w:r w:rsidRPr="00967318">
        <w:t>,</w:t>
      </w:r>
    </w:p>
    <w:p w:rsidR="00C66E33" w:rsidRPr="00967318" w:rsidRDefault="00C66E33" w:rsidP="00624F0B">
      <w:pPr>
        <w:pStyle w:val="NormalHanging12a"/>
        <w:widowControl/>
      </w:pPr>
      <w:r w:rsidRPr="00967318">
        <w:t>–</w:t>
      </w:r>
      <w:r w:rsidRPr="00967318">
        <w:tab/>
        <w:t>ottaa huomioon neuvoston Euroopan unionin toiminnasta tehdyn sopimuksen 77 artiklan 2 kohdan, 218 artiklan 6 kohdan toisen alakohdan a alakohdan ja 218 artiklan 7 kohdan mukaisesti esittämän hyväksyntää koskevan pyynnön (C9</w:t>
      </w:r>
      <w:r w:rsidRPr="00967318">
        <w:noBreakHyphen/>
        <w:t>0462/2023),</w:t>
      </w:r>
    </w:p>
    <w:p w:rsidR="00C66E33" w:rsidRPr="00967318" w:rsidRDefault="00C66E33" w:rsidP="00624F0B">
      <w:pPr>
        <w:pStyle w:val="NormalHanging12a"/>
        <w:widowControl/>
      </w:pPr>
      <w:r w:rsidRPr="00967318">
        <w:t>–</w:t>
      </w:r>
      <w:r w:rsidRPr="00967318">
        <w:tab/>
        <w:t>ottaa huomioon työjärjestyksen 105 artiklan 1 ja 4 kohdan sekä 114 artiklan 7 kohdan,</w:t>
      </w:r>
    </w:p>
    <w:p w:rsidR="00C66E33" w:rsidRPr="00967318" w:rsidRDefault="00C66E33" w:rsidP="00624F0B">
      <w:pPr>
        <w:pStyle w:val="NormalHanging12a"/>
        <w:widowControl/>
      </w:pPr>
      <w:r w:rsidRPr="00967318">
        <w:t>–</w:t>
      </w:r>
      <w:r w:rsidRPr="00967318">
        <w:tab/>
        <w:t>ottaa huomioon kansalaisvapauksien sekä oikeus- ja sisäasioiden valiokunnan suosituksen (A9-0144/2024),</w:t>
      </w:r>
    </w:p>
    <w:p w:rsidR="00C66E33" w:rsidRPr="00967318" w:rsidRDefault="00C66E33" w:rsidP="00624F0B">
      <w:pPr>
        <w:pStyle w:val="NormalHanging12a"/>
        <w:widowControl/>
      </w:pPr>
      <w:r w:rsidRPr="00967318">
        <w:t>1.</w:t>
      </w:r>
      <w:r w:rsidRPr="00967318">
        <w:tab/>
        <w:t>antaa hyväksyntänsä sopimuksen tekemiselle;</w:t>
      </w:r>
    </w:p>
    <w:p w:rsidR="00C66E33" w:rsidRPr="00967318" w:rsidRDefault="00C66E33" w:rsidP="00624F0B">
      <w:pPr>
        <w:pStyle w:val="NormalHanging12a"/>
        <w:widowControl/>
      </w:pPr>
      <w:r w:rsidRPr="00967318">
        <w:lastRenderedPageBreak/>
        <w:t>2.</w:t>
      </w:r>
      <w:r w:rsidRPr="00967318">
        <w:tab/>
        <w:t>kehottaa puhemiestä välittämään parlamentin kannan neuvostolle ja komissiolle sekä jäsenvaltioiden ja Liechtensteinin ruhtinaskunnan hallituksille ja parlamenteille.</w:t>
      </w:r>
    </w:p>
    <w:sectPr w:rsidR="00C66E33" w:rsidRPr="00967318" w:rsidSect="009673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683" w:rsidRPr="00967318" w:rsidRDefault="00907683">
      <w:r w:rsidRPr="00967318">
        <w:separator/>
      </w:r>
    </w:p>
  </w:endnote>
  <w:endnote w:type="continuationSeparator" w:id="0">
    <w:p w:rsidR="00907683" w:rsidRPr="00967318" w:rsidRDefault="00907683">
      <w:r w:rsidRPr="009673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683" w:rsidRPr="00967318" w:rsidRDefault="00907683">
      <w:r w:rsidRPr="00967318">
        <w:separator/>
      </w:r>
    </w:p>
  </w:footnote>
  <w:footnote w:type="continuationSeparator" w:id="0">
    <w:p w:rsidR="00907683" w:rsidRPr="00967318" w:rsidRDefault="00907683">
      <w:r w:rsidRPr="00967318">
        <w:continuationSeparator/>
      </w:r>
    </w:p>
  </w:footnote>
  <w:footnote w:id="1">
    <w:p w:rsidR="00C66E33" w:rsidRPr="00967318" w:rsidRDefault="00C66E33" w:rsidP="00967318">
      <w:pPr>
        <w:pStyle w:val="FootnoteText"/>
        <w:ind w:left="567" w:hanging="567"/>
        <w:rPr>
          <w:sz w:val="24"/>
          <w:lang w:val="fi-FI"/>
        </w:rPr>
      </w:pPr>
      <w:r w:rsidRPr="00967318">
        <w:rPr>
          <w:rStyle w:val="FootnoteReference"/>
          <w:sz w:val="24"/>
          <w:lang w:val="fi-FI"/>
        </w:rPr>
        <w:footnoteRef/>
      </w:r>
      <w:r w:rsidR="00967318" w:rsidRPr="00967318">
        <w:rPr>
          <w:sz w:val="24"/>
          <w:lang w:val="fi-FI"/>
        </w:rPr>
        <w:t xml:space="preserve"> </w:t>
      </w:r>
      <w:r w:rsidR="00967318" w:rsidRPr="00967318">
        <w:rPr>
          <w:sz w:val="24"/>
          <w:lang w:val="fi-FI"/>
        </w:rPr>
        <w:tab/>
      </w:r>
      <w:r w:rsidRPr="00967318">
        <w:rPr>
          <w:sz w:val="24"/>
          <w:lang w:val="fi-FI"/>
        </w:rPr>
        <w:t xml:space="preserve">EUVL L, 2024/200, 4.1.2024, ELI: </w:t>
      </w:r>
      <w:hyperlink r:id="rId1" w:history="1">
        <w:r w:rsidRPr="00967318">
          <w:rPr>
            <w:rStyle w:val="Hyperlink"/>
            <w:sz w:val="24"/>
            <w:lang w:val="fi-FI"/>
          </w:rPr>
          <w:t>http://data.europa.eu/eli/agree_internation/2024/200/oj</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FI"/>
    <w:docVar w:name="dvnumam" w:val="0"/>
    <w:docVar w:name="dvpe" w:val="758.915"/>
    <w:docVar w:name="dvrapporteur" w:val="Esittelijä: "/>
    <w:docVar w:name="dvstar" w:val="***"/>
    <w:docVar w:name="dvtitre" w:val="Euroopan parlamentin lainsäädäntöpäätöslauselma xx. xxxkuuta 2024 esityksestä neuvoston päätökseksi rajaturvallisuuden ja viisumipolitiikan rahoitustukivälineeseen osana yhdennetyn rajaturvallisuuden rahastoa liittyviä täydentäviä sääntöjä kaudella 2021–2027 koskevan Euroopan unionin ja Liechtensteinin ruhtinaskunnan välisen sopimuksen tekemisestä unionin puolesta(13936/2023 – C9-0462/2023 – 2023/0334(NLE))"/>
  </w:docVars>
  <w:rsids>
    <w:rsidRoot w:val="00907683"/>
    <w:rsid w:val="00002272"/>
    <w:rsid w:val="00064002"/>
    <w:rsid w:val="000677B9"/>
    <w:rsid w:val="000831BA"/>
    <w:rsid w:val="000A42CC"/>
    <w:rsid w:val="000E7DD9"/>
    <w:rsid w:val="0010095E"/>
    <w:rsid w:val="00125B37"/>
    <w:rsid w:val="00133EC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4F0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683"/>
    <w:rsid w:val="00930C23"/>
    <w:rsid w:val="0093193B"/>
    <w:rsid w:val="009509D8"/>
    <w:rsid w:val="00950B64"/>
    <w:rsid w:val="0096731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E33"/>
    <w:rsid w:val="00C941CB"/>
    <w:rsid w:val="00CA7BA2"/>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86C52"/>
  <w15:chartTrackingRefBased/>
  <w15:docId w15:val="{22882F8A-108D-45D5-BC53-8A31A9B19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6E33"/>
    <w:pPr>
      <w:spacing w:before="480" w:after="240"/>
    </w:pPr>
  </w:style>
  <w:style w:type="paragraph" w:customStyle="1" w:styleId="NormalBold">
    <w:name w:val="NormalBold"/>
    <w:basedOn w:val="Normal"/>
    <w:rsid w:val="00C66E33"/>
    <w:rPr>
      <w:b/>
    </w:rPr>
  </w:style>
  <w:style w:type="paragraph" w:customStyle="1" w:styleId="NormalHanging12a">
    <w:name w:val="NormalHanging12a"/>
    <w:basedOn w:val="Normal"/>
    <w:rsid w:val="00C66E33"/>
    <w:pPr>
      <w:spacing w:after="240"/>
      <w:ind w:left="567" w:hanging="567"/>
    </w:pPr>
  </w:style>
  <w:style w:type="character" w:styleId="Hyperlink">
    <w:name w:val="Hyperlink"/>
    <w:basedOn w:val="DefaultParagraphFont"/>
    <w:uiPriority w:val="99"/>
    <w:unhideWhenUsed/>
    <w:rsid w:val="00C66E33"/>
    <w:rPr>
      <w:color w:val="0563C1"/>
      <w:u w:val="single"/>
    </w:rPr>
  </w:style>
  <w:style w:type="paragraph" w:styleId="Footer">
    <w:name w:val="footer"/>
    <w:basedOn w:val="Normal"/>
    <w:link w:val="FooterChar"/>
    <w:rsid w:val="00624F0B"/>
    <w:pPr>
      <w:tabs>
        <w:tab w:val="center" w:pos="4513"/>
        <w:tab w:val="right" w:pos="9026"/>
      </w:tabs>
    </w:pPr>
  </w:style>
  <w:style w:type="character" w:customStyle="1" w:styleId="FooterChar">
    <w:name w:val="Footer Char"/>
    <w:basedOn w:val="DefaultParagraphFont"/>
    <w:link w:val="Footer"/>
    <w:rsid w:val="00624F0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33630-5F86-4F75-B017-F61588776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193</Words>
  <Characters>1676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2024-04-10T17:11:00Z</dcterms:created>
  <dcterms:modified xsi:type="dcterms:W3CDTF">2024-04-10T17:11:00Z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A9-0144/2024</vt:lpwstr>
  </property>
  <property fmtid="{D5CDD505-2E9C-101B-9397-08002B2CF9AE}" pid="4" name="&lt;Type&gt;">
    <vt:lpwstr>RR</vt:lpwstr>
  </property>
</Properties>
</file>