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08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08C0" w:rsidRDefault="007E184A" w:rsidP="0010095E">
            <w:pPr>
              <w:pStyle w:val="EPName"/>
            </w:pPr>
            <w:r w:rsidRPr="003008C0">
              <w:t>Parlaimint na hEorpa</w:t>
            </w:r>
          </w:p>
          <w:p w:rsidR="00751A4A" w:rsidRPr="003008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08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08C0" w:rsidRDefault="00187494" w:rsidP="0010095E">
            <w:pPr>
              <w:pStyle w:val="EPLogo"/>
            </w:pPr>
            <w:r w:rsidRPr="003008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08C0" w:rsidRDefault="00D058B8" w:rsidP="004C5D52">
      <w:pPr>
        <w:pStyle w:val="LineTop"/>
      </w:pPr>
    </w:p>
    <w:p w:rsidR="00680577" w:rsidRPr="003008C0" w:rsidRDefault="007E184A" w:rsidP="00680577">
      <w:pPr>
        <w:pStyle w:val="EPBodyTA1"/>
      </w:pPr>
      <w:r w:rsidRPr="003008C0">
        <w:t xml:space="preserve">TÉACSANNA ARNA </w:t>
      </w:r>
      <w:proofErr w:type="spellStart"/>
      <w:r w:rsidRPr="003008C0">
        <w:t>nGLACADH</w:t>
      </w:r>
      <w:proofErr w:type="spellEnd"/>
    </w:p>
    <w:p w:rsidR="00D058B8" w:rsidRPr="003008C0" w:rsidRDefault="00D058B8" w:rsidP="00D058B8">
      <w:pPr>
        <w:pStyle w:val="LineBottom"/>
      </w:pPr>
    </w:p>
    <w:p w:rsidR="007E184A" w:rsidRPr="00F63EB0" w:rsidRDefault="007E184A" w:rsidP="007E184A">
      <w:pPr>
        <w:pStyle w:val="ATHeading1"/>
        <w:rPr>
          <w:lang w:val="sv-SE"/>
        </w:rPr>
      </w:pPr>
      <w:bookmarkStart w:id="0" w:name="TANumber"/>
      <w:r w:rsidRPr="003008C0">
        <w:t>P9_TA(2024)0</w:t>
      </w:r>
      <w:bookmarkEnd w:id="0"/>
      <w:r w:rsidR="00F63EB0" w:rsidRPr="00F63EB0">
        <w:rPr>
          <w:lang w:val="sv-SE"/>
        </w:rPr>
        <w:t>217</w:t>
      </w:r>
      <w:bookmarkStart w:id="1" w:name="_GoBack"/>
      <w:bookmarkEnd w:id="1"/>
    </w:p>
    <w:p w:rsidR="007E184A" w:rsidRPr="003008C0" w:rsidRDefault="00850FCD" w:rsidP="007E184A">
      <w:pPr>
        <w:pStyle w:val="ATHeading2"/>
      </w:pPr>
      <w:bookmarkStart w:id="2" w:name="title"/>
      <w:r w:rsidRPr="00850FCD">
        <w:t>Comhaontú idir an tAontas Eorpach agus Prionsacht Lichtinstéin maidir le rialacha forlíontacha i ndáil leis an ionstraim le haghaidh tacaíocht airgeadais do bhainistiú teorainneacha agus don bheartas víosaí, mar chuid den Chiste um Bainistiú Comhtháite Teorainneacha</w:t>
      </w:r>
      <w:bookmarkEnd w:id="2"/>
    </w:p>
    <w:p w:rsidR="007E184A" w:rsidRPr="003008C0" w:rsidRDefault="007E184A" w:rsidP="007E184A">
      <w:pPr>
        <w:rPr>
          <w:i/>
          <w:vanish/>
        </w:rPr>
      </w:pPr>
      <w:r w:rsidRPr="003008C0">
        <w:rPr>
          <w:i/>
        </w:rPr>
        <w:fldChar w:fldCharType="begin"/>
      </w:r>
      <w:r w:rsidRPr="003008C0">
        <w:rPr>
          <w:i/>
        </w:rPr>
        <w:instrText xml:space="preserve"> TC"(</w:instrText>
      </w:r>
      <w:bookmarkStart w:id="3" w:name="DocNumber"/>
      <w:r w:rsidRPr="003008C0">
        <w:rPr>
          <w:i/>
        </w:rPr>
        <w:instrText>A9-0144/2024</w:instrText>
      </w:r>
      <w:bookmarkEnd w:id="3"/>
      <w:r w:rsidRPr="003008C0">
        <w:rPr>
          <w:i/>
        </w:rPr>
        <w:instrText xml:space="preserve"> -  Rapóirtéir:Paulo Rangel)"\l3 \n&gt; \* MERGEFORMAT </w:instrText>
      </w:r>
      <w:r w:rsidRPr="003008C0">
        <w:rPr>
          <w:i/>
        </w:rPr>
        <w:fldChar w:fldCharType="end"/>
      </w:r>
    </w:p>
    <w:p w:rsidR="007E184A" w:rsidRPr="003008C0" w:rsidRDefault="007E184A" w:rsidP="007E184A">
      <w:pPr>
        <w:rPr>
          <w:vanish/>
        </w:rPr>
      </w:pPr>
      <w:bookmarkStart w:id="4" w:name="Commission"/>
      <w:r w:rsidRPr="003008C0">
        <w:rPr>
          <w:vanish/>
        </w:rPr>
        <w:t>An Coiste um Shaoirsí Sibhialta, um Cheartas agus um Ghnóthaí Baile</w:t>
      </w:r>
      <w:bookmarkEnd w:id="4"/>
    </w:p>
    <w:p w:rsidR="007E184A" w:rsidRPr="003008C0" w:rsidRDefault="007E184A" w:rsidP="007E184A">
      <w:pPr>
        <w:rPr>
          <w:vanish/>
        </w:rPr>
      </w:pPr>
      <w:bookmarkStart w:id="5" w:name="PE"/>
      <w:r w:rsidRPr="003008C0">
        <w:rPr>
          <w:vanish/>
        </w:rPr>
        <w:t>PE758.915</w:t>
      </w:r>
      <w:bookmarkEnd w:id="5"/>
    </w:p>
    <w:p w:rsidR="007E184A" w:rsidRPr="003008C0" w:rsidRDefault="007E184A" w:rsidP="007E184A">
      <w:pPr>
        <w:pStyle w:val="ATHeading3"/>
      </w:pPr>
      <w:bookmarkStart w:id="6" w:name="Sujet"/>
      <w:r w:rsidRPr="003008C0">
        <w:t xml:space="preserve">Rún reachtach ó Pharlaimint na hEorpa an </w:t>
      </w:r>
      <w:r w:rsidR="00850FCD" w:rsidRPr="00AE3A35">
        <w:t>10 Aibreán</w:t>
      </w:r>
      <w:r w:rsidRPr="003008C0">
        <w:t xml:space="preserve"> 2024 ar an </w:t>
      </w:r>
      <w:proofErr w:type="spellStart"/>
      <w:r w:rsidRPr="003008C0">
        <w:t>dréachtchinneadh</w:t>
      </w:r>
      <w:proofErr w:type="spellEnd"/>
      <w:r w:rsidRPr="003008C0">
        <w:t xml:space="preserve"> ón gComhairle maidir le tabhairt i gcrích, thar ceann an Aontais, an Chomhaontaithe idir an tAontas Eorpach agus Prionsacht Lichtinstéin maidir le rialacha forlíontacha i ndáil leis an Ionstraim le haghaidh Tacaíocht Airgeadais don Bhainistiú Teorainneacha agus don Bheartas Víosaí, mar chuid den Chiste um Bainistiú Comhtháite Teorainneacha, don tréimhse 2021 go 2027</w:t>
      </w:r>
      <w:bookmarkEnd w:id="6"/>
      <w:r w:rsidRPr="003008C0">
        <w:t xml:space="preserve"> </w:t>
      </w:r>
      <w:bookmarkStart w:id="7" w:name="References"/>
      <w:r w:rsidRPr="003008C0">
        <w:t>(13936/2023 – C9-0462/2023 – 2023/0334(NLE))</w:t>
      </w:r>
      <w:bookmarkEnd w:id="7"/>
    </w:p>
    <w:p w:rsidR="007E184A" w:rsidRPr="003008C0" w:rsidRDefault="007E184A" w:rsidP="007E184A"/>
    <w:p w:rsidR="004E068E" w:rsidRPr="003008C0" w:rsidRDefault="004E068E" w:rsidP="004E068E">
      <w:pPr>
        <w:pStyle w:val="NormalBold"/>
      </w:pPr>
      <w:bookmarkStart w:id="8" w:name="TextBodyBegin"/>
      <w:bookmarkEnd w:id="8"/>
      <w:r w:rsidRPr="003008C0">
        <w:t>(Toiliú)</w:t>
      </w:r>
    </w:p>
    <w:p w:rsidR="004E068E" w:rsidRPr="003008C0" w:rsidRDefault="004E068E" w:rsidP="004E068E">
      <w:pPr>
        <w:pStyle w:val="EPComma"/>
      </w:pPr>
      <w:r w:rsidRPr="003008C0">
        <w:rPr>
          <w:i/>
        </w:rPr>
        <w:t>Tá Parlaimint na hEorpa</w:t>
      </w:r>
      <w:r w:rsidRPr="003008C0">
        <w:t>,</w:t>
      </w:r>
    </w:p>
    <w:p w:rsidR="004E068E" w:rsidRPr="003008C0" w:rsidRDefault="004E068E" w:rsidP="004E068E">
      <w:pPr>
        <w:pStyle w:val="NormalHanging12a"/>
      </w:pPr>
      <w:r w:rsidRPr="003008C0">
        <w:t>–</w:t>
      </w:r>
      <w:r w:rsidRPr="003008C0">
        <w:tab/>
        <w:t xml:space="preserve">ag féachaint don </w:t>
      </w:r>
      <w:proofErr w:type="spellStart"/>
      <w:r w:rsidRPr="003008C0">
        <w:t>dréachtchinneadh</w:t>
      </w:r>
      <w:proofErr w:type="spellEnd"/>
      <w:r w:rsidRPr="003008C0">
        <w:t xml:space="preserve"> ón gComhairle (13936/2023),</w:t>
      </w:r>
    </w:p>
    <w:p w:rsidR="004E068E" w:rsidRPr="003008C0" w:rsidRDefault="004E068E" w:rsidP="004E068E">
      <w:pPr>
        <w:pStyle w:val="NormalHanging12a"/>
      </w:pPr>
      <w:r w:rsidRPr="003008C0">
        <w:t>–</w:t>
      </w:r>
      <w:r w:rsidRPr="003008C0">
        <w:tab/>
        <w:t>ag féachaint don dréacht-Chomhaontú idir an tAontas Eorpach agus Prionsacht Lichtinstéin maidir le rialacha forlíontacha i ndáil leis an Ionstraim le haghaidh Tacaíocht Airgeadais don Bhainistiú Teorainneacha agus don Bheartas Víosaí, mar chuid den Chiste um Bainistiú Comhtháite Teorainneacha, don tréimhse 2021 go 2027 (13935/2023)</w:t>
      </w:r>
      <w:r w:rsidRPr="003008C0">
        <w:rPr>
          <w:rStyle w:val="FootnoteReference"/>
        </w:rPr>
        <w:footnoteReference w:id="1"/>
      </w:r>
      <w:r w:rsidRPr="003008C0">
        <w:t>,</w:t>
      </w:r>
    </w:p>
    <w:p w:rsidR="004E068E" w:rsidRPr="003008C0" w:rsidRDefault="004E068E" w:rsidP="004E068E">
      <w:pPr>
        <w:pStyle w:val="NormalHanging12a"/>
      </w:pPr>
      <w:r w:rsidRPr="003008C0">
        <w:t>–</w:t>
      </w:r>
      <w:r w:rsidRPr="003008C0">
        <w:tab/>
        <w:t>ag féachaint don iarraidh ar thoiliú a thíolaic an Chomhairle i gcomhréir le hAirteagal 77(2), le hAirteagal 218(6), an dara fomhír, pointe (a), agus le hAirteagal 218(7), den Chonradh ar Fheidhmiú an Aontais Eorpaigh (C9</w:t>
      </w:r>
      <w:r w:rsidRPr="003008C0">
        <w:noBreakHyphen/>
        <w:t>0462/2023),</w:t>
      </w:r>
    </w:p>
    <w:p w:rsidR="004E068E" w:rsidRPr="003008C0" w:rsidRDefault="004E068E" w:rsidP="004E068E">
      <w:pPr>
        <w:pStyle w:val="NormalHanging12a"/>
      </w:pPr>
      <w:r w:rsidRPr="003008C0">
        <w:t>–</w:t>
      </w:r>
      <w:r w:rsidRPr="003008C0">
        <w:tab/>
        <w:t>ag féachaint do Riail 105(1) agus (4), agus do Riail 114(7) dá Rialacha Nós Imeachta,</w:t>
      </w:r>
    </w:p>
    <w:p w:rsidR="004E068E" w:rsidRPr="003008C0" w:rsidRDefault="004E068E" w:rsidP="004E068E">
      <w:pPr>
        <w:pStyle w:val="NormalHanging12a"/>
      </w:pPr>
      <w:r w:rsidRPr="003008C0">
        <w:t>–</w:t>
      </w:r>
      <w:r w:rsidRPr="003008C0">
        <w:tab/>
        <w:t xml:space="preserve">ag féachaint don mholadh ón gCoiste um </w:t>
      </w:r>
      <w:proofErr w:type="spellStart"/>
      <w:r w:rsidRPr="003008C0">
        <w:t>Shaoirsí</w:t>
      </w:r>
      <w:proofErr w:type="spellEnd"/>
      <w:r w:rsidRPr="003008C0">
        <w:t xml:space="preserve"> Sibhialta, um Cheartas agus um Ghnóthaí Baile (A9-0144/2024),</w:t>
      </w:r>
    </w:p>
    <w:p w:rsidR="004E068E" w:rsidRPr="003008C0" w:rsidRDefault="004E068E" w:rsidP="004E068E">
      <w:pPr>
        <w:pStyle w:val="NormalHanging12a"/>
      </w:pPr>
      <w:r w:rsidRPr="003008C0">
        <w:lastRenderedPageBreak/>
        <w:t>1.</w:t>
      </w:r>
      <w:r w:rsidRPr="003008C0">
        <w:tab/>
        <w:t xml:space="preserve">ag tabhairt a </w:t>
      </w:r>
      <w:proofErr w:type="spellStart"/>
      <w:r w:rsidRPr="003008C0">
        <w:t>toilithe</w:t>
      </w:r>
      <w:proofErr w:type="spellEnd"/>
      <w:r w:rsidRPr="003008C0">
        <w:t xml:space="preserve"> do thabhairt i gcrích an chomhaontaithe;</w:t>
      </w:r>
    </w:p>
    <w:p w:rsidR="004E068E" w:rsidRPr="003008C0" w:rsidRDefault="004E068E" w:rsidP="004E068E">
      <w:pPr>
        <w:pStyle w:val="NormalHanging12a"/>
      </w:pPr>
      <w:r w:rsidRPr="003008C0">
        <w:t>2.</w:t>
      </w:r>
      <w:r w:rsidRPr="003008C0">
        <w:tab/>
        <w:t xml:space="preserve">á threorú dá hUachtarán a seasamh a chur ar aghaidh chuig an gComhairle, chuig an gCoimisiún agus chuig rialtais agus parlaimintí na mBallstát agus </w:t>
      </w:r>
      <w:proofErr w:type="spellStart"/>
      <w:r w:rsidRPr="003008C0">
        <w:t>Phrionsacht</w:t>
      </w:r>
      <w:proofErr w:type="spellEnd"/>
      <w:r w:rsidRPr="003008C0">
        <w:t xml:space="preserve"> Lichtinstéin.</w:t>
      </w:r>
    </w:p>
    <w:sectPr w:rsidR="004E068E" w:rsidRPr="003008C0" w:rsidSect="003008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84A" w:rsidRPr="003008C0" w:rsidRDefault="007E184A">
      <w:r w:rsidRPr="003008C0">
        <w:separator/>
      </w:r>
    </w:p>
  </w:endnote>
  <w:endnote w:type="continuationSeparator" w:id="0">
    <w:p w:rsidR="007E184A" w:rsidRPr="003008C0" w:rsidRDefault="007E184A">
      <w:r w:rsidRPr="003008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84A" w:rsidRPr="003008C0" w:rsidRDefault="007E184A">
      <w:r w:rsidRPr="003008C0">
        <w:separator/>
      </w:r>
    </w:p>
  </w:footnote>
  <w:footnote w:type="continuationSeparator" w:id="0">
    <w:p w:rsidR="007E184A" w:rsidRPr="003008C0" w:rsidRDefault="007E184A">
      <w:r w:rsidRPr="003008C0">
        <w:continuationSeparator/>
      </w:r>
    </w:p>
  </w:footnote>
  <w:footnote w:id="1">
    <w:p w:rsidR="004E068E" w:rsidRPr="003008C0" w:rsidRDefault="004E068E" w:rsidP="003008C0">
      <w:pPr>
        <w:pStyle w:val="FootnoteText"/>
        <w:ind w:left="567" w:hanging="567"/>
        <w:rPr>
          <w:sz w:val="24"/>
          <w:lang w:val="ga-IE"/>
        </w:rPr>
      </w:pPr>
      <w:r w:rsidRPr="003008C0">
        <w:rPr>
          <w:rStyle w:val="FootnoteReference"/>
          <w:sz w:val="24"/>
          <w:lang w:val="ga-IE"/>
        </w:rPr>
        <w:footnoteRef/>
      </w:r>
      <w:r w:rsidR="003008C0" w:rsidRPr="003008C0">
        <w:rPr>
          <w:sz w:val="24"/>
          <w:lang w:val="ga-IE"/>
        </w:rPr>
        <w:t xml:space="preserve"> </w:t>
      </w:r>
      <w:r w:rsidR="003008C0" w:rsidRPr="003008C0">
        <w:rPr>
          <w:sz w:val="24"/>
          <w:lang w:val="ga-IE"/>
        </w:rPr>
        <w:tab/>
      </w:r>
      <w:r w:rsidRPr="003008C0">
        <w:rPr>
          <w:sz w:val="24"/>
          <w:lang w:val="ga-IE"/>
        </w:rPr>
        <w:t xml:space="preserve">IO L, 2024/200, 4.1.2024, ELI: </w:t>
      </w:r>
      <w:hyperlink r:id="rId1" w:history="1">
        <w:r w:rsidRPr="003008C0">
          <w:rPr>
            <w:rStyle w:val="Hyperlink"/>
            <w:sz w:val="24"/>
            <w:lang w:val="ga-IE"/>
          </w:rPr>
          <w:t>http://data.europa.eu/eli/agree_internation/2024/200/oj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8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GA"/>
    <w:docVar w:name="dvnumam" w:val="0"/>
    <w:docVar w:name="dvpe" w:val="758.915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idir an tAontas Eorpach agus Prionsacht Lichtinstéin maidir le rialacha forlíontacha i ndáil leis an Ionstraim le haghaidh Tacaíocht Airgeadais don Bhainistiú Teorainneacha agus don Bheartas Víosaí, mar chuid den Chiste um Bainistiú Comhtháite Teorainneacha, don tréimhse 2021 go 2027(13936/2023 – C9-0462/2023 – 2023/0334(NLE))"/>
  </w:docVars>
  <w:rsids>
    <w:rsidRoot w:val="007E18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B5E"/>
    <w:rsid w:val="002767FF"/>
    <w:rsid w:val="002B18FE"/>
    <w:rsid w:val="002B5493"/>
    <w:rsid w:val="003008C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68E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4B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84A"/>
    <w:rsid w:val="007E22AD"/>
    <w:rsid w:val="00817416"/>
    <w:rsid w:val="00842779"/>
    <w:rsid w:val="00850FC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A3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EB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5481F"/>
  <w15:chartTrackingRefBased/>
  <w15:docId w15:val="{AF93B0AF-7892-473E-B962-713CB718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068E"/>
    <w:pPr>
      <w:spacing w:before="480" w:after="240"/>
    </w:pPr>
  </w:style>
  <w:style w:type="paragraph" w:customStyle="1" w:styleId="NormalBold">
    <w:name w:val="NormalBold"/>
    <w:basedOn w:val="Normal"/>
    <w:rsid w:val="004E068E"/>
    <w:rPr>
      <w:b/>
    </w:rPr>
  </w:style>
  <w:style w:type="paragraph" w:customStyle="1" w:styleId="NormalHanging12a">
    <w:name w:val="NormalHanging12a"/>
    <w:basedOn w:val="Normal"/>
    <w:rsid w:val="004E068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E068E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850F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0FC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29F73-AA8F-41CE-838A-DE9DF091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2024-04-10T16:40:00Z</dcterms:created>
  <dcterms:modified xsi:type="dcterms:W3CDTF">2024-04-10T16:40:00Z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