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A359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A3596" w:rsidRDefault="00AF14B6" w:rsidP="0010095E">
            <w:pPr>
              <w:pStyle w:val="EPName"/>
            </w:pPr>
            <w:r w:rsidRPr="00EA3596">
              <w:t>Parlament Ewropew</w:t>
            </w:r>
          </w:p>
          <w:p w:rsidR="00751A4A" w:rsidRPr="00EA359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A359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A3596" w:rsidRDefault="00187494" w:rsidP="0010095E">
            <w:pPr>
              <w:pStyle w:val="EPLogo"/>
            </w:pPr>
            <w:r w:rsidRPr="00EA359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A3596" w:rsidRDefault="00D058B8" w:rsidP="004C5D52">
      <w:pPr>
        <w:pStyle w:val="LineTop"/>
      </w:pPr>
    </w:p>
    <w:p w:rsidR="00680577" w:rsidRPr="00EA3596" w:rsidRDefault="00AF14B6" w:rsidP="00680577">
      <w:pPr>
        <w:pStyle w:val="EPBodyTA1"/>
      </w:pPr>
      <w:r w:rsidRPr="00EA3596">
        <w:t>TESTI ADOTTATI</w:t>
      </w:r>
    </w:p>
    <w:p w:rsidR="00D058B8" w:rsidRPr="00EA3596" w:rsidRDefault="00D058B8" w:rsidP="00D058B8">
      <w:pPr>
        <w:pStyle w:val="LineBottom"/>
      </w:pPr>
    </w:p>
    <w:p w:rsidR="00AF14B6" w:rsidRPr="00EA3596" w:rsidRDefault="00AF14B6" w:rsidP="00AF14B6">
      <w:pPr>
        <w:pStyle w:val="ATHeading1"/>
      </w:pPr>
      <w:bookmarkStart w:id="0" w:name="TANumber"/>
      <w:r w:rsidRPr="00EA3596">
        <w:t>P9_TA(2024)0</w:t>
      </w:r>
      <w:bookmarkEnd w:id="0"/>
      <w:r w:rsidR="00064784" w:rsidRPr="00EA3596">
        <w:t>234</w:t>
      </w:r>
    </w:p>
    <w:p w:rsidR="00AF14B6" w:rsidRPr="00EA3596" w:rsidRDefault="00AF14B6" w:rsidP="00AF14B6">
      <w:pPr>
        <w:pStyle w:val="ATHeading2"/>
      </w:pPr>
      <w:bookmarkStart w:id="1" w:name="title"/>
      <w:proofErr w:type="spellStart"/>
      <w:r w:rsidRPr="00EA3596">
        <w:t>Kwittanza</w:t>
      </w:r>
      <w:proofErr w:type="spellEnd"/>
      <w:r w:rsidRPr="00EA3596">
        <w:t xml:space="preserve"> 2022: Il-baġit ġenerali tal-UE - L-Ombud</w:t>
      </w:r>
      <w:bookmarkStart w:id="2" w:name="_GoBack"/>
      <w:bookmarkEnd w:id="2"/>
      <w:r w:rsidRPr="00EA3596">
        <w:t>sman Ewropew</w:t>
      </w:r>
      <w:bookmarkEnd w:id="1"/>
    </w:p>
    <w:p w:rsidR="00AF14B6" w:rsidRPr="00EA3596" w:rsidRDefault="00AF14B6" w:rsidP="00AF14B6">
      <w:pPr>
        <w:rPr>
          <w:i/>
          <w:vanish/>
        </w:rPr>
      </w:pPr>
      <w:r w:rsidRPr="00EA3596">
        <w:rPr>
          <w:i/>
        </w:rPr>
        <w:fldChar w:fldCharType="begin"/>
      </w:r>
      <w:r w:rsidRPr="00EA3596">
        <w:rPr>
          <w:i/>
        </w:rPr>
        <w:instrText xml:space="preserve"> TC"(</w:instrText>
      </w:r>
      <w:bookmarkStart w:id="3" w:name="DocNumber"/>
      <w:r w:rsidRPr="00EA3596">
        <w:rPr>
          <w:i/>
        </w:rPr>
        <w:instrText>A9-0084/2024</w:instrText>
      </w:r>
      <w:bookmarkEnd w:id="3"/>
      <w:r w:rsidRPr="00EA3596">
        <w:rPr>
          <w:i/>
        </w:rPr>
        <w:instrText xml:space="preserve"> - </w:instrText>
      </w:r>
      <w:proofErr w:type="spellStart"/>
      <w:r w:rsidRPr="00EA3596">
        <w:rPr>
          <w:i/>
        </w:rPr>
        <w:instrText>Rapporteur</w:instrText>
      </w:r>
      <w:proofErr w:type="spellEnd"/>
      <w:r w:rsidRPr="00EA3596">
        <w:rPr>
          <w:i/>
        </w:rPr>
        <w:instrText xml:space="preserve">: Luke </w:instrText>
      </w:r>
      <w:proofErr w:type="spellStart"/>
      <w:r w:rsidRPr="00EA3596">
        <w:rPr>
          <w:i/>
        </w:rPr>
        <w:instrText>Ming</w:instrText>
      </w:r>
      <w:proofErr w:type="spellEnd"/>
      <w:r w:rsidRPr="00EA3596">
        <w:rPr>
          <w:i/>
        </w:rPr>
        <w:instrText xml:space="preserve"> </w:instrText>
      </w:r>
      <w:proofErr w:type="spellStart"/>
      <w:r w:rsidRPr="00EA3596">
        <w:rPr>
          <w:i/>
        </w:rPr>
        <w:instrText>Flanagan</w:instrText>
      </w:r>
      <w:proofErr w:type="spellEnd"/>
      <w:r w:rsidRPr="00EA3596">
        <w:rPr>
          <w:i/>
        </w:rPr>
        <w:instrText xml:space="preserve">)"\l3 \n&gt; \* MERGEFORMAT </w:instrText>
      </w:r>
      <w:r w:rsidRPr="00EA3596">
        <w:rPr>
          <w:i/>
        </w:rPr>
        <w:fldChar w:fldCharType="end"/>
      </w:r>
    </w:p>
    <w:p w:rsidR="00AF14B6" w:rsidRPr="00EA3596" w:rsidRDefault="00AF14B6" w:rsidP="00AF14B6">
      <w:pPr>
        <w:rPr>
          <w:vanish/>
        </w:rPr>
      </w:pPr>
      <w:bookmarkStart w:id="4" w:name="Commission"/>
      <w:r w:rsidRPr="00EA3596">
        <w:rPr>
          <w:vanish/>
        </w:rPr>
        <w:t>Kumitat għall-Kontroll tal-Baġit</w:t>
      </w:r>
      <w:bookmarkEnd w:id="4"/>
    </w:p>
    <w:p w:rsidR="00AF14B6" w:rsidRPr="00EA3596" w:rsidRDefault="00AF14B6" w:rsidP="00AF14B6">
      <w:pPr>
        <w:rPr>
          <w:vanish/>
        </w:rPr>
      </w:pPr>
      <w:bookmarkStart w:id="5" w:name="PE"/>
      <w:r w:rsidRPr="00EA3596">
        <w:rPr>
          <w:vanish/>
        </w:rPr>
        <w:t>PE753.486</w:t>
      </w:r>
      <w:bookmarkEnd w:id="5"/>
    </w:p>
    <w:p w:rsidR="00AF14B6" w:rsidRPr="00EA3596" w:rsidRDefault="00FA6C5B" w:rsidP="00AF14B6">
      <w:pPr>
        <w:pStyle w:val="ATHeading3"/>
      </w:pPr>
      <w:bookmarkStart w:id="6" w:name="Sujet"/>
      <w:r w:rsidRPr="00EA3596">
        <w:t xml:space="preserve">1. </w:t>
      </w:r>
      <w:r w:rsidR="00AF14B6" w:rsidRPr="00EA3596">
        <w:t>Deċiżjoni tal-Parlament Ewropew tal-11 ta' April 2024 dwar il-</w:t>
      </w:r>
      <w:proofErr w:type="spellStart"/>
      <w:r w:rsidR="00AF14B6" w:rsidRPr="00EA3596">
        <w:t>kwittanza</w:t>
      </w:r>
      <w:proofErr w:type="spellEnd"/>
      <w:r w:rsidR="00AF14B6" w:rsidRPr="00EA3596">
        <w:t xml:space="preserve"> għall-implimentazzjoni tal-baġit ġenerali tal-Unjoni Ewropea għas-sena finanzjarja 2022, Taqsima VIII - L-Ombudsman Ewropew</w:t>
      </w:r>
      <w:bookmarkEnd w:id="6"/>
      <w:r w:rsidR="00AF14B6" w:rsidRPr="00EA3596">
        <w:t xml:space="preserve"> </w:t>
      </w:r>
      <w:bookmarkStart w:id="7" w:name="References"/>
      <w:r w:rsidR="00AF14B6" w:rsidRPr="00EA3596">
        <w:t>(2023/2137(DEC))</w:t>
      </w:r>
      <w:bookmarkEnd w:id="7"/>
    </w:p>
    <w:p w:rsidR="005B44A2" w:rsidRPr="00EA3596" w:rsidRDefault="005B44A2" w:rsidP="005B44A2">
      <w:pPr>
        <w:pStyle w:val="EPComma"/>
      </w:pPr>
      <w:bookmarkStart w:id="8" w:name="TextBodyBegin"/>
      <w:bookmarkEnd w:id="8"/>
      <w:r w:rsidRPr="00EA3596">
        <w:rPr>
          <w:i/>
        </w:rPr>
        <w:t>Il-Parlament Ewropew</w:t>
      </w:r>
      <w:r w:rsidRPr="00EA3596">
        <w:t>,</w:t>
      </w:r>
    </w:p>
    <w:p w:rsidR="005B44A2" w:rsidRPr="00EA3596" w:rsidRDefault="005B44A2" w:rsidP="005B44A2">
      <w:pPr>
        <w:pStyle w:val="NormalHanging12a"/>
      </w:pPr>
      <w:r w:rsidRPr="00EA3596">
        <w:t>–</w:t>
      </w:r>
      <w:r w:rsidRPr="00EA3596">
        <w:tab/>
        <w:t xml:space="preserve">wara li </w:t>
      </w:r>
      <w:proofErr w:type="spellStart"/>
      <w:r w:rsidRPr="00EA3596">
        <w:t>kkunsidra</w:t>
      </w:r>
      <w:proofErr w:type="spellEnd"/>
      <w:r w:rsidRPr="00EA3596">
        <w:t xml:space="preserve"> l-baġit ġenerali tal-Unjoni Ewropea għas-sena finanzjarja 2022</w:t>
      </w:r>
      <w:r w:rsidRPr="00EA3596">
        <w:rPr>
          <w:rStyle w:val="FootnoteReference"/>
        </w:rPr>
        <w:footnoteReference w:id="1"/>
      </w:r>
      <w:r w:rsidRPr="00EA3596">
        <w:t>,</w:t>
      </w:r>
    </w:p>
    <w:p w:rsidR="005B44A2" w:rsidRPr="00EA3596" w:rsidRDefault="005B44A2" w:rsidP="005B44A2">
      <w:pPr>
        <w:pStyle w:val="NormalHanging12a"/>
      </w:pPr>
      <w:r w:rsidRPr="00EA3596">
        <w:t>–</w:t>
      </w:r>
      <w:r w:rsidRPr="00EA3596">
        <w:tab/>
        <w:t xml:space="preserve">wara li </w:t>
      </w:r>
      <w:proofErr w:type="spellStart"/>
      <w:r w:rsidRPr="00EA3596">
        <w:t>kkunsidra</w:t>
      </w:r>
      <w:proofErr w:type="spellEnd"/>
      <w:r w:rsidRPr="00EA3596">
        <w:t xml:space="preserve"> l-kontijiet annwali konsolidati tal-Unjoni Ewropea għas-sena finanzjarja 2022 (COM(2023)0391 – C9</w:t>
      </w:r>
      <w:r w:rsidRPr="00EA3596">
        <w:noBreakHyphen/>
        <w:t>0256/2023)</w:t>
      </w:r>
      <w:r w:rsidRPr="00EA3596">
        <w:rPr>
          <w:rStyle w:val="FootnoteReference"/>
        </w:rPr>
        <w:footnoteReference w:id="2"/>
      </w:r>
      <w:r w:rsidRPr="00EA3596">
        <w:t>,</w:t>
      </w:r>
    </w:p>
    <w:p w:rsidR="005B44A2" w:rsidRPr="00EA3596" w:rsidRDefault="005B44A2" w:rsidP="005B44A2">
      <w:pPr>
        <w:pStyle w:val="NormalHanging12a"/>
      </w:pPr>
      <w:r w:rsidRPr="00EA3596">
        <w:t>–</w:t>
      </w:r>
      <w:r w:rsidRPr="00EA3596">
        <w:tab/>
        <w:t xml:space="preserve">wara li </w:t>
      </w:r>
      <w:proofErr w:type="spellStart"/>
      <w:r w:rsidRPr="00EA3596">
        <w:t>kkunsidra</w:t>
      </w:r>
      <w:proofErr w:type="spellEnd"/>
      <w:r w:rsidRPr="00EA3596">
        <w:t xml:space="preserve"> r-rapport annwali tal-attività tal-Ombudsman Ewropew għas-sena 2022 u r-rapport tagħha dwar il-Ġestjoni </w:t>
      </w:r>
      <w:proofErr w:type="spellStart"/>
      <w:r w:rsidRPr="00EA3596">
        <w:t>Baġitarja</w:t>
      </w:r>
      <w:proofErr w:type="spellEnd"/>
      <w:r w:rsidRPr="00EA3596">
        <w:t xml:space="preserve"> u Finanzjarja għas-sena finanzjarja 2022,</w:t>
      </w:r>
    </w:p>
    <w:p w:rsidR="005B44A2" w:rsidRPr="00EA3596" w:rsidRDefault="005B44A2" w:rsidP="005B44A2">
      <w:pPr>
        <w:pStyle w:val="NormalHanging12a"/>
      </w:pPr>
      <w:r w:rsidRPr="00EA3596">
        <w:t>–</w:t>
      </w:r>
      <w:r w:rsidRPr="00EA3596">
        <w:tab/>
        <w:t xml:space="preserve">wara li </w:t>
      </w:r>
      <w:proofErr w:type="spellStart"/>
      <w:r w:rsidRPr="00EA3596">
        <w:t>kkunsidra</w:t>
      </w:r>
      <w:proofErr w:type="spellEnd"/>
      <w:r w:rsidRPr="00EA3596">
        <w:t xml:space="preserve"> r-rapport annwali tal-Qorti tal-Awdituri dwar l-implimentazzjoni tal-baġit għas-sena finanzjarja 2022, flimkien mar-risposti tal-istituzzjonijiet</w:t>
      </w:r>
      <w:r w:rsidRPr="00EA3596">
        <w:rPr>
          <w:rStyle w:val="FootnoteReference"/>
        </w:rPr>
        <w:footnoteReference w:id="3"/>
      </w:r>
      <w:r w:rsidRPr="00EA3596">
        <w:t>,</w:t>
      </w:r>
    </w:p>
    <w:p w:rsidR="005B44A2" w:rsidRPr="00EA3596" w:rsidRDefault="005B44A2" w:rsidP="005B44A2">
      <w:pPr>
        <w:pStyle w:val="NormalHanging12a"/>
      </w:pPr>
      <w:r w:rsidRPr="00EA3596">
        <w:t>–</w:t>
      </w:r>
      <w:r w:rsidRPr="00EA3596">
        <w:tab/>
        <w:t xml:space="preserve">wara li </w:t>
      </w:r>
      <w:proofErr w:type="spellStart"/>
      <w:r w:rsidRPr="00EA3596">
        <w:t>kkunsidra</w:t>
      </w:r>
      <w:proofErr w:type="spellEnd"/>
      <w:r w:rsidRPr="00EA3596">
        <w:t xml:space="preserve"> d-dikjarazzjoni ta’ assigurazzjoni</w:t>
      </w:r>
      <w:r w:rsidRPr="00EA3596">
        <w:rPr>
          <w:rStyle w:val="FootnoteReference"/>
        </w:rPr>
        <w:footnoteReference w:id="4"/>
      </w:r>
      <w:r w:rsidRPr="00EA3596">
        <w:t xml:space="preserve"> dwar l-affidabbiltà tal-kontijiet u l-</w:t>
      </w:r>
      <w:proofErr w:type="spellStart"/>
      <w:r w:rsidRPr="00EA3596">
        <w:t>legalità</w:t>
      </w:r>
      <w:proofErr w:type="spellEnd"/>
      <w:r w:rsidRPr="00EA3596">
        <w:t xml:space="preserve"> u r-regolarità tat-tranżazzjonijiet ta’ bażi, ipprovduta mill-Qorti tal-Awdituri għas-sena finanzjarja 2022 skont l-Artikolu 287 tat-Trattat dwar il-Funzjonament tal-Unjoni Ewropea,</w:t>
      </w:r>
    </w:p>
    <w:p w:rsidR="005B44A2" w:rsidRPr="00EA3596" w:rsidRDefault="005B44A2" w:rsidP="005B44A2">
      <w:pPr>
        <w:pStyle w:val="NormalHanging12a"/>
      </w:pPr>
      <w:r w:rsidRPr="00EA3596">
        <w:t>–</w:t>
      </w:r>
      <w:r w:rsidRPr="00EA3596">
        <w:tab/>
        <w:t xml:space="preserve">wara li </w:t>
      </w:r>
      <w:proofErr w:type="spellStart"/>
      <w:r w:rsidRPr="00EA3596">
        <w:t>kkunsidra</w:t>
      </w:r>
      <w:proofErr w:type="spellEnd"/>
      <w:r w:rsidRPr="00EA3596">
        <w:t xml:space="preserve"> l-Artikolu 314(10) u l-Artikoli 317, 318 u 319 tat-Trattat dwar il-Funzjonament tal-Unjoni Ewropea,</w:t>
      </w:r>
    </w:p>
    <w:p w:rsidR="005B44A2" w:rsidRPr="00EA3596" w:rsidRDefault="005B44A2" w:rsidP="005B44A2">
      <w:pPr>
        <w:pStyle w:val="NormalHanging12a"/>
      </w:pPr>
      <w:r w:rsidRPr="00EA3596">
        <w:t>–</w:t>
      </w:r>
      <w:r w:rsidRPr="00EA3596">
        <w:tab/>
        <w:t xml:space="preserve">wara li </w:t>
      </w:r>
      <w:proofErr w:type="spellStart"/>
      <w:r w:rsidRPr="00EA3596">
        <w:t>kkunsidra</w:t>
      </w:r>
      <w:proofErr w:type="spellEnd"/>
      <w:r w:rsidRPr="00EA3596">
        <w:t xml:space="preserve"> r-Regolament (UE, </w:t>
      </w:r>
      <w:proofErr w:type="spellStart"/>
      <w:r w:rsidRPr="00EA3596">
        <w:t>Euratom</w:t>
      </w:r>
      <w:proofErr w:type="spellEnd"/>
      <w:r w:rsidRPr="00EA3596">
        <w:t xml:space="preserve">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</w:t>
      </w:r>
      <w:r w:rsidRPr="00EA3596">
        <w:lastRenderedPageBreak/>
        <w:t xml:space="preserve">1316/2013, (UE) Nru 223/2014, (UE) Nru 283/2014, u d-Deċiżjoni Nru 541/2014/UE u li jħassar ir-Regolament (UE, </w:t>
      </w:r>
      <w:proofErr w:type="spellStart"/>
      <w:r w:rsidRPr="00EA3596">
        <w:t>Euratom</w:t>
      </w:r>
      <w:proofErr w:type="spellEnd"/>
      <w:r w:rsidRPr="00EA3596">
        <w:t>) Nru 966/2012</w:t>
      </w:r>
      <w:r w:rsidRPr="00EA3596">
        <w:rPr>
          <w:rStyle w:val="FootnoteReference"/>
        </w:rPr>
        <w:footnoteReference w:id="5"/>
      </w:r>
      <w:r w:rsidRPr="00EA3596">
        <w:t>, u b’mod partikolari l-Artikoli 59, 118, 260, 261 u 262 tiegħu,</w:t>
      </w:r>
    </w:p>
    <w:p w:rsidR="005B44A2" w:rsidRPr="00EA3596" w:rsidRDefault="005B44A2" w:rsidP="005B44A2">
      <w:pPr>
        <w:pStyle w:val="NormalHanging12a"/>
      </w:pPr>
      <w:r w:rsidRPr="00EA3596">
        <w:t>–</w:t>
      </w:r>
      <w:r w:rsidRPr="00EA3596">
        <w:tab/>
        <w:t xml:space="preserve">wara li </w:t>
      </w:r>
      <w:proofErr w:type="spellStart"/>
      <w:r w:rsidRPr="00EA3596">
        <w:t>kkunsidra</w:t>
      </w:r>
      <w:proofErr w:type="spellEnd"/>
      <w:r w:rsidRPr="00EA3596">
        <w:t xml:space="preserve"> l-Artikolu 100 u l-Anness V tar-Regoli ta’ Proċedura tiegħu,</w:t>
      </w:r>
    </w:p>
    <w:p w:rsidR="005B44A2" w:rsidRPr="00EA3596" w:rsidRDefault="005B44A2" w:rsidP="005B44A2">
      <w:pPr>
        <w:pStyle w:val="NormalHanging12a"/>
      </w:pPr>
      <w:r w:rsidRPr="00EA3596">
        <w:t>–</w:t>
      </w:r>
      <w:r w:rsidRPr="00EA3596">
        <w:tab/>
        <w:t xml:space="preserve">wara li </w:t>
      </w:r>
      <w:proofErr w:type="spellStart"/>
      <w:r w:rsidRPr="00EA3596">
        <w:t>kkunsidra</w:t>
      </w:r>
      <w:proofErr w:type="spellEnd"/>
      <w:r w:rsidRPr="00EA3596">
        <w:t xml:space="preserve"> r-rapport tal-Kumitat għall-Kontroll tal-Baġit (A9-0084/2024),</w:t>
      </w:r>
    </w:p>
    <w:p w:rsidR="005B44A2" w:rsidRPr="00EA3596" w:rsidRDefault="005B44A2" w:rsidP="005B44A2">
      <w:pPr>
        <w:pStyle w:val="NormalHanging12a"/>
      </w:pPr>
      <w:r w:rsidRPr="00EA3596">
        <w:t>1.</w:t>
      </w:r>
      <w:r w:rsidRPr="00EA3596">
        <w:tab/>
        <w:t>Jagħti l-</w:t>
      </w:r>
      <w:proofErr w:type="spellStart"/>
      <w:r w:rsidRPr="00EA3596">
        <w:t>kwittanza</w:t>
      </w:r>
      <w:proofErr w:type="spellEnd"/>
      <w:r w:rsidRPr="00EA3596">
        <w:t xml:space="preserve"> lill-Ombudsman Ewropew għall-implimentazzjoni tal-baġit tal-Ombudsman Ewropew għas-sena finanzjarja 2022;</w:t>
      </w:r>
    </w:p>
    <w:p w:rsidR="005B44A2" w:rsidRPr="00EA3596" w:rsidRDefault="005B44A2" w:rsidP="005B44A2">
      <w:pPr>
        <w:pStyle w:val="NormalHanging12a"/>
      </w:pPr>
      <w:r w:rsidRPr="00EA3596">
        <w:t>2.</w:t>
      </w:r>
      <w:r w:rsidRPr="00EA3596">
        <w:tab/>
        <w:t>Jippreżenta l-kummenti tiegħu fir-riżoluzzjoni t’hawn taħt;</w:t>
      </w:r>
    </w:p>
    <w:p w:rsidR="005B44A2" w:rsidRPr="00EA3596" w:rsidRDefault="005B44A2" w:rsidP="005B44A2">
      <w:pPr>
        <w:pStyle w:val="NormalHanging12a"/>
      </w:pPr>
      <w:r w:rsidRPr="00EA3596">
        <w:t>3.</w:t>
      </w:r>
      <w:r w:rsidRPr="00EA3596">
        <w:tab/>
        <w:t>Jagħti istruzzjonijiet lill-President tiegħu biex tgħaddi din id-deċiżjoni, kif ukoll ir-riżoluzzjoni li hija parti integrali minnha, lill-Ombudsman Ewropew, lill-Kunsill Ewropew, lill-Kunsill, lill-Kummissjoni, lill-Qorti tal-Awdituri, lill-Qorti tal-Ġustizzja tal-Unjoni Ewropea, lill-Kontrollur Ewropew għall-Protezzjoni tad-Data u lis-Servizz Ewropew għall-Azzjoni Esterna, u biex tiżgura li jiġu ppubblikati f’</w:t>
      </w:r>
      <w:r w:rsidRPr="00EA3596">
        <w:rPr>
          <w:i/>
        </w:rPr>
        <w:t>Il-Ġurnal Uffiċjali tal-Unjoni Ewropea</w:t>
      </w:r>
      <w:r w:rsidRPr="00EA3596">
        <w:t xml:space="preserve"> (serje L).</w:t>
      </w:r>
    </w:p>
    <w:p w:rsidR="005B44A2" w:rsidRPr="00EA3596" w:rsidRDefault="005B44A2" w:rsidP="005B44A2"/>
    <w:p w:rsidR="005B44A2" w:rsidRPr="00EA3596" w:rsidRDefault="005B44A2" w:rsidP="005B44A2">
      <w:pPr>
        <w:pStyle w:val="PageHeading"/>
        <w:sectPr w:rsidR="005B44A2" w:rsidRPr="00EA3596" w:rsidSect="001C3E7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5B44A2" w:rsidRPr="00EA3596" w:rsidRDefault="00FA6C5B" w:rsidP="00FA6C5B">
      <w:pPr>
        <w:pStyle w:val="ATHeading3"/>
      </w:pPr>
      <w:r w:rsidRPr="00EA3596">
        <w:lastRenderedPageBreak/>
        <w:t xml:space="preserve">2. Riżoluzzjoni tal-Parlament Ewropew tal-11 ta’ April 2024 </w:t>
      </w:r>
      <w:r w:rsidR="005B44A2" w:rsidRPr="00EA3596">
        <w:t>li tinkludi l-kummenti li jagħmlu parti integrali mid-deċiżjoni dwar il-</w:t>
      </w:r>
      <w:proofErr w:type="spellStart"/>
      <w:r w:rsidR="005B44A2" w:rsidRPr="00EA3596">
        <w:t>kwittanza</w:t>
      </w:r>
      <w:proofErr w:type="spellEnd"/>
      <w:r w:rsidR="005B44A2" w:rsidRPr="00EA3596">
        <w:t xml:space="preserve"> għall-implimentazzjoni tal-baġit ġenerali tal-Unjoni Ewropea għas-sena finanzjarja 2022, Taqsima VIII – L-Ombudsman Ewropew</w:t>
      </w:r>
      <w:r w:rsidRPr="00EA3596">
        <w:t xml:space="preserve"> </w:t>
      </w:r>
      <w:r w:rsidR="005B44A2" w:rsidRPr="00EA3596">
        <w:t>(2023/2137(DEC))</w:t>
      </w:r>
    </w:p>
    <w:p w:rsidR="005B44A2" w:rsidRPr="00EA3596" w:rsidRDefault="005B44A2" w:rsidP="005B44A2">
      <w:pPr>
        <w:pStyle w:val="EPComma"/>
      </w:pPr>
      <w:r w:rsidRPr="00EA3596">
        <w:rPr>
          <w:i/>
        </w:rPr>
        <w:t>Il-Parlament Ewropew</w:t>
      </w:r>
      <w:r w:rsidRPr="00EA3596">
        <w:t>,</w:t>
      </w:r>
    </w:p>
    <w:p w:rsidR="005B44A2" w:rsidRPr="00EA3596" w:rsidRDefault="005B44A2" w:rsidP="005B44A2">
      <w:pPr>
        <w:pStyle w:val="NormalHanging12a"/>
        <w:rPr>
          <w:szCs w:val="24"/>
        </w:rPr>
      </w:pPr>
      <w:r w:rsidRPr="00EA3596">
        <w:t>–</w:t>
      </w:r>
      <w:r w:rsidRPr="00EA3596">
        <w:tab/>
        <w:t xml:space="preserve">wara li </w:t>
      </w:r>
      <w:proofErr w:type="spellStart"/>
      <w:r w:rsidRPr="00EA3596">
        <w:t>kkunsidra</w:t>
      </w:r>
      <w:proofErr w:type="spellEnd"/>
      <w:r w:rsidRPr="00EA3596">
        <w:t xml:space="preserve"> d-deċiżjoni tiegħu dwar il-</w:t>
      </w:r>
      <w:proofErr w:type="spellStart"/>
      <w:r w:rsidRPr="00EA3596">
        <w:t>kwittanza</w:t>
      </w:r>
      <w:proofErr w:type="spellEnd"/>
      <w:r w:rsidRPr="00EA3596">
        <w:t xml:space="preserve"> għall-implimentazzjoni tal-baġit ġenerali tal-Unjoni Ewropea għas-sena finanzjarja 2022, Taqsima VIII – L-Ombudsman Ewropew,</w:t>
      </w:r>
    </w:p>
    <w:p w:rsidR="005B44A2" w:rsidRPr="00EA3596" w:rsidRDefault="005B44A2" w:rsidP="005B44A2">
      <w:pPr>
        <w:pStyle w:val="NormalHanging12a"/>
        <w:rPr>
          <w:szCs w:val="24"/>
        </w:rPr>
      </w:pPr>
      <w:r w:rsidRPr="00EA3596">
        <w:t>–</w:t>
      </w:r>
      <w:r w:rsidRPr="00EA3596">
        <w:tab/>
        <w:t xml:space="preserve">wara li </w:t>
      </w:r>
      <w:proofErr w:type="spellStart"/>
      <w:r w:rsidRPr="00EA3596">
        <w:t>kkunsidra</w:t>
      </w:r>
      <w:proofErr w:type="spellEnd"/>
      <w:r w:rsidRPr="00EA3596">
        <w:t xml:space="preserve"> l-Artikolu 100 u l-Anness V tar-Regoli ta’ Proċedura tiegħu,</w:t>
      </w:r>
    </w:p>
    <w:p w:rsidR="005B44A2" w:rsidRPr="00EA3596" w:rsidRDefault="005B44A2" w:rsidP="005B44A2">
      <w:pPr>
        <w:pStyle w:val="NormalHanging12a"/>
        <w:rPr>
          <w:szCs w:val="24"/>
        </w:rPr>
      </w:pPr>
      <w:r w:rsidRPr="00EA3596">
        <w:t>–</w:t>
      </w:r>
      <w:r w:rsidRPr="00EA3596">
        <w:tab/>
        <w:t xml:space="preserve">wara li </w:t>
      </w:r>
      <w:proofErr w:type="spellStart"/>
      <w:r w:rsidRPr="00EA3596">
        <w:t>kkunsidra</w:t>
      </w:r>
      <w:proofErr w:type="spellEnd"/>
      <w:r w:rsidRPr="00EA3596">
        <w:t xml:space="preserve"> r-rapport tal-Kumitat għall-Kontroll tal-Baġit (A9-0084/2024),</w:t>
      </w:r>
    </w:p>
    <w:p w:rsidR="005B44A2" w:rsidRPr="00EA3596" w:rsidRDefault="005B44A2" w:rsidP="005B44A2">
      <w:pPr>
        <w:pStyle w:val="NormalHanging12a"/>
        <w:rPr>
          <w:szCs w:val="24"/>
        </w:rPr>
      </w:pPr>
      <w:r w:rsidRPr="00EA3596">
        <w:t>A.</w:t>
      </w:r>
      <w:r w:rsidRPr="00EA3596">
        <w:tab/>
        <w:t xml:space="preserve">billi, fil-kuntest tal-proċedura ta’ </w:t>
      </w:r>
      <w:proofErr w:type="spellStart"/>
      <w:r w:rsidRPr="00EA3596">
        <w:t>kwittanza</w:t>
      </w:r>
      <w:proofErr w:type="spellEnd"/>
      <w:r w:rsidRPr="00EA3596">
        <w:t xml:space="preserve">, l-awtorità ta’ </w:t>
      </w:r>
      <w:proofErr w:type="spellStart"/>
      <w:r w:rsidRPr="00EA3596">
        <w:t>kwittanza</w:t>
      </w:r>
      <w:proofErr w:type="spellEnd"/>
      <w:r w:rsidRPr="00EA3596">
        <w:t xml:space="preserve"> tixtieq tisħaq fuq l-importanza partikolari li tissaħħaħ aktar il-</w:t>
      </w:r>
      <w:proofErr w:type="spellStart"/>
      <w:r w:rsidRPr="00EA3596">
        <w:t>leġittimità</w:t>
      </w:r>
      <w:proofErr w:type="spellEnd"/>
      <w:r w:rsidRPr="00EA3596">
        <w:t xml:space="preserve"> demokratika tal-istituzzjonijiet tal-Unjoni permezz ta’ titjib fit-trasparenza u l-obbligu ta’ rendikont u permezz tal-implimentazzjoni tal-kunċett ta’ </w:t>
      </w:r>
      <w:proofErr w:type="spellStart"/>
      <w:r w:rsidRPr="00EA3596">
        <w:t>bbaġitjar</w:t>
      </w:r>
      <w:proofErr w:type="spellEnd"/>
      <w:r w:rsidRPr="00EA3596">
        <w:t xml:space="preserve"> abbażi tal-prestazzjoni u </w:t>
      </w:r>
      <w:proofErr w:type="spellStart"/>
      <w:r w:rsidRPr="00EA3596">
        <w:t>governanza</w:t>
      </w:r>
      <w:proofErr w:type="spellEnd"/>
      <w:r w:rsidRPr="00EA3596">
        <w:t xml:space="preserve"> tajba tar-riżorsi umani;</w:t>
      </w:r>
    </w:p>
    <w:p w:rsidR="005B44A2" w:rsidRPr="00EA3596" w:rsidRDefault="005B44A2" w:rsidP="005B44A2">
      <w:pPr>
        <w:pStyle w:val="NormalHanging12a"/>
        <w:rPr>
          <w:szCs w:val="24"/>
        </w:rPr>
      </w:pPr>
      <w:r w:rsidRPr="00EA3596">
        <w:t>B.</w:t>
      </w:r>
      <w:r w:rsidRPr="00EA3596">
        <w:tab/>
        <w:t>billi l-Artikolu 228 tat-Trattat dwar il-Funzjonament tal-Unjoni Ewropea jipprevedi l-elezzjoni ta’ Ombudsman Ewropew mill-Parlament Ewropew li għandu jingħata s-setgħa li jilqa’ l-ilmenti ta’ kull ċittadin tal-Unjoni jew ta’ kull persuna, kemm fiżika kif ukoll ġuridika, li toqgħod jew ikollha l-uffiċċju reġistrat fi Stat Membru, li jinvolvu każijiet ta’ amministrazzjoni ħażina fl-attivitajiet tal-istituzzjonijiet, il-korpi jew l-organi tal-Unjoni, bl-eċċezzjoni tal-Qorti tal-Ġustizzja tal-Unjoni Ewropea fl-eżerċizzju tal-funzjonijiet tagħha. Huwa għandu jinvestiga dawn l-ilmenti u jirrapporta dwarhom;</w:t>
      </w:r>
    </w:p>
    <w:p w:rsidR="005B44A2" w:rsidRPr="00EA3596" w:rsidRDefault="005B44A2" w:rsidP="005B44A2">
      <w:pPr>
        <w:pStyle w:val="NormalHanging12a"/>
        <w:rPr>
          <w:szCs w:val="24"/>
        </w:rPr>
      </w:pPr>
      <w:r w:rsidRPr="00EA3596">
        <w:t>C.</w:t>
      </w:r>
      <w:r w:rsidRPr="00EA3596">
        <w:tab/>
        <w:t xml:space="preserve">billi r-Regolament (UE, </w:t>
      </w:r>
      <w:proofErr w:type="spellStart"/>
      <w:r w:rsidRPr="00EA3596">
        <w:t>Euratom</w:t>
      </w:r>
      <w:proofErr w:type="spellEnd"/>
      <w:r w:rsidRPr="00EA3596">
        <w:t>) 2021/1163 tal-Parlament Ewropew tal-24 ta’ Ġunju 2021</w:t>
      </w:r>
      <w:r w:rsidRPr="00EA3596">
        <w:rPr>
          <w:rStyle w:val="FootnoteReference"/>
          <w:szCs w:val="24"/>
        </w:rPr>
        <w:footnoteReference w:id="6"/>
      </w:r>
      <w:r w:rsidRPr="00EA3596">
        <w:t xml:space="preserve"> jistabbilixxi r-regolamenti u l-kundizzjonijiet ġenerali li jirregolaw it-twettiq tad-dmirijiet tal-Ombudsman (Statut tal-Ombudsman Ewropew);</w:t>
      </w:r>
    </w:p>
    <w:p w:rsidR="005B44A2" w:rsidRPr="00EA3596" w:rsidRDefault="005B44A2" w:rsidP="005B44A2">
      <w:pPr>
        <w:pStyle w:val="NormalHanging12a"/>
        <w:rPr>
          <w:szCs w:val="24"/>
        </w:rPr>
      </w:pPr>
      <w:r w:rsidRPr="00EA3596">
        <w:t>D.</w:t>
      </w:r>
      <w:r w:rsidRPr="00EA3596">
        <w:tab/>
        <w:t xml:space="preserve">billi d-Deċiżjoni tal-Ombudsman Ewropew li tadotta dispożizzjonijiet ta’ implimentazzjoni bħalissa qed tiġi riveduta wara l-adozzjoni tar-Regolament (UE, </w:t>
      </w:r>
      <w:proofErr w:type="spellStart"/>
      <w:r w:rsidRPr="00EA3596">
        <w:t>Euratom</w:t>
      </w:r>
      <w:proofErr w:type="spellEnd"/>
      <w:r w:rsidRPr="00EA3596">
        <w:t>) 2021/1163;</w:t>
      </w:r>
    </w:p>
    <w:p w:rsidR="005B44A2" w:rsidRPr="00EA3596" w:rsidRDefault="005B44A2" w:rsidP="005B44A2">
      <w:pPr>
        <w:pStyle w:val="NormalHanging12a"/>
        <w:rPr>
          <w:szCs w:val="24"/>
        </w:rPr>
      </w:pPr>
      <w:r w:rsidRPr="00EA3596">
        <w:t>1.</w:t>
      </w:r>
      <w:r w:rsidRPr="00EA3596">
        <w:tab/>
        <w:t xml:space="preserve">Jinnota li l-baġit tal-Ombudsman Ewropew (l-“Ombudsman”) </w:t>
      </w:r>
      <w:proofErr w:type="spellStart"/>
      <w:r w:rsidRPr="00EA3596">
        <w:t>jaqa</w:t>
      </w:r>
      <w:proofErr w:type="spellEnd"/>
      <w:r w:rsidRPr="00EA3596">
        <w:t>’ taħt l-</w:t>
      </w:r>
      <w:proofErr w:type="spellStart"/>
      <w:r w:rsidRPr="00EA3596">
        <w:t>intestatura</w:t>
      </w:r>
      <w:proofErr w:type="spellEnd"/>
      <w:r w:rsidRPr="00EA3596">
        <w:t xml:space="preserve"> 7 tal-QFP, “Amministrazzjoni pubblika Ewropea”, li fl-2022 kien jammonta għal total ta’ EUR 11,6-il biljun, jiġifieri 5,9 % tal-infiq tal-baġit tal-Unjoni; jinnota li l-baġit tal-Ombudsman kien jirrappreżenta 0,1 % tal-</w:t>
      </w:r>
      <w:proofErr w:type="spellStart"/>
      <w:r w:rsidRPr="00EA3596">
        <w:t>approprjazzjonijiet</w:t>
      </w:r>
      <w:proofErr w:type="spellEnd"/>
      <w:r w:rsidRPr="00EA3596">
        <w:t xml:space="preserve"> tal-</w:t>
      </w:r>
      <w:proofErr w:type="spellStart"/>
      <w:r w:rsidRPr="00EA3596">
        <w:t>intestatura</w:t>
      </w:r>
      <w:proofErr w:type="spellEnd"/>
      <w:r w:rsidRPr="00EA3596">
        <w:t xml:space="preserve"> 7 tal-QFP;</w:t>
      </w:r>
    </w:p>
    <w:p w:rsidR="005B44A2" w:rsidRPr="00EA3596" w:rsidRDefault="005B44A2" w:rsidP="005B44A2">
      <w:pPr>
        <w:pStyle w:val="NormalHanging12a"/>
        <w:rPr>
          <w:szCs w:val="24"/>
        </w:rPr>
      </w:pPr>
      <w:r w:rsidRPr="00EA3596">
        <w:t>2.</w:t>
      </w:r>
      <w:r w:rsidRPr="00EA3596">
        <w:tab/>
        <w:t xml:space="preserve">Jinnota li l-Qorti tal-Awdituri (il-“Qorti”), fir-rapport annwali tagħha għas-sena finanzjarja 2022, eżaminat kampjun ta’ 60 tranżazzjoni fl-ambitu tal-Amministrazzjoni, l-istess numru bħal fl-2021; jinnota wkoll li l-Qorti tikteb li n-nefqa amministrattiva tinkludi n-nefqa fuq ir-riżorsi umani inklużi l-pensjonijiet, li fl-2022 kienet tammonta għal madwar 70 % tan-nefqa amministrattiva totali, u fuq il-bini, it-tagħmir, l-enerġija, il-komunikazzjonijiet u t-teknoloġija tal-informazzjoni, u li l-ħidma tagħha tul bosta </w:t>
      </w:r>
      <w:r w:rsidRPr="00EA3596">
        <w:lastRenderedPageBreak/>
        <w:t>snin tindika li, b’mod ġenerali, dan l-infiq huwa ta’ riskju baxx;</w:t>
      </w:r>
    </w:p>
    <w:p w:rsidR="005B44A2" w:rsidRPr="00EA3596" w:rsidRDefault="005B44A2" w:rsidP="005B44A2">
      <w:pPr>
        <w:pStyle w:val="NormalHanging12a"/>
        <w:rPr>
          <w:szCs w:val="24"/>
        </w:rPr>
      </w:pPr>
      <w:r w:rsidRPr="00EA3596">
        <w:t>3.</w:t>
      </w:r>
      <w:r w:rsidRPr="00EA3596">
        <w:tab/>
        <w:t>Jinnota li l-Qorti, bħala parti mill-</w:t>
      </w:r>
      <w:proofErr w:type="spellStart"/>
      <w:r w:rsidRPr="00EA3596">
        <w:t>awditu</w:t>
      </w:r>
      <w:proofErr w:type="spellEnd"/>
      <w:r w:rsidRPr="00EA3596">
        <w:t xml:space="preserve"> għall-2022, eżaminat is-sistemi </w:t>
      </w:r>
      <w:proofErr w:type="spellStart"/>
      <w:r w:rsidRPr="00EA3596">
        <w:t>superviżorji</w:t>
      </w:r>
      <w:proofErr w:type="spellEnd"/>
      <w:r w:rsidRPr="00EA3596">
        <w:t xml:space="preserve"> u ta’ kontroll tal-Ombudsman, b’mod partikolari l-implimentazzjoni tal-istandards ta’ kontroll intern, </w:t>
      </w:r>
      <w:proofErr w:type="spellStart"/>
      <w:r w:rsidRPr="00EA3596">
        <w:t>il-ġestjoni</w:t>
      </w:r>
      <w:proofErr w:type="spellEnd"/>
      <w:r w:rsidRPr="00EA3596">
        <w:t xml:space="preserve"> tar-riskju, u l-funzjonament tal-kontrolli ewlenin definiti fir-Regolament (UE, </w:t>
      </w:r>
      <w:proofErr w:type="spellStart"/>
      <w:r w:rsidRPr="00EA3596">
        <w:t>Euratom</w:t>
      </w:r>
      <w:proofErr w:type="spellEnd"/>
      <w:r w:rsidRPr="00EA3596">
        <w:t>) 2018/1046 (</w:t>
      </w:r>
      <w:proofErr w:type="spellStart"/>
      <w:r w:rsidRPr="00EA3596">
        <w:t>ir</w:t>
      </w:r>
      <w:proofErr w:type="spellEnd"/>
      <w:r w:rsidRPr="00EA3596">
        <w:t xml:space="preserve">-“Regolament Finanzjarju”), inklużi l-kontrolli </w:t>
      </w:r>
      <w:proofErr w:type="spellStart"/>
      <w:r w:rsidRPr="00EA3596">
        <w:rPr>
          <w:i/>
          <w:iCs/>
        </w:rPr>
        <w:t>ex</w:t>
      </w:r>
      <w:proofErr w:type="spellEnd"/>
      <w:r w:rsidRPr="00EA3596">
        <w:rPr>
          <w:i/>
          <w:iCs/>
        </w:rPr>
        <w:t xml:space="preserve"> </w:t>
      </w:r>
      <w:proofErr w:type="spellStart"/>
      <w:r w:rsidRPr="00EA3596">
        <w:rPr>
          <w:i/>
          <w:iCs/>
        </w:rPr>
        <w:t>ante</w:t>
      </w:r>
      <w:proofErr w:type="spellEnd"/>
      <w:r w:rsidRPr="00EA3596">
        <w:t xml:space="preserve"> u </w:t>
      </w:r>
      <w:proofErr w:type="spellStart"/>
      <w:r w:rsidRPr="00EA3596">
        <w:rPr>
          <w:i/>
          <w:iCs/>
        </w:rPr>
        <w:t>ex</w:t>
      </w:r>
      <w:proofErr w:type="spellEnd"/>
      <w:r w:rsidRPr="00EA3596">
        <w:rPr>
          <w:i/>
          <w:iCs/>
        </w:rPr>
        <w:t xml:space="preserve"> post</w:t>
      </w:r>
      <w:r w:rsidRPr="00EA3596">
        <w:t xml:space="preserve"> fuq il-pagamenti;</w:t>
      </w:r>
    </w:p>
    <w:p w:rsidR="005B44A2" w:rsidRPr="00EA3596" w:rsidRDefault="005B44A2" w:rsidP="005B44A2">
      <w:pPr>
        <w:pStyle w:val="NormalHanging12a"/>
        <w:rPr>
          <w:szCs w:val="24"/>
        </w:rPr>
      </w:pPr>
      <w:r w:rsidRPr="00EA3596">
        <w:t>4.</w:t>
      </w:r>
      <w:r w:rsidRPr="00EA3596">
        <w:tab/>
        <w:t xml:space="preserve">Jinnota li 14 (23 %) mis-60 tranżazzjoni kien fihom żbalji iżda li l-Qorti, abbażi tal-ħames żbalji li ġew </w:t>
      </w:r>
      <w:proofErr w:type="spellStart"/>
      <w:r w:rsidRPr="00EA3596">
        <w:t>ikkwantifikati</w:t>
      </w:r>
      <w:proofErr w:type="spellEnd"/>
      <w:r w:rsidRPr="00EA3596">
        <w:t xml:space="preserve">, </w:t>
      </w:r>
      <w:proofErr w:type="spellStart"/>
      <w:r w:rsidRPr="00EA3596">
        <w:t>tistma</w:t>
      </w:r>
      <w:proofErr w:type="spellEnd"/>
      <w:r w:rsidRPr="00EA3596">
        <w:t xml:space="preserve"> li l-livell ta’ żball kien taħt il-livell limitu ta’ </w:t>
      </w:r>
      <w:proofErr w:type="spellStart"/>
      <w:r w:rsidRPr="00EA3596">
        <w:t>materjalità</w:t>
      </w:r>
      <w:proofErr w:type="spellEnd"/>
      <w:r w:rsidRPr="00EA3596">
        <w:t>;</w:t>
      </w:r>
    </w:p>
    <w:p w:rsidR="005B44A2" w:rsidRPr="00EA3596" w:rsidRDefault="005B44A2" w:rsidP="005B44A2">
      <w:pPr>
        <w:pStyle w:val="NormalHanging12a"/>
        <w:rPr>
          <w:szCs w:val="24"/>
        </w:rPr>
      </w:pPr>
      <w:r w:rsidRPr="00EA3596">
        <w:t>5.</w:t>
      </w:r>
      <w:r w:rsidRPr="00EA3596">
        <w:tab/>
        <w:t>Jinnota b’sodisfazzjon li, fir-rapport annwali tagħha għas-sena finanzjarja 2022, il-Qorti tiddikjara li ma identifikat l-ebda kwistjoni speċifika li tikkonċerna lill-Ombudsman;</w:t>
      </w:r>
    </w:p>
    <w:p w:rsidR="005B44A2" w:rsidRPr="00EA3596" w:rsidRDefault="005B44A2" w:rsidP="005B44A2">
      <w:pPr>
        <w:pStyle w:val="NormalHanging12a"/>
        <w:rPr>
          <w:b/>
          <w:i/>
          <w:szCs w:val="24"/>
        </w:rPr>
      </w:pPr>
      <w:r w:rsidRPr="00EA3596">
        <w:rPr>
          <w:b/>
          <w:i/>
        </w:rPr>
        <w:t xml:space="preserve">Ġestjoni </w:t>
      </w:r>
      <w:proofErr w:type="spellStart"/>
      <w:r w:rsidRPr="00EA3596">
        <w:rPr>
          <w:b/>
          <w:i/>
        </w:rPr>
        <w:t>baġitarja</w:t>
      </w:r>
      <w:proofErr w:type="spellEnd"/>
      <w:r w:rsidRPr="00EA3596">
        <w:rPr>
          <w:b/>
          <w:i/>
        </w:rPr>
        <w:t xml:space="preserve"> u finanzjarja</w:t>
      </w:r>
    </w:p>
    <w:p w:rsidR="005B44A2" w:rsidRPr="00EA3596" w:rsidRDefault="005B44A2" w:rsidP="005B44A2">
      <w:pPr>
        <w:pStyle w:val="NormalHanging12a"/>
        <w:rPr>
          <w:szCs w:val="24"/>
        </w:rPr>
      </w:pPr>
      <w:r w:rsidRPr="00EA3596">
        <w:t>6.</w:t>
      </w:r>
      <w:r w:rsidRPr="00EA3596">
        <w:tab/>
        <w:t>Jinnota li, fl-2022, il-baġit tal-Ombudsman kien jammonta għal EUR 12 222 108, ammont li jirrappreżenta tnaqqis ta’ EUR 280 000 meta mqabbel mal-2021; jifhem li dan it-tnaqqis huwa r-riżultat ta’ razzjonalizzazzjoni tal-baġit abbażi tal-ħtiġijiet reali;</w:t>
      </w:r>
    </w:p>
    <w:p w:rsidR="005B44A2" w:rsidRPr="00EA3596" w:rsidRDefault="005B44A2" w:rsidP="005B44A2">
      <w:pPr>
        <w:pStyle w:val="NormalHanging12a"/>
        <w:rPr>
          <w:szCs w:val="24"/>
        </w:rPr>
      </w:pPr>
      <w:r w:rsidRPr="00EA3596">
        <w:t>7.</w:t>
      </w:r>
      <w:r w:rsidRPr="00EA3596">
        <w:tab/>
        <w:t xml:space="preserve">Jinnota li, fl-2022, ir-rata ta’ implimentazzjoni tal-baġit kienet ta’ 96,97 %, liema rata hija ogħla meta mqabbla mas-sena ta’ qabel, meta r-rata ta’ implimentazzjoni kienet ta’ 88,8 % minħabba restrizzjonijiet relatati </w:t>
      </w:r>
      <w:proofErr w:type="spellStart"/>
      <w:r w:rsidRPr="00EA3596">
        <w:t>mal-pandemija</w:t>
      </w:r>
      <w:proofErr w:type="spellEnd"/>
      <w:r w:rsidRPr="00EA3596">
        <w:t xml:space="preserve"> tal-COVID-19;</w:t>
      </w:r>
    </w:p>
    <w:p w:rsidR="005B44A2" w:rsidRPr="00EA3596" w:rsidRDefault="005B44A2" w:rsidP="005B44A2">
      <w:pPr>
        <w:pStyle w:val="NormalHanging12a"/>
        <w:rPr>
          <w:szCs w:val="24"/>
        </w:rPr>
      </w:pPr>
      <w:r w:rsidRPr="00EA3596">
        <w:t>8.</w:t>
      </w:r>
      <w:r w:rsidRPr="00EA3596">
        <w:tab/>
        <w:t xml:space="preserve">Jinnota li, matul l-2022, l-Ombudsman għamlet sitt trasferimenti </w:t>
      </w:r>
      <w:proofErr w:type="spellStart"/>
      <w:r w:rsidRPr="00EA3596">
        <w:t>baġitarji</w:t>
      </w:r>
      <w:proofErr w:type="spellEnd"/>
      <w:r w:rsidRPr="00EA3596">
        <w:t xml:space="preserve"> skont l-Artikolu 29 tar-Regolament Finanzjarju, li jirrappreżentaw total ta’ EUR 344 460 jew 2,8 % tal-</w:t>
      </w:r>
      <w:proofErr w:type="spellStart"/>
      <w:r w:rsidRPr="00EA3596">
        <w:t>approprjazzjonijiet</w:t>
      </w:r>
      <w:proofErr w:type="spellEnd"/>
      <w:r w:rsidRPr="00EA3596">
        <w:t xml:space="preserve"> għal dik is-sena finanzjarja; jinnota wkoll li n-</w:t>
      </w:r>
      <w:proofErr w:type="spellStart"/>
      <w:r w:rsidRPr="00EA3596">
        <w:t>nomenklatura</w:t>
      </w:r>
      <w:proofErr w:type="spellEnd"/>
      <w:r w:rsidRPr="00EA3596">
        <w:t xml:space="preserve"> </w:t>
      </w:r>
      <w:proofErr w:type="spellStart"/>
      <w:r w:rsidRPr="00EA3596">
        <w:t>baġitarja</w:t>
      </w:r>
      <w:proofErr w:type="spellEnd"/>
      <w:r w:rsidRPr="00EA3596">
        <w:t xml:space="preserve"> għall-partita “2000” inqasmet f’erba’ </w:t>
      </w:r>
      <w:proofErr w:type="spellStart"/>
      <w:r w:rsidRPr="00EA3596">
        <w:t>subkategoriji</w:t>
      </w:r>
      <w:proofErr w:type="spellEnd"/>
      <w:r w:rsidRPr="00EA3596">
        <w:t xml:space="preserve"> sabiex tiżdied it-trasparenza tal-informazzjoni meħtieġa għall-bini tal-Ombudsman fiż-żewġ postijiet tax-xogħol; jirrikonoxxi li l-</w:t>
      </w:r>
      <w:proofErr w:type="spellStart"/>
      <w:r w:rsidRPr="00EA3596">
        <w:t>approprjazzjonijiet</w:t>
      </w:r>
      <w:proofErr w:type="spellEnd"/>
      <w:r w:rsidRPr="00EA3596">
        <w:t xml:space="preserve"> ittrasferiti mill-partita </w:t>
      </w:r>
      <w:proofErr w:type="spellStart"/>
      <w:r w:rsidRPr="00EA3596">
        <w:t>baġitarja</w:t>
      </w:r>
      <w:proofErr w:type="spellEnd"/>
      <w:r w:rsidRPr="00EA3596">
        <w:t xml:space="preserve"> tal-kera ma </w:t>
      </w:r>
      <w:proofErr w:type="spellStart"/>
      <w:r w:rsidRPr="00EA3596">
        <w:t>ntużawx</w:t>
      </w:r>
      <w:proofErr w:type="spellEnd"/>
      <w:r w:rsidRPr="00EA3596">
        <w:t xml:space="preserve"> minħabba li l-Ombudsman ħallset l-ispejjeż kollha mġarrba għax-xogħlijiet ta’ </w:t>
      </w:r>
      <w:proofErr w:type="spellStart"/>
      <w:r w:rsidRPr="00EA3596">
        <w:t>sistemazzjoni</w:t>
      </w:r>
      <w:proofErr w:type="spellEnd"/>
      <w:r w:rsidRPr="00EA3596">
        <w:t xml:space="preserve"> tal-binja l-ġdida tal-Ombudsman permezz tal-baġit tal-2021 minflok ma </w:t>
      </w:r>
      <w:proofErr w:type="spellStart"/>
      <w:r w:rsidRPr="00EA3596">
        <w:t>qassmithom</w:t>
      </w:r>
      <w:proofErr w:type="spellEnd"/>
      <w:r w:rsidRPr="00EA3596">
        <w:t xml:space="preserve"> fuq sitt snin;</w:t>
      </w:r>
    </w:p>
    <w:p w:rsidR="005B44A2" w:rsidRPr="00EA3596" w:rsidRDefault="005B44A2" w:rsidP="005B44A2">
      <w:pPr>
        <w:pStyle w:val="NormalHanging12a"/>
        <w:rPr>
          <w:szCs w:val="24"/>
        </w:rPr>
      </w:pPr>
      <w:r w:rsidRPr="00EA3596">
        <w:t>9.</w:t>
      </w:r>
      <w:r w:rsidRPr="00EA3596">
        <w:tab/>
        <w:t xml:space="preserve">Jirrikonoxxi li, minkejja ż-żieda fiż-żmien għall-pagamenti minn 11,35 għal 13-il jum mill-2021 għall-2022, iż-żmien medju għall-pagamenti għadu relattivament qasir; jemmen li l-implimentazzjoni ta’ sistema ta’ </w:t>
      </w:r>
      <w:proofErr w:type="spellStart"/>
      <w:r w:rsidRPr="00EA3596">
        <w:t>fatturazzjoni</w:t>
      </w:r>
      <w:proofErr w:type="spellEnd"/>
      <w:r w:rsidRPr="00EA3596">
        <w:t xml:space="preserve"> elettronika mill-2023 tista’ ttejjeb biss l-effiċjenza tal-proċess tal-ħlas;</w:t>
      </w:r>
    </w:p>
    <w:p w:rsidR="005B44A2" w:rsidRPr="00EA3596" w:rsidRDefault="005B44A2" w:rsidP="005B44A2">
      <w:pPr>
        <w:pStyle w:val="NormalHanging12a"/>
        <w:rPr>
          <w:szCs w:val="24"/>
        </w:rPr>
      </w:pPr>
      <w:r w:rsidRPr="00EA3596">
        <w:t>10.</w:t>
      </w:r>
      <w:r w:rsidRPr="00EA3596">
        <w:tab/>
        <w:t>Jinnota li l-Ombudsman ma rrapportat l-ebda impatt mill-gwerra ta’ aggressjoni tar-Russja kontra l-Ukrajna fuq il-baġit tagħha għall-2022 għall-missjonijiet, l-akkwist jew il-bini; jirrakkomanda li l-Ombudsman tqis li r-reviżjoni annwali li jmiss tal-kera u tal-imposti fuq il-bini f’somma f’daqqa mill-Parlament tista’ twassal għal spejjeż addizzjonali fil-baġit tal-Ombudsman għall-2023;</w:t>
      </w:r>
    </w:p>
    <w:p w:rsidR="005B44A2" w:rsidRPr="00EA3596" w:rsidRDefault="005B44A2" w:rsidP="005B44A2">
      <w:pPr>
        <w:pStyle w:val="NormalHanging12a"/>
        <w:rPr>
          <w:szCs w:val="24"/>
        </w:rPr>
      </w:pPr>
      <w:r w:rsidRPr="00EA3596">
        <w:t>11.</w:t>
      </w:r>
      <w:r w:rsidRPr="00EA3596">
        <w:tab/>
        <w:t>Jinnota li l-baġit għall-missjonijiet tal-persunal naqas minn EUR 135 000 fl-2021 għal EUR 120 000 fl-2022 bħala riżultat tal-</w:t>
      </w:r>
      <w:proofErr w:type="spellStart"/>
      <w:r w:rsidRPr="00EA3596">
        <w:t>iffrankar</w:t>
      </w:r>
      <w:proofErr w:type="spellEnd"/>
      <w:r w:rsidRPr="00EA3596">
        <w:t xml:space="preserve"> ibbażat fuq </w:t>
      </w:r>
      <w:proofErr w:type="spellStart"/>
      <w:r w:rsidRPr="00EA3596">
        <w:t>it-tagħlimiet</w:t>
      </w:r>
      <w:proofErr w:type="spellEnd"/>
      <w:r w:rsidRPr="00EA3596">
        <w:t xml:space="preserve"> meħuda mill-</w:t>
      </w:r>
      <w:proofErr w:type="spellStart"/>
      <w:r w:rsidRPr="00EA3596">
        <w:t>pandemija</w:t>
      </w:r>
      <w:proofErr w:type="spellEnd"/>
      <w:r w:rsidRPr="00EA3596">
        <w:t xml:space="preserve"> tal-COVID-19 u l-użu wiesa’ tal-faċilitajiet ta’ </w:t>
      </w:r>
      <w:proofErr w:type="spellStart"/>
      <w:r w:rsidRPr="00EA3596">
        <w:t>vidjokonferenzi</w:t>
      </w:r>
      <w:proofErr w:type="spellEnd"/>
      <w:r w:rsidRPr="00EA3596">
        <w:t xml:space="preserve"> għal laqgħat interni u esterni fiż-żewġ postijiet tax-xogħol;</w:t>
      </w:r>
    </w:p>
    <w:p w:rsidR="005B44A2" w:rsidRPr="00EA3596" w:rsidRDefault="005B44A2" w:rsidP="005B44A2">
      <w:pPr>
        <w:pStyle w:val="NormalHanging12a"/>
        <w:rPr>
          <w:b/>
          <w:i/>
          <w:szCs w:val="24"/>
        </w:rPr>
      </w:pPr>
      <w:r w:rsidRPr="00EA3596">
        <w:rPr>
          <w:b/>
          <w:i/>
        </w:rPr>
        <w:t>Ġestjoni interna, prestazzjoni u kontroll intern</w:t>
      </w:r>
    </w:p>
    <w:p w:rsidR="005B44A2" w:rsidRPr="00EA3596" w:rsidRDefault="005B44A2" w:rsidP="005B44A2">
      <w:pPr>
        <w:pStyle w:val="NormalHanging12a"/>
        <w:rPr>
          <w:szCs w:val="24"/>
        </w:rPr>
      </w:pPr>
      <w:r w:rsidRPr="00EA3596">
        <w:lastRenderedPageBreak/>
        <w:t>12.</w:t>
      </w:r>
      <w:r w:rsidRPr="00EA3596">
        <w:tab/>
        <w:t>Jinnota li l-Ombudsman, matul l-2022, kompliet timplimenta azzjonijiet speċifiċi f’</w:t>
      </w:r>
      <w:proofErr w:type="spellStart"/>
      <w:r w:rsidRPr="00EA3596">
        <w:t>konformità</w:t>
      </w:r>
      <w:proofErr w:type="spellEnd"/>
      <w:r w:rsidRPr="00EA3596">
        <w:t xml:space="preserve"> mal-objettivi u l-prijoritajiet tal-istrateġija ta’ ħames snin tal-Ombudsman “Lejn l-2024”, kif stabbilit fil-Pjan ta’ Ġestjoni Annwali (AMP) tagħha; jenfasizza, b’mod partikolari, li l-Ombudsman irnexxielha tgħaddi l-abbozz tad-dispożizzjonijiet li jimplimentaw l-Istatut il-ġdid li jirregola d-dmirijiet tal-Ombudsman lill-Kummissjoni, lill-Kunsill u lill-Parlament għall-konsultazzjoni f’</w:t>
      </w:r>
      <w:proofErr w:type="spellStart"/>
      <w:r w:rsidRPr="00EA3596">
        <w:t>konformità</w:t>
      </w:r>
      <w:proofErr w:type="spellEnd"/>
      <w:r w:rsidRPr="00EA3596">
        <w:t xml:space="preserve"> </w:t>
      </w:r>
      <w:proofErr w:type="spellStart"/>
      <w:r w:rsidRPr="00EA3596">
        <w:t>mal</w:t>
      </w:r>
      <w:proofErr w:type="spellEnd"/>
      <w:r w:rsidRPr="00EA3596">
        <w:t>-AMP tal-2022;</w:t>
      </w:r>
    </w:p>
    <w:p w:rsidR="005B44A2" w:rsidRPr="00EA3596" w:rsidRDefault="005B44A2" w:rsidP="005B44A2">
      <w:pPr>
        <w:pStyle w:val="NormalHanging12a"/>
        <w:rPr>
          <w:szCs w:val="24"/>
        </w:rPr>
      </w:pPr>
      <w:r w:rsidRPr="00EA3596">
        <w:t>13.</w:t>
      </w:r>
      <w:r w:rsidRPr="00EA3596">
        <w:tab/>
      </w:r>
      <w:proofErr w:type="spellStart"/>
      <w:r w:rsidRPr="00EA3596">
        <w:t>Jissottolinja</w:t>
      </w:r>
      <w:proofErr w:type="spellEnd"/>
      <w:r w:rsidRPr="00EA3596">
        <w:t xml:space="preserve"> li, fl-2022, hekk kif innotat in-nuqqas flagranti ta’ informazzjoni pubblika, l-Ombudsman </w:t>
      </w:r>
      <w:proofErr w:type="spellStart"/>
      <w:r w:rsidRPr="00EA3596">
        <w:t>staqsiet</w:t>
      </w:r>
      <w:proofErr w:type="spellEnd"/>
      <w:r w:rsidRPr="00EA3596">
        <w:t xml:space="preserve"> </w:t>
      </w:r>
      <w:proofErr w:type="spellStart"/>
      <w:r w:rsidRPr="00EA3596">
        <w:t>antiċipatament</w:t>
      </w:r>
      <w:proofErr w:type="spellEnd"/>
      <w:r w:rsidRPr="00EA3596">
        <w:t xml:space="preserve"> lill-Kummissjoni Ewropea kif din se tiżgura t-trasparenza fin-negozjati tal-pjanijiet nazzjonali ta’ rkupru, kif se tiggarantixxi l-iskrutinju pubbliku tal-istadji importanti milħuqa mill-Istati Membri, u kif se tissorvelja l-</w:t>
      </w:r>
      <w:proofErr w:type="spellStart"/>
      <w:r w:rsidRPr="00EA3596">
        <w:t>awditi</w:t>
      </w:r>
      <w:proofErr w:type="spellEnd"/>
      <w:r w:rsidRPr="00EA3596">
        <w:rPr>
          <w:szCs w:val="24"/>
          <w:vertAlign w:val="superscript"/>
        </w:rPr>
        <w:footnoteReference w:id="7"/>
      </w:r>
      <w:r w:rsidRPr="00EA3596">
        <w:t>;</w:t>
      </w:r>
    </w:p>
    <w:p w:rsidR="005B44A2" w:rsidRPr="00EA3596" w:rsidRDefault="005B44A2" w:rsidP="005B44A2">
      <w:pPr>
        <w:pStyle w:val="NormalHanging12a"/>
        <w:rPr>
          <w:szCs w:val="24"/>
        </w:rPr>
      </w:pPr>
      <w:r w:rsidRPr="00EA3596">
        <w:t>14.</w:t>
      </w:r>
      <w:r w:rsidRPr="00EA3596">
        <w:tab/>
        <w:t>Jinnota li, fl-2022, l-Ombudsman irċeviet 2 223 ilment, meta mqabbla ma’ 2 192 fl-2021, li 35 % minnhom kienu jaqgħu taħt il-mandat tal-Ombudsman; jinnota wkoll li l-Ombudsman fetħet 348 inkjesta, inkluż 60 inkjesta ta’ importanza pubblika, u għalqet 330 inkjesta fl-2022 meta mqabbel mal-ftuħ ta’ 338 inkjesta u l-għeluq ta’ 305 inkjesti fl-2021;</w:t>
      </w:r>
    </w:p>
    <w:p w:rsidR="005B44A2" w:rsidRPr="00EA3596" w:rsidRDefault="005B44A2" w:rsidP="005B44A2">
      <w:pPr>
        <w:pStyle w:val="NormalHanging12a"/>
        <w:rPr>
          <w:szCs w:val="24"/>
        </w:rPr>
      </w:pPr>
      <w:r w:rsidRPr="00EA3596">
        <w:t>15.</w:t>
      </w:r>
      <w:r w:rsidRPr="00EA3596">
        <w:tab/>
        <w:t xml:space="preserve">Jinnota bi tħassib serju li l-Ombudsman tirċievi ħafna </w:t>
      </w:r>
      <w:proofErr w:type="spellStart"/>
      <w:r w:rsidRPr="00EA3596">
        <w:t>lmenti</w:t>
      </w:r>
      <w:proofErr w:type="spellEnd"/>
      <w:r w:rsidRPr="00EA3596">
        <w:t xml:space="preserve"> miċ-ċittadini dwar dewmien estrem biex jinkiseb aċċess għad-dokumenti mitluba; jappoġġja l-fehmiet tal-Ombudsman li l-aċċess </w:t>
      </w:r>
      <w:proofErr w:type="spellStart"/>
      <w:r w:rsidRPr="00EA3596">
        <w:t>imdewwem</w:t>
      </w:r>
      <w:proofErr w:type="spellEnd"/>
      <w:r w:rsidRPr="00EA3596">
        <w:t xml:space="preserve"> huwa effettivament aċċess miċħud u li l-proċessi amministrattivi għandhom jiġu </w:t>
      </w:r>
      <w:proofErr w:type="spellStart"/>
      <w:r w:rsidRPr="00EA3596">
        <w:t>ssimplifikati</w:t>
      </w:r>
      <w:proofErr w:type="spellEnd"/>
      <w:r w:rsidRPr="00EA3596">
        <w:t xml:space="preserve"> biex jiġi żgurat li ċ-ċittadini jirċievu aċċess għad-dokumenti fil-ħin</w:t>
      </w:r>
      <w:r w:rsidRPr="00EA3596">
        <w:rPr>
          <w:szCs w:val="24"/>
          <w:vertAlign w:val="superscript"/>
        </w:rPr>
        <w:footnoteReference w:id="8"/>
      </w:r>
      <w:r w:rsidRPr="00EA3596">
        <w:t>;</w:t>
      </w:r>
    </w:p>
    <w:p w:rsidR="005B44A2" w:rsidRPr="00EA3596" w:rsidRDefault="005B44A2" w:rsidP="005B44A2">
      <w:pPr>
        <w:pStyle w:val="NormalHanging12a"/>
        <w:rPr>
          <w:szCs w:val="24"/>
        </w:rPr>
      </w:pPr>
      <w:r w:rsidRPr="00EA3596">
        <w:t>16.</w:t>
      </w:r>
      <w:r w:rsidRPr="00EA3596">
        <w:tab/>
        <w:t xml:space="preserve">Jilqa’ l-iżvilupp ta’ proċess </w:t>
      </w:r>
      <w:proofErr w:type="spellStart"/>
      <w:r w:rsidRPr="00EA3596">
        <w:t>simplifikat</w:t>
      </w:r>
      <w:proofErr w:type="spellEnd"/>
      <w:r w:rsidRPr="00EA3596">
        <w:t xml:space="preserve"> biex jiġu ttrattati l-inkjesti “nuqqas ta’ tweġiba”; jilqa’ wkoll l-implimentazzjoni ta’ proċedura </w:t>
      </w:r>
      <w:proofErr w:type="spellStart"/>
      <w:r w:rsidRPr="00EA3596">
        <w:t>simplifikata</w:t>
      </w:r>
      <w:proofErr w:type="spellEnd"/>
      <w:r w:rsidRPr="00EA3596">
        <w:t xml:space="preserve"> għall-ipproċessar ta’ </w:t>
      </w:r>
      <w:proofErr w:type="spellStart"/>
      <w:r w:rsidRPr="00EA3596">
        <w:t>lmenti</w:t>
      </w:r>
      <w:proofErr w:type="spellEnd"/>
      <w:r w:rsidRPr="00EA3596">
        <w:t xml:space="preserve"> “barra mill-mandat”, u b’hekk iż-żmien biex jiġu ttrattati tali talbiet jitnaqqas minn 15-il jum għal 3 ijiem; jinsab imħasseb, madankollu, li bejn l-2021 u l-2022 iż-żmien medju biex jiġi ttrattat ilment li </w:t>
      </w:r>
      <w:proofErr w:type="spellStart"/>
      <w:r w:rsidRPr="00EA3596">
        <w:t>jaqa</w:t>
      </w:r>
      <w:proofErr w:type="spellEnd"/>
      <w:r w:rsidRPr="00EA3596">
        <w:t>’ taħt il-mandat żdied minn 61 għal 91 jum u ż-żmien medju biex tiġi ttrattata inkjesta żdied minn 112 għal 166 jum;</w:t>
      </w:r>
    </w:p>
    <w:p w:rsidR="005B44A2" w:rsidRPr="00EA3596" w:rsidRDefault="005B44A2" w:rsidP="005B44A2">
      <w:pPr>
        <w:pStyle w:val="NormalHanging12a"/>
        <w:rPr>
          <w:szCs w:val="24"/>
        </w:rPr>
      </w:pPr>
      <w:r w:rsidRPr="00EA3596">
        <w:t>17.</w:t>
      </w:r>
      <w:r w:rsidRPr="00EA3596">
        <w:tab/>
        <w:t xml:space="preserve">Jinnota li l-etika u t-trasparenza baqgħu oqsma importanti ta’ ħidma għall-Ombudsman fl-2022 li komplew jikkontribwixxu għall-progress, iżda </w:t>
      </w:r>
      <w:proofErr w:type="spellStart"/>
      <w:r w:rsidRPr="00EA3596">
        <w:t>ffaċċjaw</w:t>
      </w:r>
      <w:proofErr w:type="spellEnd"/>
      <w:r w:rsidRPr="00EA3596">
        <w:t xml:space="preserve"> ukoll sfidi, u li l-għadd ta’ </w:t>
      </w:r>
      <w:proofErr w:type="spellStart"/>
      <w:r w:rsidRPr="00EA3596">
        <w:t>lmenti</w:t>
      </w:r>
      <w:proofErr w:type="spellEnd"/>
      <w:r w:rsidRPr="00EA3596">
        <w:t xml:space="preserve"> relatati mat-trasparenza u l-obbligu ta’ rendikont kien jammonta għal 32 % tal-każijiet kollha fl-2022;</w:t>
      </w:r>
    </w:p>
    <w:p w:rsidR="005B44A2" w:rsidRPr="00EA3596" w:rsidRDefault="005B44A2" w:rsidP="005B44A2">
      <w:pPr>
        <w:pStyle w:val="NormalHanging12a"/>
        <w:rPr>
          <w:szCs w:val="24"/>
        </w:rPr>
      </w:pPr>
      <w:r w:rsidRPr="00EA3596">
        <w:t>18.</w:t>
      </w:r>
      <w:r w:rsidRPr="00EA3596">
        <w:tab/>
        <w:t xml:space="preserve">Jinnota li l-aċċess pubbliku għad-dokumenti kompla jkun prijorità ewlenija għall-Ombudsman fl-2022, b’121 ilment </w:t>
      </w:r>
      <w:proofErr w:type="spellStart"/>
      <w:r w:rsidRPr="00EA3596">
        <w:t>riċevut</w:t>
      </w:r>
      <w:proofErr w:type="spellEnd"/>
      <w:r w:rsidRPr="00EA3596">
        <w:t xml:space="preserve">, l-ogħla numru rreġistrat fi żmien sena, u l-inkjesti rriżultaw f’90 ilment; jilqa’ l-fatt li l-każijiet fil-qasam tal-aċċess pubbliku għad-dokumenti jiġu pproċessati malajr, b’medja ta’ 46 jum tax-xogħol sal-għeluq tal-ilment u 67 jum tax-xogħol fir-rigward tal-inkjesti biss; jifhem li, minkejja ż-żieda fl-għadd ta’ każijiet, is-sehem ta’ inkjesti rapidi kien jirrappreżenta biss 28 % tal-inkjesti kollha dwar l-aċċess pubbliku għad-dokumenti, meta mqabbel ma’ 58 % fl-2021; jilqa’ s-sejbiet ta’ inkjesti ewlenin li jikkonċernaw il-Kummissjoni u aġenziji oħra tal-Unjoni, </w:t>
      </w:r>
      <w:proofErr w:type="spellStart"/>
      <w:r w:rsidRPr="00EA3596">
        <w:t>bħall-Frontex</w:t>
      </w:r>
      <w:proofErr w:type="spellEnd"/>
      <w:r w:rsidRPr="00EA3596">
        <w:t xml:space="preserve">, u istituzzjonijiet u korpi </w:t>
      </w:r>
      <w:proofErr w:type="spellStart"/>
      <w:r w:rsidRPr="00EA3596">
        <w:t>bħall</w:t>
      </w:r>
      <w:proofErr w:type="spellEnd"/>
      <w:r w:rsidRPr="00EA3596">
        <w:t xml:space="preserve">-BEI dwar </w:t>
      </w:r>
      <w:proofErr w:type="spellStart"/>
      <w:r w:rsidRPr="00EA3596">
        <w:t>il-ġestjoni</w:t>
      </w:r>
      <w:proofErr w:type="spellEnd"/>
      <w:r w:rsidRPr="00EA3596">
        <w:t xml:space="preserve"> amministrattiva tagħhom fil-konfront tat-talbiet ta’ aċċess pubbliku għad-dokumenti;</w:t>
      </w:r>
    </w:p>
    <w:p w:rsidR="005B44A2" w:rsidRPr="00EA3596" w:rsidRDefault="005B44A2" w:rsidP="005B44A2">
      <w:pPr>
        <w:pStyle w:val="NormalHanging12a"/>
        <w:rPr>
          <w:szCs w:val="24"/>
        </w:rPr>
      </w:pPr>
      <w:r w:rsidRPr="00EA3596">
        <w:lastRenderedPageBreak/>
        <w:t>19.</w:t>
      </w:r>
      <w:r w:rsidRPr="00EA3596">
        <w:tab/>
        <w:t xml:space="preserve">Ifakkar li, skont l-Ombudsman Ewropew, ir-restrizzjonijiet fuq l-aċċess għad-dokumenti, b’mod partikolari dokumenti </w:t>
      </w:r>
      <w:proofErr w:type="spellStart"/>
      <w:r w:rsidRPr="00EA3596">
        <w:t>leġiżlattivi</w:t>
      </w:r>
      <w:proofErr w:type="spellEnd"/>
      <w:r w:rsidRPr="00EA3596">
        <w:t xml:space="preserve">, għandhom ikunu eċċezzjoni u limitati għal dak li huwa assolutament neċessarju; ifakkar ukoll li kwalunkwe deċiżjoni li ċċaħħad l-aċċess pubbliku għad-dokumenti trid tkun ibbażata fuq eżenzjonijiet legali definiti b’mod ċar u strett, akkumpanjati minn ġustifikazzjoni motivata u speċifika, biex iċ-ċittadini jkunu jistgħu jifhmu ċ-ċaħda ta’ aċċess u jagħmlu użu effettiv mir-rimedji legali disponibbli; iqis li </w:t>
      </w:r>
      <w:proofErr w:type="spellStart"/>
      <w:r w:rsidRPr="00EA3596">
        <w:t>approċċ</w:t>
      </w:r>
      <w:proofErr w:type="spellEnd"/>
      <w:r w:rsidRPr="00EA3596">
        <w:t xml:space="preserve"> aktar </w:t>
      </w:r>
      <w:proofErr w:type="spellStart"/>
      <w:r w:rsidRPr="00EA3596">
        <w:t>proattiv</w:t>
      </w:r>
      <w:proofErr w:type="spellEnd"/>
      <w:r w:rsidRPr="00EA3596">
        <w:t xml:space="preserve"> jgħin biex jiżgura trasparenza effettiva u biex jipprevjeni tilwim legali li jkun </w:t>
      </w:r>
      <w:proofErr w:type="spellStart"/>
      <w:r w:rsidRPr="00EA3596">
        <w:t>għali</w:t>
      </w:r>
      <w:proofErr w:type="spellEnd"/>
      <w:r w:rsidRPr="00EA3596">
        <w:t xml:space="preserve"> u </w:t>
      </w:r>
      <w:proofErr w:type="spellStart"/>
      <w:r w:rsidRPr="00EA3596">
        <w:t>oneruż</w:t>
      </w:r>
      <w:proofErr w:type="spellEnd"/>
      <w:r w:rsidRPr="00EA3596">
        <w:t xml:space="preserve"> bejn iċ-ċittadini u l-istituzzjonijiet</w:t>
      </w:r>
      <w:r w:rsidRPr="00EA3596">
        <w:rPr>
          <w:szCs w:val="24"/>
          <w:vertAlign w:val="superscript"/>
        </w:rPr>
        <w:footnoteReference w:id="9"/>
      </w:r>
      <w:r w:rsidRPr="00EA3596">
        <w:t>;</w:t>
      </w:r>
    </w:p>
    <w:p w:rsidR="005B44A2" w:rsidRPr="00EA3596" w:rsidRDefault="005B44A2" w:rsidP="005B44A2">
      <w:pPr>
        <w:pStyle w:val="NormalHanging12a"/>
        <w:rPr>
          <w:b/>
          <w:i/>
          <w:szCs w:val="24"/>
        </w:rPr>
      </w:pPr>
      <w:r w:rsidRPr="00EA3596">
        <w:rPr>
          <w:b/>
          <w:i/>
        </w:rPr>
        <w:t xml:space="preserve">Riżorsi umani, ugwaljanza u </w:t>
      </w:r>
      <w:proofErr w:type="spellStart"/>
      <w:r w:rsidRPr="00EA3596">
        <w:rPr>
          <w:b/>
          <w:i/>
        </w:rPr>
        <w:t>benesseri</w:t>
      </w:r>
      <w:proofErr w:type="spellEnd"/>
      <w:r w:rsidRPr="00EA3596">
        <w:rPr>
          <w:b/>
          <w:i/>
        </w:rPr>
        <w:t xml:space="preserve"> tal-persunal</w:t>
      </w:r>
    </w:p>
    <w:p w:rsidR="005B44A2" w:rsidRPr="00EA3596" w:rsidRDefault="005B44A2" w:rsidP="005B44A2">
      <w:pPr>
        <w:pStyle w:val="NormalHanging12a"/>
        <w:rPr>
          <w:szCs w:val="24"/>
        </w:rPr>
      </w:pPr>
      <w:r w:rsidRPr="00EA3596">
        <w:t>20.</w:t>
      </w:r>
      <w:r w:rsidRPr="00EA3596">
        <w:tab/>
        <w:t xml:space="preserve">Jinnota li l-kompożizzjoni tal-persunal f’termini ta’ status u </w:t>
      </w:r>
      <w:proofErr w:type="spellStart"/>
      <w:r w:rsidRPr="00EA3596">
        <w:t>profili</w:t>
      </w:r>
      <w:proofErr w:type="spellEnd"/>
      <w:r w:rsidRPr="00EA3596">
        <w:t xml:space="preserve"> ta’ impjieg baqgħet stabbli f’dawn l-aħħar snin, b’total ta’ 74 membru tal-persunal fi tmiem l-2022, l-istess numru bħal fl-2021; jinnota wkoll li, fl-2022, l-Ombudsman impjegat 39 uffiċjal, meta mqabbla ma’ 37 u 38 fl-2020 u l-2021 rispettivament, 28 membru tal-persunal temporanju, meta mqabbla ma’ 28 u 30 fl-2020 u l-2021 rispettivament, u 7 aġenti kuntrattwali, meta mqabbla ma’ 8 u 6 fl-2020 u l-2021 rispettivament; jinnota li, fl-2022, proporzjon ugwali ta’ madwar 40 % tal-persunal ittratta l-amministrazzjoni (riżorsi umani, finanzi, </w:t>
      </w:r>
      <w:proofErr w:type="spellStart"/>
      <w:r w:rsidRPr="00EA3596">
        <w:t>ġestjoni</w:t>
      </w:r>
      <w:proofErr w:type="spellEnd"/>
      <w:r w:rsidRPr="00EA3596">
        <w:t xml:space="preserve"> tal-proċessi) minn naħa u 40 % </w:t>
      </w:r>
      <w:proofErr w:type="spellStart"/>
      <w:r w:rsidRPr="00EA3596">
        <w:t>ttratta</w:t>
      </w:r>
      <w:proofErr w:type="spellEnd"/>
      <w:r w:rsidRPr="00EA3596">
        <w:t xml:space="preserve"> l-ilmenti u l-inkjesti min-naħa l-oħra;</w:t>
      </w:r>
    </w:p>
    <w:p w:rsidR="005B44A2" w:rsidRPr="00EA3596" w:rsidRDefault="005B44A2" w:rsidP="005B44A2">
      <w:pPr>
        <w:pStyle w:val="NormalHanging12a"/>
        <w:rPr>
          <w:szCs w:val="24"/>
        </w:rPr>
      </w:pPr>
      <w:r w:rsidRPr="00EA3596">
        <w:t>21.</w:t>
      </w:r>
      <w:r w:rsidRPr="00EA3596">
        <w:tab/>
        <w:t>Jesprimi dispjaċir għall-fatt li l-pożizzjoni tas-Segretarju Ġenerali ilha vakanti mill-1 ta’ Settembru 2022;</w:t>
      </w:r>
    </w:p>
    <w:p w:rsidR="005B44A2" w:rsidRPr="00EA3596" w:rsidRDefault="005B44A2" w:rsidP="005B44A2">
      <w:pPr>
        <w:pStyle w:val="NormalHanging12a"/>
        <w:rPr>
          <w:szCs w:val="24"/>
        </w:rPr>
      </w:pPr>
      <w:r w:rsidRPr="00EA3596">
        <w:t>22.</w:t>
      </w:r>
      <w:r w:rsidRPr="00EA3596">
        <w:tab/>
        <w:t xml:space="preserve">Jinnota li, fl-2022, l-Ombudsman </w:t>
      </w:r>
      <w:proofErr w:type="spellStart"/>
      <w:r w:rsidRPr="00EA3596">
        <w:t>nediet</w:t>
      </w:r>
      <w:proofErr w:type="spellEnd"/>
      <w:r w:rsidRPr="00EA3596">
        <w:t xml:space="preserve"> sejħa għal espressjonijiet ta’ interess bl-għan li tistabbilixxi grupp ta’ kandidati, sabiex </w:t>
      </w:r>
      <w:proofErr w:type="spellStart"/>
      <w:r w:rsidRPr="00EA3596">
        <w:t>tirrekluta</w:t>
      </w:r>
      <w:proofErr w:type="spellEnd"/>
      <w:r w:rsidRPr="00EA3596">
        <w:t xml:space="preserve"> aġenti temporanji aktar malajr; huwa interessat li jsegwi t-titjib fl-effiċjenza li ġabet magħha din il-proċedura;</w:t>
      </w:r>
    </w:p>
    <w:p w:rsidR="005B44A2" w:rsidRPr="00EA3596" w:rsidRDefault="005B44A2" w:rsidP="005B44A2">
      <w:pPr>
        <w:pStyle w:val="NormalHanging12a"/>
        <w:rPr>
          <w:szCs w:val="24"/>
        </w:rPr>
      </w:pPr>
      <w:r w:rsidRPr="00EA3596">
        <w:t>23.</w:t>
      </w:r>
      <w:r w:rsidRPr="00EA3596">
        <w:tab/>
        <w:t xml:space="preserve">Jinnota li l-Ombudsman irnexxielu jkollha 18-il nazzjonalità </w:t>
      </w:r>
      <w:proofErr w:type="spellStart"/>
      <w:r w:rsidRPr="00EA3596">
        <w:t>rrappreżentata</w:t>
      </w:r>
      <w:proofErr w:type="spellEnd"/>
      <w:r w:rsidRPr="00EA3596">
        <w:t xml:space="preserve"> fost il-persunal tagħha, bis-saħħa ta’ komunikazzjoni </w:t>
      </w:r>
      <w:proofErr w:type="spellStart"/>
      <w:r w:rsidRPr="00EA3596">
        <w:t>proattiva</w:t>
      </w:r>
      <w:proofErr w:type="spellEnd"/>
      <w:r w:rsidRPr="00EA3596">
        <w:t xml:space="preserve"> u kuntatti ma’ udjenzi aktar diversi, b’mod partikolari permezz tal-kanali tal-</w:t>
      </w:r>
      <w:proofErr w:type="spellStart"/>
      <w:r w:rsidRPr="00EA3596">
        <w:t>media</w:t>
      </w:r>
      <w:proofErr w:type="spellEnd"/>
      <w:r w:rsidRPr="00EA3596">
        <w:t xml:space="preserve"> soċjali; iħeġġeġ lill-Ombudsman tkompli bl-isforzi tagħha biex tikseb distribuzzjoni ġeografika </w:t>
      </w:r>
      <w:proofErr w:type="spellStart"/>
      <w:r w:rsidRPr="00EA3596">
        <w:t>bbilanċjata</w:t>
      </w:r>
      <w:proofErr w:type="spellEnd"/>
      <w:r w:rsidRPr="00EA3596">
        <w:t xml:space="preserve"> ta’ ċittadini mill-Istati Membri kollha fost il-persunal tagħha;</w:t>
      </w:r>
    </w:p>
    <w:p w:rsidR="005B44A2" w:rsidRPr="00EA3596" w:rsidRDefault="005B44A2" w:rsidP="005B44A2">
      <w:pPr>
        <w:pStyle w:val="NormalHanging12a"/>
        <w:rPr>
          <w:szCs w:val="24"/>
        </w:rPr>
      </w:pPr>
      <w:r w:rsidRPr="00EA3596">
        <w:t>24.</w:t>
      </w:r>
      <w:r w:rsidRPr="00EA3596">
        <w:tab/>
        <w:t xml:space="preserve">Jinnota li, f’termini ta’ bilanċ bejn il-ġeneri, l-Ombudsman timpjega aktar nisa milli rġiel fil-kategoriji kollha tal-persunal, b’mod partikolari fil-livell maniġerjali, b’rappreżentanza ġenerali ta’ 67 % nisa u 33 % rġiel, meta mqabbla ma’ 68 % nisa u 32 % rġiel fl-2021; iħeġġeġ lill-Ombudsman tkompli bl-isforzi tagħha biex tikseb rappreżentanza </w:t>
      </w:r>
      <w:proofErr w:type="spellStart"/>
      <w:r w:rsidRPr="00EA3596">
        <w:t>bbilanċjata</w:t>
      </w:r>
      <w:proofErr w:type="spellEnd"/>
      <w:r w:rsidRPr="00EA3596">
        <w:t xml:space="preserve"> bejn il-ġeneri fost il-persunal;</w:t>
      </w:r>
    </w:p>
    <w:p w:rsidR="005B44A2" w:rsidRPr="00EA3596" w:rsidRDefault="005B44A2" w:rsidP="005B44A2">
      <w:pPr>
        <w:pStyle w:val="NormalHanging12a"/>
        <w:rPr>
          <w:szCs w:val="24"/>
        </w:rPr>
      </w:pPr>
      <w:r w:rsidRPr="00EA3596">
        <w:t>25.</w:t>
      </w:r>
      <w:r w:rsidRPr="00EA3596">
        <w:tab/>
        <w:t xml:space="preserve">Jinnota li, fl-2022, l-Ombudsman </w:t>
      </w:r>
      <w:proofErr w:type="spellStart"/>
      <w:r w:rsidRPr="00EA3596">
        <w:t>implimentat</w:t>
      </w:r>
      <w:proofErr w:type="spellEnd"/>
      <w:r w:rsidRPr="00EA3596">
        <w:t xml:space="preserve"> il-politika l-ġdida tagħha dwar il-ħin tax-xogħol u x-xogħol </w:t>
      </w:r>
      <w:proofErr w:type="spellStart"/>
      <w:r w:rsidRPr="00EA3596">
        <w:t>ibridu</w:t>
      </w:r>
      <w:proofErr w:type="spellEnd"/>
      <w:r w:rsidRPr="00EA3596">
        <w:t xml:space="preserve"> adottata f’Ottubru 2021, li tinkludi dispożizzjonijiet, pereżempju, dwar </w:t>
      </w:r>
      <w:proofErr w:type="spellStart"/>
      <w:r w:rsidRPr="00EA3596">
        <w:t>it-telexogħol</w:t>
      </w:r>
      <w:proofErr w:type="spellEnd"/>
      <w:r w:rsidRPr="00EA3596">
        <w:t xml:space="preserve">, inkluż minn barra l-pajjiż, il-forniment ta’ tagħmir </w:t>
      </w:r>
      <w:proofErr w:type="spellStart"/>
      <w:r w:rsidRPr="00EA3596">
        <w:t>ergonomiku</w:t>
      </w:r>
      <w:proofErr w:type="spellEnd"/>
      <w:r w:rsidRPr="00EA3596">
        <w:t xml:space="preserve"> għal xogħol mid-dar, ix-xogħol </w:t>
      </w:r>
      <w:proofErr w:type="spellStart"/>
      <w:r w:rsidRPr="00EA3596">
        <w:t>part-time</w:t>
      </w:r>
      <w:proofErr w:type="spellEnd"/>
      <w:r w:rsidRPr="00EA3596">
        <w:t xml:space="preserve">, </w:t>
      </w:r>
      <w:proofErr w:type="spellStart"/>
      <w:r w:rsidRPr="00EA3596">
        <w:t>il-liv</w:t>
      </w:r>
      <w:proofErr w:type="spellEnd"/>
      <w:r w:rsidRPr="00EA3596">
        <w:t xml:space="preserve"> tal-ġenituri, il-ħin flessibbli u d-dritt </w:t>
      </w:r>
      <w:proofErr w:type="spellStart"/>
      <w:r w:rsidRPr="00EA3596">
        <w:t>għall-iskonnessjoni</w:t>
      </w:r>
      <w:proofErr w:type="spellEnd"/>
      <w:r w:rsidRPr="00EA3596">
        <w:t xml:space="preserve">, u jilqa’ l-fatt li din il-politika tapplika għall-kategoriji kollha tal-persunal; jilqa’ r-riżultat ġenerali ta’ stħarriġ tal-persunal imwettaq fl-2023 li juri rata ta’ sodisfazzjon ġenerali ta’ 97 % tal-persunal rigward l-arranġamenti tax-xogħol </w:t>
      </w:r>
      <w:proofErr w:type="spellStart"/>
      <w:r w:rsidRPr="00EA3596">
        <w:t>ibridi</w:t>
      </w:r>
      <w:proofErr w:type="spellEnd"/>
      <w:r w:rsidRPr="00EA3596">
        <w:t xml:space="preserve"> u flessibbli;</w:t>
      </w:r>
    </w:p>
    <w:p w:rsidR="005B44A2" w:rsidRPr="00EA3596" w:rsidRDefault="005B44A2" w:rsidP="005B44A2">
      <w:pPr>
        <w:pStyle w:val="NormalHanging12a"/>
        <w:rPr>
          <w:szCs w:val="24"/>
        </w:rPr>
      </w:pPr>
      <w:r w:rsidRPr="00EA3596">
        <w:lastRenderedPageBreak/>
        <w:t>26.</w:t>
      </w:r>
      <w:r w:rsidRPr="00EA3596">
        <w:tab/>
        <w:t xml:space="preserve">Jirrikonoxxi li l-maniġers għandhom stampa ġenerali tajba tal-ammont ta’ xogħol tal-persunal, </w:t>
      </w:r>
      <w:proofErr w:type="spellStart"/>
      <w:r w:rsidRPr="00EA3596">
        <w:t>jimmonitorjaw</w:t>
      </w:r>
      <w:proofErr w:type="spellEnd"/>
      <w:r w:rsidRPr="00EA3596">
        <w:t xml:space="preserve"> id-distribuzzjoni tax-xogħol b’mod regolari, u </w:t>
      </w:r>
      <w:proofErr w:type="spellStart"/>
      <w:r w:rsidRPr="00EA3596">
        <w:t>jirfinawha</w:t>
      </w:r>
      <w:proofErr w:type="spellEnd"/>
      <w:r w:rsidRPr="00EA3596">
        <w:t xml:space="preserve">, meta jkun meħtieġ; jinnota li s-servizz mediku tal-Parlament Ewropew, li jipproċessa kwistjonijiet mediċi relatati mal-persunal tal-Ombudsman, ma </w:t>
      </w:r>
      <w:proofErr w:type="spellStart"/>
      <w:r w:rsidRPr="00EA3596">
        <w:t>ssenjala</w:t>
      </w:r>
      <w:proofErr w:type="spellEnd"/>
      <w:r w:rsidRPr="00EA3596">
        <w:t xml:space="preserve"> lill-Ombudsman l-ebda każ ta’ mard fit-tul ikkaġunat minn </w:t>
      </w:r>
      <w:proofErr w:type="spellStart"/>
      <w:r w:rsidRPr="00EA3596">
        <w:t>burnout</w:t>
      </w:r>
      <w:proofErr w:type="spellEnd"/>
      <w:r w:rsidRPr="00EA3596">
        <w:t>;</w:t>
      </w:r>
    </w:p>
    <w:p w:rsidR="005B44A2" w:rsidRPr="00EA3596" w:rsidRDefault="005B44A2" w:rsidP="005B44A2">
      <w:pPr>
        <w:pStyle w:val="NormalHanging12a"/>
        <w:rPr>
          <w:szCs w:val="24"/>
        </w:rPr>
      </w:pPr>
      <w:r w:rsidRPr="00EA3596">
        <w:t>27.</w:t>
      </w:r>
      <w:r w:rsidRPr="00EA3596">
        <w:tab/>
        <w:t xml:space="preserve">Japprezza li, fl-2022, ma ġie </w:t>
      </w:r>
      <w:proofErr w:type="spellStart"/>
      <w:r w:rsidRPr="00EA3596">
        <w:t>rrappurtat</w:t>
      </w:r>
      <w:proofErr w:type="spellEnd"/>
      <w:r w:rsidRPr="00EA3596">
        <w:t xml:space="preserve"> l-ebda każ ta’ fastidju; iħeġġeġ lill-Ombudsman tkompli bl-isforzi tagħha biex tiżgura ambjent tax-xogħol mingħajr fastidju sesswali u psikoloġiku, b’mod partikolari permezz ta’ </w:t>
      </w:r>
      <w:proofErr w:type="spellStart"/>
      <w:r w:rsidRPr="00EA3596">
        <w:t>sensibilizzazzjoni</w:t>
      </w:r>
      <w:proofErr w:type="spellEnd"/>
      <w:r w:rsidRPr="00EA3596">
        <w:t xml:space="preserve"> u taħriġ; jinnota b’sodisfazzjon li stħarriġ li sar fil-kuntest ta’ </w:t>
      </w:r>
      <w:proofErr w:type="spellStart"/>
      <w:r w:rsidRPr="00EA3596">
        <w:t>awditu</w:t>
      </w:r>
      <w:proofErr w:type="spellEnd"/>
      <w:r w:rsidRPr="00EA3596">
        <w:t xml:space="preserve"> intern dwar il-qafas </w:t>
      </w:r>
      <w:proofErr w:type="spellStart"/>
      <w:r w:rsidRPr="00EA3596">
        <w:t>etiku</w:t>
      </w:r>
      <w:proofErr w:type="spellEnd"/>
      <w:r w:rsidRPr="00EA3596">
        <w:t xml:space="preserve"> wera li, fil-bidu tal-2023, 90 % tal-persunal kien konxju mill-politika u l-linji gwida dwar il-fastidju;</w:t>
      </w:r>
    </w:p>
    <w:p w:rsidR="005B44A2" w:rsidRPr="00EA3596" w:rsidRDefault="005B44A2" w:rsidP="005B44A2">
      <w:pPr>
        <w:pStyle w:val="NormalHanging12a"/>
        <w:rPr>
          <w:szCs w:val="24"/>
        </w:rPr>
      </w:pPr>
      <w:r w:rsidRPr="00EA3596">
        <w:t>28.</w:t>
      </w:r>
      <w:r w:rsidRPr="00EA3596">
        <w:tab/>
        <w:t xml:space="preserve">Jilqa’ l-fatt li, fl-2022, l-Ombudsman laqgħet 18-il </w:t>
      </w:r>
      <w:proofErr w:type="spellStart"/>
      <w:r w:rsidRPr="00EA3596">
        <w:t>trainee</w:t>
      </w:r>
      <w:proofErr w:type="spellEnd"/>
      <w:r w:rsidRPr="00EA3596">
        <w:t xml:space="preserve"> mħallas, meta mqabbel ma’ 16 fl-2021, li jgawdu pakkett ta’ remunerazzjoni u l-istess arranġamenti tax-xogħol bħall-bqija tal-persunal; iħeġġeġ lill-Ombudsman, kif ippjanat għall-2023, tniedi skema ta’ </w:t>
      </w:r>
      <w:proofErr w:type="spellStart"/>
      <w:r w:rsidRPr="00EA3596">
        <w:t>traineeships</w:t>
      </w:r>
      <w:proofErr w:type="spellEnd"/>
      <w:r w:rsidRPr="00EA3596">
        <w:t xml:space="preserve"> maħsuba għaż-żgħażagħ b’</w:t>
      </w:r>
      <w:proofErr w:type="spellStart"/>
      <w:r w:rsidRPr="00EA3596">
        <w:t>diżabbiltà</w:t>
      </w:r>
      <w:proofErr w:type="spellEnd"/>
      <w:r w:rsidRPr="00EA3596">
        <w:t>;</w:t>
      </w:r>
    </w:p>
    <w:p w:rsidR="005B44A2" w:rsidRPr="00EA3596" w:rsidRDefault="005B44A2" w:rsidP="005B44A2">
      <w:pPr>
        <w:pStyle w:val="NormalHanging12a"/>
        <w:rPr>
          <w:b/>
          <w:i/>
          <w:szCs w:val="24"/>
        </w:rPr>
      </w:pPr>
      <w:r w:rsidRPr="00EA3596">
        <w:rPr>
          <w:b/>
          <w:i/>
        </w:rPr>
        <w:t xml:space="preserve">Qafas </w:t>
      </w:r>
      <w:proofErr w:type="spellStart"/>
      <w:r w:rsidRPr="00EA3596">
        <w:rPr>
          <w:b/>
          <w:i/>
        </w:rPr>
        <w:t>etiku</w:t>
      </w:r>
      <w:proofErr w:type="spellEnd"/>
      <w:r w:rsidRPr="00EA3596">
        <w:rPr>
          <w:b/>
          <w:i/>
        </w:rPr>
        <w:t xml:space="preserve"> u trasparenza</w:t>
      </w:r>
    </w:p>
    <w:p w:rsidR="005B44A2" w:rsidRPr="00EA3596" w:rsidRDefault="005B44A2" w:rsidP="005B44A2">
      <w:pPr>
        <w:pStyle w:val="NormalHanging12a"/>
        <w:rPr>
          <w:szCs w:val="24"/>
        </w:rPr>
      </w:pPr>
      <w:r w:rsidRPr="00EA3596">
        <w:t>29.</w:t>
      </w:r>
      <w:r w:rsidRPr="00EA3596">
        <w:tab/>
        <w:t xml:space="preserve">Jilqa’ l-isforzi kontinwi biex jissaħħaħ il-qafas </w:t>
      </w:r>
      <w:proofErr w:type="spellStart"/>
      <w:r w:rsidRPr="00EA3596">
        <w:t>etiku</w:t>
      </w:r>
      <w:proofErr w:type="spellEnd"/>
      <w:r w:rsidRPr="00EA3596">
        <w:t xml:space="preserve"> tal-istituzzjoni u ssir </w:t>
      </w:r>
      <w:proofErr w:type="spellStart"/>
      <w:r w:rsidRPr="00EA3596">
        <w:t>sensibilizzazzjoni</w:t>
      </w:r>
      <w:proofErr w:type="spellEnd"/>
      <w:r w:rsidRPr="00EA3596">
        <w:t xml:space="preserve"> dwaru; jinnota li l-Ombudsman, f’dan ir-rigward, organizzat preżentazzjoni tal-politika tal-Ombudsman dwar l-attivitajiet esterni, taħriġ dwar il-fastidju u sessjoni waqt l-ikla ta’ nofsinhar dwar il-</w:t>
      </w:r>
      <w:proofErr w:type="spellStart"/>
      <w:r w:rsidRPr="00EA3596">
        <w:t>kunflitti</w:t>
      </w:r>
      <w:proofErr w:type="spellEnd"/>
      <w:r w:rsidRPr="00EA3596">
        <w:t xml:space="preserve"> ta’ interess għall-persunal kollu; jinnota wkoll li l-formoli għad-dikjarazzjonijiet ta’ </w:t>
      </w:r>
      <w:proofErr w:type="spellStart"/>
      <w:r w:rsidRPr="00EA3596">
        <w:t>kunflitti</w:t>
      </w:r>
      <w:proofErr w:type="spellEnd"/>
      <w:r w:rsidRPr="00EA3596">
        <w:t xml:space="preserve"> ta’ interess, l-attivitajiet esterni, il-pubblikazzjonijiet u l-eżerċitar ta’ attività okkupazzjonali wara t-tluq mis-servizz pubbliku tal-Unjoni ġew riveduti biex tiġi żgurata l-applikazzjoni konsistenti tar-Regolamenti tal-Persunal u tar-regoli interni; jilqa’ l-</w:t>
      </w:r>
      <w:proofErr w:type="spellStart"/>
      <w:r w:rsidRPr="00EA3596">
        <w:t>awditu</w:t>
      </w:r>
      <w:proofErr w:type="spellEnd"/>
      <w:r w:rsidRPr="00EA3596">
        <w:t xml:space="preserve"> intern dwar il-qafas </w:t>
      </w:r>
      <w:proofErr w:type="spellStart"/>
      <w:r w:rsidRPr="00EA3596">
        <w:t>etiku</w:t>
      </w:r>
      <w:proofErr w:type="spellEnd"/>
      <w:r w:rsidRPr="00EA3596">
        <w:t xml:space="preserve"> tal-Ombudsman li tnieda fl-2022 u li r-riżultati tiegħu se jitqiesu biex ikomplu jittejbu l-prattiki f’dak il-qasam;</w:t>
      </w:r>
    </w:p>
    <w:p w:rsidR="005B44A2" w:rsidRPr="00EA3596" w:rsidRDefault="005B44A2" w:rsidP="005B44A2">
      <w:pPr>
        <w:pStyle w:val="NormalHanging12a"/>
      </w:pPr>
      <w:r w:rsidRPr="00EA3596">
        <w:t>30.</w:t>
      </w:r>
      <w:r w:rsidRPr="00EA3596">
        <w:tab/>
        <w:t xml:space="preserve">Jinnota li l-istrateġija kontra l-frodi tal-Ombudsman hija </w:t>
      </w:r>
      <w:proofErr w:type="spellStart"/>
      <w:r w:rsidRPr="00EA3596">
        <w:t>bbażata</w:t>
      </w:r>
      <w:proofErr w:type="spellEnd"/>
      <w:r w:rsidRPr="00EA3596">
        <w:t xml:space="preserve"> fil-</w:t>
      </w:r>
      <w:proofErr w:type="spellStart"/>
      <w:r w:rsidRPr="00EA3596">
        <w:t>wisa</w:t>
      </w:r>
      <w:proofErr w:type="spellEnd"/>
      <w:r w:rsidRPr="00EA3596">
        <w:t xml:space="preserve">’ fuq il-qafas </w:t>
      </w:r>
      <w:proofErr w:type="spellStart"/>
      <w:r w:rsidRPr="00EA3596">
        <w:t>etiku</w:t>
      </w:r>
      <w:proofErr w:type="spellEnd"/>
      <w:r w:rsidRPr="00EA3596">
        <w:t xml:space="preserve"> stabbilit u fuq il-prinċipju tas-segregazzjoni tad-dmirijiet għall-funzjonijiet finanzjarji; jinnota b’sodisfazzjon li, fl-2022, ma ġie rrapportat l-ebda każ ta’ </w:t>
      </w:r>
      <w:proofErr w:type="spellStart"/>
      <w:r w:rsidRPr="00EA3596">
        <w:t>kunflitt</w:t>
      </w:r>
      <w:proofErr w:type="spellEnd"/>
      <w:r w:rsidRPr="00EA3596">
        <w:t xml:space="preserve"> ta’ interess u l-ebda każ ta’ </w:t>
      </w:r>
      <w:proofErr w:type="spellStart"/>
      <w:r w:rsidRPr="00EA3596">
        <w:t>żvelar</w:t>
      </w:r>
      <w:proofErr w:type="spellEnd"/>
      <w:r w:rsidRPr="00EA3596">
        <w:t xml:space="preserve"> ta’ informazzjoni protetta;</w:t>
      </w:r>
    </w:p>
    <w:p w:rsidR="005B44A2" w:rsidRPr="00EA3596" w:rsidRDefault="005B44A2" w:rsidP="005B44A2">
      <w:pPr>
        <w:pStyle w:val="NormalHanging12a"/>
        <w:rPr>
          <w:szCs w:val="24"/>
        </w:rPr>
      </w:pPr>
      <w:r w:rsidRPr="00EA3596">
        <w:t>31.</w:t>
      </w:r>
      <w:r w:rsidRPr="00EA3596">
        <w:tab/>
        <w:t xml:space="preserve">Jesprimi dispjaċir għall-fatt li l-Ombudsman ma </w:t>
      </w:r>
      <w:proofErr w:type="spellStart"/>
      <w:r w:rsidRPr="00EA3596">
        <w:t>ngħaqditx</w:t>
      </w:r>
      <w:proofErr w:type="spellEnd"/>
      <w:r w:rsidRPr="00EA3596">
        <w:t xml:space="preserve"> formalment mar-reġistru tat-trasparenza tal-UE stabbilit bil-ftehim </w:t>
      </w:r>
      <w:proofErr w:type="spellStart"/>
      <w:r w:rsidRPr="00EA3596">
        <w:t>interistituzzjonali</w:t>
      </w:r>
      <w:proofErr w:type="spellEnd"/>
      <w:r w:rsidRPr="00EA3596">
        <w:t xml:space="preserve"> tal-20 ta’ Mejju 2021 bejn il-Parlament Ewropew, il-Kunsill tal-Unjoni Ewropea u l-Kummissjoni Ewropea dwar reġistru ta’ trasparenza obbligatorju iżda allinjat il-prattiki tagħha fuq il-prinċipji tar-reġistru tat-trasparenza, filwaqt li vverifikat li l-kelliema jew l-</w:t>
      </w:r>
      <w:proofErr w:type="spellStart"/>
      <w:r w:rsidRPr="00EA3596">
        <w:t>interlokuturi</w:t>
      </w:r>
      <w:proofErr w:type="spellEnd"/>
      <w:r w:rsidRPr="00EA3596">
        <w:t xml:space="preserve"> f’avvenimenti jew laqgħat organizzati mill-Ombudsman kienu rreġistrati fih; jilqa’ l-livell għoli ta’ trasparenza miksub mill-Ombudsman bil-pubblikazzjoni fuq is-sit web tagħha ta’ informazzjoni dwar l-inkjesti, il-missjonijiet, il-laqgħat u l-avvenimenti li fihom tieħu sehem l-Ombudsman;</w:t>
      </w:r>
    </w:p>
    <w:p w:rsidR="005B44A2" w:rsidRPr="00EA3596" w:rsidRDefault="005B44A2" w:rsidP="005B44A2">
      <w:pPr>
        <w:pStyle w:val="NormalHanging12a"/>
        <w:rPr>
          <w:szCs w:val="24"/>
        </w:rPr>
      </w:pPr>
      <w:r w:rsidRPr="00EA3596">
        <w:t>32.</w:t>
      </w:r>
      <w:r w:rsidRPr="00EA3596">
        <w:tab/>
        <w:t xml:space="preserve">Jistieden lill-Ombudsman tinforma perjodikament lill-awtorità </w:t>
      </w:r>
      <w:proofErr w:type="spellStart"/>
      <w:r w:rsidRPr="00EA3596">
        <w:t>baġitarja</w:t>
      </w:r>
      <w:proofErr w:type="spellEnd"/>
      <w:r w:rsidRPr="00EA3596">
        <w:t xml:space="preserve"> dwar id-diffikultajiet li tkun iltaqgħet magħhom fil-ħidma tagħha dwar it-trasparenza u l-obbligu ta’ rendikont tal-</w:t>
      </w:r>
      <w:proofErr w:type="spellStart"/>
      <w:r w:rsidRPr="00EA3596">
        <w:t>Faċilità</w:t>
      </w:r>
      <w:proofErr w:type="spellEnd"/>
      <w:r w:rsidRPr="00EA3596">
        <w:t xml:space="preserve"> għall-Irkupru u r-</w:t>
      </w:r>
      <w:proofErr w:type="spellStart"/>
      <w:r w:rsidRPr="00EA3596">
        <w:t>Reżiljenza</w:t>
      </w:r>
      <w:proofErr w:type="spellEnd"/>
      <w:r w:rsidRPr="00EA3596">
        <w:t>;</w:t>
      </w:r>
    </w:p>
    <w:p w:rsidR="005B44A2" w:rsidRPr="00EA3596" w:rsidRDefault="005B44A2" w:rsidP="005B44A2">
      <w:pPr>
        <w:pStyle w:val="NormalHanging12a"/>
        <w:rPr>
          <w:szCs w:val="24"/>
        </w:rPr>
      </w:pPr>
      <w:r w:rsidRPr="00EA3596">
        <w:t>33.</w:t>
      </w:r>
      <w:r w:rsidRPr="00EA3596">
        <w:tab/>
        <w:t xml:space="preserve">Jilqa’ l-fatt li, fl-2022, l-Ombudsman ippubblikat gwida għall-pubbliku dwar id-dritt ta’ </w:t>
      </w:r>
      <w:r w:rsidRPr="00EA3596">
        <w:lastRenderedPageBreak/>
        <w:t xml:space="preserve">aċċess pubbliku għad-dokumenti, b’informazzjoni dwar kif l-aħjar jiġi </w:t>
      </w:r>
      <w:proofErr w:type="spellStart"/>
      <w:r w:rsidRPr="00EA3596">
        <w:t>eżerċitat</w:t>
      </w:r>
      <w:proofErr w:type="spellEnd"/>
      <w:r w:rsidRPr="00EA3596">
        <w:t xml:space="preserve"> dan id-dritt;</w:t>
      </w:r>
    </w:p>
    <w:p w:rsidR="005B44A2" w:rsidRPr="00EA3596" w:rsidRDefault="005B44A2" w:rsidP="005B44A2">
      <w:pPr>
        <w:pStyle w:val="NormalHanging12a"/>
        <w:rPr>
          <w:b/>
          <w:i/>
          <w:szCs w:val="24"/>
        </w:rPr>
      </w:pPr>
      <w:proofErr w:type="spellStart"/>
      <w:r w:rsidRPr="00EA3596">
        <w:rPr>
          <w:b/>
          <w:i/>
        </w:rPr>
        <w:t>Diġitalizzazzjoni</w:t>
      </w:r>
      <w:proofErr w:type="spellEnd"/>
      <w:r w:rsidRPr="00EA3596">
        <w:rPr>
          <w:b/>
          <w:i/>
        </w:rPr>
        <w:t xml:space="preserve">, </w:t>
      </w:r>
      <w:proofErr w:type="spellStart"/>
      <w:r w:rsidRPr="00EA3596">
        <w:rPr>
          <w:b/>
          <w:i/>
        </w:rPr>
        <w:t>ċibersigurtà</w:t>
      </w:r>
      <w:proofErr w:type="spellEnd"/>
      <w:r w:rsidRPr="00EA3596">
        <w:rPr>
          <w:b/>
          <w:i/>
        </w:rPr>
        <w:t xml:space="preserve"> u protezzjoni tad-data</w:t>
      </w:r>
    </w:p>
    <w:p w:rsidR="005B44A2" w:rsidRPr="00EA3596" w:rsidRDefault="005B44A2" w:rsidP="005B44A2">
      <w:pPr>
        <w:pStyle w:val="NormalHanging12a"/>
        <w:rPr>
          <w:szCs w:val="24"/>
        </w:rPr>
      </w:pPr>
      <w:r w:rsidRPr="00EA3596">
        <w:t>34.</w:t>
      </w:r>
      <w:r w:rsidRPr="00EA3596">
        <w:tab/>
        <w:t xml:space="preserve">Jifraħ lill-Ombudsman għall-promozzjoni attiva </w:t>
      </w:r>
      <w:proofErr w:type="spellStart"/>
      <w:r w:rsidRPr="00EA3596">
        <w:t>tad-diġitalizzazzjoni</w:t>
      </w:r>
      <w:proofErr w:type="spellEnd"/>
      <w:r w:rsidRPr="00EA3596">
        <w:t xml:space="preserve"> biex jitnaqqas l-użu tal-karti u biex jiġu </w:t>
      </w:r>
      <w:proofErr w:type="spellStart"/>
      <w:r w:rsidRPr="00EA3596">
        <w:t>aġevolati</w:t>
      </w:r>
      <w:proofErr w:type="spellEnd"/>
      <w:r w:rsidRPr="00EA3596">
        <w:t xml:space="preserve"> l-iskambju u l-</w:t>
      </w:r>
      <w:proofErr w:type="spellStart"/>
      <w:r w:rsidRPr="00EA3596">
        <w:t>ħżin</w:t>
      </w:r>
      <w:proofErr w:type="spellEnd"/>
      <w:r w:rsidRPr="00EA3596">
        <w:t xml:space="preserve"> tad-dokumenti; jinnota li, fl-2022, in-nefqa fuq l-IT naqset bi 48 % meta mqabbla mal-2021 peress li ma kien meħtieġ l-ebda investiment speċifiku biex tissaħħaħ id-</w:t>
      </w:r>
      <w:proofErr w:type="spellStart"/>
      <w:r w:rsidRPr="00EA3596">
        <w:t>diġitalizzazzjoni</w:t>
      </w:r>
      <w:proofErr w:type="spellEnd"/>
      <w:r w:rsidRPr="00EA3596">
        <w:t xml:space="preserve">; jilqa’ l-użu </w:t>
      </w:r>
      <w:proofErr w:type="spellStart"/>
      <w:r w:rsidRPr="00EA3596">
        <w:t>ġeneralizzat</w:t>
      </w:r>
      <w:proofErr w:type="spellEnd"/>
      <w:r w:rsidRPr="00EA3596">
        <w:t xml:space="preserve"> tal-</w:t>
      </w:r>
      <w:proofErr w:type="spellStart"/>
      <w:r w:rsidRPr="00EA3596">
        <w:t>vidjokonferenzi</w:t>
      </w:r>
      <w:proofErr w:type="spellEnd"/>
      <w:r w:rsidRPr="00EA3596">
        <w:t xml:space="preserve"> u l-</w:t>
      </w:r>
      <w:proofErr w:type="spellStart"/>
      <w:r w:rsidRPr="00EA3596">
        <w:t>webstreaming</w:t>
      </w:r>
      <w:proofErr w:type="spellEnd"/>
      <w:r w:rsidRPr="00EA3596">
        <w:t>, li naqqsu l-ħtieġa tal-ivvjaġġar;</w:t>
      </w:r>
    </w:p>
    <w:p w:rsidR="005B44A2" w:rsidRPr="00EA3596" w:rsidRDefault="005B44A2" w:rsidP="005B44A2">
      <w:pPr>
        <w:pStyle w:val="NormalHanging12a"/>
        <w:rPr>
          <w:szCs w:val="24"/>
        </w:rPr>
      </w:pPr>
      <w:r w:rsidRPr="00EA3596">
        <w:t>35.</w:t>
      </w:r>
      <w:r w:rsidRPr="00EA3596">
        <w:tab/>
        <w:t xml:space="preserve">Jinnota li, f’termini tal-IT, l-Ombudsman tibbaża fuq il-qafas tal-infrastruttura u </w:t>
      </w:r>
      <w:proofErr w:type="spellStart"/>
      <w:r w:rsidRPr="00EA3596">
        <w:t>taċ-ċibersigurtà</w:t>
      </w:r>
      <w:proofErr w:type="spellEnd"/>
      <w:r w:rsidRPr="00EA3596">
        <w:t xml:space="preserve"> tal-Parlament u tikkoopera mill-qrib mal-Kummissjoni dwar l-integrazzjoni u l-manutenzjoni tal-għodod korporattivi tal-Unjoni (SYSPER, ABAC, </w:t>
      </w:r>
      <w:proofErr w:type="spellStart"/>
      <w:r w:rsidRPr="00EA3596">
        <w:t>MiPS</w:t>
      </w:r>
      <w:proofErr w:type="spellEnd"/>
      <w:r w:rsidRPr="00EA3596">
        <w:t xml:space="preserve"> u ARES) u l-użu ta’ kuntratti qafas tal-IT; jinnota li, minħabba li l-livell ta’ kontroll tagħha fuq id-data huwa limitat, l-Ombudsman </w:t>
      </w:r>
      <w:proofErr w:type="spellStart"/>
      <w:r w:rsidRPr="00EA3596">
        <w:t>ikkonkludiet</w:t>
      </w:r>
      <w:proofErr w:type="spellEnd"/>
      <w:r w:rsidRPr="00EA3596">
        <w:t xml:space="preserve"> </w:t>
      </w:r>
      <w:proofErr w:type="spellStart"/>
      <w:r w:rsidRPr="00EA3596">
        <w:t>ftehimiet</w:t>
      </w:r>
      <w:proofErr w:type="spellEnd"/>
      <w:r w:rsidRPr="00EA3596">
        <w:t xml:space="preserve"> fil-livell ta’ servizz mal-istituzzjonijiet ikkonċernati biex tiżgura li l-ipproċessar tad-data personali jikkonforma mal-qafas legali applikabbli; jinnota b’sodisfazzjon li l-Ombudsman ma kellha l-ebda attakk </w:t>
      </w:r>
      <w:proofErr w:type="spellStart"/>
      <w:r w:rsidRPr="00EA3596">
        <w:t>ċibernetiku</w:t>
      </w:r>
      <w:proofErr w:type="spellEnd"/>
      <w:r w:rsidRPr="00EA3596">
        <w:t xml:space="preserve"> fl-2022;</w:t>
      </w:r>
    </w:p>
    <w:p w:rsidR="005B44A2" w:rsidRPr="00EA3596" w:rsidRDefault="005B44A2" w:rsidP="005B44A2">
      <w:pPr>
        <w:pStyle w:val="NormalHanging12a"/>
        <w:rPr>
          <w:szCs w:val="24"/>
        </w:rPr>
      </w:pPr>
      <w:r w:rsidRPr="00EA3596">
        <w:t>36.</w:t>
      </w:r>
      <w:r w:rsidRPr="00EA3596">
        <w:tab/>
        <w:t xml:space="preserve">Iħeġġeġ lill-Ombudsman taħdem f’kooperazzjoni mill-qrib </w:t>
      </w:r>
      <w:proofErr w:type="spellStart"/>
      <w:r w:rsidRPr="00EA3596">
        <w:t>mal</w:t>
      </w:r>
      <w:proofErr w:type="spellEnd"/>
      <w:r w:rsidRPr="00EA3596">
        <w:t xml:space="preserve">-ENISA (l-Aġenzija tal-Unjoni Ewropea </w:t>
      </w:r>
      <w:proofErr w:type="spellStart"/>
      <w:r w:rsidRPr="00EA3596">
        <w:t>għaċ-Ċibersigurtà</w:t>
      </w:r>
      <w:proofErr w:type="spellEnd"/>
      <w:r w:rsidRPr="00EA3596">
        <w:t xml:space="preserve">); jissuġġerixxi li l-Ombudsman toffri programmi ta’ taħriġ relatati </w:t>
      </w:r>
      <w:proofErr w:type="spellStart"/>
      <w:r w:rsidRPr="00EA3596">
        <w:t>maċ-ċibersigurtà</w:t>
      </w:r>
      <w:proofErr w:type="spellEnd"/>
      <w:r w:rsidRPr="00EA3596">
        <w:t xml:space="preserve"> aġġornati regolarment għall-persunal kollu tagħha;</w:t>
      </w:r>
    </w:p>
    <w:p w:rsidR="005B44A2" w:rsidRPr="00EA3596" w:rsidRDefault="005B44A2" w:rsidP="005B44A2">
      <w:pPr>
        <w:pStyle w:val="NormalHanging12a"/>
        <w:rPr>
          <w:szCs w:val="24"/>
        </w:rPr>
      </w:pPr>
      <w:r w:rsidRPr="00EA3596">
        <w:t>37.</w:t>
      </w:r>
      <w:r w:rsidRPr="00EA3596">
        <w:tab/>
        <w:t>Jinnota b’sodisfazzjon li, fl-2022, l-Ombudsman lestiet erba’ azzjonijiet mill-pjan ta’ azzjoni ta’ ħames punti adottat wara r-Rapport tal-</w:t>
      </w:r>
      <w:proofErr w:type="spellStart"/>
      <w:r w:rsidRPr="00EA3596">
        <w:t>Awditu</w:t>
      </w:r>
      <w:proofErr w:type="spellEnd"/>
      <w:r w:rsidRPr="00EA3596">
        <w:t xml:space="preserve"> Intern 21/03 dwar </w:t>
      </w:r>
      <w:proofErr w:type="spellStart"/>
      <w:r w:rsidRPr="00EA3596">
        <w:t>ir-Rieżami</w:t>
      </w:r>
      <w:proofErr w:type="spellEnd"/>
      <w:r w:rsidRPr="00EA3596">
        <w:t xml:space="preserve"> tal-Qafas tal-Protezzjoni tad-Data tal-Istituzzjoni, li għandhom l-għan li jkomplu jtejbu l-effiċjenza u l-</w:t>
      </w:r>
      <w:proofErr w:type="spellStart"/>
      <w:r w:rsidRPr="00EA3596">
        <w:t>effettività</w:t>
      </w:r>
      <w:proofErr w:type="spellEnd"/>
      <w:r w:rsidRPr="00EA3596">
        <w:t xml:space="preserve"> tal-ipproċessar tad-data personali mill-istituzzjoni;</w:t>
      </w:r>
    </w:p>
    <w:p w:rsidR="005B44A2" w:rsidRPr="00EA3596" w:rsidRDefault="005B44A2" w:rsidP="005B44A2">
      <w:pPr>
        <w:pStyle w:val="NormalHanging12a"/>
        <w:rPr>
          <w:szCs w:val="24"/>
        </w:rPr>
      </w:pPr>
      <w:r w:rsidRPr="00EA3596">
        <w:t>38.</w:t>
      </w:r>
      <w:r w:rsidRPr="00EA3596">
        <w:tab/>
        <w:t xml:space="preserve">Jinnota li, fl-2022, il-Kontrollur Ewropew għall-Protezzjoni tad-Data (l-“EDPS”) ipprovda </w:t>
      </w:r>
      <w:proofErr w:type="spellStart"/>
      <w:r w:rsidRPr="00EA3596">
        <w:t>feedback</w:t>
      </w:r>
      <w:proofErr w:type="spellEnd"/>
      <w:r w:rsidRPr="00EA3596">
        <w:t xml:space="preserve"> dwar ilment minn ċittadin bl-argument li l-informazzjoni dwar il-protezzjoni tad-data pprovduta mill-Ombudsman fil-konferma standard tagħha tar-riċevuta ma </w:t>
      </w:r>
      <w:proofErr w:type="spellStart"/>
      <w:r w:rsidRPr="00EA3596">
        <w:t>kinitx</w:t>
      </w:r>
      <w:proofErr w:type="spellEnd"/>
      <w:r w:rsidRPr="00EA3596">
        <w:t xml:space="preserve"> biżżejjed; jinnota b’sodisfazzjon li l-EDPS għalaq il-każ mingħajr azzjonijiet ulterjuri wara li l-Ombudsman </w:t>
      </w:r>
      <w:proofErr w:type="spellStart"/>
      <w:r w:rsidRPr="00EA3596">
        <w:t>introduċiet</w:t>
      </w:r>
      <w:proofErr w:type="spellEnd"/>
      <w:r w:rsidRPr="00EA3596">
        <w:t xml:space="preserve"> il-bidliet </w:t>
      </w:r>
      <w:proofErr w:type="spellStart"/>
      <w:r w:rsidRPr="00EA3596">
        <w:t>issuġġeriti</w:t>
      </w:r>
      <w:proofErr w:type="spellEnd"/>
      <w:r w:rsidRPr="00EA3596">
        <w:t xml:space="preserve"> fil-mudell tagħha;</w:t>
      </w:r>
    </w:p>
    <w:p w:rsidR="005B44A2" w:rsidRPr="00EA3596" w:rsidRDefault="005B44A2" w:rsidP="005B44A2">
      <w:pPr>
        <w:pStyle w:val="NormalHanging12a"/>
      </w:pPr>
      <w:r w:rsidRPr="00EA3596">
        <w:t>39.</w:t>
      </w:r>
      <w:r w:rsidRPr="00EA3596">
        <w:tab/>
        <w:t xml:space="preserve">Jilqa’ l-fatt li bħalissa qed tiġi implimentata sistema ta’ </w:t>
      </w:r>
      <w:proofErr w:type="spellStart"/>
      <w:r w:rsidRPr="00EA3596">
        <w:t>fatturazzjoni</w:t>
      </w:r>
      <w:proofErr w:type="spellEnd"/>
      <w:r w:rsidRPr="00EA3596">
        <w:t xml:space="preserve"> elettronika f’kollaborazzjoni mal-Kummissjoni Ewropea (DĠ DIGIT); jitlob lill-Ombudsman tagħti dettalji dwar skeda ta’ żmien għall-implimentazzjoni sħiħa tas-sistema ta’ </w:t>
      </w:r>
      <w:proofErr w:type="spellStart"/>
      <w:r w:rsidRPr="00EA3596">
        <w:t>fatturazzjoni</w:t>
      </w:r>
      <w:proofErr w:type="spellEnd"/>
      <w:r w:rsidRPr="00EA3596">
        <w:t xml:space="preserve"> elettronika;</w:t>
      </w:r>
    </w:p>
    <w:p w:rsidR="00064784" w:rsidRPr="00EA3596" w:rsidRDefault="00064784" w:rsidP="005B44A2">
      <w:pPr>
        <w:pStyle w:val="NormalHanging12a"/>
        <w:rPr>
          <w:szCs w:val="24"/>
        </w:rPr>
      </w:pPr>
      <w:r w:rsidRPr="00EA3596">
        <w:t>40.</w:t>
      </w:r>
      <w:r w:rsidRPr="00EA3596">
        <w:tab/>
        <w:t xml:space="preserve">Jifraħ lill-Ombudsman talli użat esklussivament software b’sors miftuħ fuq is-sit web tagħha u talli </w:t>
      </w:r>
      <w:proofErr w:type="spellStart"/>
      <w:r w:rsidRPr="00EA3596">
        <w:t>pprijoritizzat</w:t>
      </w:r>
      <w:proofErr w:type="spellEnd"/>
      <w:r w:rsidRPr="00EA3596">
        <w:t xml:space="preserve"> l-użu ta’ għodod b’sors miftuħ għal skopijiet interni fejn possibbli;</w:t>
      </w:r>
    </w:p>
    <w:p w:rsidR="005B44A2" w:rsidRPr="00EA3596" w:rsidRDefault="005B44A2" w:rsidP="005B44A2">
      <w:pPr>
        <w:pStyle w:val="NormalHanging12a"/>
        <w:ind w:left="0" w:firstLine="0"/>
        <w:rPr>
          <w:b/>
          <w:i/>
          <w:szCs w:val="24"/>
        </w:rPr>
      </w:pPr>
      <w:proofErr w:type="spellStart"/>
      <w:r w:rsidRPr="00EA3596">
        <w:rPr>
          <w:b/>
          <w:i/>
        </w:rPr>
        <w:t>Binjiet</w:t>
      </w:r>
      <w:proofErr w:type="spellEnd"/>
    </w:p>
    <w:p w:rsidR="005B44A2" w:rsidRPr="00EA3596" w:rsidRDefault="005B44A2" w:rsidP="005B44A2">
      <w:pPr>
        <w:pStyle w:val="NormalHanging12a"/>
        <w:rPr>
          <w:szCs w:val="24"/>
        </w:rPr>
      </w:pPr>
      <w:r w:rsidRPr="00EA3596">
        <w:t>4</w:t>
      </w:r>
      <w:r w:rsidR="00064784" w:rsidRPr="00EA3596">
        <w:t>1</w:t>
      </w:r>
      <w:r w:rsidRPr="00EA3596">
        <w:t>.</w:t>
      </w:r>
      <w:r w:rsidRPr="00EA3596">
        <w:tab/>
        <w:t xml:space="preserve">Jinnota li, wara ċ-ċaqliq tal-Uffiċċju tal-Ombudsman ta’ Brussell għal faċilitajiet ġodda pprovduti mill-Parlament fl-2021, il-binja ġiet organizzata bħala spazju tax-xogħol kollaborattiv b’għadd verament limitat ta’ uffiċċji individwali u faċilitajiet flessibbli ta’ laqgħat </w:t>
      </w:r>
      <w:proofErr w:type="spellStart"/>
      <w:r w:rsidRPr="00EA3596">
        <w:t>kollaborattivi</w:t>
      </w:r>
      <w:proofErr w:type="spellEnd"/>
      <w:r w:rsidRPr="00EA3596">
        <w:t xml:space="preserve">; jieħu nota pożittiva li l-Ombudsman ma </w:t>
      </w:r>
      <w:proofErr w:type="spellStart"/>
      <w:r w:rsidRPr="00EA3596">
        <w:t>tipprattikax</w:t>
      </w:r>
      <w:proofErr w:type="spellEnd"/>
      <w:r w:rsidRPr="00EA3596">
        <w:t xml:space="preserve"> użu flessibbli tal-uffiċċji u li l-membri kollha tal-persunal għandhom l-</w:t>
      </w:r>
      <w:proofErr w:type="spellStart"/>
      <w:r w:rsidRPr="00EA3596">
        <w:t>iskrivanija</w:t>
      </w:r>
      <w:proofErr w:type="spellEnd"/>
      <w:r w:rsidRPr="00EA3596">
        <w:t xml:space="preserve"> tagħhom </w:t>
      </w:r>
      <w:r w:rsidRPr="00EA3596">
        <w:lastRenderedPageBreak/>
        <w:t xml:space="preserve">stess bi spazju sew fejn jerfgħu l-affarijiet; jinsab imħasseb li ma ġie organizzat l-ebda stħarriġ tal-persunal mill-Ombudsman qabel ma seħħ iċ-ċaqliq lejn spazju kollaborattiv fl-uffiċċju ta’ Brussell; jinnota li stħarriġ ġenerali tal-persunal li sar fl-2023 wera li l-maġġoranza tal-persunal wieġbet b’mod pożittiv rigward l-arranġamenti fiżiċi l-ġodda; japprezza wkoll li l-persunal inżamm infurmat dwar xi deċiżjonijiet li jikkonċernaw </w:t>
      </w:r>
      <w:proofErr w:type="spellStart"/>
      <w:r w:rsidRPr="00EA3596">
        <w:t>is-sistemazzjoni</w:t>
      </w:r>
      <w:proofErr w:type="spellEnd"/>
      <w:r w:rsidRPr="00EA3596">
        <w:t xml:space="preserve"> tal-ispazju tax-xogħol, bħall-iskemi tal-kuluri, qabel iċ-ċaqliq;</w:t>
      </w:r>
    </w:p>
    <w:p w:rsidR="005B44A2" w:rsidRPr="00EA3596" w:rsidRDefault="005B44A2" w:rsidP="005B44A2">
      <w:pPr>
        <w:pStyle w:val="NormalHanging12a"/>
        <w:rPr>
          <w:szCs w:val="24"/>
        </w:rPr>
      </w:pPr>
      <w:r w:rsidRPr="00EA3596">
        <w:t>4</w:t>
      </w:r>
      <w:r w:rsidR="00064784" w:rsidRPr="00EA3596">
        <w:t>2</w:t>
      </w:r>
      <w:r w:rsidRPr="00EA3596">
        <w:t>.</w:t>
      </w:r>
      <w:r w:rsidRPr="00EA3596">
        <w:tab/>
        <w:t xml:space="preserve">Jinnota li l-Ombudsman irritornat 20,5 % </w:t>
      </w:r>
      <w:proofErr w:type="spellStart"/>
      <w:r w:rsidRPr="00EA3596">
        <w:t>tas-superfiċje</w:t>
      </w:r>
      <w:proofErr w:type="spellEnd"/>
      <w:r w:rsidRPr="00EA3596">
        <w:t xml:space="preserve"> mikrija mill-Parlament fi </w:t>
      </w:r>
      <w:proofErr w:type="spellStart"/>
      <w:r w:rsidRPr="00EA3596">
        <w:t>Strażburgu</w:t>
      </w:r>
      <w:proofErr w:type="spellEnd"/>
      <w:r w:rsidRPr="00EA3596">
        <w:t xml:space="preserve"> fuq talba ta’ dan tal-aħħar u li l-kera tagħha sussegwentement tnaqqset;</w:t>
      </w:r>
    </w:p>
    <w:p w:rsidR="005B44A2" w:rsidRPr="00EA3596" w:rsidRDefault="005B44A2" w:rsidP="005B44A2">
      <w:pPr>
        <w:pStyle w:val="NormalHanging12a"/>
        <w:rPr>
          <w:szCs w:val="24"/>
        </w:rPr>
      </w:pPr>
      <w:r w:rsidRPr="00EA3596">
        <w:t>4</w:t>
      </w:r>
      <w:r w:rsidR="00064784" w:rsidRPr="00EA3596">
        <w:t>3</w:t>
      </w:r>
      <w:r w:rsidRPr="00EA3596">
        <w:t>.</w:t>
      </w:r>
      <w:r w:rsidRPr="00EA3596">
        <w:tab/>
        <w:t xml:space="preserve">Ifakkar li l-Ombudsman mhijiex sidt il-bini tagħha stess iżda tikri binja fi Brussell u spazju għall-uffiċċji fi </w:t>
      </w:r>
      <w:proofErr w:type="spellStart"/>
      <w:r w:rsidRPr="00EA3596">
        <w:t>Strażburgu</w:t>
      </w:r>
      <w:proofErr w:type="spellEnd"/>
      <w:r w:rsidRPr="00EA3596">
        <w:t xml:space="preserve">; jinnota b’sodisfazzjon li l-binja </w:t>
      </w:r>
      <w:proofErr w:type="spellStart"/>
      <w:r w:rsidRPr="00EA3596">
        <w:t>Havel</w:t>
      </w:r>
      <w:proofErr w:type="spellEnd"/>
      <w:r w:rsidRPr="00EA3596">
        <w:t xml:space="preserve"> fi </w:t>
      </w:r>
      <w:proofErr w:type="spellStart"/>
      <w:r w:rsidRPr="00EA3596">
        <w:t>Strażburgu</w:t>
      </w:r>
      <w:proofErr w:type="spellEnd"/>
      <w:r w:rsidRPr="00EA3596">
        <w:t xml:space="preserve"> hija aċċessibbli bis-sħiħ għall-persuni b’mobbiltà mnaqqsa jew b’</w:t>
      </w:r>
      <w:proofErr w:type="spellStart"/>
      <w:r w:rsidRPr="00EA3596">
        <w:t>diżabbiltà</w:t>
      </w:r>
      <w:proofErr w:type="spellEnd"/>
      <w:r w:rsidRPr="00EA3596">
        <w:t xml:space="preserve"> oħra u jesprimi dispjaċir qawwi għall-fatt li l-</w:t>
      </w:r>
      <w:proofErr w:type="spellStart"/>
      <w:r w:rsidRPr="00EA3596">
        <w:t>aċċessibbiltà</w:t>
      </w:r>
      <w:proofErr w:type="spellEnd"/>
      <w:r w:rsidRPr="00EA3596">
        <w:t xml:space="preserve"> għall-binja mikrija fi Brussell jeħtieġ li tittejjeb; jistieden lill-Parlament itejjeb l-</w:t>
      </w:r>
      <w:proofErr w:type="spellStart"/>
      <w:r w:rsidRPr="00EA3596">
        <w:t>aċċessibbiltà</w:t>
      </w:r>
      <w:proofErr w:type="spellEnd"/>
      <w:r w:rsidRPr="00EA3596">
        <w:t xml:space="preserve"> għall-binja mikrija lill-Ombudsman fi Brussell;</w:t>
      </w:r>
    </w:p>
    <w:p w:rsidR="005B44A2" w:rsidRPr="00EA3596" w:rsidRDefault="005B44A2" w:rsidP="005B44A2">
      <w:pPr>
        <w:pStyle w:val="NormalHanging12a"/>
        <w:ind w:left="0" w:firstLine="0"/>
        <w:rPr>
          <w:b/>
          <w:i/>
          <w:szCs w:val="24"/>
        </w:rPr>
      </w:pPr>
      <w:r w:rsidRPr="00EA3596">
        <w:rPr>
          <w:b/>
          <w:i/>
        </w:rPr>
        <w:t>Ambjent u sostenibbiltà</w:t>
      </w:r>
    </w:p>
    <w:p w:rsidR="005B44A2" w:rsidRPr="00EA3596" w:rsidRDefault="005B44A2" w:rsidP="005B44A2">
      <w:pPr>
        <w:pStyle w:val="NormalHanging12a"/>
        <w:rPr>
          <w:szCs w:val="24"/>
        </w:rPr>
      </w:pPr>
      <w:r w:rsidRPr="00EA3596">
        <w:t>4</w:t>
      </w:r>
      <w:r w:rsidR="00064784" w:rsidRPr="00EA3596">
        <w:t>4</w:t>
      </w:r>
      <w:r w:rsidRPr="00EA3596">
        <w:t>.</w:t>
      </w:r>
      <w:r w:rsidRPr="00EA3596">
        <w:tab/>
        <w:t xml:space="preserve">Jilqa’ l-fatt li, matul is-snin, l-Ombudsman naqqset l-impronta ambjentali tagħha, b’mod partikolari permezz </w:t>
      </w:r>
      <w:proofErr w:type="spellStart"/>
      <w:r w:rsidRPr="00EA3596">
        <w:t>tad-diġitalizzazzjoni</w:t>
      </w:r>
      <w:proofErr w:type="spellEnd"/>
      <w:r w:rsidRPr="00EA3596">
        <w:t xml:space="preserve"> tal-proċessi u l-pubblikazzjonijiet tagħha bħar-rapport annwali, it-tneħħija ta’ stampaturi individwali u miżuri biex l-avvenimenti jsiru aktar sostenibbli; jinnota li, f’termini tal-impronta ambjentali tal-bini tagħha, l-Ombudsman tibbaża fuq il-miżuri meħuda mill-Parlament fil-kapaċità tiegħu bħala sid il-bini; jirrikonoxxi li l-Ombudsman bagħtet it-talba tagħha lill-Parlament, espressa fil-</w:t>
      </w:r>
      <w:proofErr w:type="spellStart"/>
      <w:r w:rsidRPr="00EA3596">
        <w:t>kwittanza</w:t>
      </w:r>
      <w:proofErr w:type="spellEnd"/>
      <w:r w:rsidRPr="00EA3596">
        <w:t xml:space="preserve"> tal-2021, biex tinstalla pannelli solari fuq il-bejt tal-bini tagħha;</w:t>
      </w:r>
    </w:p>
    <w:p w:rsidR="005B44A2" w:rsidRPr="00EA3596" w:rsidRDefault="005B44A2" w:rsidP="005B44A2">
      <w:pPr>
        <w:pStyle w:val="NormalHanging12a"/>
        <w:rPr>
          <w:szCs w:val="24"/>
        </w:rPr>
      </w:pPr>
      <w:r w:rsidRPr="00EA3596">
        <w:t>4</w:t>
      </w:r>
      <w:r w:rsidR="00064784" w:rsidRPr="00EA3596">
        <w:t>5</w:t>
      </w:r>
      <w:r w:rsidRPr="00EA3596">
        <w:t>.</w:t>
      </w:r>
      <w:r w:rsidRPr="00EA3596">
        <w:tab/>
        <w:t xml:space="preserve">Jinnota li, fl-2022, l-Ombudsman kompliet tħeġġeġ il-mobbiltà sostenibbli, b’mod partikolari billi pprovdiet appoġġ finanzjarju </w:t>
      </w:r>
      <w:proofErr w:type="spellStart"/>
      <w:r w:rsidRPr="00EA3596">
        <w:t>għall-abbonamenti</w:t>
      </w:r>
      <w:proofErr w:type="spellEnd"/>
      <w:r w:rsidRPr="00EA3596">
        <w:t xml:space="preserve"> annwali tat-trasport pubbliku, billi </w:t>
      </w:r>
      <w:proofErr w:type="spellStart"/>
      <w:r w:rsidRPr="00EA3596">
        <w:t>llimitat</w:t>
      </w:r>
      <w:proofErr w:type="spellEnd"/>
      <w:r w:rsidRPr="00EA3596">
        <w:t xml:space="preserve"> l-ispazji disponibbli għall-parkeġġ tal-karozzi u billi tejbet il-faċilitajiet u l-parkeġġ għaċ-ċiklisti;</w:t>
      </w:r>
    </w:p>
    <w:p w:rsidR="005B44A2" w:rsidRPr="00EA3596" w:rsidRDefault="005B44A2" w:rsidP="005B44A2">
      <w:pPr>
        <w:pStyle w:val="NormalHanging12a"/>
        <w:ind w:left="0" w:firstLine="0"/>
        <w:rPr>
          <w:b/>
          <w:i/>
          <w:szCs w:val="24"/>
        </w:rPr>
      </w:pPr>
      <w:r w:rsidRPr="00EA3596">
        <w:rPr>
          <w:b/>
          <w:i/>
        </w:rPr>
        <w:t xml:space="preserve">Kooperazzjoni </w:t>
      </w:r>
      <w:proofErr w:type="spellStart"/>
      <w:r w:rsidRPr="00EA3596">
        <w:rPr>
          <w:b/>
          <w:i/>
        </w:rPr>
        <w:t>interistituzzjonali</w:t>
      </w:r>
      <w:proofErr w:type="spellEnd"/>
    </w:p>
    <w:p w:rsidR="005B44A2" w:rsidRPr="00EA3596" w:rsidRDefault="005B44A2" w:rsidP="005B44A2">
      <w:pPr>
        <w:pStyle w:val="NormalHanging12a"/>
        <w:rPr>
          <w:szCs w:val="24"/>
        </w:rPr>
      </w:pPr>
      <w:r w:rsidRPr="00EA3596">
        <w:t>4</w:t>
      </w:r>
      <w:r w:rsidR="00064784" w:rsidRPr="00EA3596">
        <w:t>6</w:t>
      </w:r>
      <w:r w:rsidRPr="00EA3596">
        <w:t>.</w:t>
      </w:r>
      <w:r w:rsidRPr="00EA3596">
        <w:tab/>
        <w:t>Jilqa’ l-</w:t>
      </w:r>
      <w:proofErr w:type="spellStart"/>
      <w:r w:rsidRPr="00EA3596">
        <w:t>iffrankar</w:t>
      </w:r>
      <w:proofErr w:type="spellEnd"/>
      <w:r w:rsidRPr="00EA3596">
        <w:t xml:space="preserve"> finanzjarju u amministrattiv miksub permezz ta’ kooperazzjoni </w:t>
      </w:r>
      <w:proofErr w:type="spellStart"/>
      <w:r w:rsidRPr="00EA3596">
        <w:t>interistituzzjonali</w:t>
      </w:r>
      <w:proofErr w:type="spellEnd"/>
      <w:r w:rsidRPr="00EA3596">
        <w:t xml:space="preserve">, b’mod partikolari l-firxa wiesgħa ta’ </w:t>
      </w:r>
      <w:proofErr w:type="spellStart"/>
      <w:r w:rsidRPr="00EA3596">
        <w:t>ftehimiet</w:t>
      </w:r>
      <w:proofErr w:type="spellEnd"/>
      <w:r w:rsidRPr="00EA3596">
        <w:t xml:space="preserve"> fil-livell ta’ servizz konklużi mal-Parlament u mal-Kummissjoni u l-parteċipazzjoni fi proċeduri ta’ akkwist </w:t>
      </w:r>
      <w:proofErr w:type="spellStart"/>
      <w:r w:rsidRPr="00EA3596">
        <w:t>interistituzzjonali</w:t>
      </w:r>
      <w:proofErr w:type="spellEnd"/>
      <w:r w:rsidRPr="00EA3596">
        <w:t xml:space="preserve">; jinnota li, fl-2022, l-Ombudsman żviluppat </w:t>
      </w:r>
      <w:proofErr w:type="spellStart"/>
      <w:r w:rsidRPr="00EA3596">
        <w:t>sinerġiji</w:t>
      </w:r>
      <w:proofErr w:type="spellEnd"/>
      <w:r w:rsidRPr="00EA3596">
        <w:t xml:space="preserve"> ġodda ma’ istituzzjonijiet oħra u </w:t>
      </w:r>
      <w:proofErr w:type="spellStart"/>
      <w:r w:rsidRPr="00EA3596">
        <w:t>ffirmat</w:t>
      </w:r>
      <w:proofErr w:type="spellEnd"/>
      <w:r w:rsidRPr="00EA3596">
        <w:t xml:space="preserve"> </w:t>
      </w:r>
      <w:proofErr w:type="spellStart"/>
      <w:r w:rsidRPr="00EA3596">
        <w:t>ftehimiet</w:t>
      </w:r>
      <w:proofErr w:type="spellEnd"/>
      <w:r w:rsidRPr="00EA3596">
        <w:t xml:space="preserve"> dwar il-forniment ta’ servizzi għall-użu taċ-ċertifikati ta’ </w:t>
      </w:r>
      <w:proofErr w:type="spellStart"/>
      <w:r w:rsidRPr="00EA3596">
        <w:t>ffirmar</w:t>
      </w:r>
      <w:proofErr w:type="spellEnd"/>
      <w:r w:rsidRPr="00EA3596">
        <w:t xml:space="preserve"> kwalifikati mill-bogħod mill-Kummissjoni u l-forniment ta’ servizzi mill-</w:t>
      </w:r>
      <w:proofErr w:type="spellStart"/>
      <w:r w:rsidRPr="00EA3596">
        <w:t>Front</w:t>
      </w:r>
      <w:proofErr w:type="spellEnd"/>
      <w:r w:rsidRPr="00EA3596">
        <w:t xml:space="preserve"> Office għall-Persunal u mill-Punt ta’ Informazzjoni tal-Parlament;</w:t>
      </w:r>
    </w:p>
    <w:p w:rsidR="005B44A2" w:rsidRPr="00EA3596" w:rsidRDefault="005B44A2" w:rsidP="005B44A2">
      <w:pPr>
        <w:pStyle w:val="NormalHanging12a"/>
        <w:rPr>
          <w:szCs w:val="24"/>
        </w:rPr>
      </w:pPr>
      <w:r w:rsidRPr="00EA3596">
        <w:t>4</w:t>
      </w:r>
      <w:r w:rsidR="00064784" w:rsidRPr="00EA3596">
        <w:t>7</w:t>
      </w:r>
      <w:r w:rsidRPr="00EA3596">
        <w:t>.</w:t>
      </w:r>
      <w:r w:rsidRPr="00EA3596">
        <w:tab/>
        <w:t>Jirrikonoxxi l-importanza li jinżamm livell għoli ta’ skambji u ta’ koordinazzjoni man-Network Ewropew tal-</w:t>
      </w:r>
      <w:proofErr w:type="spellStart"/>
      <w:r w:rsidRPr="00EA3596">
        <w:t>Ombudsmen</w:t>
      </w:r>
      <w:proofErr w:type="spellEnd"/>
      <w:r w:rsidRPr="00EA3596">
        <w:t xml:space="preserve"> (ENO); jilqa’ l-organizzazzjoni tal-konferenza annwali u l-</w:t>
      </w:r>
      <w:proofErr w:type="spellStart"/>
      <w:r w:rsidRPr="00EA3596">
        <w:t>webinar</w:t>
      </w:r>
      <w:proofErr w:type="spellEnd"/>
      <w:r w:rsidRPr="00EA3596">
        <w:t xml:space="preserve"> tematiku tal-ENO bħala </w:t>
      </w:r>
      <w:proofErr w:type="spellStart"/>
      <w:r w:rsidRPr="00EA3596">
        <w:t>fora</w:t>
      </w:r>
      <w:proofErr w:type="spellEnd"/>
      <w:r w:rsidRPr="00EA3596">
        <w:t xml:space="preserve"> ta’ diskussjoni importanti dwar kwistjonijiet attwali li għandhom impatt fuq il-ħidma tal-Ombudsman madwar l-Ewropa fl-2022;</w:t>
      </w:r>
    </w:p>
    <w:p w:rsidR="005B44A2" w:rsidRPr="00EA3596" w:rsidRDefault="005B44A2" w:rsidP="005B44A2">
      <w:pPr>
        <w:pStyle w:val="NormalHanging12a"/>
        <w:rPr>
          <w:szCs w:val="24"/>
        </w:rPr>
      </w:pPr>
      <w:r w:rsidRPr="00EA3596">
        <w:t>4</w:t>
      </w:r>
      <w:r w:rsidR="00064784" w:rsidRPr="00EA3596">
        <w:t>8</w:t>
      </w:r>
      <w:r w:rsidRPr="00EA3596">
        <w:t>.</w:t>
      </w:r>
      <w:r w:rsidRPr="00EA3596">
        <w:tab/>
        <w:t xml:space="preserve">Jilqa’ l-kooperazzjoni li l-Ombudsman iżżomm </w:t>
      </w:r>
      <w:proofErr w:type="spellStart"/>
      <w:r w:rsidRPr="00EA3596">
        <w:t>mal</w:t>
      </w:r>
      <w:proofErr w:type="spellEnd"/>
      <w:r w:rsidRPr="00EA3596">
        <w:t xml:space="preserve">-UPPE, </w:t>
      </w:r>
      <w:proofErr w:type="spellStart"/>
      <w:r w:rsidRPr="00EA3596">
        <w:t>mal</w:t>
      </w:r>
      <w:proofErr w:type="spellEnd"/>
      <w:r w:rsidRPr="00EA3596">
        <w:t xml:space="preserve">-QEA u </w:t>
      </w:r>
      <w:proofErr w:type="spellStart"/>
      <w:r w:rsidRPr="00EA3596">
        <w:t>mal-OLAF</w:t>
      </w:r>
      <w:proofErr w:type="spellEnd"/>
      <w:r w:rsidRPr="00EA3596">
        <w:t xml:space="preserve"> bl-għan li jiġu evitati investigazzjonijiet doppji u jiġu diskussi suġġetti ta’ interess reċiproku, bħat-titjib tal-qafas ta’ sorveljanza tal-Unjoni; jilqa’ bl-istess mod il-kanali </w:t>
      </w:r>
      <w:r w:rsidRPr="00EA3596">
        <w:lastRenderedPageBreak/>
        <w:t xml:space="preserve">ta’ kooperazzjoni stabbiliti </w:t>
      </w:r>
      <w:proofErr w:type="spellStart"/>
      <w:r w:rsidRPr="00EA3596">
        <w:t>mal</w:t>
      </w:r>
      <w:proofErr w:type="spellEnd"/>
      <w:r w:rsidRPr="00EA3596">
        <w:t xml:space="preserve">-EDPS biex tiġi żgurata konsultazzjoni reċiproka rapida fil-ħidma ta’ kuljum taż-żewġ istituzzjonijiet u l-Memorandum ta’ Qbil li </w:t>
      </w:r>
      <w:proofErr w:type="spellStart"/>
      <w:r w:rsidRPr="00EA3596">
        <w:t>jiddelinja</w:t>
      </w:r>
      <w:proofErr w:type="spellEnd"/>
      <w:r w:rsidRPr="00EA3596">
        <w:t xml:space="preserve"> l-kompetenzi rispettivi ta’ kull istituzzjoni bl-għan li jiġu evitati proċeduri doppji;</w:t>
      </w:r>
    </w:p>
    <w:p w:rsidR="005B44A2" w:rsidRPr="00EA3596" w:rsidRDefault="005B44A2" w:rsidP="005B44A2">
      <w:pPr>
        <w:pStyle w:val="NormalHanging12a"/>
        <w:rPr>
          <w:szCs w:val="24"/>
        </w:rPr>
      </w:pPr>
      <w:r w:rsidRPr="00EA3596">
        <w:t>4</w:t>
      </w:r>
      <w:r w:rsidR="00064784" w:rsidRPr="00EA3596">
        <w:t>9</w:t>
      </w:r>
      <w:r w:rsidRPr="00EA3596">
        <w:t>.</w:t>
      </w:r>
      <w:r w:rsidRPr="00EA3596">
        <w:tab/>
        <w:t>Jilqa’ l-fatt li l-Ombudsman għandha kooperazzjoni mill-qrib mal-Kumitati rilevanti tal-Parlament Ewropew dwar inkjesti importanti billi tippreżenta l-ħidma jew direttament fil-laqgħat tal-Kumitati jew permezz ta’ informazzjoni li tintbagħat lill-Presidenti tal-Kumitati; jenfasizza li l-inizjattivi strateġiċi u l-inkjesti mwettqa mill-Ombudsman huma kruċjali għat-titjib tat-trasparenza u l-obbligu ta’ rendikont tal-amministrazzjoni tal-Unjoni;</w:t>
      </w:r>
    </w:p>
    <w:p w:rsidR="005B44A2" w:rsidRPr="00EA3596" w:rsidRDefault="005B44A2" w:rsidP="005B44A2">
      <w:pPr>
        <w:pStyle w:val="NormalHanging12a"/>
        <w:rPr>
          <w:b/>
          <w:i/>
          <w:szCs w:val="24"/>
        </w:rPr>
      </w:pPr>
      <w:r w:rsidRPr="00EA3596">
        <w:rPr>
          <w:b/>
          <w:i/>
        </w:rPr>
        <w:t>Komunikazzjoni</w:t>
      </w:r>
    </w:p>
    <w:p w:rsidR="005B44A2" w:rsidRPr="00EA3596" w:rsidRDefault="00064784" w:rsidP="005B44A2">
      <w:pPr>
        <w:pStyle w:val="NormalHanging12a"/>
        <w:rPr>
          <w:szCs w:val="24"/>
        </w:rPr>
      </w:pPr>
      <w:r w:rsidRPr="00EA3596">
        <w:t>50</w:t>
      </w:r>
      <w:r w:rsidR="005B44A2" w:rsidRPr="00EA3596">
        <w:t>.</w:t>
      </w:r>
      <w:r w:rsidR="005B44A2" w:rsidRPr="00EA3596">
        <w:tab/>
        <w:t xml:space="preserve">Jinnota li, bejn l-2021 u l-2022, il-baġit ġenerali għall-attivitajiet ta’ komunikazzjoni u ta’ promozzjoni żdied minn EUR 92 100 għal EUR 132 400, jiġifieri bi 43,8 %; jifraħ lill-Ombudsman talli żviluppat strateġija ta’ komunikazzjoni komprensiva li </w:t>
      </w:r>
      <w:proofErr w:type="spellStart"/>
      <w:r w:rsidR="005B44A2" w:rsidRPr="00EA3596">
        <w:t>kkontribwiet</w:t>
      </w:r>
      <w:proofErr w:type="spellEnd"/>
      <w:r w:rsidR="005B44A2" w:rsidRPr="00EA3596">
        <w:t xml:space="preserve"> għal żieda fis-</w:t>
      </w:r>
      <w:proofErr w:type="spellStart"/>
      <w:r w:rsidR="005B44A2" w:rsidRPr="00EA3596">
        <w:t>sensibilizzazzjoni</w:t>
      </w:r>
      <w:proofErr w:type="spellEnd"/>
      <w:r w:rsidR="005B44A2" w:rsidRPr="00EA3596">
        <w:t xml:space="preserve"> ta’ udjenzi speċjalizzati u tal-pubbliku ġenerali; jinnota li l-</w:t>
      </w:r>
      <w:proofErr w:type="spellStart"/>
      <w:r w:rsidR="005B44A2" w:rsidRPr="00EA3596">
        <w:t>media</w:t>
      </w:r>
      <w:proofErr w:type="spellEnd"/>
      <w:r w:rsidR="005B44A2" w:rsidRPr="00EA3596">
        <w:t xml:space="preserve"> Ewropea ħarġet 60 % aktar artikli tal-istampa dwar l-Ombudsman meta mqabbla mal-2021;</w:t>
      </w:r>
    </w:p>
    <w:p w:rsidR="005B44A2" w:rsidRPr="00EA3596" w:rsidRDefault="005B44A2" w:rsidP="005B44A2">
      <w:pPr>
        <w:pStyle w:val="NormalHanging12a"/>
        <w:rPr>
          <w:szCs w:val="24"/>
        </w:rPr>
      </w:pPr>
      <w:r w:rsidRPr="00EA3596">
        <w:t>5</w:t>
      </w:r>
      <w:r w:rsidR="00064784" w:rsidRPr="00EA3596">
        <w:t>1</w:t>
      </w:r>
      <w:r w:rsidRPr="00EA3596">
        <w:t>.</w:t>
      </w:r>
      <w:r w:rsidRPr="00EA3596">
        <w:tab/>
        <w:t xml:space="preserve">Jilqa’ l-isforzi tal-Ombudsman biex twettaq </w:t>
      </w:r>
      <w:proofErr w:type="spellStart"/>
      <w:r w:rsidRPr="00EA3596">
        <w:t>sensibilizzazzjoni</w:t>
      </w:r>
      <w:proofErr w:type="spellEnd"/>
      <w:r w:rsidRPr="00EA3596">
        <w:t xml:space="preserve"> fost iċ-ċittadini dwar ir-rwol tal-Ombudsman u l-possibbiltà ta’ rikors għall-Ombudsman fil-każ ta’ amministrazzjoni ħażina minn istituzzjoni tal-Unjoni; jirrikonoxxi l-isforzi li saru biex tiġi pprovduta informazzjoni trasparenti u tiġi ppubblikata data f’format </w:t>
      </w:r>
      <w:proofErr w:type="spellStart"/>
      <w:r w:rsidRPr="00EA3596">
        <w:t>informattiv</w:t>
      </w:r>
      <w:proofErr w:type="spellEnd"/>
      <w:r w:rsidRPr="00EA3596">
        <w:t xml:space="preserve"> u faċli għall-utent fuq is-sit web tal-Ombudsman, għalkemm tali data mhijiex disponibbli f’format miftuħ; jilqa’ l-adozzjoni ta’ logo u ta’ identità viżiva ġodda biex tiżdied il-</w:t>
      </w:r>
      <w:proofErr w:type="spellStart"/>
      <w:r w:rsidRPr="00EA3596">
        <w:t>viżibbiltà</w:t>
      </w:r>
      <w:proofErr w:type="spellEnd"/>
      <w:r w:rsidRPr="00EA3596">
        <w:t xml:space="preserve"> tal-ħidma tal-Ombudsman u biex dan jiġi rikonoxxut bħala korp tal-Unjoni;</w:t>
      </w:r>
    </w:p>
    <w:p w:rsidR="005B44A2" w:rsidRPr="00EA3596" w:rsidRDefault="005B44A2" w:rsidP="005B44A2">
      <w:pPr>
        <w:pStyle w:val="NormalHanging12a"/>
        <w:rPr>
          <w:szCs w:val="24"/>
        </w:rPr>
      </w:pPr>
      <w:r w:rsidRPr="00EA3596">
        <w:t>5</w:t>
      </w:r>
      <w:r w:rsidR="00064784" w:rsidRPr="00EA3596">
        <w:t>2</w:t>
      </w:r>
      <w:r w:rsidRPr="00EA3596">
        <w:t>.</w:t>
      </w:r>
      <w:r w:rsidRPr="00EA3596">
        <w:tab/>
        <w:t xml:space="preserve">Japprezza l-fatt li l-Ombudsman tuża għodda </w:t>
      </w:r>
      <w:proofErr w:type="spellStart"/>
      <w:r w:rsidRPr="00EA3596">
        <w:t>awtomatizzata</w:t>
      </w:r>
      <w:proofErr w:type="spellEnd"/>
      <w:r w:rsidRPr="00EA3596">
        <w:t xml:space="preserve"> għat-traduzzjoni tal-każijiet fuq is-sit web u jitlob lill-Ombudsman tiżgura traduzzjoni bla xkiel u fil-ħin tal-każijiet tagħha bil-lingwi kollha;</w:t>
      </w:r>
    </w:p>
    <w:p w:rsidR="00E365E1" w:rsidRPr="001C3E7D" w:rsidRDefault="005B44A2" w:rsidP="00FA6C5B">
      <w:pPr>
        <w:ind w:left="567" w:hanging="567"/>
      </w:pPr>
      <w:r w:rsidRPr="00EA3596">
        <w:t>5</w:t>
      </w:r>
      <w:r w:rsidR="00064784" w:rsidRPr="00EA3596">
        <w:t>3</w:t>
      </w:r>
      <w:r w:rsidRPr="00EA3596">
        <w:t>.</w:t>
      </w:r>
      <w:r w:rsidRPr="00EA3596">
        <w:tab/>
        <w:t>Jinnota li l-Ombudsman għandha kontijiet tal-</w:t>
      </w:r>
      <w:proofErr w:type="spellStart"/>
      <w:r w:rsidRPr="00EA3596">
        <w:t>media</w:t>
      </w:r>
      <w:proofErr w:type="spellEnd"/>
      <w:r w:rsidRPr="00EA3596">
        <w:t xml:space="preserve"> soċjali fuq </w:t>
      </w:r>
      <w:proofErr w:type="spellStart"/>
      <w:r w:rsidRPr="00EA3596">
        <w:t>Instagram</w:t>
      </w:r>
      <w:proofErr w:type="spellEnd"/>
      <w:r w:rsidRPr="00EA3596">
        <w:t xml:space="preserve">, </w:t>
      </w:r>
      <w:proofErr w:type="spellStart"/>
      <w:r w:rsidRPr="00EA3596">
        <w:t>LinkedIn</w:t>
      </w:r>
      <w:proofErr w:type="spellEnd"/>
      <w:r w:rsidRPr="00EA3596">
        <w:t xml:space="preserve">, X (dak li qabel kien </w:t>
      </w:r>
      <w:proofErr w:type="spellStart"/>
      <w:r w:rsidRPr="00EA3596">
        <w:t>twitter</w:t>
      </w:r>
      <w:proofErr w:type="spellEnd"/>
      <w:r w:rsidRPr="00EA3596">
        <w:t xml:space="preserve">), fejn fl-2022 </w:t>
      </w:r>
      <w:proofErr w:type="spellStart"/>
      <w:r w:rsidRPr="00EA3596">
        <w:t>is-segwaċi</w:t>
      </w:r>
      <w:proofErr w:type="spellEnd"/>
      <w:r w:rsidRPr="00EA3596">
        <w:t xml:space="preserve"> u r-rati ta’ involviment raw tkabbir ogħla milli fis-snin preċedenti; jilqa’ l-parteċipazzjoni tal-Ombudsman fi proġett pilota mmexxi mill-EDPS li għandu l-għan li jġib lill-istituzzjonijiet tal-Unjoni fuq EU-</w:t>
      </w:r>
      <w:proofErr w:type="spellStart"/>
      <w:r w:rsidRPr="00EA3596">
        <w:t>Voice</w:t>
      </w:r>
      <w:proofErr w:type="spellEnd"/>
      <w:r w:rsidRPr="00EA3596">
        <w:t xml:space="preserve"> u EU-Video, li huma żewġ networks tal-</w:t>
      </w:r>
      <w:proofErr w:type="spellStart"/>
      <w:r w:rsidRPr="00EA3596">
        <w:t>media</w:t>
      </w:r>
      <w:proofErr w:type="spellEnd"/>
      <w:r w:rsidRPr="00EA3596">
        <w:t xml:space="preserve"> soċjali ħielsa u b’sors miftuħ, ibbażati fuq software </w:t>
      </w:r>
      <w:proofErr w:type="spellStart"/>
      <w:r w:rsidRPr="00EA3596">
        <w:t>Mastodon</w:t>
      </w:r>
      <w:proofErr w:type="spellEnd"/>
      <w:r w:rsidRPr="00EA3596">
        <w:t xml:space="preserve">, li jippermettu lill-istituzzjonijiet tal-Unjoni </w:t>
      </w:r>
      <w:proofErr w:type="spellStart"/>
      <w:r w:rsidRPr="00EA3596">
        <w:t>jinteraġixxu</w:t>
      </w:r>
      <w:proofErr w:type="spellEnd"/>
      <w:r w:rsidRPr="00EA3596">
        <w:t xml:space="preserve"> mal-pubbliku billi jaqsmu testi, </w:t>
      </w:r>
      <w:proofErr w:type="spellStart"/>
      <w:r w:rsidRPr="00EA3596">
        <w:t>immaġnijiet</w:t>
      </w:r>
      <w:proofErr w:type="spellEnd"/>
      <w:r w:rsidRPr="00EA3596">
        <w:t xml:space="preserve">, vidjows u </w:t>
      </w:r>
      <w:proofErr w:type="spellStart"/>
      <w:r w:rsidRPr="00EA3596">
        <w:t>podcasts</w:t>
      </w:r>
      <w:proofErr w:type="spellEnd"/>
      <w:r w:rsidRPr="00EA3596">
        <w:t>.</w:t>
      </w:r>
      <w:bookmarkStart w:id="9" w:name="TextBodyEnd"/>
      <w:bookmarkEnd w:id="9"/>
    </w:p>
    <w:sectPr w:rsidR="00E365E1" w:rsidRPr="001C3E7D" w:rsidSect="001C3E7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14B6" w:rsidRPr="001C3E7D" w:rsidRDefault="00AF14B6">
      <w:r w:rsidRPr="001C3E7D">
        <w:separator/>
      </w:r>
    </w:p>
  </w:endnote>
  <w:endnote w:type="continuationSeparator" w:id="0">
    <w:p w:rsidR="00AF14B6" w:rsidRPr="001C3E7D" w:rsidRDefault="00AF14B6">
      <w:r w:rsidRPr="001C3E7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44A2" w:rsidRPr="001C3E7D" w:rsidRDefault="005B44A2" w:rsidP="0024633B">
    <w:pPr>
      <w:pStyle w:val="EPFooter"/>
    </w:pPr>
    <w:r w:rsidRPr="001C3E7D">
      <w:t>PE</w:t>
    </w:r>
    <w:r w:rsidRPr="001C3E7D">
      <w:rPr>
        <w:rStyle w:val="HideTWBExt"/>
      </w:rPr>
      <w:t>&lt;</w:t>
    </w:r>
    <w:proofErr w:type="spellStart"/>
    <w:r w:rsidRPr="001C3E7D">
      <w:rPr>
        <w:rStyle w:val="HideTWBExt"/>
      </w:rPr>
      <w:t>NoPE</w:t>
    </w:r>
    <w:proofErr w:type="spellEnd"/>
    <w:r w:rsidRPr="001C3E7D">
      <w:rPr>
        <w:rStyle w:val="HideTWBExt"/>
      </w:rPr>
      <w:t>&gt;</w:t>
    </w:r>
    <w:r w:rsidRPr="001C3E7D">
      <w:t>753.486</w:t>
    </w:r>
    <w:r w:rsidRPr="001C3E7D">
      <w:rPr>
        <w:rStyle w:val="HideTWBExt"/>
      </w:rPr>
      <w:t>&lt;/</w:t>
    </w:r>
    <w:proofErr w:type="spellStart"/>
    <w:r w:rsidRPr="001C3E7D">
      <w:rPr>
        <w:rStyle w:val="HideTWBExt"/>
      </w:rPr>
      <w:t>NoPE</w:t>
    </w:r>
    <w:proofErr w:type="spellEnd"/>
    <w:r w:rsidRPr="001C3E7D">
      <w:rPr>
        <w:rStyle w:val="HideTWBExt"/>
      </w:rPr>
      <w:t>&gt;&lt;Version&gt;</w:t>
    </w:r>
    <w:r w:rsidRPr="001C3E7D">
      <w:t>v02-00</w:t>
    </w:r>
    <w:r w:rsidRPr="001C3E7D">
      <w:rPr>
        <w:rStyle w:val="HideTWBExt"/>
      </w:rPr>
      <w:t>&lt;/</w:t>
    </w:r>
    <w:proofErr w:type="spellStart"/>
    <w:r w:rsidRPr="001C3E7D">
      <w:rPr>
        <w:rStyle w:val="HideTWBExt"/>
      </w:rPr>
      <w:t>Version</w:t>
    </w:r>
    <w:proofErr w:type="spellEnd"/>
    <w:r w:rsidRPr="001C3E7D">
      <w:rPr>
        <w:rStyle w:val="HideTWBExt"/>
      </w:rPr>
      <w:t>&gt;</w:t>
    </w:r>
    <w:r w:rsidRPr="001C3E7D">
      <w:tab/>
    </w:r>
    <w:r w:rsidRPr="001C3E7D">
      <w:fldChar w:fldCharType="begin"/>
    </w:r>
    <w:r w:rsidRPr="001C3E7D">
      <w:instrText xml:space="preserve"> PAGE  \* MERGEFORMAT </w:instrText>
    </w:r>
    <w:r w:rsidRPr="001C3E7D">
      <w:fldChar w:fldCharType="separate"/>
    </w:r>
    <w:r w:rsidR="001C3E7D" w:rsidRPr="001C3E7D">
      <w:rPr>
        <w:noProof/>
      </w:rPr>
      <w:t>2</w:t>
    </w:r>
    <w:r w:rsidRPr="001C3E7D">
      <w:fldChar w:fldCharType="end"/>
    </w:r>
    <w:r w:rsidRPr="001C3E7D">
      <w:t>/</w:t>
    </w:r>
    <w:fldSimple w:instr=" NUMPAGES  \* MERGEFORMAT ">
      <w:r w:rsidR="001C3E7D" w:rsidRPr="001C3E7D">
        <w:rPr>
          <w:noProof/>
        </w:rPr>
        <w:t>3</w:t>
      </w:r>
    </w:fldSimple>
    <w:r w:rsidRPr="001C3E7D">
      <w:tab/>
    </w:r>
    <w:r w:rsidRPr="001C3E7D">
      <w:rPr>
        <w:rStyle w:val="HideTWBExt"/>
      </w:rPr>
      <w:t>&lt;PathFdR&gt;</w:t>
    </w:r>
    <w:r w:rsidRPr="001C3E7D">
      <w:t>RR\1298678MT.docx</w:t>
    </w:r>
    <w:r w:rsidRPr="001C3E7D">
      <w:rPr>
        <w:rStyle w:val="HideTWBExt"/>
      </w:rPr>
      <w:t>&lt;/</w:t>
    </w:r>
    <w:proofErr w:type="spellStart"/>
    <w:r w:rsidRPr="001C3E7D">
      <w:rPr>
        <w:rStyle w:val="HideTWBExt"/>
      </w:rPr>
      <w:t>PathFdR</w:t>
    </w:r>
    <w:proofErr w:type="spellEnd"/>
    <w:r w:rsidRPr="001C3E7D">
      <w:rPr>
        <w:rStyle w:val="HideTWBExt"/>
      </w:rPr>
      <w:t>&gt;</w:t>
    </w:r>
  </w:p>
  <w:p w:rsidR="005B44A2" w:rsidRPr="001C3E7D" w:rsidRDefault="005B44A2" w:rsidP="0024633B">
    <w:pPr>
      <w:pStyle w:val="EPFooter2"/>
    </w:pPr>
    <w:r w:rsidRPr="001C3E7D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44A2" w:rsidRPr="001C3E7D" w:rsidRDefault="005B44A2" w:rsidP="0024633B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44A2" w:rsidRPr="001C3E7D" w:rsidRDefault="005B44A2" w:rsidP="0024633B">
    <w:pPr>
      <w:pStyle w:val="EPFooter"/>
    </w:pPr>
    <w:r w:rsidRPr="001C3E7D">
      <w:rPr>
        <w:rStyle w:val="HideTWBExt"/>
      </w:rPr>
      <w:t>&lt;PathFdR&gt;</w:t>
    </w:r>
    <w:r w:rsidRPr="001C3E7D">
      <w:t>RR\1298678MT.docx</w:t>
    </w:r>
    <w:r w:rsidRPr="001C3E7D">
      <w:rPr>
        <w:rStyle w:val="HideTWBExt"/>
      </w:rPr>
      <w:t>&lt;/</w:t>
    </w:r>
    <w:proofErr w:type="spellStart"/>
    <w:r w:rsidRPr="001C3E7D">
      <w:rPr>
        <w:rStyle w:val="HideTWBExt"/>
      </w:rPr>
      <w:t>PathFdR</w:t>
    </w:r>
    <w:proofErr w:type="spellEnd"/>
    <w:r w:rsidRPr="001C3E7D">
      <w:rPr>
        <w:rStyle w:val="HideTWBExt"/>
      </w:rPr>
      <w:t>&gt;</w:t>
    </w:r>
    <w:r w:rsidRPr="001C3E7D">
      <w:tab/>
    </w:r>
    <w:r w:rsidRPr="001C3E7D">
      <w:tab/>
      <w:t>PE</w:t>
    </w:r>
    <w:r w:rsidRPr="001C3E7D">
      <w:rPr>
        <w:rStyle w:val="HideTWBExt"/>
      </w:rPr>
      <w:t>&lt;</w:t>
    </w:r>
    <w:proofErr w:type="spellStart"/>
    <w:r w:rsidRPr="001C3E7D">
      <w:rPr>
        <w:rStyle w:val="HideTWBExt"/>
      </w:rPr>
      <w:t>NoPE</w:t>
    </w:r>
    <w:proofErr w:type="spellEnd"/>
    <w:r w:rsidRPr="001C3E7D">
      <w:rPr>
        <w:rStyle w:val="HideTWBExt"/>
      </w:rPr>
      <w:t>&gt;</w:t>
    </w:r>
    <w:r w:rsidRPr="001C3E7D">
      <w:t>753.486</w:t>
    </w:r>
    <w:r w:rsidRPr="001C3E7D">
      <w:rPr>
        <w:rStyle w:val="HideTWBExt"/>
      </w:rPr>
      <w:t>&lt;/</w:t>
    </w:r>
    <w:proofErr w:type="spellStart"/>
    <w:r w:rsidRPr="001C3E7D">
      <w:rPr>
        <w:rStyle w:val="HideTWBExt"/>
      </w:rPr>
      <w:t>NoPE</w:t>
    </w:r>
    <w:proofErr w:type="spellEnd"/>
    <w:r w:rsidRPr="001C3E7D">
      <w:rPr>
        <w:rStyle w:val="HideTWBExt"/>
      </w:rPr>
      <w:t>&gt;&lt;Version&gt;</w:t>
    </w:r>
    <w:r w:rsidRPr="001C3E7D">
      <w:t>v02-00</w:t>
    </w:r>
    <w:r w:rsidRPr="001C3E7D">
      <w:rPr>
        <w:rStyle w:val="HideTWBExt"/>
      </w:rPr>
      <w:t>&lt;/</w:t>
    </w:r>
    <w:proofErr w:type="spellStart"/>
    <w:r w:rsidRPr="001C3E7D">
      <w:rPr>
        <w:rStyle w:val="HideTWBExt"/>
      </w:rPr>
      <w:t>Version</w:t>
    </w:r>
    <w:proofErr w:type="spellEnd"/>
    <w:r w:rsidRPr="001C3E7D">
      <w:rPr>
        <w:rStyle w:val="HideTWBExt"/>
      </w:rPr>
      <w:t>&gt;</w:t>
    </w:r>
  </w:p>
  <w:p w:rsidR="005B44A2" w:rsidRPr="001C3E7D" w:rsidRDefault="005B44A2" w:rsidP="0024633B">
    <w:pPr>
      <w:pStyle w:val="EPFooter2"/>
    </w:pPr>
    <w:r w:rsidRPr="001C3E7D">
      <w:t>MT</w:t>
    </w:r>
    <w:r w:rsidRPr="001C3E7D">
      <w:tab/>
    </w:r>
    <w:r w:rsidRPr="001C3E7D">
      <w:rPr>
        <w:b w:val="0"/>
        <w:i/>
        <w:color w:val="C0C0C0"/>
        <w:sz w:val="22"/>
      </w:rPr>
      <w:t xml:space="preserve">Magħquda </w:t>
    </w:r>
    <w:proofErr w:type="spellStart"/>
    <w:r w:rsidRPr="001C3E7D">
      <w:rPr>
        <w:b w:val="0"/>
        <w:i/>
        <w:color w:val="C0C0C0"/>
        <w:sz w:val="22"/>
      </w:rPr>
      <w:t>fid-diversità</w:t>
    </w:r>
    <w:proofErr w:type="spellEnd"/>
    <w:r w:rsidRPr="001C3E7D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3E7D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3E7D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3E7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14B6" w:rsidRPr="001C3E7D" w:rsidRDefault="00AF14B6">
      <w:r w:rsidRPr="001C3E7D">
        <w:separator/>
      </w:r>
    </w:p>
  </w:footnote>
  <w:footnote w:type="continuationSeparator" w:id="0">
    <w:p w:rsidR="00AF14B6" w:rsidRPr="001C3E7D" w:rsidRDefault="00AF14B6">
      <w:r w:rsidRPr="001C3E7D">
        <w:continuationSeparator/>
      </w:r>
    </w:p>
  </w:footnote>
  <w:footnote w:id="1">
    <w:p w:rsidR="005B44A2" w:rsidRPr="00EA3596" w:rsidRDefault="005B44A2" w:rsidP="001C3E7D">
      <w:pPr>
        <w:pStyle w:val="FootnoteText"/>
        <w:ind w:left="567" w:hanging="567"/>
        <w:rPr>
          <w:sz w:val="24"/>
          <w:lang w:val="mt-MT"/>
        </w:rPr>
      </w:pPr>
      <w:r w:rsidRPr="00EA3596">
        <w:rPr>
          <w:rStyle w:val="FootnoteReference"/>
          <w:sz w:val="24"/>
          <w:lang w:val="mt-MT"/>
        </w:rPr>
        <w:footnoteRef/>
      </w:r>
      <w:r w:rsidR="001C3E7D" w:rsidRPr="00EA3596">
        <w:rPr>
          <w:sz w:val="24"/>
          <w:lang w:val="mt-MT"/>
        </w:rPr>
        <w:t xml:space="preserve"> </w:t>
      </w:r>
      <w:r w:rsidR="001C3E7D" w:rsidRPr="00EA3596">
        <w:rPr>
          <w:sz w:val="24"/>
          <w:lang w:val="mt-MT"/>
        </w:rPr>
        <w:tab/>
      </w:r>
      <w:r w:rsidRPr="00EA3596">
        <w:rPr>
          <w:sz w:val="24"/>
          <w:lang w:val="mt-MT"/>
        </w:rPr>
        <w:t>ĠU L 45, 24.2.2022.</w:t>
      </w:r>
    </w:p>
  </w:footnote>
  <w:footnote w:id="2">
    <w:p w:rsidR="005B44A2" w:rsidRPr="00EA3596" w:rsidRDefault="005B44A2" w:rsidP="001C3E7D">
      <w:pPr>
        <w:pStyle w:val="FootnoteText"/>
        <w:ind w:left="567" w:hanging="567"/>
        <w:rPr>
          <w:sz w:val="24"/>
          <w:lang w:val="mt-MT"/>
        </w:rPr>
      </w:pPr>
      <w:r w:rsidRPr="00EA3596">
        <w:rPr>
          <w:rStyle w:val="FootnoteReference"/>
          <w:sz w:val="24"/>
          <w:lang w:val="mt-MT"/>
        </w:rPr>
        <w:footnoteRef/>
      </w:r>
      <w:r w:rsidR="001C3E7D" w:rsidRPr="00EA3596">
        <w:rPr>
          <w:sz w:val="24"/>
          <w:lang w:val="mt-MT"/>
        </w:rPr>
        <w:t xml:space="preserve"> </w:t>
      </w:r>
      <w:r w:rsidR="001C3E7D" w:rsidRPr="00EA3596">
        <w:rPr>
          <w:sz w:val="24"/>
          <w:lang w:val="mt-MT"/>
        </w:rPr>
        <w:tab/>
      </w:r>
      <w:r w:rsidRPr="00EA3596">
        <w:rPr>
          <w:sz w:val="24"/>
          <w:lang w:val="mt-MT"/>
        </w:rPr>
        <w:t>ĠU C, C/2023/2, 12.10.2023.</w:t>
      </w:r>
    </w:p>
  </w:footnote>
  <w:footnote w:id="3">
    <w:p w:rsidR="005B44A2" w:rsidRPr="00EA3596" w:rsidRDefault="005B44A2" w:rsidP="001C3E7D">
      <w:pPr>
        <w:pStyle w:val="FootnoteText"/>
        <w:ind w:left="567" w:hanging="567"/>
        <w:rPr>
          <w:sz w:val="24"/>
          <w:lang w:val="mt-MT"/>
        </w:rPr>
      </w:pPr>
      <w:r w:rsidRPr="00EA3596">
        <w:rPr>
          <w:rStyle w:val="FootnoteReference"/>
          <w:sz w:val="24"/>
          <w:lang w:val="mt-MT"/>
        </w:rPr>
        <w:footnoteRef/>
      </w:r>
      <w:r w:rsidR="001C3E7D" w:rsidRPr="00EA3596">
        <w:rPr>
          <w:sz w:val="24"/>
          <w:lang w:val="mt-MT"/>
        </w:rPr>
        <w:t xml:space="preserve"> </w:t>
      </w:r>
      <w:r w:rsidR="001C3E7D" w:rsidRPr="00EA3596">
        <w:rPr>
          <w:sz w:val="24"/>
          <w:lang w:val="mt-MT"/>
        </w:rPr>
        <w:tab/>
      </w:r>
      <w:r w:rsidRPr="00EA3596">
        <w:rPr>
          <w:sz w:val="24"/>
          <w:lang w:val="mt-MT"/>
        </w:rPr>
        <w:t>ĠU C, C/2023/103, 4.10.2023.</w:t>
      </w:r>
    </w:p>
  </w:footnote>
  <w:footnote w:id="4">
    <w:p w:rsidR="005B44A2" w:rsidRPr="00EA3596" w:rsidRDefault="005B44A2" w:rsidP="001C3E7D">
      <w:pPr>
        <w:pStyle w:val="FootnoteText"/>
        <w:ind w:left="567" w:hanging="567"/>
        <w:rPr>
          <w:sz w:val="24"/>
          <w:lang w:val="mt-MT"/>
        </w:rPr>
      </w:pPr>
      <w:r w:rsidRPr="00EA3596">
        <w:rPr>
          <w:rStyle w:val="FootnoteReference"/>
          <w:sz w:val="24"/>
          <w:lang w:val="mt-MT"/>
        </w:rPr>
        <w:footnoteRef/>
      </w:r>
      <w:r w:rsidR="001C3E7D" w:rsidRPr="00EA3596">
        <w:rPr>
          <w:sz w:val="24"/>
          <w:lang w:val="mt-MT"/>
        </w:rPr>
        <w:t xml:space="preserve"> </w:t>
      </w:r>
      <w:r w:rsidR="001C3E7D" w:rsidRPr="00EA3596">
        <w:rPr>
          <w:sz w:val="24"/>
          <w:lang w:val="mt-MT"/>
        </w:rPr>
        <w:tab/>
      </w:r>
      <w:r w:rsidRPr="00EA3596">
        <w:rPr>
          <w:sz w:val="24"/>
          <w:lang w:val="mt-MT"/>
        </w:rPr>
        <w:t>ĠU C, C/2023/112, 12.10.2023.</w:t>
      </w:r>
    </w:p>
  </w:footnote>
  <w:footnote w:id="5">
    <w:p w:rsidR="005B44A2" w:rsidRPr="00EA3596" w:rsidRDefault="005B44A2" w:rsidP="001C3E7D">
      <w:pPr>
        <w:pStyle w:val="FootnoteText"/>
        <w:ind w:left="567" w:hanging="567"/>
        <w:rPr>
          <w:sz w:val="24"/>
          <w:szCs w:val="24"/>
          <w:lang w:val="mt-MT"/>
        </w:rPr>
      </w:pPr>
      <w:r w:rsidRPr="00EA3596">
        <w:rPr>
          <w:rStyle w:val="FootnoteReference"/>
          <w:sz w:val="24"/>
          <w:lang w:val="mt-MT"/>
        </w:rPr>
        <w:footnoteRef/>
      </w:r>
      <w:r w:rsidR="001C3E7D" w:rsidRPr="00EA3596">
        <w:rPr>
          <w:sz w:val="24"/>
          <w:lang w:val="mt-MT"/>
        </w:rPr>
        <w:t xml:space="preserve"> </w:t>
      </w:r>
      <w:r w:rsidR="001C3E7D" w:rsidRPr="00EA3596">
        <w:rPr>
          <w:sz w:val="24"/>
          <w:lang w:val="mt-MT"/>
        </w:rPr>
        <w:tab/>
      </w:r>
      <w:r w:rsidRPr="00EA3596">
        <w:rPr>
          <w:sz w:val="24"/>
          <w:lang w:val="mt-MT"/>
        </w:rPr>
        <w:t>ĠU L 193, 30.7.2018, p. 1.</w:t>
      </w:r>
    </w:p>
  </w:footnote>
  <w:footnote w:id="6">
    <w:p w:rsidR="005B44A2" w:rsidRPr="00EA3596" w:rsidRDefault="005B44A2" w:rsidP="001C3E7D">
      <w:pPr>
        <w:pStyle w:val="FootnoteText"/>
        <w:ind w:left="567" w:hanging="567"/>
        <w:rPr>
          <w:sz w:val="24"/>
          <w:lang w:val="mt-MT"/>
        </w:rPr>
      </w:pPr>
      <w:r w:rsidRPr="00EA3596">
        <w:rPr>
          <w:rStyle w:val="FootnoteReference"/>
          <w:sz w:val="24"/>
          <w:lang w:val="mt-MT"/>
        </w:rPr>
        <w:footnoteRef/>
      </w:r>
      <w:r w:rsidR="001C3E7D" w:rsidRPr="00EA3596">
        <w:rPr>
          <w:sz w:val="24"/>
          <w:lang w:val="mt-MT"/>
        </w:rPr>
        <w:t xml:space="preserve"> </w:t>
      </w:r>
      <w:r w:rsidR="001C3E7D" w:rsidRPr="00EA3596">
        <w:rPr>
          <w:sz w:val="24"/>
          <w:lang w:val="mt-MT"/>
        </w:rPr>
        <w:tab/>
      </w:r>
      <w:r w:rsidRPr="00EA3596">
        <w:rPr>
          <w:sz w:val="24"/>
          <w:lang w:val="mt-MT"/>
        </w:rPr>
        <w:t>ĠU L 253, 16.7.2021, p. 1.</w:t>
      </w:r>
    </w:p>
  </w:footnote>
  <w:footnote w:id="7">
    <w:p w:rsidR="005B44A2" w:rsidRPr="00EA3596" w:rsidRDefault="005B44A2" w:rsidP="001C3E7D">
      <w:pPr>
        <w:pStyle w:val="FootnoteText"/>
        <w:ind w:left="567" w:hanging="567"/>
        <w:rPr>
          <w:sz w:val="24"/>
          <w:lang w:val="mt-MT"/>
        </w:rPr>
      </w:pPr>
      <w:r w:rsidRPr="00EA3596">
        <w:rPr>
          <w:rStyle w:val="FootnoteReference"/>
          <w:sz w:val="24"/>
          <w:lang w:val="mt-MT"/>
        </w:rPr>
        <w:footnoteRef/>
      </w:r>
      <w:r w:rsidR="001C3E7D" w:rsidRPr="00EA3596">
        <w:rPr>
          <w:sz w:val="24"/>
          <w:lang w:val="mt-MT"/>
        </w:rPr>
        <w:t xml:space="preserve"> </w:t>
      </w:r>
      <w:r w:rsidR="001C3E7D" w:rsidRPr="00EA3596">
        <w:rPr>
          <w:sz w:val="24"/>
          <w:lang w:val="mt-MT"/>
        </w:rPr>
        <w:tab/>
      </w:r>
      <w:r w:rsidRPr="00EA3596">
        <w:rPr>
          <w:sz w:val="24"/>
          <w:lang w:val="mt-MT"/>
        </w:rPr>
        <w:t>https://www.ombudsman.europa.eu/mt/news-document/en/152993.</w:t>
      </w:r>
    </w:p>
  </w:footnote>
  <w:footnote w:id="8">
    <w:p w:rsidR="005B44A2" w:rsidRPr="00EA3596" w:rsidRDefault="005B44A2" w:rsidP="001C3E7D">
      <w:pPr>
        <w:pStyle w:val="FootnoteText"/>
        <w:ind w:left="567" w:hanging="567"/>
        <w:rPr>
          <w:sz w:val="24"/>
          <w:lang w:val="mt-MT"/>
        </w:rPr>
      </w:pPr>
      <w:r w:rsidRPr="00EA3596">
        <w:rPr>
          <w:rStyle w:val="FootnoteReference"/>
          <w:sz w:val="24"/>
          <w:lang w:val="mt-MT"/>
        </w:rPr>
        <w:footnoteRef/>
      </w:r>
      <w:r w:rsidR="001C3E7D" w:rsidRPr="00EA3596">
        <w:rPr>
          <w:sz w:val="24"/>
          <w:lang w:val="mt-MT"/>
        </w:rPr>
        <w:t xml:space="preserve"> </w:t>
      </w:r>
      <w:r w:rsidR="001C3E7D" w:rsidRPr="00EA3596">
        <w:rPr>
          <w:sz w:val="24"/>
          <w:lang w:val="mt-MT"/>
        </w:rPr>
        <w:tab/>
      </w:r>
      <w:r w:rsidRPr="00EA3596">
        <w:rPr>
          <w:sz w:val="24"/>
          <w:lang w:val="mt-MT"/>
        </w:rPr>
        <w:t>https://www.europarl.europa.eu/doceo/document/TA-9-2023-0295_MT.html.</w:t>
      </w:r>
    </w:p>
  </w:footnote>
  <w:footnote w:id="9">
    <w:p w:rsidR="005B44A2" w:rsidRPr="001C3E7D" w:rsidRDefault="005B44A2" w:rsidP="001C3E7D">
      <w:pPr>
        <w:pStyle w:val="FootnoteText"/>
        <w:ind w:left="567" w:hanging="567"/>
        <w:rPr>
          <w:sz w:val="24"/>
          <w:lang w:val="mt-MT"/>
        </w:rPr>
      </w:pPr>
      <w:r w:rsidRPr="00EA3596">
        <w:rPr>
          <w:rStyle w:val="FootnoteReference"/>
          <w:sz w:val="24"/>
          <w:lang w:val="mt-MT"/>
        </w:rPr>
        <w:footnoteRef/>
      </w:r>
      <w:r w:rsidR="001C3E7D" w:rsidRPr="00EA3596">
        <w:rPr>
          <w:sz w:val="24"/>
          <w:lang w:val="mt-MT"/>
        </w:rPr>
        <w:t xml:space="preserve"> </w:t>
      </w:r>
      <w:r w:rsidR="001C3E7D" w:rsidRPr="00EA3596">
        <w:rPr>
          <w:sz w:val="24"/>
          <w:lang w:val="mt-MT"/>
        </w:rPr>
        <w:tab/>
      </w:r>
      <w:r w:rsidRPr="00EA3596">
        <w:rPr>
          <w:sz w:val="24"/>
          <w:lang w:val="mt-MT"/>
        </w:rPr>
        <w:t>https://www.europarl.europa.eu/doceo/document/TA-9-2023-0295_MT.html.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44A2" w:rsidRPr="001C3E7D" w:rsidRDefault="005B44A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44A2" w:rsidRPr="001C3E7D" w:rsidRDefault="005B44A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44A2" w:rsidRPr="001C3E7D" w:rsidRDefault="005B44A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3E7D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3E7D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3E7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84/2024"/>
    <w:docVar w:name="dvlangue" w:val="MT"/>
    <w:docVar w:name="dvnumam" w:val="0"/>
    <w:docVar w:name="dvpe" w:val="753.486"/>
    <w:docVar w:name="dvrapporteur" w:val="Rapporteur: "/>
    <w:docVar w:name="dvtitre" w:val="Deċiżjoni tal-Parlament Ewropew tal-11 ta' April 2024 dwar il-kwittanza għall-implimentazzjoni tal-baġit ġenerali tal-Unjoni Ewropea għas-sena finanzjarja 2022, Taqsima VIII - L-Ombudsman Ewropew(2023/2137(DEC))"/>
  </w:docVars>
  <w:rsids>
    <w:rsidRoot w:val="00AF14B6"/>
    <w:rsid w:val="00002272"/>
    <w:rsid w:val="00064002"/>
    <w:rsid w:val="00064784"/>
    <w:rsid w:val="000677B9"/>
    <w:rsid w:val="000831BA"/>
    <w:rsid w:val="000A42CC"/>
    <w:rsid w:val="000E7DD9"/>
    <w:rsid w:val="0010095E"/>
    <w:rsid w:val="00125B37"/>
    <w:rsid w:val="00187494"/>
    <w:rsid w:val="001C3E7D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44A2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14B6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3596"/>
    <w:rsid w:val="00EB006A"/>
    <w:rsid w:val="00EB4772"/>
    <w:rsid w:val="00ED169E"/>
    <w:rsid w:val="00ED4235"/>
    <w:rsid w:val="00EE5082"/>
    <w:rsid w:val="00F04346"/>
    <w:rsid w:val="00F075DC"/>
    <w:rsid w:val="00F149E9"/>
    <w:rsid w:val="00F5134D"/>
    <w:rsid w:val="00F74202"/>
    <w:rsid w:val="00F87713"/>
    <w:rsid w:val="00FA6C5B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0F39A0-8D33-4A88-8D96-4C46560E8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5B44A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5B44A2"/>
    <w:pPr>
      <w:spacing w:before="480" w:after="240"/>
    </w:pPr>
  </w:style>
  <w:style w:type="paragraph" w:customStyle="1" w:styleId="PageHeading">
    <w:name w:val="PageHeading"/>
    <w:basedOn w:val="Normal"/>
    <w:rsid w:val="005B44A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5B44A2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5B44A2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5B44A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B44A2"/>
    <w:rPr>
      <w:sz w:val="24"/>
      <w:lang w:val="mt-MT"/>
    </w:rPr>
  </w:style>
  <w:style w:type="paragraph" w:customStyle="1" w:styleId="EPFooter">
    <w:name w:val="EPFooter"/>
    <w:basedOn w:val="Normal"/>
    <w:rsid w:val="005B44A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5B44A2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2CB29-43AC-452D-AA6D-1B577F12F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3367</Words>
  <Characters>24580</Characters>
  <Application>Microsoft Office Word</Application>
  <DocSecurity>0</DocSecurity>
  <Lines>204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2024-04-11T15:34:00Z</dcterms:created>
  <dcterms:modified xsi:type="dcterms:W3CDTF">2024-04-11T15:34:00Z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A9-0084/2024</vt:lpwstr>
  </property>
  <property fmtid="{D5CDD505-2E9C-101B-9397-08002B2CF9AE}" pid="4" name="&lt;Type&gt;">
    <vt:lpwstr>RR</vt:lpwstr>
  </property>
</Properties>
</file>