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6B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6BE5" w:rsidRDefault="00A139B9" w:rsidP="0010095E">
            <w:pPr>
              <w:pStyle w:val="EPName"/>
            </w:pPr>
            <w:r w:rsidRPr="00846BE5">
              <w:t>Parlament Ewropew</w:t>
            </w:r>
          </w:p>
          <w:p w:rsidR="00751A4A" w:rsidRPr="00846B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6BE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46BE5" w:rsidRDefault="00187494" w:rsidP="0010095E">
            <w:pPr>
              <w:pStyle w:val="EPLogo"/>
            </w:pPr>
            <w:r w:rsidRPr="00846B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6BE5" w:rsidRDefault="00D058B8" w:rsidP="004C5D52">
      <w:pPr>
        <w:pStyle w:val="LineTop"/>
      </w:pPr>
    </w:p>
    <w:p w:rsidR="00680577" w:rsidRPr="00846BE5" w:rsidRDefault="00A139B9" w:rsidP="00680577">
      <w:pPr>
        <w:pStyle w:val="EPBodyTA1"/>
      </w:pPr>
      <w:r w:rsidRPr="00846BE5">
        <w:t>TESTI ADOTTATI</w:t>
      </w:r>
    </w:p>
    <w:p w:rsidR="00D058B8" w:rsidRPr="00846BE5" w:rsidRDefault="00D058B8" w:rsidP="00D058B8">
      <w:pPr>
        <w:pStyle w:val="LineBottom"/>
      </w:pPr>
    </w:p>
    <w:p w:rsidR="00A139B9" w:rsidRPr="00846BE5" w:rsidRDefault="00A139B9" w:rsidP="00A139B9">
      <w:pPr>
        <w:pStyle w:val="ATHeading1"/>
      </w:pPr>
      <w:bookmarkStart w:id="0" w:name="TANumber"/>
      <w:r w:rsidRPr="00846BE5">
        <w:t>P9_TA(2024)0</w:t>
      </w:r>
      <w:r w:rsidR="00846BE5" w:rsidRPr="00846BE5">
        <w:t>269</w:t>
      </w:r>
      <w:bookmarkEnd w:id="0"/>
    </w:p>
    <w:p w:rsidR="00A139B9" w:rsidRPr="00846BE5" w:rsidRDefault="00A139B9" w:rsidP="00A139B9">
      <w:pPr>
        <w:pStyle w:val="ATHeading2"/>
      </w:pPr>
      <w:bookmarkStart w:id="1" w:name="title"/>
      <w:proofErr w:type="spellStart"/>
      <w:r w:rsidRPr="00846BE5">
        <w:t>Kwittanza</w:t>
      </w:r>
      <w:proofErr w:type="spellEnd"/>
      <w:r w:rsidRPr="00846BE5">
        <w:t xml:space="preserve"> 2022: L-Aġenzija tal-Unjoni Ewropea għat-Tmexxija Operattiva ta' Sistemi tal-IT fuq Skala Kbira fl-Ispazju ta' Libertà, Sigurtà u Ġustizzja (</w:t>
      </w:r>
      <w:proofErr w:type="spellStart"/>
      <w:r w:rsidRPr="00846BE5">
        <w:t>eu</w:t>
      </w:r>
      <w:proofErr w:type="spellEnd"/>
      <w:r w:rsidRPr="00846BE5">
        <w:t>-LISA)</w:t>
      </w:r>
      <w:bookmarkEnd w:id="1"/>
    </w:p>
    <w:p w:rsidR="00A139B9" w:rsidRPr="00846BE5" w:rsidRDefault="00A139B9" w:rsidP="00A139B9">
      <w:pPr>
        <w:rPr>
          <w:i/>
          <w:vanish/>
        </w:rPr>
      </w:pPr>
      <w:r w:rsidRPr="00846BE5">
        <w:rPr>
          <w:i/>
        </w:rPr>
        <w:fldChar w:fldCharType="begin"/>
      </w:r>
      <w:r w:rsidRPr="00846BE5">
        <w:rPr>
          <w:i/>
        </w:rPr>
        <w:instrText xml:space="preserve"> TC"(</w:instrText>
      </w:r>
      <w:bookmarkStart w:id="2" w:name="DocNumber"/>
      <w:r w:rsidRPr="00846BE5">
        <w:rPr>
          <w:i/>
        </w:rPr>
        <w:instrText>A9-0105/2024</w:instrText>
      </w:r>
      <w:bookmarkEnd w:id="2"/>
      <w:r w:rsidRPr="00846BE5">
        <w:rPr>
          <w:i/>
        </w:rPr>
        <w:instrText xml:space="preserve"> - Rapporteur: Petri Sarvamaa)"\l3 \n&gt; \* MERGEFORMAT </w:instrText>
      </w:r>
      <w:r w:rsidRPr="00846BE5">
        <w:rPr>
          <w:i/>
        </w:rPr>
        <w:fldChar w:fldCharType="end"/>
      </w:r>
    </w:p>
    <w:p w:rsidR="00A139B9" w:rsidRPr="00846BE5" w:rsidRDefault="00A139B9" w:rsidP="00A139B9">
      <w:pPr>
        <w:rPr>
          <w:vanish/>
        </w:rPr>
      </w:pPr>
      <w:bookmarkStart w:id="3" w:name="Commission"/>
      <w:r w:rsidRPr="00846BE5">
        <w:rPr>
          <w:vanish/>
        </w:rPr>
        <w:t>Kumitat għall-Kontroll tal-Baġit</w:t>
      </w:r>
      <w:bookmarkEnd w:id="3"/>
    </w:p>
    <w:p w:rsidR="00A139B9" w:rsidRPr="00846BE5" w:rsidRDefault="00A139B9" w:rsidP="00A139B9">
      <w:pPr>
        <w:rPr>
          <w:vanish/>
        </w:rPr>
      </w:pPr>
      <w:bookmarkStart w:id="4" w:name="PE"/>
      <w:r w:rsidRPr="00846BE5">
        <w:rPr>
          <w:vanish/>
        </w:rPr>
        <w:t>PE753.534</w:t>
      </w:r>
      <w:bookmarkEnd w:id="4"/>
    </w:p>
    <w:p w:rsidR="00A139B9" w:rsidRPr="00846BE5" w:rsidRDefault="007E11C9" w:rsidP="00A139B9">
      <w:pPr>
        <w:pStyle w:val="ATHeading3"/>
      </w:pPr>
      <w:bookmarkStart w:id="5" w:name="Sujet"/>
      <w:r w:rsidRPr="00846BE5">
        <w:t xml:space="preserve">1. </w:t>
      </w:r>
      <w:r w:rsidR="00A139B9" w:rsidRPr="00846BE5">
        <w:t>Deċiżjoni tal-Parlament Ewropew tal-11 ta' April 2024 dwar il-</w:t>
      </w:r>
      <w:proofErr w:type="spellStart"/>
      <w:r w:rsidR="00A139B9" w:rsidRPr="00846BE5">
        <w:t>kwittanza</w:t>
      </w:r>
      <w:proofErr w:type="spellEnd"/>
      <w:r w:rsidR="00A139B9" w:rsidRPr="00846BE5">
        <w:t xml:space="preserve"> għall-implimentazzjoni tal-baġit tal-Aġenzija tal-Unjoni Ewropea għat-Tmexxija Operattiva ta’ Sistemi tal-IT fuq Skala Kbira fl-Ispazju ta’ Libertà, Sigurtà u Ġustizzja (</w:t>
      </w:r>
      <w:proofErr w:type="spellStart"/>
      <w:r w:rsidR="00A139B9" w:rsidRPr="00846BE5">
        <w:t>eu</w:t>
      </w:r>
      <w:proofErr w:type="spellEnd"/>
      <w:r w:rsidR="00A139B9" w:rsidRPr="00846BE5">
        <w:t>-LISA) għas-sena finanzjarja 2022</w:t>
      </w:r>
      <w:bookmarkEnd w:id="5"/>
      <w:r w:rsidR="00A139B9" w:rsidRPr="00846BE5">
        <w:t xml:space="preserve"> </w:t>
      </w:r>
      <w:bookmarkStart w:id="6" w:name="References"/>
      <w:r w:rsidR="00A139B9" w:rsidRPr="00846BE5">
        <w:t>(2023/2165(DEC))</w:t>
      </w:r>
      <w:bookmarkEnd w:id="6"/>
    </w:p>
    <w:p w:rsidR="00EF20E5" w:rsidRPr="00846BE5" w:rsidRDefault="00EF20E5" w:rsidP="00EF20E5">
      <w:pPr>
        <w:pStyle w:val="EPComma"/>
      </w:pPr>
      <w:bookmarkStart w:id="7" w:name="TextBodyBegin"/>
      <w:bookmarkEnd w:id="7"/>
      <w:r w:rsidRPr="00846BE5">
        <w:rPr>
          <w:i/>
        </w:rPr>
        <w:t>Il-Parlament Ewropew</w:t>
      </w:r>
      <w:r w:rsidRPr="00846BE5">
        <w:t>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l-kontijiet annwali finali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 għas-sena finanzjarja 2022,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r-rapport annwali tal-Qorti tal-Awdituri dwar l-aġenziji tal-UE għas-sena finanzjarja 2022, flimkien mar-risposti tal-aġenziji</w:t>
      </w:r>
      <w:r w:rsidRPr="00846BE5">
        <w:rPr>
          <w:rStyle w:val="FootnoteReference"/>
        </w:rPr>
        <w:footnoteReference w:id="1"/>
      </w:r>
      <w:r w:rsidRPr="00846BE5">
        <w:t>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d-dikjarazzjoni ta’ assigurazzjoni</w:t>
      </w:r>
      <w:r w:rsidRPr="00846BE5">
        <w:rPr>
          <w:rStyle w:val="FootnoteReference"/>
        </w:rPr>
        <w:footnoteReference w:id="2"/>
      </w:r>
      <w:r w:rsidRPr="00846BE5">
        <w:t xml:space="preserve"> dwar l-affidabbiltà tal-kontijiet u l-</w:t>
      </w:r>
      <w:proofErr w:type="spellStart"/>
      <w:r w:rsidRPr="00846BE5">
        <w:t>legalità</w:t>
      </w:r>
      <w:proofErr w:type="spellEnd"/>
      <w:r w:rsidRPr="00846BE5">
        <w:t xml:space="preserve"> u r-regolarità tat-tranżazzjonijiet ta’ bażi, ipprovduta mill-Qorti tal-Awdituri għas-sena finanzjarja 2022 skont l-Artikolu 287 tat-Trattat dwar il-Funzjonament tal-Unjoni Ewropea,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r-rakkomandazzjoni tal-Kunsill tat-22 ta’ Frar 2024 dwar il-</w:t>
      </w:r>
      <w:proofErr w:type="spellStart"/>
      <w:r w:rsidRPr="00846BE5">
        <w:t>kwittanza</w:t>
      </w:r>
      <w:proofErr w:type="spellEnd"/>
      <w:r w:rsidRPr="00846BE5">
        <w:t xml:space="preserve"> li għandha tingħata lill-Aġenzija fir-rigward tal-implimentazzjoni tal-baġit għas-sena finanzjarja 2022 (</w:t>
      </w:r>
      <w:r w:rsidR="00D05D25" w:rsidRPr="00846BE5">
        <w:t>06180</w:t>
      </w:r>
      <w:r w:rsidRPr="00846BE5">
        <w:t>/2024 – C9</w:t>
      </w:r>
      <w:r w:rsidRPr="00846BE5">
        <w:noBreakHyphen/>
      </w:r>
      <w:r w:rsidR="00D05D25" w:rsidRPr="00846BE5">
        <w:t>0103</w:t>
      </w:r>
      <w:r w:rsidRPr="00846BE5">
        <w:t>/2024),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l-Artikolu 319 tat-Trattat dwar il-Funzjonament tal-Unjoni Ewropea,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="00050812">
        <w:t xml:space="preserve"> r-Regolament (UE, </w:t>
      </w:r>
      <w:proofErr w:type="spellStart"/>
      <w:r w:rsidR="00050812">
        <w:t>Euratom</w:t>
      </w:r>
      <w:proofErr w:type="spellEnd"/>
      <w:r w:rsidR="00050812">
        <w:t xml:space="preserve">) </w:t>
      </w:r>
      <w:r w:rsidRPr="00846BE5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46BE5">
        <w:t>Euratom</w:t>
      </w:r>
      <w:proofErr w:type="spellEnd"/>
      <w:r w:rsidRPr="00846BE5">
        <w:t>) Nru 966/2012</w:t>
      </w:r>
      <w:r w:rsidRPr="00846BE5">
        <w:rPr>
          <w:rStyle w:val="FootnoteReference"/>
        </w:rPr>
        <w:footnoteReference w:id="3"/>
      </w:r>
      <w:r w:rsidRPr="00846BE5">
        <w:t xml:space="preserve">, u b’mod partikolari l-Artikolu </w:t>
      </w:r>
      <w:r w:rsidRPr="00846BE5">
        <w:lastRenderedPageBreak/>
        <w:t>70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r-Regolament (UE) 2018/1726 tal-Parlament Ewropew u tal-Kunsill tal-14 ta’ Novembru 2018 dwar 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-LISA), u li jemenda r-Regolament (KE) Nru 1987/2006 u d-Deċiżjoni tal-Kunsill 2007/533/ĠAI u li jħassar ir-Regolament (UE) Nru 1077/2011</w:t>
      </w:r>
      <w:r w:rsidRPr="00846BE5">
        <w:rPr>
          <w:rStyle w:val="FootnoteReference"/>
        </w:rPr>
        <w:footnoteReference w:id="4"/>
      </w:r>
      <w:r w:rsidRPr="00846BE5">
        <w:t>, u b’mod partikolari l-Artikolu 47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r-Regolament Delegat tal-Kummissjoni (UE) 2019/715 tat-18 ta’ Diċembru 2018 dwar ir-regolament finanzjarju qafas għall-korpi mwaqqfin skont </w:t>
      </w:r>
      <w:proofErr w:type="spellStart"/>
      <w:r w:rsidRPr="00846BE5">
        <w:t>it</w:t>
      </w:r>
      <w:proofErr w:type="spellEnd"/>
      <w:r w:rsidRPr="00846BE5">
        <w:t xml:space="preserve">-TFUE u t-Trattat </w:t>
      </w:r>
      <w:proofErr w:type="spellStart"/>
      <w:r w:rsidRPr="00846BE5">
        <w:t>Euratom</w:t>
      </w:r>
      <w:proofErr w:type="spellEnd"/>
      <w:r w:rsidRPr="00846BE5">
        <w:t xml:space="preserve"> u msemmija fl-Artikolu 70 tar-Regolament (UE, </w:t>
      </w:r>
      <w:proofErr w:type="spellStart"/>
      <w:r w:rsidRPr="00846BE5">
        <w:t>Euratom</w:t>
      </w:r>
      <w:proofErr w:type="spellEnd"/>
      <w:r w:rsidRPr="00846BE5">
        <w:t>) 2018/1046 tal-Parlament Ewropew u tal-Kunsill</w:t>
      </w:r>
      <w:r w:rsidRPr="00846BE5">
        <w:rPr>
          <w:rStyle w:val="FootnoteReference"/>
        </w:rPr>
        <w:footnoteReference w:id="5"/>
      </w:r>
      <w:r w:rsidRPr="00846BE5">
        <w:t>, u b’mod partikolari l-Artikolu 105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l-Artikolu 100 u l-Anness V tar-Regoli ta’ Proċedura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l-opinjoni tal-Kumitat għal-Libertajiet Ċivili, il-Ġustizzja u l-Intern,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r-rapport tal-Kumitat għall-Kontroll tal-Baġit (A9-0105/2024),</w:t>
      </w:r>
    </w:p>
    <w:p w:rsidR="00EF20E5" w:rsidRPr="00846BE5" w:rsidRDefault="00EF20E5" w:rsidP="00EF20E5">
      <w:pPr>
        <w:pStyle w:val="NormalHanging12a"/>
      </w:pPr>
      <w:r w:rsidRPr="00846BE5">
        <w:t>1.</w:t>
      </w:r>
      <w:r w:rsidRPr="00846BE5">
        <w:tab/>
        <w:t>Jagħti l-</w:t>
      </w:r>
      <w:proofErr w:type="spellStart"/>
      <w:r w:rsidRPr="00846BE5">
        <w:t>kwittanza</w:t>
      </w:r>
      <w:proofErr w:type="spellEnd"/>
      <w:r w:rsidRPr="00846BE5">
        <w:t xml:space="preserve"> lid-Direttur Eżekuttiv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 għall-implimentazzjoni tal-baġit tal-Aġenzija għas-sena finanzjarja 2022;</w:t>
      </w:r>
    </w:p>
    <w:p w:rsidR="00EF20E5" w:rsidRPr="00846BE5" w:rsidRDefault="00EF20E5" w:rsidP="00EF20E5">
      <w:pPr>
        <w:pStyle w:val="NormalHanging12a"/>
      </w:pPr>
      <w:r w:rsidRPr="00846BE5">
        <w:t>2.</w:t>
      </w:r>
      <w:r w:rsidRPr="00846BE5">
        <w:tab/>
        <w:t>Jippreżenta l-kummenti tiegħu fir-riżoluzzjoni t’hawn taħt;</w:t>
      </w:r>
    </w:p>
    <w:p w:rsidR="00EF20E5" w:rsidRPr="00846BE5" w:rsidRDefault="00EF20E5" w:rsidP="00EF20E5">
      <w:pPr>
        <w:pStyle w:val="NormalHanging12a"/>
      </w:pPr>
      <w:r w:rsidRPr="00846BE5">
        <w:t>3.</w:t>
      </w:r>
      <w:r w:rsidRPr="00846BE5">
        <w:tab/>
        <w:t>Jagħti istruzzjonijiet lill-President tiegħu biex tgħaddi din id-deċiżjoni, kif ukoll ir-riżoluzzjoni li hija parti integrali minnha, lid-Direttur Eżekuttiv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-LISA), lill-Kunsill, lill-Kummissjoni u lill-Qorti tal-Awdituri, u biex tiżgura li jiġu ppubblikati f’</w:t>
      </w:r>
      <w:r w:rsidRPr="00846BE5">
        <w:rPr>
          <w:i/>
        </w:rPr>
        <w:t>Il-Ġurnal Uffiċjali tal-Unjoni Ewropea</w:t>
      </w:r>
      <w:r w:rsidRPr="00846BE5">
        <w:t xml:space="preserve"> (serje L).</w:t>
      </w:r>
    </w:p>
    <w:p w:rsidR="00EF20E5" w:rsidRPr="00846BE5" w:rsidRDefault="00EF20E5" w:rsidP="00EF20E5"/>
    <w:p w:rsidR="00EF20E5" w:rsidRPr="00846BE5" w:rsidRDefault="00EF20E5" w:rsidP="00EF20E5">
      <w:pPr>
        <w:pStyle w:val="PageHeading"/>
        <w:sectPr w:rsidR="00EF20E5" w:rsidRPr="00846BE5" w:rsidSect="00AF3BF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F20E5" w:rsidRPr="00846BE5" w:rsidRDefault="007E11C9" w:rsidP="007E11C9">
      <w:pPr>
        <w:pStyle w:val="ATHeading3"/>
      </w:pPr>
      <w:r w:rsidRPr="00846BE5">
        <w:lastRenderedPageBreak/>
        <w:t xml:space="preserve">2. Deċiżjoni tal-Parlament Ewropew tal-11 ta’ April 2024 </w:t>
      </w:r>
      <w:r w:rsidR="00EF20E5" w:rsidRPr="00846BE5">
        <w:t>dwar l-għeluq tal-kontijiet tal-Aġenzija tal-Unjoni Ewropea għat-Tmexxija Operattiva ta’ Sistemi tal-IT fuq Skala Kbira fl-Ispazju ta’ Libertà, Sigurtà u Ġustizzja (</w:t>
      </w:r>
      <w:proofErr w:type="spellStart"/>
      <w:r w:rsidR="00EF20E5" w:rsidRPr="00846BE5">
        <w:t>eu</w:t>
      </w:r>
      <w:proofErr w:type="spellEnd"/>
      <w:r w:rsidR="00EF20E5" w:rsidRPr="00846BE5">
        <w:t>-LISA) għas-sena finanzjarja 2022</w:t>
      </w:r>
      <w:r w:rsidRPr="00846BE5">
        <w:t xml:space="preserve"> </w:t>
      </w:r>
      <w:r w:rsidR="00EF20E5" w:rsidRPr="00846BE5">
        <w:t>(2023/2165(DEC))</w:t>
      </w:r>
    </w:p>
    <w:p w:rsidR="00EF20E5" w:rsidRPr="00846BE5" w:rsidRDefault="00EF20E5" w:rsidP="00EF20E5">
      <w:pPr>
        <w:pStyle w:val="EPComma"/>
      </w:pPr>
      <w:r w:rsidRPr="00846BE5">
        <w:rPr>
          <w:i/>
        </w:rPr>
        <w:t>Il-Parlament Ewropew</w:t>
      </w:r>
      <w:r w:rsidRPr="00846BE5">
        <w:t>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l-kontijiet annwali finali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 għas-sena finanzjarja 2022,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r-rapport annwali tal-Qorti tal-Awdituri dwar l-aġenziji tal-UE għas-sena finanzjarja 2022, flimkien mar-risposti tal-aġenziji</w:t>
      </w:r>
      <w:r w:rsidRPr="00846BE5">
        <w:rPr>
          <w:rStyle w:val="FootnoteReference"/>
        </w:rPr>
        <w:footnoteReference w:id="6"/>
      </w:r>
      <w:r w:rsidRPr="00846BE5">
        <w:t>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d-dikjarazzjoni ta’ assigurazzjoni</w:t>
      </w:r>
      <w:r w:rsidRPr="00846BE5">
        <w:rPr>
          <w:rStyle w:val="FootnoteReference"/>
        </w:rPr>
        <w:footnoteReference w:id="7"/>
      </w:r>
      <w:r w:rsidRPr="00846BE5">
        <w:t xml:space="preserve"> dwar l-affidabbiltà tal-kontijiet u l-</w:t>
      </w:r>
      <w:proofErr w:type="spellStart"/>
      <w:r w:rsidRPr="00846BE5">
        <w:t>legalità</w:t>
      </w:r>
      <w:proofErr w:type="spellEnd"/>
      <w:r w:rsidRPr="00846BE5">
        <w:t xml:space="preserve"> u r-regolarità tat-tranżazzjonijiet ta’ bażi, ipprovduta mill-Qorti tal-Awdituri għas-sena finanzjarja 2022 skont l-Artikolu 287 tat-Trattat dwar il-Funzjonament tal-Unjoni Ewropea,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r-rakkomandazzjoni tal-Kunsill tat-22 ta’ Frar 2024 dwar il-</w:t>
      </w:r>
      <w:proofErr w:type="spellStart"/>
      <w:r w:rsidRPr="00846BE5">
        <w:t>kwittanza</w:t>
      </w:r>
      <w:proofErr w:type="spellEnd"/>
      <w:r w:rsidRPr="00846BE5">
        <w:t xml:space="preserve"> li għandha tingħata lill-Aġenzija fir-rigward tal-implimentazzjoni tal-baġit għas-sena finanzjarja 2022 (</w:t>
      </w:r>
      <w:r w:rsidR="00D05D25" w:rsidRPr="00846BE5">
        <w:t>06180</w:t>
      </w:r>
      <w:r w:rsidRPr="00846BE5">
        <w:t>/2024 – C9</w:t>
      </w:r>
      <w:r w:rsidRPr="00846BE5">
        <w:noBreakHyphen/>
      </w:r>
      <w:r w:rsidR="00D05D25" w:rsidRPr="00846BE5">
        <w:t>0103</w:t>
      </w:r>
      <w:r w:rsidRPr="00846BE5">
        <w:t>/2024),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l-Artikolu 319 tat-Trattat dwar il-Funzjonament tal-Unjoni Ewropea,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="00050812">
        <w:t xml:space="preserve"> r-Regolament (UE, </w:t>
      </w:r>
      <w:proofErr w:type="spellStart"/>
      <w:r w:rsidR="00050812">
        <w:t>Euratom</w:t>
      </w:r>
      <w:proofErr w:type="spellEnd"/>
      <w:r w:rsidR="00050812">
        <w:t xml:space="preserve">) </w:t>
      </w:r>
      <w:r w:rsidRPr="00846BE5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46BE5">
        <w:t>Euratom</w:t>
      </w:r>
      <w:proofErr w:type="spellEnd"/>
      <w:r w:rsidRPr="00846BE5">
        <w:t>) Nru 966/2012</w:t>
      </w:r>
      <w:r w:rsidRPr="00846BE5">
        <w:rPr>
          <w:rStyle w:val="FootnoteReference"/>
        </w:rPr>
        <w:footnoteReference w:id="8"/>
      </w:r>
      <w:r w:rsidRPr="00846BE5">
        <w:t>, u b’mod partikolari l-Artikolu 70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r-Regolament (UE) 2018/1726 tal-Parlament Ewropew u tal-Kunsill tal-14 ta’ Novembru 2018 dwar 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-LISA), u li jemenda r-Regolament (KE) Nru 1987/2006 u d-Deċiżjoni tal-Kunsill 2007/533/ĠAI u li jħassar ir-Regolament (UE) Nru 1077/2011</w:t>
      </w:r>
      <w:r w:rsidRPr="00846BE5">
        <w:rPr>
          <w:rStyle w:val="FootnoteReference"/>
        </w:rPr>
        <w:footnoteReference w:id="9"/>
      </w:r>
      <w:r w:rsidRPr="00846BE5">
        <w:t>, u b’mod partikolari l-Artikolu 47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r-Regolament Delegat tal-Kummissjoni (UE) 2019/715 tat-18 ta’ Diċembru 2018 dwar ir-regolament finanzjarju qafas għall-korpi mwaqqfin skont </w:t>
      </w:r>
      <w:proofErr w:type="spellStart"/>
      <w:r w:rsidRPr="00846BE5">
        <w:t>it</w:t>
      </w:r>
      <w:proofErr w:type="spellEnd"/>
      <w:r w:rsidRPr="00846BE5">
        <w:t xml:space="preserve">-TFUE u t-Trattat </w:t>
      </w:r>
      <w:proofErr w:type="spellStart"/>
      <w:r w:rsidRPr="00846BE5">
        <w:t>Euratom</w:t>
      </w:r>
      <w:proofErr w:type="spellEnd"/>
      <w:r w:rsidRPr="00846BE5">
        <w:t xml:space="preserve"> u msemmija fl-Artikolu 70 tar-Regolament (UE, </w:t>
      </w:r>
      <w:proofErr w:type="spellStart"/>
      <w:r w:rsidRPr="00846BE5">
        <w:t>Euratom</w:t>
      </w:r>
      <w:proofErr w:type="spellEnd"/>
      <w:r w:rsidRPr="00846BE5">
        <w:t>) 2018/1046 tal-Parlament Ewropew u tal-Kunsill</w:t>
      </w:r>
      <w:r w:rsidRPr="00846BE5">
        <w:rPr>
          <w:rStyle w:val="FootnoteReference"/>
        </w:rPr>
        <w:footnoteReference w:id="10"/>
      </w:r>
      <w:r w:rsidRPr="00846BE5">
        <w:t>, u b’mod partikolari l-Artikolu 105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l-Artikolu 100 u l-Anness V tar-Regoli ta’ Proċedura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l-opinjoni tal-Kumitat għal-Libertajiet Ċivili, il-Ġustizzja u l-Intern,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r-rapport tal-Kumitat għall-Kontroll tal-Baġit (A9-0105/2024),</w:t>
      </w:r>
    </w:p>
    <w:p w:rsidR="00EF20E5" w:rsidRPr="00846BE5" w:rsidRDefault="00EF20E5" w:rsidP="00EF20E5">
      <w:pPr>
        <w:pStyle w:val="NormalHanging12a"/>
      </w:pPr>
      <w:r w:rsidRPr="00846BE5">
        <w:t>1.</w:t>
      </w:r>
      <w:r w:rsidRPr="00846BE5">
        <w:tab/>
        <w:t>Japprova l-għeluq tal-kontijiet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 għas-sena finanzjarja 2022;</w:t>
      </w:r>
    </w:p>
    <w:p w:rsidR="00EF20E5" w:rsidRPr="00846BE5" w:rsidRDefault="00EF20E5" w:rsidP="00EF20E5">
      <w:pPr>
        <w:pStyle w:val="NormalHanging12a"/>
      </w:pPr>
      <w:r w:rsidRPr="00846BE5">
        <w:t>2.</w:t>
      </w:r>
      <w:r w:rsidRPr="00846BE5">
        <w:tab/>
        <w:t>Jagħti istruzzjonijiet lill-President tiegħu biex tgħaddi din id-deċiżjoni lid-Direttur Eżekuttiv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-LISA), lill-Kunsill, lill-Kummissjoni u lill-Qorti tal-Awdituri, u biex tiżgura li tiġi ppubblikata f’</w:t>
      </w:r>
      <w:r w:rsidRPr="00846BE5">
        <w:rPr>
          <w:i/>
        </w:rPr>
        <w:t>Il-Ġurnal Uffiċjali tal-Unjoni Ewropea</w:t>
      </w:r>
      <w:r w:rsidRPr="00846BE5">
        <w:t xml:space="preserve"> (serje L).</w:t>
      </w:r>
    </w:p>
    <w:p w:rsidR="00EF20E5" w:rsidRPr="00846BE5" w:rsidRDefault="00EF20E5" w:rsidP="00EF20E5"/>
    <w:p w:rsidR="00EF20E5" w:rsidRPr="00846BE5" w:rsidRDefault="00EF20E5" w:rsidP="00EF20E5">
      <w:pPr>
        <w:pStyle w:val="PageHeading"/>
        <w:sectPr w:rsidR="00EF20E5" w:rsidRPr="00846BE5" w:rsidSect="00AF3BF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EF20E5" w:rsidRPr="00846BE5" w:rsidRDefault="007E11C9" w:rsidP="007E11C9">
      <w:pPr>
        <w:pStyle w:val="ATHeading3"/>
      </w:pPr>
      <w:r w:rsidRPr="00846BE5">
        <w:t xml:space="preserve">3. </w:t>
      </w:r>
      <w:r w:rsidRPr="00EC3F4F">
        <w:rPr>
          <w:szCs w:val="24"/>
        </w:rPr>
        <w:t xml:space="preserve">Riżoluzzjoni tal-Parlament Ewropew tal-11 ta’ April 2024 </w:t>
      </w:r>
      <w:r w:rsidR="00EF20E5" w:rsidRPr="00EC3F4F">
        <w:rPr>
          <w:szCs w:val="24"/>
        </w:rPr>
        <w:t>li tinkludi l-kummenti li jagħmlu parti integrali mid-deċiżjoni dwar il-</w:t>
      </w:r>
      <w:proofErr w:type="spellStart"/>
      <w:r w:rsidR="00EF20E5" w:rsidRPr="00EC3F4F">
        <w:rPr>
          <w:szCs w:val="24"/>
        </w:rPr>
        <w:t>kwittanza</w:t>
      </w:r>
      <w:proofErr w:type="spellEnd"/>
      <w:r w:rsidR="00EF20E5" w:rsidRPr="00EC3F4F">
        <w:rPr>
          <w:szCs w:val="24"/>
        </w:rPr>
        <w:t xml:space="preserve"> għall-implimentazzjoni tal-baġit tal-Aġenzija tal-Unjoni Ewropea għat-Tmexxija Operattiva ta’ Sistemi tal-IT fuq Skala Kbira fl-Ispazju ta’ Libertà, Sigurtà u Ġustizzja (</w:t>
      </w:r>
      <w:proofErr w:type="spellStart"/>
      <w:r w:rsidR="00EF20E5" w:rsidRPr="00EC3F4F">
        <w:rPr>
          <w:szCs w:val="24"/>
        </w:rPr>
        <w:t>eu</w:t>
      </w:r>
      <w:proofErr w:type="spellEnd"/>
      <w:r w:rsidR="00EF20E5" w:rsidRPr="00EC3F4F">
        <w:rPr>
          <w:szCs w:val="24"/>
        </w:rPr>
        <w:t>-LISA) għas-sena finanzjarja 2022</w:t>
      </w:r>
      <w:r w:rsidR="00EC3F4F" w:rsidRPr="00EC3F4F">
        <w:rPr>
          <w:szCs w:val="24"/>
        </w:rPr>
        <w:t xml:space="preserve"> </w:t>
      </w:r>
      <w:r w:rsidR="00EC3F4F" w:rsidRPr="00EC3F4F">
        <w:rPr>
          <w:szCs w:val="24"/>
        </w:rPr>
        <w:t>2023/2165(DEC)</w:t>
      </w:r>
      <w:bookmarkStart w:id="8" w:name="_GoBack"/>
      <w:bookmarkEnd w:id="8"/>
    </w:p>
    <w:p w:rsidR="00EF20E5" w:rsidRPr="00846BE5" w:rsidRDefault="00EF20E5" w:rsidP="00EF20E5">
      <w:pPr>
        <w:pStyle w:val="EPComma"/>
      </w:pPr>
      <w:r w:rsidRPr="00846BE5">
        <w:rPr>
          <w:i/>
        </w:rPr>
        <w:t>Il-Parlament Ewropew</w:t>
      </w:r>
      <w:r w:rsidRPr="00846BE5">
        <w:t>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d-deċiżjoni dwar il-</w:t>
      </w:r>
      <w:proofErr w:type="spellStart"/>
      <w:r w:rsidRPr="00846BE5">
        <w:t>kwittanza</w:t>
      </w:r>
      <w:proofErr w:type="spellEnd"/>
      <w:r w:rsidRPr="00846BE5">
        <w:t xml:space="preserve"> għall-implimentazzjoni tal-baġit tal-Aġenzija tal-Unjoni Ewropea għat-Tmexxija Operattiva ta’ Sistemi tal-IT fuq Skala Kbira fl-Ispazju ta’ Libertà, Sigurtà u Ġustizzja (</w:t>
      </w:r>
      <w:proofErr w:type="spellStart"/>
      <w:r w:rsidRPr="00846BE5">
        <w:t>eu</w:t>
      </w:r>
      <w:proofErr w:type="spellEnd"/>
      <w:r w:rsidRPr="00846BE5">
        <w:t>-LISA) għas-sena finanzjarja 2022,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l-Artikolu 100 u l-Anness V tar-Regoli ta’ Proċedura tiegħu,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l-opinjoni tal-Kumitat għal-Libertajiet Ċivili, il-Ġustizzja u l-Intern,</w:t>
      </w:r>
    </w:p>
    <w:p w:rsidR="00EF20E5" w:rsidRPr="00846BE5" w:rsidRDefault="00EF20E5" w:rsidP="00EF20E5">
      <w:pPr>
        <w:pStyle w:val="NormalHanging12a"/>
      </w:pPr>
      <w:r w:rsidRPr="00846BE5">
        <w:t>–</w:t>
      </w:r>
      <w:r w:rsidRPr="00846BE5">
        <w:tab/>
        <w:t xml:space="preserve">wara li </w:t>
      </w:r>
      <w:proofErr w:type="spellStart"/>
      <w:r w:rsidRPr="00846BE5">
        <w:t>kkunsidra</w:t>
      </w:r>
      <w:proofErr w:type="spellEnd"/>
      <w:r w:rsidRPr="00846BE5">
        <w:t xml:space="preserve"> r-rapport tal-Kumitat għall-Kontroll tal-Baġit (A9-0105/2024),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A.</w:t>
      </w:r>
      <w:r w:rsidRPr="00846BE5">
        <w:rPr>
          <w:lang w:val="mt-MT"/>
        </w:rPr>
        <w:tab/>
        <w:t>billi, skont id-dikjarazzjoni tad-dħul u l-infiq tagħha</w:t>
      </w:r>
      <w:r w:rsidRPr="00846BE5">
        <w:rPr>
          <w:szCs w:val="24"/>
          <w:vertAlign w:val="superscript"/>
          <w:lang w:val="mt-MT"/>
        </w:rPr>
        <w:footnoteReference w:id="11"/>
      </w:r>
      <w:r w:rsidRPr="00846BE5">
        <w:rPr>
          <w:lang w:val="mt-MT"/>
        </w:rPr>
        <w:t>, il-baġit finali tal-Aġenzija tal-Unjoni Ewropea għat-Tmexxija Operattiva ta’ Sistemi tal-IT fuq Skala Kbira fl-Ispazju ta’ Libertà, Sigurtà u Ġustizzja (</w:t>
      </w:r>
      <w:proofErr w:type="spellStart"/>
      <w:r w:rsidRPr="00846BE5">
        <w:rPr>
          <w:lang w:val="mt-MT"/>
        </w:rPr>
        <w:t>eu</w:t>
      </w:r>
      <w:proofErr w:type="spellEnd"/>
      <w:r w:rsidRPr="00846BE5">
        <w:rPr>
          <w:lang w:val="mt-MT"/>
        </w:rPr>
        <w:t xml:space="preserve">-LISA) (“l-Aġenzija”) għas-sena finanzjarja 2022 kien ta’ EUR 351 630 151, li jirrappreżenta żieda ta’ 62,41 % meta mqabbel mal-2021; billi l-baġit tal-Aġenzija huwa kważi </w:t>
      </w:r>
      <w:proofErr w:type="spellStart"/>
      <w:r w:rsidRPr="00846BE5">
        <w:rPr>
          <w:lang w:val="mt-MT"/>
        </w:rPr>
        <w:t>esklużivament</w:t>
      </w:r>
      <w:proofErr w:type="spellEnd"/>
      <w:r w:rsidRPr="00846BE5">
        <w:rPr>
          <w:lang w:val="mt-MT"/>
        </w:rPr>
        <w:t xml:space="preserve"> </w:t>
      </w:r>
      <w:proofErr w:type="spellStart"/>
      <w:r w:rsidRPr="00846BE5">
        <w:rPr>
          <w:lang w:val="mt-MT"/>
        </w:rPr>
        <w:t>derivat</w:t>
      </w:r>
      <w:proofErr w:type="spellEnd"/>
      <w:r w:rsidRPr="00846BE5">
        <w:rPr>
          <w:lang w:val="mt-MT"/>
        </w:rPr>
        <w:t xml:space="preserve"> mill-baġit tal-Unjoni;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B.</w:t>
      </w:r>
      <w:r w:rsidRPr="00846BE5">
        <w:rPr>
          <w:lang w:val="mt-MT"/>
        </w:rPr>
        <w:tab/>
        <w:t>billi ż-żieda fil-baġit tal-Aġenzija għall-2022 hija prinċipalment ġustifikata mill-</w:t>
      </w:r>
      <w:proofErr w:type="spellStart"/>
      <w:r w:rsidRPr="00846BE5">
        <w:rPr>
          <w:lang w:val="mt-MT"/>
        </w:rPr>
        <w:t>kompiti</w:t>
      </w:r>
      <w:proofErr w:type="spellEnd"/>
      <w:r w:rsidRPr="00846BE5">
        <w:rPr>
          <w:lang w:val="mt-MT"/>
        </w:rPr>
        <w:t xml:space="preserve"> addizzjonali tal-Aġenzija b’rabta </w:t>
      </w:r>
      <w:proofErr w:type="spellStart"/>
      <w:r w:rsidRPr="00846BE5">
        <w:rPr>
          <w:lang w:val="mt-MT"/>
        </w:rPr>
        <w:t>mal-ġestjoni</w:t>
      </w:r>
      <w:proofErr w:type="spellEnd"/>
      <w:r w:rsidRPr="00846BE5">
        <w:rPr>
          <w:lang w:val="mt-MT"/>
        </w:rPr>
        <w:t xml:space="preserve"> tas-sistemi tal-IT fuq skala kbira ġodda u l-</w:t>
      </w:r>
      <w:proofErr w:type="spellStart"/>
      <w:r w:rsidRPr="00846BE5">
        <w:rPr>
          <w:lang w:val="mt-MT"/>
        </w:rPr>
        <w:t>interoperabbiltà</w:t>
      </w:r>
      <w:proofErr w:type="spellEnd"/>
      <w:r w:rsidRPr="00846BE5">
        <w:rPr>
          <w:lang w:val="mt-MT"/>
        </w:rPr>
        <w:t xml:space="preserve"> tas-sistemi tal-IT;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C.</w:t>
      </w:r>
      <w:r w:rsidRPr="00846BE5">
        <w:rPr>
          <w:lang w:val="mt-MT"/>
        </w:rPr>
        <w:tab/>
        <w:t>billi l-Qorti tal-Awdituri (il-“Qorti”), fir-rapport tagħha (</w:t>
      </w:r>
      <w:proofErr w:type="spellStart"/>
      <w:r w:rsidRPr="00846BE5">
        <w:rPr>
          <w:lang w:val="mt-MT"/>
        </w:rPr>
        <w:t>ir</w:t>
      </w:r>
      <w:proofErr w:type="spellEnd"/>
      <w:r w:rsidRPr="00846BE5">
        <w:rPr>
          <w:lang w:val="mt-MT"/>
        </w:rPr>
        <w:t xml:space="preserve">-“rapport tal-Qorti”) dwar il-kontijiet annwali tal-Aġenzija għas-sena finanzjarja 2022 tiddikjara li kisbet </w:t>
      </w:r>
      <w:proofErr w:type="spellStart"/>
      <w:r w:rsidRPr="00846BE5">
        <w:rPr>
          <w:lang w:val="mt-MT"/>
        </w:rPr>
        <w:t>aċċertament</w:t>
      </w:r>
      <w:proofErr w:type="spellEnd"/>
      <w:r w:rsidRPr="00846BE5">
        <w:rPr>
          <w:lang w:val="mt-MT"/>
        </w:rPr>
        <w:t xml:space="preserve"> raġonevoli li l-kontijiet annwali tal-Aġenzija huma affidabbli u li t-tranżazzjonijiet ta’ bażi fir-rigward tad-dħul huma legali u regolari fl-aspetti materjali kollha; billi l-Qorti identifikat ammont totali ta’ pagamenti ta’ EUR 17,8-il miljun li saru fl-2022 li minnhom EUR 10,9 miljun marbuta ma’ tliet kuntratti speċifiċi nstab li kienu irregolari u EUR 6,8 miljun tqiesu li kinux konformi mad-dispożizzjonijiet tal-kuntratti qafas assoċjati, li b’kollox jirrappreżentaw 4,80 % tal-</w:t>
      </w:r>
      <w:proofErr w:type="spellStart"/>
      <w:r w:rsidRPr="00846BE5">
        <w:rPr>
          <w:lang w:val="mt-MT"/>
        </w:rPr>
        <w:t>approprjazzjonijiet</w:t>
      </w:r>
      <w:proofErr w:type="spellEnd"/>
      <w:r w:rsidRPr="00846BE5">
        <w:rPr>
          <w:lang w:val="mt-MT"/>
        </w:rPr>
        <w:t xml:space="preserve"> ta’ pagament disponibbli fl-2022, u b’hekk jaqbżu l-limitu ta’ </w:t>
      </w:r>
      <w:proofErr w:type="spellStart"/>
      <w:r w:rsidRPr="00846BE5">
        <w:rPr>
          <w:lang w:val="mt-MT"/>
        </w:rPr>
        <w:t>materjalità</w:t>
      </w:r>
      <w:proofErr w:type="spellEnd"/>
      <w:r w:rsidRPr="00846BE5">
        <w:rPr>
          <w:lang w:val="mt-MT"/>
        </w:rPr>
        <w:t xml:space="preserve"> stabbilit </w:t>
      </w:r>
      <w:proofErr w:type="spellStart"/>
      <w:r w:rsidRPr="00846BE5">
        <w:rPr>
          <w:lang w:val="mt-MT"/>
        </w:rPr>
        <w:t>għall-awditu</w:t>
      </w:r>
      <w:proofErr w:type="spellEnd"/>
      <w:r w:rsidRPr="00846BE5">
        <w:rPr>
          <w:lang w:val="mt-MT"/>
        </w:rPr>
        <w:t xml:space="preserve"> u jirriżultaw f’opinjoni kwalifikata dwar il-</w:t>
      </w:r>
      <w:proofErr w:type="spellStart"/>
      <w:r w:rsidRPr="00846BE5">
        <w:rPr>
          <w:lang w:val="mt-MT"/>
        </w:rPr>
        <w:t>legalità</w:t>
      </w:r>
      <w:proofErr w:type="spellEnd"/>
      <w:r w:rsidRPr="00846BE5">
        <w:rPr>
          <w:lang w:val="mt-MT"/>
        </w:rPr>
        <w:t xml:space="preserve"> u r-regolarità tal-pagamenti li fuqhom huma </w:t>
      </w:r>
      <w:proofErr w:type="spellStart"/>
      <w:r w:rsidRPr="00846BE5">
        <w:rPr>
          <w:lang w:val="mt-MT"/>
        </w:rPr>
        <w:t>bbażati</w:t>
      </w:r>
      <w:proofErr w:type="spellEnd"/>
      <w:r w:rsidRPr="00846BE5">
        <w:rPr>
          <w:lang w:val="mt-MT"/>
        </w:rPr>
        <w:t xml:space="preserve"> l-kontijiet; billi, ħlief għal dawk il-pagamenti mhux konformi, il-Qorti tikkonkludi li t-tranżazzjonijiet ta’ bażi fir-rigward tal-pagamenti għas-sena li ntemmet fil-31 ta’ Diċembru 2022 huma legali u regolari fl-aspetti materjali kollha;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b/>
          <w:i/>
          <w:szCs w:val="24"/>
          <w:lang w:val="mt-MT"/>
        </w:rPr>
      </w:pPr>
      <w:r w:rsidRPr="00846BE5">
        <w:rPr>
          <w:b/>
          <w:i/>
          <w:lang w:val="mt-MT"/>
        </w:rPr>
        <w:t xml:space="preserve">Ġestjoni </w:t>
      </w:r>
      <w:proofErr w:type="spellStart"/>
      <w:r w:rsidRPr="00846BE5">
        <w:rPr>
          <w:b/>
          <w:i/>
          <w:lang w:val="mt-MT"/>
        </w:rPr>
        <w:t>baġitarja</w:t>
      </w:r>
      <w:proofErr w:type="spellEnd"/>
      <w:r w:rsidRPr="00846BE5">
        <w:rPr>
          <w:b/>
          <w:i/>
          <w:lang w:val="mt-MT"/>
        </w:rPr>
        <w:t xml:space="preserve"> u finanzjarja</w:t>
      </w:r>
    </w:p>
    <w:p w:rsidR="00EF20E5" w:rsidRPr="00846BE5" w:rsidRDefault="00EF20E5" w:rsidP="00EF20E5">
      <w:pPr>
        <w:shd w:val="clear" w:color="auto" w:fill="FFFFFF" w:themeFill="background1"/>
        <w:spacing w:after="240"/>
        <w:ind w:left="567" w:hanging="567"/>
        <w:rPr>
          <w:szCs w:val="24"/>
        </w:rPr>
      </w:pPr>
      <w:r w:rsidRPr="00846BE5">
        <w:t>1.</w:t>
      </w:r>
      <w:r w:rsidRPr="00846BE5">
        <w:tab/>
        <w:t xml:space="preserve">Jinnota li l-isforzi ta’ </w:t>
      </w:r>
      <w:proofErr w:type="spellStart"/>
      <w:r w:rsidRPr="00846BE5">
        <w:t>monitoraġġ</w:t>
      </w:r>
      <w:proofErr w:type="spellEnd"/>
      <w:r w:rsidRPr="00846BE5">
        <w:t xml:space="preserve"> </w:t>
      </w:r>
      <w:proofErr w:type="spellStart"/>
      <w:r w:rsidRPr="00846BE5">
        <w:t>baġitarju</w:t>
      </w:r>
      <w:proofErr w:type="spellEnd"/>
      <w:r w:rsidRPr="00846BE5">
        <w:t xml:space="preserve"> matul is-sena finanzjarja 2022 irriżultaw f’rata ta’ implimentazzjoni tal-baġit ta’ 91,13 % f’</w:t>
      </w:r>
      <w:proofErr w:type="spellStart"/>
      <w:r w:rsidRPr="00846BE5">
        <w:t>approprjazzjonijiet</w:t>
      </w:r>
      <w:proofErr w:type="spellEnd"/>
      <w:r w:rsidRPr="00846BE5">
        <w:t xml:space="preserve"> ta’ impenn, li tirrappreżenta tnaqqis ta’ 8,87 % meta mqabbla mal-2021, u jinnota wkoll bi tħassib li r-rata ta’ eżekuzzjoni tal-</w:t>
      </w:r>
      <w:proofErr w:type="spellStart"/>
      <w:r w:rsidRPr="00846BE5">
        <w:t>approprjazzjonijiet</w:t>
      </w:r>
      <w:proofErr w:type="spellEnd"/>
      <w:r w:rsidRPr="00846BE5">
        <w:t xml:space="preserve"> ta’ pagament kienet ta’ 86,71 %, li tirrappreżenta nuqqas ta’ 7,94 % meta mqabbla mal-2021;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2.</w:t>
      </w:r>
      <w:r w:rsidRPr="00846BE5">
        <w:tab/>
        <w:t xml:space="preserve">Jinnota bi tħassib li skont ir-rapport tal-Qorti, l-Aġenzija kienet </w:t>
      </w:r>
      <w:proofErr w:type="spellStart"/>
      <w:r w:rsidRPr="00846BE5">
        <w:t>irriportat</w:t>
      </w:r>
      <w:proofErr w:type="spellEnd"/>
      <w:r w:rsidRPr="00846BE5">
        <w:t xml:space="preserve"> EUR 14,4-il miljun (23 %) tal-</w:t>
      </w:r>
      <w:proofErr w:type="spellStart"/>
      <w:r w:rsidRPr="00846BE5">
        <w:t>approprjazzjonijiet</w:t>
      </w:r>
      <w:proofErr w:type="spellEnd"/>
      <w:r w:rsidRPr="00846BE5">
        <w:t xml:space="preserve"> ta’ impenn disponibbli fl-2022 għall-2023 u li dak l-ammont kien jinkludi EUR 13,7-il miljun (jew 95 %) ta’ </w:t>
      </w:r>
      <w:proofErr w:type="spellStart"/>
      <w:r w:rsidRPr="00846BE5">
        <w:t>approprjazzjonijiet</w:t>
      </w:r>
      <w:proofErr w:type="spellEnd"/>
      <w:r w:rsidRPr="00846BE5">
        <w:t xml:space="preserve"> taħt it-Titolu II, relatati man-nefqa amministrattiva (97 % fl-2021); josserva r-</w:t>
      </w:r>
      <w:proofErr w:type="spellStart"/>
      <w:r w:rsidRPr="00846BE5">
        <w:t>rikorrenza</w:t>
      </w:r>
      <w:proofErr w:type="spellEnd"/>
      <w:r w:rsidRPr="00846BE5">
        <w:t xml:space="preserve"> ta’ riporti ta’ </w:t>
      </w:r>
      <w:proofErr w:type="spellStart"/>
      <w:r w:rsidRPr="00846BE5">
        <w:t>approprjazzjonijiet</w:t>
      </w:r>
      <w:proofErr w:type="spellEnd"/>
      <w:r w:rsidRPr="00846BE5">
        <w:t xml:space="preserve"> li wasslet lill-Qorti biex tfakkar li rati għoljin rikorrenti ta’ riporti </w:t>
      </w:r>
      <w:proofErr w:type="spellStart"/>
      <w:r w:rsidRPr="00846BE5">
        <w:t>jikkontradixxu</w:t>
      </w:r>
      <w:proofErr w:type="spellEnd"/>
      <w:r w:rsidRPr="00846BE5">
        <w:t xml:space="preserve"> l-prinċipju </w:t>
      </w:r>
      <w:proofErr w:type="spellStart"/>
      <w:r w:rsidRPr="00846BE5">
        <w:t>baġitarju</w:t>
      </w:r>
      <w:proofErr w:type="spellEnd"/>
      <w:r w:rsidRPr="00846BE5">
        <w:t xml:space="preserve"> tal-</w:t>
      </w:r>
      <w:proofErr w:type="spellStart"/>
      <w:r w:rsidRPr="00846BE5">
        <w:t>annwalità</w:t>
      </w:r>
      <w:proofErr w:type="spellEnd"/>
      <w:r w:rsidRPr="00846BE5">
        <w:t xml:space="preserve"> u huma </w:t>
      </w:r>
      <w:proofErr w:type="spellStart"/>
      <w:r w:rsidRPr="00846BE5">
        <w:t>indikattivi</w:t>
      </w:r>
      <w:proofErr w:type="spellEnd"/>
      <w:r w:rsidRPr="00846BE5">
        <w:t xml:space="preserve"> ta’ kwistjonijiet strutturali fl-implimentazzjoni tal-baġit jew ippjanar </w:t>
      </w:r>
      <w:proofErr w:type="spellStart"/>
      <w:r w:rsidRPr="00846BE5">
        <w:t>baġitarju</w:t>
      </w:r>
      <w:proofErr w:type="spellEnd"/>
      <w:r w:rsidRPr="00846BE5">
        <w:t xml:space="preserve"> dgħajjef; jinnota t-tweġiba tal-Aġenzija li fl-2022 twettqu riporti għal attivitajiet amministrattivi li kienu meħtieġa jew rikorrenti, liema tweġiba tipprovdi serħan il-moħħ fir-rigward tar-rispett </w:t>
      </w:r>
      <w:proofErr w:type="spellStart"/>
      <w:r w:rsidRPr="00846BE5">
        <w:t>tal-ġestjoni</w:t>
      </w:r>
      <w:proofErr w:type="spellEnd"/>
      <w:r w:rsidRPr="00846BE5">
        <w:t xml:space="preserve"> finanzjarja tajba tal-operazzjonijiet ta’ bażi; jinnota li skont ir-rapport tal-Aġenzija għal dak li għandu x’jaqsam mal-miżuri ta’ </w:t>
      </w:r>
      <w:proofErr w:type="spellStart"/>
      <w:r w:rsidRPr="00846BE5">
        <w:t>segwitu</w:t>
      </w:r>
      <w:proofErr w:type="spellEnd"/>
      <w:r w:rsidRPr="00846BE5">
        <w:t xml:space="preserve"> meħuda fid-dawl tal-</w:t>
      </w:r>
      <w:proofErr w:type="spellStart"/>
      <w:r w:rsidRPr="00846BE5">
        <w:t>kwittanza</w:t>
      </w:r>
      <w:proofErr w:type="spellEnd"/>
      <w:r w:rsidRPr="00846BE5">
        <w:t xml:space="preserve"> fir-rigward tal-implimentazzjoni tal-baġit tal-Aġenzija għas-sena finanzjarja 2021 (minn hawn ’il quddiem </w:t>
      </w:r>
      <w:proofErr w:type="spellStart"/>
      <w:r w:rsidRPr="00846BE5">
        <w:t>ir</w:t>
      </w:r>
      <w:proofErr w:type="spellEnd"/>
      <w:r w:rsidRPr="00846BE5">
        <w:t xml:space="preserve">-“Rapport ta’ </w:t>
      </w:r>
      <w:proofErr w:type="spellStart"/>
      <w:r w:rsidRPr="00846BE5">
        <w:t>segwitu</w:t>
      </w:r>
      <w:proofErr w:type="spellEnd"/>
      <w:r w:rsidRPr="00846BE5">
        <w:t xml:space="preserve"> tal-Aġenzija”) l-Aġenzija fasslet pjan ta’ azzjoni li jinkludi diversi miżuri implimentati mill-2023 ’l hawn bil-ħsieb li tirrispetta l-prinċipju tal-</w:t>
      </w:r>
      <w:proofErr w:type="spellStart"/>
      <w:r w:rsidRPr="00846BE5">
        <w:t>annwalità</w:t>
      </w:r>
      <w:proofErr w:type="spellEnd"/>
      <w:r w:rsidRPr="00846BE5">
        <w:t xml:space="preserve"> u tnaqqas il-livell ta’ riporti; jinnota f’dan il-kuntest li l-iffirmar fir-raba’ trimestru tal-2023 tal-kuntratt qafas il-ġdid għall-forniment ta’ servizzi ta’ appoġġ estern huwa essenzjali biex jintlaħqu dawk l-objettivi; jistenna li l-implimentazzjoni ta’ dak il-pjan ta’ azzjoni se twassal għal titjib sinifikanti u jistieden lill-Aġenzija tirrapporta lill-awtorità ta’ </w:t>
      </w:r>
      <w:proofErr w:type="spellStart"/>
      <w:r w:rsidRPr="00846BE5">
        <w:t>kwittanza</w:t>
      </w:r>
      <w:proofErr w:type="spellEnd"/>
      <w:r w:rsidRPr="00846BE5">
        <w:t xml:space="preserve"> dwar il-progress li jkun sar f’dak ir-rigward;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b/>
          <w:i/>
          <w:lang w:val="mt-MT"/>
        </w:rPr>
        <w:t>Prestazzjoni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3.</w:t>
      </w:r>
      <w:r w:rsidRPr="00846BE5">
        <w:tab/>
        <w:t xml:space="preserve">Jilqa’ l-fatt li l-Aġenzija tuża ċerti għodod bħall-indikaturi ewlenin tal-prestazzjoni biex </w:t>
      </w:r>
      <w:proofErr w:type="spellStart"/>
      <w:r w:rsidRPr="00846BE5">
        <w:t>tivvaluta</w:t>
      </w:r>
      <w:proofErr w:type="spellEnd"/>
      <w:r w:rsidRPr="00846BE5">
        <w:t xml:space="preserve"> l-valur miżjud ipprovdut mill-attivitajiet tagħha u ttejjeb </w:t>
      </w:r>
      <w:proofErr w:type="spellStart"/>
      <w:r w:rsidRPr="00846BE5">
        <w:t>il-ġestjoni</w:t>
      </w:r>
      <w:proofErr w:type="spellEnd"/>
      <w:r w:rsidRPr="00846BE5">
        <w:t xml:space="preserve"> tal-baġit tagħha; jinnota li l-programm ta’ ħidma annwali tagħha għall-2022 kien jinkludi 135 attività, fejn 90 attività ġew imwettqa (67 %), 16 jinsabu għaddejjin (12 %), 20 jinsabu għaddejjin u qegħdin tard (15 %), u 9 ġew posposti (7 %); jinnota l-</w:t>
      </w:r>
      <w:proofErr w:type="spellStart"/>
      <w:r w:rsidRPr="00846BE5">
        <w:t>approċċ</w:t>
      </w:r>
      <w:proofErr w:type="spellEnd"/>
      <w:r w:rsidRPr="00846BE5">
        <w:t xml:space="preserve"> il-ġdid tal-Aġenzija fejn l-attivitajiet tagħha ġew </w:t>
      </w:r>
      <w:proofErr w:type="spellStart"/>
      <w:r w:rsidRPr="00846BE5">
        <w:t>issimplifikati</w:t>
      </w:r>
      <w:proofErr w:type="spellEnd"/>
      <w:r w:rsidRPr="00846BE5">
        <w:t xml:space="preserve"> f’</w:t>
      </w:r>
      <w:proofErr w:type="spellStart"/>
      <w:r w:rsidRPr="00846BE5">
        <w:t>portafolli</w:t>
      </w:r>
      <w:proofErr w:type="spellEnd"/>
      <w:r w:rsidRPr="00846BE5">
        <w:t xml:space="preserve"> u programmi biex jirriflettu l-mudell operattiv tal-Aġenzija u l-</w:t>
      </w:r>
      <w:proofErr w:type="spellStart"/>
      <w:r w:rsidRPr="00846BE5">
        <w:t>interdipendenzi</w:t>
      </w:r>
      <w:proofErr w:type="spellEnd"/>
      <w:r w:rsidRPr="00846BE5">
        <w:t xml:space="preserve"> bejn proġetti u attivitajiet; jistieden lill-Aġenzija tidentifika u tirrapporta dwar it-titjib miksub bħala riżultat ta’ dak l-</w:t>
      </w:r>
      <w:proofErr w:type="spellStart"/>
      <w:r w:rsidRPr="00846BE5">
        <w:t>approċċ</w:t>
      </w:r>
      <w:proofErr w:type="spellEnd"/>
      <w:r w:rsidRPr="00846BE5">
        <w:t xml:space="preserve"> il-ġdid;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4.</w:t>
      </w:r>
      <w:r w:rsidRPr="00846BE5">
        <w:tab/>
        <w:t xml:space="preserve">Ifaħħar lill-Aġenzija talli adottat id-dokumenti ta’ </w:t>
      </w:r>
      <w:proofErr w:type="spellStart"/>
      <w:r w:rsidRPr="00846BE5">
        <w:t>programmazzjoni</w:t>
      </w:r>
      <w:proofErr w:type="spellEnd"/>
      <w:r w:rsidRPr="00846BE5">
        <w:t xml:space="preserve"> korporattiva statutorji u r-rapporti korporattivi obbligatorji kollha, f’</w:t>
      </w:r>
      <w:proofErr w:type="spellStart"/>
      <w:r w:rsidRPr="00846BE5">
        <w:t>konformità</w:t>
      </w:r>
      <w:proofErr w:type="spellEnd"/>
      <w:r w:rsidRPr="00846BE5">
        <w:t xml:space="preserve"> mar-rekwiżiti regolatorji u sal-iskadenzi legali, bħad-Dokument Uniku ta’ </w:t>
      </w:r>
      <w:proofErr w:type="spellStart"/>
      <w:r w:rsidRPr="00846BE5">
        <w:t>Programmazzjoni</w:t>
      </w:r>
      <w:proofErr w:type="spellEnd"/>
      <w:r w:rsidRPr="00846BE5">
        <w:t xml:space="preserve"> 2023-2025; jinnota li l-Aġenzija adottat ukoll pjan direzzjonali għall-implimentazzjoni tal-istrateġija biex </w:t>
      </w:r>
      <w:proofErr w:type="spellStart"/>
      <w:r w:rsidRPr="00846BE5">
        <w:t>tallinja</w:t>
      </w:r>
      <w:proofErr w:type="spellEnd"/>
      <w:r w:rsidRPr="00846BE5">
        <w:t xml:space="preserve"> l-objettivi </w:t>
      </w:r>
      <w:proofErr w:type="spellStart"/>
      <w:r w:rsidRPr="00846BE5">
        <w:t>operazzjonali</w:t>
      </w:r>
      <w:proofErr w:type="spellEnd"/>
      <w:r w:rsidRPr="00846BE5">
        <w:t xml:space="preserve"> strateġiċi tagħha u biex </w:t>
      </w:r>
      <w:proofErr w:type="spellStart"/>
      <w:r w:rsidRPr="00846BE5">
        <w:t>timmonitorja</w:t>
      </w:r>
      <w:proofErr w:type="spellEnd"/>
      <w:r w:rsidRPr="00846BE5">
        <w:t xml:space="preserve"> l-implimentazzjoni tal-istrateġija fit-tul tal-Aġenzija għall-2021-2027; jinnota wkoll l-isforzi tal-Aġenzija biex ittejjeb il-proċessi ta’ ppjanar </w:t>
      </w:r>
      <w:proofErr w:type="spellStart"/>
      <w:r w:rsidRPr="00846BE5">
        <w:t>pluriennali</w:t>
      </w:r>
      <w:proofErr w:type="spellEnd"/>
      <w:r w:rsidRPr="00846BE5">
        <w:t xml:space="preserve"> u annwali tagħha permezz ta’ għodda ġdida (</w:t>
      </w:r>
      <w:proofErr w:type="spellStart"/>
      <w:r w:rsidRPr="00846BE5">
        <w:t>Anaplan</w:t>
      </w:r>
      <w:proofErr w:type="spellEnd"/>
      <w:r w:rsidRPr="00846BE5">
        <w:t>); jinnota li l-Aġenzija użat il-Qafas Komuni ta’ Valutazzjoni biex tanalizza s-saħħiet u d-</w:t>
      </w:r>
      <w:proofErr w:type="spellStart"/>
      <w:r w:rsidRPr="00846BE5">
        <w:t>dgħufijiet</w:t>
      </w:r>
      <w:proofErr w:type="spellEnd"/>
      <w:r w:rsidRPr="00846BE5">
        <w:t xml:space="preserve"> tagħha u dan wassal għall-preżentazzjoni f’April 2022 ta’ rapport ta’ </w:t>
      </w:r>
      <w:proofErr w:type="spellStart"/>
      <w:r w:rsidRPr="00846BE5">
        <w:t>awtovalutazzjoni</w:t>
      </w:r>
      <w:proofErr w:type="spellEnd"/>
      <w:r w:rsidRPr="00846BE5">
        <w:t xml:space="preserve"> bi pjan ta’ azzjoni li jservi l-pjan direzzjonali, filwaqt li jagħti fid-dettall il-prijoritajiet tal-Aġenzija għall-iżvilupp operattiv; jinnota li l-Aġenzija applikat għat-tikketta ta’ “Utent effettiv tal-Qafas Komuni ta’ Valutazzjoni”;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rPr>
          <w:shd w:val="clear" w:color="auto" w:fill="FFFFFF"/>
        </w:rPr>
        <w:t>5.</w:t>
      </w:r>
      <w:r w:rsidRPr="00846BE5">
        <w:rPr>
          <w:shd w:val="clear" w:color="auto" w:fill="FFFFFF"/>
        </w:rPr>
        <w:tab/>
        <w:t xml:space="preserve">Jilqa’ l-appoġġ kontinwu tal-Aġenzija għall-implimentazzjoni tal-politiki tal-Unjoni fl-oqsma ta’ moviment liberu tal-persuni u tal-merkanzija, viża komuni għall-ivvjaġġar, kontroll fil-fruntieri, u immigrazzjoni u </w:t>
      </w:r>
      <w:proofErr w:type="spellStart"/>
      <w:r w:rsidRPr="00846BE5">
        <w:rPr>
          <w:shd w:val="clear" w:color="auto" w:fill="FFFFFF"/>
        </w:rPr>
        <w:t>ażil</w:t>
      </w:r>
      <w:proofErr w:type="spellEnd"/>
      <w:r w:rsidRPr="00846BE5">
        <w:rPr>
          <w:shd w:val="clear" w:color="auto" w:fill="FFFFFF"/>
        </w:rPr>
        <w:t>, kif ukoll għall-kooperazzjoni bejn l-awtoritajiet nazzjonali tal-infurzar tal-liġi u dawk ġudizzjarji, inkluż fir-rigward tal-ġlieda kontra l-kriminalità organizzata, il-faċilitazzjoni ta’ dħul klandestin u t-traffikar tal-bnedmin, u t-terroriżmu; jistenna kontribut sinifikanti tal-Aġenzija għad-</w:t>
      </w:r>
      <w:proofErr w:type="spellStart"/>
      <w:r w:rsidRPr="00846BE5">
        <w:rPr>
          <w:shd w:val="clear" w:color="auto" w:fill="FFFFFF"/>
        </w:rPr>
        <w:t>diġitalizzazzjoni</w:t>
      </w:r>
      <w:proofErr w:type="spellEnd"/>
      <w:r w:rsidRPr="00846BE5">
        <w:rPr>
          <w:shd w:val="clear" w:color="auto" w:fill="FFFFFF"/>
        </w:rPr>
        <w:t xml:space="preserve"> tal-ġustizzja sabiex titjieb il-kooperazzjoni bejn l-awtoritajiet ġudizzjarji tal-Unjoni u jiġi pprovdut aċċess aħjar għall-ġustizzja għaċ-ċittadini u għan-negozji tal-Unjoni;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6.</w:t>
      </w:r>
      <w:r w:rsidRPr="00846BE5">
        <w:tab/>
        <w:t xml:space="preserve">Ifakkar fir-rwol ewlieni tal-Aġenzija </w:t>
      </w:r>
      <w:proofErr w:type="spellStart"/>
      <w:r w:rsidRPr="00846BE5">
        <w:t>fl-iżgurar</w:t>
      </w:r>
      <w:proofErr w:type="spellEnd"/>
      <w:r w:rsidRPr="00846BE5">
        <w:t xml:space="preserve"> ta’ operat stabbli u </w:t>
      </w:r>
      <w:proofErr w:type="spellStart"/>
      <w:r w:rsidRPr="00846BE5">
        <w:t>disponibbiltà</w:t>
      </w:r>
      <w:proofErr w:type="spellEnd"/>
      <w:r w:rsidRPr="00846BE5">
        <w:t xml:space="preserve"> kontinwa, kif ukoll l-evoluzzjoni u ż-żamma tas-sistemi ta’ informazzjoni b’rabta mal-ġustizzja u l-affarijiet interni (ĠAI) tal-Unjoni bħas-Sistema ta’ Informazzjoni ta’ Schengen (SIS), is-Sistema ta’ Informazzjoni dwar il-Viża (VIS) u l-bażi tad-data Ewropea għat-tqabbil ta’ data </w:t>
      </w:r>
      <w:proofErr w:type="spellStart"/>
      <w:r w:rsidRPr="00846BE5">
        <w:t>dattiloskopika</w:t>
      </w:r>
      <w:proofErr w:type="spellEnd"/>
      <w:r w:rsidRPr="00846BE5">
        <w:t xml:space="preserve"> ta’ persuni li jfittxu l-</w:t>
      </w:r>
      <w:proofErr w:type="spellStart"/>
      <w:r w:rsidRPr="00846BE5">
        <w:t>ażil</w:t>
      </w:r>
      <w:proofErr w:type="spellEnd"/>
      <w:r w:rsidRPr="00846BE5">
        <w:t xml:space="preserve"> (</w:t>
      </w:r>
      <w:proofErr w:type="spellStart"/>
      <w:r w:rsidRPr="00846BE5">
        <w:t>Eurodac</w:t>
      </w:r>
      <w:proofErr w:type="spellEnd"/>
      <w:r w:rsidRPr="00846BE5">
        <w:t>); ifakkar li dawk is-sistemi huma kritiċi fl-oqsma tal-kontroll fil-fruntieri u l-kooperazzjoni fl-infurzar tal-liġi, il-ħruġ u l-kontrolli tal-</w:t>
      </w:r>
      <w:proofErr w:type="spellStart"/>
      <w:r w:rsidRPr="00846BE5">
        <w:t>viżi</w:t>
      </w:r>
      <w:proofErr w:type="spellEnd"/>
      <w:r w:rsidRPr="00846BE5">
        <w:t xml:space="preserve">, u l-eżami tal-applikazzjonijiet </w:t>
      </w:r>
      <w:proofErr w:type="spellStart"/>
      <w:r w:rsidRPr="00846BE5">
        <w:t>għall-ażil</w:t>
      </w:r>
      <w:proofErr w:type="spellEnd"/>
      <w:r w:rsidRPr="00846BE5">
        <w:t>; jinnota li fl-2022, bl-esklużjoni ta’ xi inċidenti li rriżultaw f’</w:t>
      </w:r>
      <w:proofErr w:type="spellStart"/>
      <w:r w:rsidRPr="00846BE5">
        <w:t>indisponibbiltà</w:t>
      </w:r>
      <w:proofErr w:type="spellEnd"/>
      <w:r w:rsidRPr="00846BE5">
        <w:t xml:space="preserve"> u dewmien għal żmien qasir, is-sistemi tal-attivitajiet ewlenin kollha </w:t>
      </w:r>
      <w:proofErr w:type="spellStart"/>
      <w:r w:rsidRPr="00846BE5">
        <w:t>kkonformaw</w:t>
      </w:r>
      <w:proofErr w:type="spellEnd"/>
      <w:r w:rsidRPr="00846BE5">
        <w:t xml:space="preserve"> </w:t>
      </w:r>
      <w:proofErr w:type="spellStart"/>
      <w:r w:rsidRPr="00846BE5">
        <w:t>mal-ftehimiet</w:t>
      </w:r>
      <w:proofErr w:type="spellEnd"/>
      <w:r w:rsidRPr="00846BE5">
        <w:t xml:space="preserve"> rispettivi tagħhom dwar il-livell ta’ servizz, b’</w:t>
      </w:r>
      <w:proofErr w:type="spellStart"/>
      <w:r w:rsidRPr="00846BE5">
        <w:t>disponibbiltà</w:t>
      </w:r>
      <w:proofErr w:type="spellEnd"/>
      <w:r w:rsidRPr="00846BE5">
        <w:t xml:space="preserve"> </w:t>
      </w:r>
      <w:proofErr w:type="spellStart"/>
      <w:r w:rsidRPr="00846BE5">
        <w:t>tas</w:t>
      </w:r>
      <w:proofErr w:type="spellEnd"/>
      <w:r w:rsidRPr="00846BE5">
        <w:t xml:space="preserve">-SIS ta’ 99,94 %, </w:t>
      </w:r>
      <w:proofErr w:type="spellStart"/>
      <w:r w:rsidRPr="00846BE5">
        <w:t>disponibbiltà</w:t>
      </w:r>
      <w:proofErr w:type="spellEnd"/>
      <w:r w:rsidRPr="00846BE5">
        <w:t xml:space="preserve"> tal-VIS ta’ 99,69 %, u </w:t>
      </w:r>
      <w:proofErr w:type="spellStart"/>
      <w:r w:rsidRPr="00846BE5">
        <w:t>disponibbiltà</w:t>
      </w:r>
      <w:proofErr w:type="spellEnd"/>
      <w:r w:rsidRPr="00846BE5">
        <w:t xml:space="preserve"> tal-</w:t>
      </w:r>
      <w:proofErr w:type="spellStart"/>
      <w:r w:rsidRPr="00846BE5">
        <w:t>Eurodac</w:t>
      </w:r>
      <w:proofErr w:type="spellEnd"/>
      <w:r w:rsidRPr="00846BE5">
        <w:t xml:space="preserve"> ta’ 99,88 %;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7.</w:t>
      </w:r>
      <w:r w:rsidRPr="00846BE5">
        <w:tab/>
        <w:t xml:space="preserve">Ifaħħar id-dħul fis-seħħ </w:t>
      </w:r>
      <w:proofErr w:type="spellStart"/>
      <w:r w:rsidRPr="00846BE5">
        <w:t>tas</w:t>
      </w:r>
      <w:proofErr w:type="spellEnd"/>
      <w:r w:rsidRPr="00846BE5">
        <w:t xml:space="preserve">-SIS imġedda f’Marzu 2023 (pospost minn Novembru 2022); jinnota l-progress li sar, madankollu b’dewmien f’diversi livelli, fir-rigward tal-analiżi, id-disinn, l-iżvilupp u l-ittestjar tas-sistemi l-ġodda tal-ĠAI, jiġifieri s-Sistema ta’ Dħul/Ħruġ (EES), is-Sistema Ewropea ta’ Informazzjoni u ta’ Awtorizzazzjoni għall-Ivvjaġġar (ETIAS) u s-Sistema Ewropea ta’ Informazzjoni ta’ Rekords Kriminali dwar ċittadini ta’ pajjiżi terzi (ECRIS-TCN), kif ukoll fir-rigward tal-integrazzjoni ta’ dawk is-sistemi, inkluż is-servizz </w:t>
      </w:r>
      <w:proofErr w:type="spellStart"/>
      <w:r w:rsidRPr="00846BE5">
        <w:t>kondiviż</w:t>
      </w:r>
      <w:proofErr w:type="spellEnd"/>
      <w:r w:rsidRPr="00846BE5">
        <w:t xml:space="preserve"> ta’ tqabbil </w:t>
      </w:r>
      <w:proofErr w:type="spellStart"/>
      <w:r w:rsidRPr="00846BE5">
        <w:t>bijometriku</w:t>
      </w:r>
      <w:proofErr w:type="spellEnd"/>
      <w:r w:rsidRPr="00846BE5">
        <w:t xml:space="preserve">; jinnota wkoll li 947 trasportatur (kemm minn ġewwa kif ukoll minn barra l-Unjoni) u 54 fornitur tas-software għat-trasportaturi rreġistrati mal-Aġenzija jew li applikaw għal tali reġistrazzjoni sabiex jistabbilixxu konnessjonijiet minn sistema għal sistema </w:t>
      </w:r>
      <w:proofErr w:type="spellStart"/>
      <w:r w:rsidRPr="00846BE5">
        <w:t>għall</w:t>
      </w:r>
      <w:proofErr w:type="spellEnd"/>
      <w:r w:rsidRPr="00846BE5">
        <w:t xml:space="preserve">-EES u </w:t>
      </w:r>
      <w:proofErr w:type="spellStart"/>
      <w:r w:rsidRPr="00846BE5">
        <w:t>għall</w:t>
      </w:r>
      <w:proofErr w:type="spellEnd"/>
      <w:r w:rsidRPr="00846BE5">
        <w:t xml:space="preserve">-ETIAS; ifaħħar f’dan il-kuntest l-organizzazzjoni tad-diskussjoni madwar mejda tal-industrija bit-titolu “EES, ETIAS </w:t>
      </w:r>
      <w:proofErr w:type="spellStart"/>
      <w:r w:rsidRPr="00846BE5">
        <w:t>and</w:t>
      </w:r>
      <w:proofErr w:type="spellEnd"/>
      <w:r w:rsidRPr="00846BE5">
        <w:t xml:space="preserve"> </w:t>
      </w:r>
      <w:proofErr w:type="spellStart"/>
      <w:r w:rsidRPr="00846BE5">
        <w:t>Carriers</w:t>
      </w:r>
      <w:proofErr w:type="spellEnd"/>
      <w:r w:rsidRPr="00846BE5">
        <w:t xml:space="preserve"> </w:t>
      </w:r>
      <w:proofErr w:type="spellStart"/>
      <w:r w:rsidRPr="00846BE5">
        <w:t>Getting</w:t>
      </w:r>
      <w:proofErr w:type="spellEnd"/>
      <w:r w:rsidRPr="00846BE5">
        <w:t xml:space="preserve"> </w:t>
      </w:r>
      <w:proofErr w:type="spellStart"/>
      <w:r w:rsidRPr="00846BE5">
        <w:t>Ready</w:t>
      </w:r>
      <w:proofErr w:type="spellEnd"/>
      <w:r w:rsidRPr="00846BE5">
        <w:t xml:space="preserve"> </w:t>
      </w:r>
      <w:proofErr w:type="spellStart"/>
      <w:r w:rsidRPr="00846BE5">
        <w:t>for</w:t>
      </w:r>
      <w:proofErr w:type="spellEnd"/>
      <w:r w:rsidRPr="00846BE5">
        <w:t xml:space="preserve"> </w:t>
      </w:r>
      <w:proofErr w:type="spellStart"/>
      <w:r w:rsidRPr="00846BE5">
        <w:t>the</w:t>
      </w:r>
      <w:proofErr w:type="spellEnd"/>
      <w:r w:rsidRPr="00846BE5">
        <w:t xml:space="preserve"> </w:t>
      </w:r>
      <w:proofErr w:type="spellStart"/>
      <w:r w:rsidRPr="00846BE5">
        <w:t>Entry</w:t>
      </w:r>
      <w:proofErr w:type="spellEnd"/>
      <w:r w:rsidRPr="00846BE5">
        <w:t xml:space="preserve"> </w:t>
      </w:r>
      <w:proofErr w:type="spellStart"/>
      <w:r w:rsidRPr="00846BE5">
        <w:t>into</w:t>
      </w:r>
      <w:proofErr w:type="spellEnd"/>
      <w:r w:rsidRPr="00846BE5">
        <w:t xml:space="preserve"> </w:t>
      </w:r>
      <w:proofErr w:type="spellStart"/>
      <w:r w:rsidRPr="00846BE5">
        <w:t>Operation</w:t>
      </w:r>
      <w:proofErr w:type="spellEnd"/>
      <w:r w:rsidRPr="00846BE5">
        <w:t xml:space="preserve">” (L-EES, l-ETIAS u t-Trasportaturi Jlestu Biex Jibdew Joperaw) u r-reġistrazzjoni tat-trasportaturi u l-kampanja ta’ </w:t>
      </w:r>
      <w:proofErr w:type="spellStart"/>
      <w:r w:rsidRPr="00846BE5">
        <w:t>sensibilizzazzjoni</w:t>
      </w:r>
      <w:proofErr w:type="spellEnd"/>
      <w:r w:rsidRPr="00846BE5">
        <w:t xml:space="preserve"> maħsuba biex jiżdied l-għarfien u tiżdied ir-reġistrazzjoni; jirrikonoxxi li l-VIS għaddejja minn bidliet kbar f’</w:t>
      </w:r>
      <w:proofErr w:type="spellStart"/>
      <w:r w:rsidRPr="00846BE5">
        <w:t>konformità</w:t>
      </w:r>
      <w:proofErr w:type="spellEnd"/>
      <w:r w:rsidRPr="00846BE5">
        <w:t xml:space="preserve"> mar-Regolament dwar il-VIS riveduta; jinnota f’dan il-kuntest li fl-2022 l-Aġenzija </w:t>
      </w:r>
      <w:proofErr w:type="spellStart"/>
      <w:r w:rsidRPr="00846BE5">
        <w:t>nediet</w:t>
      </w:r>
      <w:proofErr w:type="spellEnd"/>
      <w:r w:rsidRPr="00846BE5">
        <w:t xml:space="preserve"> żewġ proġetti, wieħed dwar il-VIS riveduta u wieħed dwar l-</w:t>
      </w:r>
      <w:proofErr w:type="spellStart"/>
      <w:r w:rsidRPr="00846BE5">
        <w:t>interoperabbiltà</w:t>
      </w:r>
      <w:proofErr w:type="spellEnd"/>
      <w:r w:rsidRPr="00846BE5">
        <w:t xml:space="preserve"> tal-VIS, sabiex tagħti struttura lill-evoluzzjoni tal-VIS;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8.</w:t>
      </w:r>
      <w:r w:rsidRPr="00846BE5">
        <w:tab/>
        <w:t>Jinnota wkoll il-progress li sar fir-rigward tal-arkitettura l-ġdida tal-</w:t>
      </w:r>
      <w:proofErr w:type="spellStart"/>
      <w:r w:rsidRPr="00846BE5">
        <w:t>interoperabbiltà</w:t>
      </w:r>
      <w:proofErr w:type="spellEnd"/>
      <w:r w:rsidRPr="00846BE5">
        <w:t xml:space="preserve"> li se </w:t>
      </w:r>
      <w:proofErr w:type="spellStart"/>
      <w:r w:rsidRPr="00846BE5">
        <w:t>tintegra</w:t>
      </w:r>
      <w:proofErr w:type="spellEnd"/>
      <w:r w:rsidRPr="00846BE5">
        <w:t xml:space="preserve"> s-sistemi kollha tal-informazzjoni </w:t>
      </w:r>
      <w:proofErr w:type="spellStart"/>
      <w:r w:rsidRPr="00846BE5">
        <w:t>ġestiti</w:t>
      </w:r>
      <w:proofErr w:type="spellEnd"/>
      <w:r w:rsidRPr="00846BE5">
        <w:t xml:space="preserve"> mill-Aġenzija sabiex jitjiebu l-iskambju tal-informazzjoni u l-kollaborazzjoni bejn l-awtoritajiet tal-infurzar tal-liġi u dawk ġudizzjarji madwar l-Unjoni; jinnota f’dan il-kuntest li skont ir-Rapport Annwali tal-Attività Konsolidat (CAAR) tal-Aġenzija għall-2022, filwaqt li l-Aġenzija baqgħet impenjata li twassal dawk is-sistemi l-ġodda, l-effetti ta’ xkiel tal-interruzzjonijiet fil-ktajjen tal-provvista, flimkien mad-diffikultajiet ta’ xi wħud mill-kuntratturi tal-Aġenzija biex jimxu mal-iskedi ta’ implimentazzjoni, irriżultaw f’dewmien li kienu jeħtieġu r-</w:t>
      </w:r>
      <w:proofErr w:type="spellStart"/>
      <w:r w:rsidRPr="00846BE5">
        <w:t>rieżami</w:t>
      </w:r>
      <w:proofErr w:type="spellEnd"/>
      <w:r w:rsidRPr="00846BE5">
        <w:t xml:space="preserve"> u r-reviżjoni tal-pjan oriġinali; jinnota li tali dewmien, b’mod partikolari fir-rigward tad-dħul fl-operat tas-sistema ċentrali tal-EES, pedament tal-arkitettura tal-</w:t>
      </w:r>
      <w:proofErr w:type="spellStart"/>
      <w:r w:rsidRPr="00846BE5">
        <w:t>interoperabbiltà</w:t>
      </w:r>
      <w:proofErr w:type="spellEnd"/>
      <w:r w:rsidRPr="00846BE5">
        <w:t xml:space="preserve">, kellu effett </w:t>
      </w:r>
      <w:proofErr w:type="spellStart"/>
      <w:r w:rsidRPr="00846BE5">
        <w:t>domino</w:t>
      </w:r>
      <w:proofErr w:type="spellEnd"/>
      <w:r w:rsidRPr="00846BE5">
        <w:t xml:space="preserve"> fuq il-</w:t>
      </w:r>
      <w:proofErr w:type="spellStart"/>
      <w:r w:rsidRPr="00846BE5">
        <w:t>puntwalità</w:t>
      </w:r>
      <w:proofErr w:type="spellEnd"/>
      <w:r w:rsidRPr="00846BE5">
        <w:t xml:space="preserve"> u l-eżekuzzjoni tal-proġetti </w:t>
      </w:r>
      <w:proofErr w:type="spellStart"/>
      <w:r w:rsidRPr="00846BE5">
        <w:t>interkonnessi</w:t>
      </w:r>
      <w:proofErr w:type="spellEnd"/>
      <w:r w:rsidRPr="00846BE5">
        <w:t xml:space="preserve"> kollha; jinnota l-miżuri li l-Aġenzija ħadet biex tindirizza dik il-kwistjoni billi approvat strateġija ġdida għall-implimentazzjoni tal-EES, l-</w:t>
      </w:r>
      <w:proofErr w:type="spellStart"/>
      <w:r w:rsidRPr="00846BE5">
        <w:t>approċċ</w:t>
      </w:r>
      <w:proofErr w:type="spellEnd"/>
      <w:r w:rsidRPr="00846BE5">
        <w:t xml:space="preserve"> ta’ prodott minimu vijabbli u pjan direzzjonali ġdid </w:t>
      </w:r>
      <w:proofErr w:type="spellStart"/>
      <w:r w:rsidRPr="00846BE5">
        <w:t>għall-interoperabbiltà</w:t>
      </w:r>
      <w:proofErr w:type="spellEnd"/>
      <w:r w:rsidRPr="00846BE5">
        <w:t>, bir-reviżjoni sħiħa tal-kalendarju tal-</w:t>
      </w:r>
      <w:proofErr w:type="spellStart"/>
      <w:r w:rsidRPr="00846BE5">
        <w:t>interoperabbiltà</w:t>
      </w:r>
      <w:proofErr w:type="spellEnd"/>
      <w:r w:rsidRPr="00846BE5">
        <w:t xml:space="preserve"> li jikkonsisti minn għadd ta’ fażijiet li għandhom l-għan li jwasslu il-komponenti tal-arkitettura tal-</w:t>
      </w:r>
      <w:proofErr w:type="spellStart"/>
      <w:r w:rsidRPr="00846BE5">
        <w:t>interoperabbiltà</w:t>
      </w:r>
      <w:proofErr w:type="spellEnd"/>
      <w:r w:rsidRPr="00846BE5">
        <w:t xml:space="preserve"> b’</w:t>
      </w:r>
      <w:proofErr w:type="spellStart"/>
      <w:r w:rsidRPr="00846BE5">
        <w:t>rilaxxi</w:t>
      </w:r>
      <w:proofErr w:type="spellEnd"/>
      <w:r w:rsidRPr="00846BE5">
        <w:t xml:space="preserve"> </w:t>
      </w:r>
      <w:proofErr w:type="spellStart"/>
      <w:r w:rsidRPr="00846BE5">
        <w:t>intermittenti</w:t>
      </w:r>
      <w:proofErr w:type="spellEnd"/>
      <w:r w:rsidRPr="00846BE5">
        <w:t xml:space="preserve"> kull sitt xhur sa disa’ xhur sal-2026, kif stabbilit fir-rapport ta’ </w:t>
      </w:r>
      <w:proofErr w:type="spellStart"/>
      <w:r w:rsidRPr="00846BE5">
        <w:t>segwitu</w:t>
      </w:r>
      <w:proofErr w:type="spellEnd"/>
      <w:r w:rsidRPr="00846BE5">
        <w:t xml:space="preserve"> tal-Aġenzija; jinnota li skont id-dikjarazzjoni ta’ assigurazzjoni mid-direttur eżekuttiv tal-Aġenzija l-iskedi ta’ żmien estiżi għad-dħul fl-operat tal-programm EES x’aktarx li se jkollhom impatt fuq ir-riżorsi meħtieġa biex jitlesta l-iżvilupp;</w:t>
      </w:r>
    </w:p>
    <w:p w:rsidR="00EF20E5" w:rsidRPr="00846BE5" w:rsidRDefault="00EF20E5" w:rsidP="00EF20E5">
      <w:pPr>
        <w:pStyle w:val="NormalHanging12a"/>
      </w:pPr>
      <w:r w:rsidRPr="00846BE5">
        <w:t>9.</w:t>
      </w:r>
      <w:r w:rsidRPr="00846BE5">
        <w:tab/>
        <w:t xml:space="preserve">Jinnota b’sodisfazzjon li l-Aġenzija kompliet twassal diversi objettivi statutorji oħra relatati mill-qrib, bħal taħriġ għall-Istati Membri dwar l-użu ta’ sistemi ta’ informazzjoni tal-ĠAI u t-tħejjija ta’ rapporti statutorji dwar il-prestazzjoni teknika tagħhom, statistika annwali u listi ta’ awtoritajiet maħtura; ifaħħar f’dan il-kuntest li fl-2022 l-Aġenzija organizzat 48 attività ta’ taħriġ li laħqu aktar minn 3 000 parteċipant, aġġornat il-pjattaforma ta’ </w:t>
      </w:r>
      <w:proofErr w:type="spellStart"/>
      <w:r w:rsidRPr="00846BE5">
        <w:t>apprendiment</w:t>
      </w:r>
      <w:proofErr w:type="spellEnd"/>
      <w:r w:rsidRPr="00846BE5">
        <w:t xml:space="preserve"> elettroniku tagħha u </w:t>
      </w:r>
      <w:proofErr w:type="spellStart"/>
      <w:r w:rsidRPr="00846BE5">
        <w:t>ffinalizzat</w:t>
      </w:r>
      <w:proofErr w:type="spellEnd"/>
      <w:r w:rsidRPr="00846BE5">
        <w:t xml:space="preserve"> il-pjan direzzjonali għat-taħriġ tal-Istati Membri tagħha u l-pjan ta’ azzjoni assoċjat; jinnota wkoll li l-Aġenzija kompliet tespandi r-rwol tagħha fil-qasam tal-ġustizzja tal-Unjoni billi bdiet it-tħejjijiet biex tieħu f’idejha s-sistema e-CODEX (pjattaforma li tiffaċilita proċedimenti ġudizzjarji </w:t>
      </w:r>
      <w:proofErr w:type="spellStart"/>
      <w:r w:rsidRPr="00846BE5">
        <w:t>transfruntiera</w:t>
      </w:r>
      <w:proofErr w:type="spellEnd"/>
      <w:r w:rsidRPr="00846BE5">
        <w:t xml:space="preserve"> permezz tat-trażmissjoni sigura tal-informazzjoni), ippubblikat rapport dwar kif id-</w:t>
      </w:r>
      <w:proofErr w:type="spellStart"/>
      <w:r w:rsidRPr="00846BE5">
        <w:t>diġitalizzazzjoni</w:t>
      </w:r>
      <w:proofErr w:type="spellEnd"/>
      <w:r w:rsidRPr="00846BE5">
        <w:t xml:space="preserve"> tal-ivvjaġġar internazzjonali se jaffettwa lill-vjaġġaturi diretti lejn l-Unjoni, u hija </w:t>
      </w:r>
      <w:proofErr w:type="spellStart"/>
      <w:r w:rsidRPr="00846BE5">
        <w:t>koawtur</w:t>
      </w:r>
      <w:proofErr w:type="spellEnd"/>
      <w:r w:rsidRPr="00846BE5">
        <w:t xml:space="preserve"> ta’ rapport mal-Aġenzija tal-Unjoni Ewropea</w:t>
      </w:r>
      <w:r w:rsidRPr="00846BE5">
        <w:rPr>
          <w:b/>
        </w:rPr>
        <w:t xml:space="preserve"> </w:t>
      </w:r>
      <w:r w:rsidRPr="00846BE5">
        <w:t>għall-Kooperazzjoni fil-Ġustizzja Kriminali (</w:t>
      </w:r>
      <w:proofErr w:type="spellStart"/>
      <w:r w:rsidRPr="00846BE5">
        <w:t>Eurojust</w:t>
      </w:r>
      <w:proofErr w:type="spellEnd"/>
      <w:r w:rsidRPr="00846BE5">
        <w:t xml:space="preserve">) dwar l-użu ta’ soluzzjonijiet ta’ intelliġenza artifiċjali biex jappoġġjaw il-kooperazzjoni </w:t>
      </w:r>
      <w:proofErr w:type="spellStart"/>
      <w:r w:rsidRPr="00846BE5">
        <w:t>transfruntiera</w:t>
      </w:r>
      <w:proofErr w:type="spellEnd"/>
      <w:r w:rsidRPr="00846BE5">
        <w:t xml:space="preserve"> fil-ġustizzja kriminali;</w:t>
      </w:r>
    </w:p>
    <w:p w:rsidR="00EF20E5" w:rsidRPr="00846BE5" w:rsidRDefault="00EF20E5" w:rsidP="00EF20E5">
      <w:pPr>
        <w:pStyle w:val="NormalHanging12a"/>
        <w:rPr>
          <w:szCs w:val="24"/>
        </w:rPr>
      </w:pPr>
      <w:r w:rsidRPr="00846BE5">
        <w:t>10.</w:t>
      </w:r>
      <w:r w:rsidRPr="00846BE5">
        <w:tab/>
        <w:t>Jinnota l-kooperazzjoni tal-Aġenzija ma’ aġenziji oħra tal-Unjoni, speċjalment mal-Aġenzija Ewropea għall-Gwardja tal-Fruntiera u tal-Kosta (</w:t>
      </w:r>
      <w:proofErr w:type="spellStart"/>
      <w:r w:rsidRPr="00846BE5">
        <w:t>Frontex</w:t>
      </w:r>
      <w:proofErr w:type="spellEnd"/>
      <w:r w:rsidRPr="00846BE5">
        <w:t>) rigward l-iżvilupp tal-ETIAS, mal-Aġenzija tal-Unjoni Ewropea għall-Kooperazzjoni fl-Infurzar tal-Liġi (</w:t>
      </w:r>
      <w:proofErr w:type="spellStart"/>
      <w:r w:rsidRPr="00846BE5">
        <w:t>Europol</w:t>
      </w:r>
      <w:proofErr w:type="spellEnd"/>
      <w:r w:rsidRPr="00846BE5">
        <w:t xml:space="preserve">) rigward l-implimentazzjoni tar-Regolamenti dwar </w:t>
      </w:r>
      <w:proofErr w:type="spellStart"/>
      <w:r w:rsidRPr="00846BE5">
        <w:t>is</w:t>
      </w:r>
      <w:proofErr w:type="spellEnd"/>
      <w:r w:rsidRPr="00846BE5">
        <w:t>-SIS (</w:t>
      </w:r>
      <w:proofErr w:type="spellStart"/>
      <w:r w:rsidRPr="00846BE5">
        <w:t>riformulazzjoni</w:t>
      </w:r>
      <w:proofErr w:type="spellEnd"/>
      <w:r w:rsidRPr="00846BE5">
        <w:t>), l-EES, l-ETIAS u l-</w:t>
      </w:r>
      <w:proofErr w:type="spellStart"/>
      <w:r w:rsidRPr="00846BE5">
        <w:t>interoperabbiltà</w:t>
      </w:r>
      <w:proofErr w:type="spellEnd"/>
      <w:r w:rsidRPr="00846BE5">
        <w:t xml:space="preserve">, </w:t>
      </w:r>
      <w:proofErr w:type="spellStart"/>
      <w:r w:rsidRPr="00846BE5">
        <w:t>mal-Eurojust</w:t>
      </w:r>
      <w:proofErr w:type="spellEnd"/>
      <w:r w:rsidRPr="00846BE5">
        <w:t xml:space="preserve"> dwar l-implimentazzjoni tal-ECRIS-TCN u l-e-CODEX u r-Regolamenti dwar l-</w:t>
      </w:r>
      <w:proofErr w:type="spellStart"/>
      <w:r w:rsidRPr="00846BE5">
        <w:t>Interoperabbiltà</w:t>
      </w:r>
      <w:proofErr w:type="spellEnd"/>
      <w:r w:rsidRPr="00846BE5">
        <w:t xml:space="preserve"> u l-koordinazzjoni tal-attivitajiet relatati </w:t>
      </w:r>
      <w:proofErr w:type="spellStart"/>
      <w:r w:rsidRPr="00846BE5">
        <w:t>mad-diġitalizzazzjoni</w:t>
      </w:r>
      <w:proofErr w:type="spellEnd"/>
      <w:r w:rsidRPr="00846BE5">
        <w:t xml:space="preserve"> tal-kooperazzjoni ġudizzjarja, mal-Aġenzija tal-Unjoni Ewropea </w:t>
      </w:r>
      <w:proofErr w:type="spellStart"/>
      <w:r w:rsidRPr="00846BE5">
        <w:t>għall-Ażil</w:t>
      </w:r>
      <w:proofErr w:type="spellEnd"/>
      <w:r w:rsidRPr="00846BE5">
        <w:t xml:space="preserve"> (EUAA) dwar l-implimentazzjoni tar-Regolament tal-Kummissjoni dwar in-network ta’ komunikazzjoni elettronika “</w:t>
      </w:r>
      <w:proofErr w:type="spellStart"/>
      <w:r w:rsidRPr="00846BE5">
        <w:t>DubliNet</w:t>
      </w:r>
      <w:proofErr w:type="spellEnd"/>
      <w:r w:rsidRPr="00846BE5">
        <w:t xml:space="preserve">”, mal-Aġenzija tal-Unjoni Ewropea għat-Taħriġ fl-Infurzar tal-Liġi (CEPOL) dwar l-organizzazzjoni ta’ korsijiet ta’ taħriġ konġunti dwar l-użu tas-sistemi tal-ĠAI u mal-Aġenzija tal-Unjoni Ewropea għad-Drittijiet Fundamentali dwar l-organizzazzjoni ta’ korsijiet ta’ taħriġ konġunti li jenfasizzaw l-aspett tad-drittijiet fundamentali </w:t>
      </w:r>
      <w:proofErr w:type="spellStart"/>
      <w:r w:rsidRPr="00846BE5">
        <w:t>fil-ġestjoni</w:t>
      </w:r>
      <w:proofErr w:type="spellEnd"/>
      <w:r w:rsidRPr="00846BE5">
        <w:t xml:space="preserve"> tas-sistemi ta’ informazzjoni tal-ĠAI; iħeġġeġ lill-Aġenzija tkompli l-kooperazzjoni tagħha ma’ aġenziji oħra tal-Unjoni;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b/>
          <w:i/>
          <w:szCs w:val="24"/>
          <w:lang w:val="mt-MT"/>
        </w:rPr>
      </w:pPr>
      <w:r w:rsidRPr="00846BE5">
        <w:rPr>
          <w:b/>
          <w:i/>
          <w:lang w:val="mt-MT"/>
        </w:rPr>
        <w:t>Effiċjenza u titjib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11.</w:t>
      </w:r>
      <w:r w:rsidRPr="00846BE5">
        <w:rPr>
          <w:lang w:val="mt-MT"/>
        </w:rPr>
        <w:tab/>
        <w:t xml:space="preserve">Jinnota l-miżuri li l-Aġenzija ħadet biex ittejjeb l-effiċjenza </w:t>
      </w:r>
      <w:proofErr w:type="spellStart"/>
      <w:r w:rsidRPr="00846BE5">
        <w:rPr>
          <w:lang w:val="mt-MT"/>
        </w:rPr>
        <w:t>enerġetika</w:t>
      </w:r>
      <w:proofErr w:type="spellEnd"/>
      <w:r w:rsidRPr="00846BE5">
        <w:rPr>
          <w:lang w:val="mt-MT"/>
        </w:rPr>
        <w:t xml:space="preserve"> u l-prestazzjoni ambjentali tagħha, inkluż fir-rigward tal-objettivi tan-newtralità </w:t>
      </w:r>
      <w:proofErr w:type="spellStart"/>
      <w:r w:rsidRPr="00846BE5">
        <w:rPr>
          <w:lang w:val="mt-MT"/>
        </w:rPr>
        <w:t>klimatika</w:t>
      </w:r>
      <w:proofErr w:type="spellEnd"/>
      <w:r w:rsidRPr="00846BE5">
        <w:rPr>
          <w:lang w:val="mt-MT"/>
        </w:rPr>
        <w:t xml:space="preserve">, kif stabbilit fir-rapport ta’ </w:t>
      </w:r>
      <w:proofErr w:type="spellStart"/>
      <w:r w:rsidRPr="00846BE5">
        <w:rPr>
          <w:lang w:val="mt-MT"/>
        </w:rPr>
        <w:t>segwitu</w:t>
      </w:r>
      <w:proofErr w:type="spellEnd"/>
      <w:r w:rsidRPr="00846BE5">
        <w:rPr>
          <w:lang w:val="mt-MT"/>
        </w:rPr>
        <w:t xml:space="preserve"> tal-Aġenzija, fil-CAAR, fit-tweġibiet tal-Aġenzija għall-mistoqsijiet bil-miktub tal-Parlament u fir-rapport tal-Qorti; jinnota f’dan il-kuntest li fl-2022 l-Aġenzija bdiet timplimenta gradwalment is-sistema ta’ </w:t>
      </w:r>
      <w:proofErr w:type="spellStart"/>
      <w:r w:rsidRPr="00846BE5">
        <w:rPr>
          <w:lang w:val="mt-MT"/>
        </w:rPr>
        <w:t>ġestjoni</w:t>
      </w:r>
      <w:proofErr w:type="spellEnd"/>
      <w:r w:rsidRPr="00846BE5">
        <w:rPr>
          <w:lang w:val="mt-MT"/>
        </w:rPr>
        <w:t xml:space="preserve"> ambjentali tagħha stess (EMS), ibbażata fuq il-prinċipji tal-EMAS u l-Pjan ta’ Azzjoni tal-Patt Ekoloġiku Ewropew tal-Kummissjoni, u adottat il-politika ambjentali tagħha; jinnota li l-implimentazzjoni sħiħa tal-EMS u, konsegwentement, ir-reġistrazzjoni tal-EMAS huma previsti li jintlaħqu sal-2024; jilqa’ l-parteċipazzjoni tal-Aġenzija fin-network ta’ </w:t>
      </w:r>
      <w:proofErr w:type="spellStart"/>
      <w:r w:rsidRPr="00846BE5">
        <w:rPr>
          <w:lang w:val="mt-MT"/>
        </w:rPr>
        <w:t>ekoloġizzazzjoni</w:t>
      </w:r>
      <w:proofErr w:type="spellEnd"/>
      <w:r w:rsidRPr="00846BE5">
        <w:rPr>
          <w:lang w:val="mt-MT"/>
        </w:rPr>
        <w:t xml:space="preserve"> tan-Network tal-Aġenziji tal-UE (EUAN) li joffri l-</w:t>
      </w:r>
      <w:proofErr w:type="spellStart"/>
      <w:r w:rsidRPr="00846BE5">
        <w:rPr>
          <w:lang w:val="mt-MT"/>
        </w:rPr>
        <w:t>opportunità</w:t>
      </w:r>
      <w:proofErr w:type="spellEnd"/>
      <w:r w:rsidRPr="00846BE5">
        <w:rPr>
          <w:lang w:val="mt-MT"/>
        </w:rPr>
        <w:t xml:space="preserve"> li wieħed jibbenefika minn materjal minn aġenziji oħra tal-Unjoni b’aktar esperjenza fl-implimentazzjoni tal-EMAS; jinnota wkoll li l-Aġenzija tuża kriterji ta’ akkwist pubbliku ekoloġiku f’oqsma ta’ attività </w:t>
      </w:r>
      <w:proofErr w:type="spellStart"/>
      <w:r w:rsidRPr="00846BE5">
        <w:rPr>
          <w:lang w:val="mt-MT"/>
        </w:rPr>
        <w:t>bħall-ġestjoni</w:t>
      </w:r>
      <w:proofErr w:type="spellEnd"/>
      <w:r w:rsidRPr="00846BE5">
        <w:rPr>
          <w:lang w:val="mt-MT"/>
        </w:rPr>
        <w:t xml:space="preserve"> tal-faċilitajiet, proġetti ta’ hardware u infrastruttura u proġetti tal-IT; ifaħħar lill-Aġenzija għar-</w:t>
      </w:r>
      <w:proofErr w:type="spellStart"/>
      <w:r w:rsidRPr="00846BE5">
        <w:rPr>
          <w:lang w:val="mt-MT"/>
        </w:rPr>
        <w:t>rapportar</w:t>
      </w:r>
      <w:proofErr w:type="spellEnd"/>
      <w:r w:rsidRPr="00846BE5">
        <w:rPr>
          <w:lang w:val="mt-MT"/>
        </w:rPr>
        <w:t xml:space="preserve"> dwar il-prestazzjoni ambjentali tagħha permezz ta’ indikatur ewlieni tal-prestazzjoni li jindika l-impronta tal-karbonju tal-Aġenzija; jinnota li l-linja bażi għall-indikaturi </w:t>
      </w:r>
      <w:proofErr w:type="spellStart"/>
      <w:r w:rsidRPr="00846BE5">
        <w:rPr>
          <w:lang w:val="mt-MT"/>
        </w:rPr>
        <w:t>volumetriċi</w:t>
      </w:r>
      <w:proofErr w:type="spellEnd"/>
      <w:r w:rsidRPr="00846BE5">
        <w:rPr>
          <w:lang w:val="mt-MT"/>
        </w:rPr>
        <w:t xml:space="preserve"> għall-ilma, għall-enerġija, għall-konsum tal-karta u għall-produzzjoni tal-iskart se tiġi stabbilita fl-2023 biex tintuża għall-kalkolu u l-evalwazzjoni ta’ tali l-indikaturi minn dakinhar ’il quddiem;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12.</w:t>
      </w:r>
      <w:r w:rsidRPr="00846BE5">
        <w:rPr>
          <w:lang w:val="mt-MT"/>
        </w:rPr>
        <w:tab/>
        <w:t xml:space="preserve">Jinnota li, skont it-tweġibiet bil-miktub tal-Aġenzija għall-mistoqsijiet orizzontali tal-Parlament, l-Aġenzija </w:t>
      </w:r>
      <w:proofErr w:type="spellStart"/>
      <w:r w:rsidRPr="00846BE5">
        <w:rPr>
          <w:lang w:val="mt-MT"/>
        </w:rPr>
        <w:t>kkonkludiet</w:t>
      </w:r>
      <w:proofErr w:type="spellEnd"/>
      <w:r w:rsidRPr="00846BE5">
        <w:rPr>
          <w:lang w:val="mt-MT"/>
        </w:rPr>
        <w:t xml:space="preserve"> </w:t>
      </w:r>
      <w:proofErr w:type="spellStart"/>
      <w:r w:rsidRPr="00846BE5">
        <w:rPr>
          <w:lang w:val="mt-MT"/>
        </w:rPr>
        <w:t>ftehimiet</w:t>
      </w:r>
      <w:proofErr w:type="spellEnd"/>
      <w:r w:rsidRPr="00846BE5">
        <w:rPr>
          <w:lang w:val="mt-MT"/>
        </w:rPr>
        <w:t xml:space="preserve"> dwar il-livell ta’ servizz ma’ diversi aġenziji oħra tal-Unjoni biex jiġi pprovdut appoġġ fi kwistjonijiet ta’ </w:t>
      </w:r>
      <w:proofErr w:type="spellStart"/>
      <w:r w:rsidRPr="00846BE5">
        <w:rPr>
          <w:lang w:val="mt-MT"/>
        </w:rPr>
        <w:t>kontinwità</w:t>
      </w:r>
      <w:proofErr w:type="spellEnd"/>
      <w:r w:rsidRPr="00846BE5">
        <w:rPr>
          <w:lang w:val="mt-MT"/>
        </w:rPr>
        <w:t xml:space="preserve"> tal-operat, kif ukoll biex tiżdied l-effiċjenza f’oqsma oħra ta’ kooperazzjoni; jinnota f’dan il-kuntest li l-Aġenzija għandha </w:t>
      </w:r>
      <w:proofErr w:type="spellStart"/>
      <w:r w:rsidRPr="00846BE5">
        <w:rPr>
          <w:lang w:val="mt-MT"/>
        </w:rPr>
        <w:t>ftehimiet</w:t>
      </w:r>
      <w:proofErr w:type="spellEnd"/>
      <w:r w:rsidRPr="00846BE5">
        <w:rPr>
          <w:lang w:val="mt-MT"/>
        </w:rPr>
        <w:t xml:space="preserve"> dwar il-livell ta’ servizz </w:t>
      </w:r>
      <w:proofErr w:type="spellStart"/>
      <w:r w:rsidRPr="00846BE5">
        <w:rPr>
          <w:lang w:val="mt-MT"/>
        </w:rPr>
        <w:t>mal-Frontex</w:t>
      </w:r>
      <w:proofErr w:type="spellEnd"/>
      <w:r w:rsidRPr="00846BE5">
        <w:rPr>
          <w:lang w:val="mt-MT"/>
        </w:rPr>
        <w:t xml:space="preserve"> u </w:t>
      </w:r>
      <w:proofErr w:type="spellStart"/>
      <w:r w:rsidRPr="00846BE5">
        <w:rPr>
          <w:lang w:val="mt-MT"/>
        </w:rPr>
        <w:t>mal</w:t>
      </w:r>
      <w:proofErr w:type="spellEnd"/>
      <w:r w:rsidRPr="00846BE5">
        <w:rPr>
          <w:lang w:val="mt-MT"/>
        </w:rPr>
        <w:t xml:space="preserve">-EUAA biex tospita s-siti ta’ rkupru tagħhom f’każ ta’ diżastri u ftehim annwali dwar il-livell ta’ servizz </w:t>
      </w:r>
      <w:proofErr w:type="spellStart"/>
      <w:r w:rsidRPr="00846BE5">
        <w:rPr>
          <w:lang w:val="mt-MT"/>
        </w:rPr>
        <w:t>mal-Europol</w:t>
      </w:r>
      <w:proofErr w:type="spellEnd"/>
      <w:r w:rsidRPr="00846BE5">
        <w:rPr>
          <w:lang w:val="mt-MT"/>
        </w:rPr>
        <w:t xml:space="preserve"> għall-organizzazzjoni tal-laqgħat konġunti bejn il-</w:t>
      </w:r>
      <w:proofErr w:type="spellStart"/>
      <w:r w:rsidRPr="00846BE5">
        <w:rPr>
          <w:lang w:val="mt-MT"/>
        </w:rPr>
        <w:t>Europol</w:t>
      </w:r>
      <w:proofErr w:type="spellEnd"/>
      <w:r w:rsidRPr="00846BE5">
        <w:rPr>
          <w:lang w:val="mt-MT"/>
        </w:rPr>
        <w:t xml:space="preserve"> u l-kumitat tas-sigurtà </w:t>
      </w:r>
      <w:proofErr w:type="spellStart"/>
      <w:r w:rsidRPr="00846BE5">
        <w:rPr>
          <w:lang w:val="mt-MT"/>
        </w:rPr>
        <w:t>tal-eu</w:t>
      </w:r>
      <w:proofErr w:type="spellEnd"/>
      <w:r w:rsidRPr="00846BE5">
        <w:rPr>
          <w:lang w:val="mt-MT"/>
        </w:rPr>
        <w:t xml:space="preserve">-LISA; jistieden lill-Aġenzija tkompli l-kooperazzjoni tagħha ma’ aġenziji oħra tal-Unjoni sabiex ikunu jistgħu jintużaw ir-riżorsi kollha disponibbli; ifaħħar lill-Aġenzija għall-kooperazzjoni tagħha mal-Aġenzija tal-Unjoni Ewropea </w:t>
      </w:r>
      <w:proofErr w:type="spellStart"/>
      <w:r w:rsidRPr="00846BE5">
        <w:rPr>
          <w:lang w:val="mt-MT"/>
        </w:rPr>
        <w:t>għaċ-Ċibersigurtà</w:t>
      </w:r>
      <w:proofErr w:type="spellEnd"/>
      <w:r w:rsidRPr="00846BE5">
        <w:rPr>
          <w:lang w:val="mt-MT"/>
        </w:rPr>
        <w:t xml:space="preserve"> (ENISA) permezz ta’ ftehim dwar il-livell ta’ servizz li jkopri servizzi ta’ appoġġ offruti mill-ENISA dwar l-ippjanar, l-eżekuzzjoni u l-evalwazzjoni ta’ eżerċizzji annwali </w:t>
      </w:r>
      <w:proofErr w:type="spellStart"/>
      <w:r w:rsidRPr="00846BE5">
        <w:rPr>
          <w:lang w:val="mt-MT"/>
        </w:rPr>
        <w:t>taċ-ċibersigurtà</w:t>
      </w:r>
      <w:proofErr w:type="spellEnd"/>
      <w:r w:rsidRPr="00846BE5">
        <w:rPr>
          <w:lang w:val="mt-MT"/>
        </w:rPr>
        <w:t>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13.</w:t>
      </w:r>
      <w:r w:rsidRPr="00846BE5">
        <w:rPr>
          <w:lang w:val="mt-MT"/>
        </w:rPr>
        <w:tab/>
        <w:t xml:space="preserve">Jinnota li fi Frar 2022, l-Aġenzija adottat strateġija ta’ tiftix ta’ sorsi ta’ provvista biex tiċċara u </w:t>
      </w:r>
      <w:proofErr w:type="spellStart"/>
      <w:r w:rsidRPr="00846BE5">
        <w:rPr>
          <w:lang w:val="mt-MT"/>
        </w:rPr>
        <w:t>tarmonizza</w:t>
      </w:r>
      <w:proofErr w:type="spellEnd"/>
      <w:r w:rsidRPr="00846BE5">
        <w:rPr>
          <w:lang w:val="mt-MT"/>
        </w:rPr>
        <w:t xml:space="preserve"> l-ippjanar tar-riżorsi umani tagħha sabiex </w:t>
      </w:r>
      <w:proofErr w:type="spellStart"/>
      <w:r w:rsidRPr="00846BE5">
        <w:rPr>
          <w:lang w:val="mt-MT"/>
        </w:rPr>
        <w:t>tottimizza</w:t>
      </w:r>
      <w:proofErr w:type="spellEnd"/>
      <w:r w:rsidRPr="00846BE5">
        <w:rPr>
          <w:lang w:val="mt-MT"/>
        </w:rPr>
        <w:t xml:space="preserve"> l-użu tar-riżorsi, b’mod partikolari biex </w:t>
      </w:r>
      <w:proofErr w:type="spellStart"/>
      <w:r w:rsidRPr="00846BE5">
        <w:rPr>
          <w:lang w:val="mt-MT"/>
        </w:rPr>
        <w:t>tibbilanċja</w:t>
      </w:r>
      <w:proofErr w:type="spellEnd"/>
      <w:r w:rsidRPr="00846BE5">
        <w:rPr>
          <w:lang w:val="mt-MT"/>
        </w:rPr>
        <w:t xml:space="preserve"> l-kompożizzjoni </w:t>
      </w:r>
      <w:proofErr w:type="spellStart"/>
      <w:r w:rsidRPr="00846BE5">
        <w:rPr>
          <w:lang w:val="mt-MT"/>
        </w:rPr>
        <w:t>kumplessiva</w:t>
      </w:r>
      <w:proofErr w:type="spellEnd"/>
      <w:r w:rsidRPr="00846BE5">
        <w:rPr>
          <w:lang w:val="mt-MT"/>
        </w:rPr>
        <w:t xml:space="preserve"> tar-riżorsi umani tal-Aġenzija (jiġifieri s-sehem tal-persunal intern għal dak ta’ fornituri esterni tas-servizzi); jinnota wkoll li l-Aġenzija kellha kisbiet fl-effiċjenza bl-użu ta’ listi ta’ riżerva eżistenti maħluqa matul proċeduri tal-għażla preċedenti u </w:t>
      </w:r>
      <w:proofErr w:type="spellStart"/>
      <w:r w:rsidRPr="00846BE5">
        <w:rPr>
          <w:lang w:val="mt-MT"/>
        </w:rPr>
        <w:t>profili</w:t>
      </w:r>
      <w:proofErr w:type="spellEnd"/>
      <w:r w:rsidRPr="00846BE5">
        <w:rPr>
          <w:lang w:val="mt-MT"/>
        </w:rPr>
        <w:t xml:space="preserve"> </w:t>
      </w:r>
      <w:proofErr w:type="spellStart"/>
      <w:r w:rsidRPr="00846BE5">
        <w:rPr>
          <w:lang w:val="mt-MT"/>
        </w:rPr>
        <w:t>raggruppati</w:t>
      </w:r>
      <w:proofErr w:type="spellEnd"/>
      <w:r w:rsidRPr="00846BE5">
        <w:rPr>
          <w:lang w:val="mt-MT"/>
        </w:rPr>
        <w:t xml:space="preserve"> u listi ta’ riżerva itwal biex tkopri diversi pożizzjonijiet fi ħdan proċedura ta’ reklutaġġ waħda;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14.</w:t>
      </w:r>
      <w:r w:rsidRPr="00846BE5">
        <w:rPr>
          <w:lang w:val="mt-MT"/>
        </w:rPr>
        <w:tab/>
        <w:t>Ifaħħar lill-Aġenzija għall-progress li sar fl-2022 lejn id-</w:t>
      </w:r>
      <w:proofErr w:type="spellStart"/>
      <w:r w:rsidRPr="00846BE5">
        <w:rPr>
          <w:lang w:val="mt-MT"/>
        </w:rPr>
        <w:t>diġitalizzazzjoni</w:t>
      </w:r>
      <w:proofErr w:type="spellEnd"/>
      <w:r w:rsidRPr="00846BE5">
        <w:rPr>
          <w:lang w:val="mt-MT"/>
        </w:rPr>
        <w:t xml:space="preserve"> tal-proċessi tagħha; jinnota fil-qasam tar-riżorsi umani li l-Aġenzija </w:t>
      </w:r>
      <w:proofErr w:type="spellStart"/>
      <w:r w:rsidRPr="00846BE5">
        <w:rPr>
          <w:lang w:val="mt-MT"/>
        </w:rPr>
        <w:t>implimentat</w:t>
      </w:r>
      <w:proofErr w:type="spellEnd"/>
      <w:r w:rsidRPr="00846BE5">
        <w:rPr>
          <w:lang w:val="mt-MT"/>
        </w:rPr>
        <w:t xml:space="preserve"> </w:t>
      </w:r>
      <w:proofErr w:type="spellStart"/>
      <w:r w:rsidRPr="00846BE5">
        <w:rPr>
          <w:lang w:val="mt-MT"/>
        </w:rPr>
        <w:t>moduli</w:t>
      </w:r>
      <w:proofErr w:type="spellEnd"/>
      <w:r w:rsidRPr="00846BE5">
        <w:rPr>
          <w:lang w:val="mt-MT"/>
        </w:rPr>
        <w:t xml:space="preserve"> ġodda tas-sistema SYSPER (is-sistema ta’ informazzjoni integrata</w:t>
      </w:r>
      <w:r w:rsidRPr="00846BE5">
        <w:rPr>
          <w:rFonts w:ascii="Arial" w:hAnsi="Arial"/>
          <w:color w:val="4D5156"/>
          <w:sz w:val="21"/>
          <w:shd w:val="clear" w:color="auto" w:fill="FFFFFF"/>
          <w:lang w:val="mt-MT"/>
        </w:rPr>
        <w:t xml:space="preserve"> </w:t>
      </w:r>
      <w:r w:rsidRPr="00846BE5">
        <w:rPr>
          <w:color w:val="4D5156"/>
          <w:shd w:val="clear" w:color="auto" w:fill="FFFFFF"/>
          <w:lang w:val="mt-MT"/>
        </w:rPr>
        <w:t xml:space="preserve">tal-Kummissjoni </w:t>
      </w:r>
      <w:proofErr w:type="spellStart"/>
      <w:r w:rsidRPr="00846BE5">
        <w:rPr>
          <w:lang w:val="mt-MT"/>
        </w:rPr>
        <w:t>għall-ġestjoni</w:t>
      </w:r>
      <w:proofErr w:type="spellEnd"/>
      <w:r w:rsidRPr="00846BE5">
        <w:rPr>
          <w:lang w:val="mt-MT"/>
        </w:rPr>
        <w:t xml:space="preserve"> tar-riżorsi umani), jiġifieri l-modulu ta’ </w:t>
      </w:r>
      <w:proofErr w:type="spellStart"/>
      <w:r w:rsidRPr="00846BE5">
        <w:rPr>
          <w:lang w:val="mt-MT"/>
        </w:rPr>
        <w:t>rapportar</w:t>
      </w:r>
      <w:proofErr w:type="spellEnd"/>
      <w:r w:rsidRPr="00846BE5">
        <w:rPr>
          <w:lang w:val="mt-MT"/>
        </w:rPr>
        <w:t xml:space="preserve"> tar-riżorsi umani u l-modulu tal-ATS; jinnota fil-qasam tal-akkwist li fl-2022 l-Aġenzija bdiet </w:t>
      </w:r>
      <w:proofErr w:type="spellStart"/>
      <w:r w:rsidRPr="00846BE5">
        <w:rPr>
          <w:lang w:val="mt-MT"/>
        </w:rPr>
        <w:t>tiffamiljarizza</w:t>
      </w:r>
      <w:proofErr w:type="spellEnd"/>
      <w:r w:rsidRPr="00846BE5">
        <w:rPr>
          <w:lang w:val="mt-MT"/>
        </w:rPr>
        <w:t xml:space="preserve"> ruħha mal-Għodda ta’ Ġestjoni tal-Akkwist Pubbliku (PPMT) tal-Kummissjoni u mar-rekwiżiti tagħha sabiex tissodisfa l-</w:t>
      </w:r>
      <w:proofErr w:type="spellStart"/>
      <w:r w:rsidRPr="00846BE5">
        <w:rPr>
          <w:lang w:val="mt-MT"/>
        </w:rPr>
        <w:t>prerekwiżiti</w:t>
      </w:r>
      <w:proofErr w:type="spellEnd"/>
      <w:r w:rsidRPr="00846BE5">
        <w:rPr>
          <w:lang w:val="mt-MT"/>
        </w:rPr>
        <w:t xml:space="preserve"> tal-</w:t>
      </w:r>
      <w:proofErr w:type="spellStart"/>
      <w:r w:rsidRPr="00846BE5">
        <w:rPr>
          <w:lang w:val="mt-MT"/>
        </w:rPr>
        <w:t>onboarding</w:t>
      </w:r>
      <w:proofErr w:type="spellEnd"/>
      <w:r w:rsidRPr="00846BE5">
        <w:rPr>
          <w:lang w:val="mt-MT"/>
        </w:rPr>
        <w:t xml:space="preserve"> li tlestew b’suċċess fl-2023; jinnota li l-Aġenzija tapplika l-modulu </w:t>
      </w:r>
      <w:proofErr w:type="spellStart"/>
      <w:r w:rsidRPr="00846BE5">
        <w:rPr>
          <w:lang w:val="mt-MT"/>
        </w:rPr>
        <w:t>eSubmission</w:t>
      </w:r>
      <w:proofErr w:type="spellEnd"/>
      <w:r w:rsidRPr="00846BE5">
        <w:rPr>
          <w:lang w:val="mt-MT"/>
        </w:rPr>
        <w:t xml:space="preserve"> għal sejħiet għall-offerti ta’ aktar minn EUR 15 000; jinnota wkoll li l-firma fiżika mill-offerenti twaqqfet minn meta ġie introdott dak il-modulu; jistieden lill-Aġenzija żżid l-isforzi tagħha lejn l-implimentazzjoni sħiħa tal-PPMT; jinnota fl-aħħar nett li fil-qasam tal-prevenzjoni u </w:t>
      </w:r>
      <w:proofErr w:type="spellStart"/>
      <w:r w:rsidRPr="00846BE5">
        <w:rPr>
          <w:lang w:val="mt-MT"/>
        </w:rPr>
        <w:t>tal-ġestjoni</w:t>
      </w:r>
      <w:proofErr w:type="spellEnd"/>
      <w:r w:rsidRPr="00846BE5">
        <w:rPr>
          <w:lang w:val="mt-MT"/>
        </w:rPr>
        <w:t xml:space="preserve"> tal-</w:t>
      </w:r>
      <w:proofErr w:type="spellStart"/>
      <w:r w:rsidRPr="00846BE5">
        <w:rPr>
          <w:lang w:val="mt-MT"/>
        </w:rPr>
        <w:t>kunflitti</w:t>
      </w:r>
      <w:proofErr w:type="spellEnd"/>
      <w:r w:rsidRPr="00846BE5">
        <w:rPr>
          <w:lang w:val="mt-MT"/>
        </w:rPr>
        <w:t xml:space="preserve"> ta’ interess l-Aġenzija </w:t>
      </w:r>
      <w:proofErr w:type="spellStart"/>
      <w:r w:rsidRPr="00846BE5">
        <w:rPr>
          <w:lang w:val="mt-MT"/>
        </w:rPr>
        <w:t>ddiġitalizzat</w:t>
      </w:r>
      <w:proofErr w:type="spellEnd"/>
      <w:r w:rsidRPr="00846BE5">
        <w:rPr>
          <w:lang w:val="mt-MT"/>
        </w:rPr>
        <w:t xml:space="preserve"> is-sottomissjoni tad-dikjarazzjonijiet obbligatorji jew it-talbiet biex jiġu implimentati r-regoli rilevanti;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b/>
          <w:i/>
          <w:lang w:val="mt-MT"/>
        </w:rPr>
        <w:t>Politika dwar il-persunal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15.</w:t>
      </w:r>
      <w:r w:rsidRPr="00846BE5">
        <w:rPr>
          <w:lang w:val="mt-MT"/>
        </w:rPr>
        <w:tab/>
        <w:t>Jinnota li, sal-31 ta’ Diċembru 2022, 89,3 % tat-tabella tal-persunal kienet implimentata, b’192 aġent temporanju (193 fl-2021) maħtura minn 215-il aġent temporanju awtorizzati fl-ambitu tal-baġit tal-Unjoni (meta mqabbla ma’ 213-il pożizzjoni awtorizzati fl-2021); jinnota li, barra minn hekk, fl-2022 ħadmu għall-Aġenzija 121 aġent kuntrattwali u 11-il espert nazzjonali sekondat (</w:t>
      </w:r>
      <w:proofErr w:type="spellStart"/>
      <w:r w:rsidRPr="00846BE5">
        <w:rPr>
          <w:lang w:val="mt-MT"/>
        </w:rPr>
        <w:t>SNEs</w:t>
      </w:r>
      <w:proofErr w:type="spellEnd"/>
      <w:r w:rsidRPr="00846BE5">
        <w:rPr>
          <w:lang w:val="mt-MT"/>
        </w:rPr>
        <w:t xml:space="preserve">), minn 167 aġent kuntrattwali u 11-il SNE awtorizzati; jinnota li l-għadd ta’ pożizzjonijiet ta’ aġenti kuntrattwali </w:t>
      </w:r>
      <w:proofErr w:type="spellStart"/>
      <w:r w:rsidRPr="00846BE5">
        <w:rPr>
          <w:lang w:val="mt-MT"/>
        </w:rPr>
        <w:t>bbaġitjati</w:t>
      </w:r>
      <w:proofErr w:type="spellEnd"/>
      <w:r w:rsidRPr="00846BE5">
        <w:rPr>
          <w:lang w:val="mt-MT"/>
        </w:rPr>
        <w:t xml:space="preserve"> żdied b’35, minn 132 għal 167, minħabba l-awtorizzazzjoni tal-baġit </w:t>
      </w:r>
      <w:proofErr w:type="spellStart"/>
      <w:r w:rsidRPr="00846BE5">
        <w:rPr>
          <w:lang w:val="mt-MT"/>
        </w:rPr>
        <w:t>għall-kompiti</w:t>
      </w:r>
      <w:proofErr w:type="spellEnd"/>
      <w:r w:rsidRPr="00846BE5">
        <w:rPr>
          <w:lang w:val="mt-MT"/>
        </w:rPr>
        <w:t xml:space="preserve"> l-ġodda fdati lill-Aġenzija (il-VIS riveduta, l-ETIAS, u l-</w:t>
      </w:r>
      <w:proofErr w:type="spellStart"/>
      <w:r w:rsidRPr="00846BE5">
        <w:rPr>
          <w:lang w:val="mt-MT"/>
        </w:rPr>
        <w:t>Interoperabbiltà</w:t>
      </w:r>
      <w:proofErr w:type="spellEnd"/>
      <w:r w:rsidRPr="00846BE5">
        <w:rPr>
          <w:lang w:val="mt-MT"/>
        </w:rPr>
        <w:t>); jinnota li, minkejja l-isforzi tal-Aġenzija, iċ-ċaqliq tal-persunal żdied minn 5,5 % fl-2021 għal 7,1 % fl-2022 u r-rata ta’ okkupanza niżlet għal 82 %, inqas mill-mira tal-Aġenzija ta’ 94 %, b’mod partikolari minħabba l-għadd ta’ pożizzjonijiet ta’ żmien qasir u ta’ grad aktar baxx li l-Aġenzija għandha x’toffri;</w:t>
      </w:r>
    </w:p>
    <w:p w:rsidR="00EF20E5" w:rsidRPr="00846BE5" w:rsidRDefault="00EF20E5" w:rsidP="00EF20E5">
      <w:pPr>
        <w:pStyle w:val="NormalHanging12a"/>
      </w:pPr>
      <w:r w:rsidRPr="00846BE5">
        <w:t>16.</w:t>
      </w:r>
      <w:r w:rsidRPr="00846BE5">
        <w:tab/>
        <w:t xml:space="preserve">Jinnota bi tħassib il-kompożizzjoni tal-maniġment superjuri u medju tal-Aġenzija fir-rigward tal-ġeneru, bi 12-il raġel (86 %) u żewġ nisa (14 %), tal-bord tat-tmexxija b’50 raġel (82 %) u 11-il mara (18 %), u fi ħdan il-persunal </w:t>
      </w:r>
      <w:proofErr w:type="spellStart"/>
      <w:r w:rsidRPr="00846BE5">
        <w:t>kumplessivament</w:t>
      </w:r>
      <w:proofErr w:type="spellEnd"/>
      <w:r w:rsidRPr="00846BE5">
        <w:t xml:space="preserve"> b’209 irġiel (67 %) u l-għadd ta’ nisa huwa 101 (33 %); jinnota li skont ir-rapport ta’ </w:t>
      </w:r>
      <w:proofErr w:type="spellStart"/>
      <w:r w:rsidRPr="00846BE5">
        <w:t>segwitu</w:t>
      </w:r>
      <w:proofErr w:type="spellEnd"/>
      <w:r w:rsidRPr="00846BE5">
        <w:t xml:space="preserve"> tal-Aġenzija, l-Aġenzija qed tkompli bl-isforzi biex tilħaq il-bilanċ </w:t>
      </w:r>
      <w:proofErr w:type="spellStart"/>
      <w:r w:rsidRPr="00846BE5">
        <w:t>kumplessiv</w:t>
      </w:r>
      <w:proofErr w:type="spellEnd"/>
      <w:r w:rsidRPr="00846BE5">
        <w:t xml:space="preserve"> tagħha bejn il-ġeneri, billi tiffoka fuq il-komunikazzjoni u fuq il-proċeduri ta’ reklutaġġ biex tattira għadd akbar ta’ applikanti nisa; jilqa’ l-parteċipazzjoni tal-Aġenzija fl-2022 fil-fiera globali online tal-karrieri “</w:t>
      </w:r>
      <w:proofErr w:type="spellStart"/>
      <w:r w:rsidRPr="00846BE5">
        <w:t>Women</w:t>
      </w:r>
      <w:proofErr w:type="spellEnd"/>
      <w:r w:rsidRPr="00846BE5">
        <w:t xml:space="preserve"> </w:t>
      </w:r>
      <w:proofErr w:type="spellStart"/>
      <w:r w:rsidRPr="00846BE5">
        <w:t>in</w:t>
      </w:r>
      <w:proofErr w:type="spellEnd"/>
      <w:r w:rsidRPr="00846BE5">
        <w:t xml:space="preserve"> </w:t>
      </w:r>
      <w:proofErr w:type="spellStart"/>
      <w:r w:rsidRPr="00846BE5">
        <w:t>Tech</w:t>
      </w:r>
      <w:proofErr w:type="spellEnd"/>
      <w:r w:rsidRPr="00846BE5">
        <w:t>”; jilqa’ wkoll il-ħatra tad-Direttur Eżekuttiv il-ġdid</w:t>
      </w:r>
      <w:r w:rsidR="00A61D7A" w:rsidRPr="00846BE5">
        <w:t>a</w:t>
      </w:r>
      <w:r w:rsidRPr="00846BE5">
        <w:t>, biex b’hekk jintlaħaq bilanċ bejn il-ġeneri f’pożizzjonijiet ta’ maniġment superjuri; ifakkar fl-importanza li jiġi żgurat il-bilanċ bejn il-ġeneri u jistieden lill-Aġenzija tkompli bl-isforzi tagħha biex tilħaq il-bilanċ bejn il-ġeneri fil-livelli kollha permezz ta’ azzjonijiet konkreti li jattiraw applikazzjonijiet minn nisa għal pożizzjonijiet offruti mill-Aġenzija; jitlob lill-Kummissjoni u lill-Istati Membri jqisu l-importanza li jiġi żgurat bilanċ bejn il-ġeneri meta jinnominaw lill-membri tagħhom fil-bord tat-tmexxija tal-Aġenzija;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17.</w:t>
      </w:r>
      <w:r w:rsidRPr="00846BE5">
        <w:rPr>
          <w:lang w:val="mt-MT"/>
        </w:rPr>
        <w:tab/>
        <w:t xml:space="preserve">Ifaħħar lill-Aġenzija għall-isforzi tagħha fil-qasam tar-riżorsi umani, fejn qed </w:t>
      </w:r>
      <w:proofErr w:type="spellStart"/>
      <w:r w:rsidRPr="00846BE5">
        <w:rPr>
          <w:lang w:val="mt-MT"/>
        </w:rPr>
        <w:t>tistinka</w:t>
      </w:r>
      <w:proofErr w:type="spellEnd"/>
      <w:r w:rsidRPr="00846BE5">
        <w:rPr>
          <w:lang w:val="mt-MT"/>
        </w:rPr>
        <w:t xml:space="preserve"> biex tattira </w:t>
      </w:r>
      <w:proofErr w:type="spellStart"/>
      <w:r w:rsidRPr="00846BE5">
        <w:rPr>
          <w:lang w:val="mt-MT"/>
        </w:rPr>
        <w:t>raggruppament</w:t>
      </w:r>
      <w:proofErr w:type="spellEnd"/>
      <w:r w:rsidRPr="00846BE5">
        <w:rPr>
          <w:lang w:val="mt-MT"/>
        </w:rPr>
        <w:t xml:space="preserve"> varjat ta’ kandidati, biex tpoġġi lill-Aġenzija bħala </w:t>
      </w:r>
      <w:proofErr w:type="spellStart"/>
      <w:r w:rsidRPr="00846BE5">
        <w:rPr>
          <w:lang w:val="mt-MT"/>
        </w:rPr>
        <w:t>impjegatur</w:t>
      </w:r>
      <w:proofErr w:type="spellEnd"/>
      <w:r w:rsidRPr="00846BE5">
        <w:rPr>
          <w:lang w:val="mt-MT"/>
        </w:rPr>
        <w:t xml:space="preserve"> tal-għażla u żżomm persunal b’talent; jinnota f’dan il-kuntest li, fl-2022, l-Aġenzija rrappreżentat l-EUAN fil-fiera tal-karrieri virtwali għall-organizzazzjonijiet internazzjonali u </w:t>
      </w:r>
      <w:proofErr w:type="spellStart"/>
      <w:r w:rsidRPr="00846BE5">
        <w:rPr>
          <w:lang w:val="mt-MT"/>
        </w:rPr>
        <w:t>intensifikat</w:t>
      </w:r>
      <w:proofErr w:type="spellEnd"/>
      <w:r w:rsidRPr="00846BE5">
        <w:rPr>
          <w:lang w:val="mt-MT"/>
        </w:rPr>
        <w:t xml:space="preserve"> l-attivitajiet tagħha ta’ </w:t>
      </w:r>
      <w:proofErr w:type="spellStart"/>
      <w:r w:rsidRPr="00846BE5">
        <w:rPr>
          <w:lang w:val="mt-MT"/>
        </w:rPr>
        <w:t>branding</w:t>
      </w:r>
      <w:proofErr w:type="spellEnd"/>
      <w:r w:rsidRPr="00846BE5">
        <w:rPr>
          <w:lang w:val="mt-MT"/>
        </w:rPr>
        <w:t xml:space="preserve"> bħala </w:t>
      </w:r>
      <w:proofErr w:type="spellStart"/>
      <w:r w:rsidRPr="00846BE5">
        <w:rPr>
          <w:lang w:val="mt-MT"/>
        </w:rPr>
        <w:t>impjegatur</w:t>
      </w:r>
      <w:proofErr w:type="spellEnd"/>
      <w:r w:rsidRPr="00846BE5">
        <w:rPr>
          <w:lang w:val="mt-MT"/>
        </w:rPr>
        <w:t xml:space="preserve"> permezz ta’ kampanji </w:t>
      </w:r>
      <w:proofErr w:type="spellStart"/>
      <w:r w:rsidRPr="00846BE5">
        <w:rPr>
          <w:lang w:val="mt-MT"/>
        </w:rPr>
        <w:t>ddedikati</w:t>
      </w:r>
      <w:proofErr w:type="spellEnd"/>
      <w:r w:rsidRPr="00846BE5">
        <w:rPr>
          <w:lang w:val="mt-MT"/>
        </w:rPr>
        <w:t xml:space="preserve"> bħal </w:t>
      </w:r>
      <w:proofErr w:type="spellStart"/>
      <w:r w:rsidRPr="00846BE5">
        <w:rPr>
          <w:lang w:val="mt-MT"/>
        </w:rPr>
        <w:t>testimonjanzi</w:t>
      </w:r>
      <w:proofErr w:type="spellEnd"/>
      <w:r w:rsidRPr="00846BE5">
        <w:rPr>
          <w:lang w:val="mt-MT"/>
        </w:rPr>
        <w:t xml:space="preserve"> tal-membri tal-persunal fuq il-</w:t>
      </w:r>
      <w:proofErr w:type="spellStart"/>
      <w:r w:rsidRPr="00846BE5">
        <w:rPr>
          <w:lang w:val="mt-MT"/>
        </w:rPr>
        <w:t>media</w:t>
      </w:r>
      <w:proofErr w:type="spellEnd"/>
      <w:r w:rsidRPr="00846BE5">
        <w:rPr>
          <w:lang w:val="mt-MT"/>
        </w:rPr>
        <w:t xml:space="preserve"> soċjali; ifaħħar lill-Aġenzija talli </w:t>
      </w:r>
      <w:proofErr w:type="spellStart"/>
      <w:r w:rsidRPr="00846BE5">
        <w:rPr>
          <w:lang w:val="mt-MT"/>
        </w:rPr>
        <w:t>nediet</w:t>
      </w:r>
      <w:proofErr w:type="spellEnd"/>
      <w:r w:rsidRPr="00846BE5">
        <w:rPr>
          <w:lang w:val="mt-MT"/>
        </w:rPr>
        <w:t xml:space="preserve"> programm pilota ta’ mobbiltà interna, li għandu l-għan li </w:t>
      </w:r>
      <w:proofErr w:type="spellStart"/>
      <w:r w:rsidRPr="00846BE5">
        <w:rPr>
          <w:lang w:val="mt-MT"/>
        </w:rPr>
        <w:t>jikkapitalizza</w:t>
      </w:r>
      <w:proofErr w:type="spellEnd"/>
      <w:r w:rsidRPr="00846BE5">
        <w:rPr>
          <w:lang w:val="mt-MT"/>
        </w:rPr>
        <w:t xml:space="preserve"> fuq il-kompetenzi eżistenti tal-membri tal-persunal u </w:t>
      </w:r>
      <w:proofErr w:type="spellStart"/>
      <w:r w:rsidRPr="00846BE5">
        <w:rPr>
          <w:lang w:val="mt-MT"/>
        </w:rPr>
        <w:t>jrawwem</w:t>
      </w:r>
      <w:proofErr w:type="spellEnd"/>
      <w:r w:rsidRPr="00846BE5">
        <w:rPr>
          <w:lang w:val="mt-MT"/>
        </w:rPr>
        <w:t xml:space="preserve"> tkabbir professjonali kontinwu fi ħdan l-Aġenzija għall-persunal tagħha; jinnota f’dan il-kuntest li l-Aġenzija bdiet tiżviluppa l-istrateġija tagħha ta’ </w:t>
      </w:r>
      <w:proofErr w:type="spellStart"/>
      <w:r w:rsidRPr="00846BE5">
        <w:rPr>
          <w:lang w:val="mt-MT"/>
        </w:rPr>
        <w:t>ġestjoni</w:t>
      </w:r>
      <w:proofErr w:type="spellEnd"/>
      <w:r w:rsidRPr="00846BE5">
        <w:rPr>
          <w:lang w:val="mt-MT"/>
        </w:rPr>
        <w:t xml:space="preserve"> tar-riżorsi umani </w:t>
      </w:r>
      <w:proofErr w:type="spellStart"/>
      <w:r w:rsidRPr="00846BE5">
        <w:rPr>
          <w:lang w:val="mt-MT"/>
        </w:rPr>
        <w:t>bbażata</w:t>
      </w:r>
      <w:proofErr w:type="spellEnd"/>
      <w:r w:rsidRPr="00846BE5">
        <w:rPr>
          <w:lang w:val="mt-MT"/>
        </w:rPr>
        <w:t xml:space="preserve"> fuq il-kompetenzi u tirrevedi l-qafas ta’ kompetenza tagħha u dan se jkollu impatt fuq avviżi ta’ pożizzjonijiet vakanti u valutazzjonijiet tal-kandidati;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</w:pPr>
      <w:r w:rsidRPr="00846BE5">
        <w:t>18.</w:t>
      </w:r>
      <w:r w:rsidRPr="00846BE5">
        <w:tab/>
        <w:t xml:space="preserve">Ifaħħar il-politika tal-Aġenzija ta’ tolleranza żero għall-fastidju; jieħu nota li, fl-2022, twettqu u ġew konklużi internament tliet inkjesti amministrattivi relatati ma’ fastidju, b’każ addizzjonali li tressaq quddiem il-qrati; jistieden lill-Aġenzija tipproċedi malajr biex iżżomm responsabbli lil dawk li kienu ħatja ta’ kondotta ħażina; jinnota li, mill-2022 ’l hawn, l-Aġenzija </w:t>
      </w:r>
      <w:proofErr w:type="spellStart"/>
      <w:r w:rsidRPr="00846BE5">
        <w:t>ffirmat</w:t>
      </w:r>
      <w:proofErr w:type="spellEnd"/>
      <w:r w:rsidRPr="00846BE5">
        <w:t xml:space="preserve"> kuntratt ma’ ditta legali esterna sabiex tkun tista’ tittratta fil-pront domanda dejjem tikber għal inkjesti amministrattivi, inklużi dawk l-inkjesti marbuta ma’ fastidju sesswali jew psikoloġiku jew ma’ kwistjonijiet dixxiplinarji oħra; jinnota li l-Aġenzija lestiet l-għażla ta’ </w:t>
      </w:r>
      <w:proofErr w:type="spellStart"/>
      <w:r w:rsidRPr="00846BE5">
        <w:t>counsellors</w:t>
      </w:r>
      <w:proofErr w:type="spellEnd"/>
      <w:r w:rsidRPr="00846BE5">
        <w:t xml:space="preserve"> kunfidenzjali ġodda, fejn ħames konsulenti ġodda </w:t>
      </w:r>
      <w:proofErr w:type="spellStart"/>
      <w:r w:rsidRPr="00846BE5">
        <w:t>ntgħażlu</w:t>
      </w:r>
      <w:proofErr w:type="spellEnd"/>
      <w:r w:rsidRPr="00846BE5">
        <w:t xml:space="preserve"> u ġew imħarrġa biex jappoġġjaw lill-organizzazzjoni fil-promozzjoni ta’ aktar rispett u </w:t>
      </w:r>
      <w:proofErr w:type="spellStart"/>
      <w:r w:rsidRPr="00846BE5">
        <w:t>dinjità</w:t>
      </w:r>
      <w:proofErr w:type="spellEnd"/>
      <w:r w:rsidRPr="00846BE5">
        <w:t xml:space="preserve"> fuq il-post tax-xogħol, u biex jappoġġjaw lill-membri tal-persunal li jfittxu assistenza f’sitwazzjonijiet </w:t>
      </w:r>
      <w:proofErr w:type="spellStart"/>
      <w:r w:rsidRPr="00846BE5">
        <w:t>ipperċepiti</w:t>
      </w:r>
      <w:proofErr w:type="spellEnd"/>
      <w:r w:rsidRPr="00846BE5">
        <w:t xml:space="preserve"> bħala fastidju psikoloġiku jew sesswali;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</w:pPr>
      <w:r w:rsidRPr="00846BE5">
        <w:t>19.</w:t>
      </w:r>
      <w:r w:rsidRPr="00846BE5">
        <w:tab/>
        <w:t>Jinnota l-miżuri tal-Aġenzija biex ittejjeb l-esperjenza u l-</w:t>
      </w:r>
      <w:proofErr w:type="spellStart"/>
      <w:r w:rsidRPr="00846BE5">
        <w:t>benesseri</w:t>
      </w:r>
      <w:proofErr w:type="spellEnd"/>
      <w:r w:rsidRPr="00846BE5">
        <w:t xml:space="preserve"> tal-impjegati tagħha; jinnota li nbeda programm tas-saħħa mentali għall-persunal u għall-familji tagħhom li jinkludi servizz ta’ abbonament għall-kura personali, </w:t>
      </w:r>
      <w:proofErr w:type="spellStart"/>
      <w:r w:rsidRPr="00846BE5">
        <w:t>webinars</w:t>
      </w:r>
      <w:proofErr w:type="spellEnd"/>
      <w:r w:rsidRPr="00846BE5">
        <w:t xml:space="preserve"> u sessjonijiet ta’ </w:t>
      </w:r>
      <w:proofErr w:type="spellStart"/>
      <w:r w:rsidRPr="00846BE5">
        <w:t>counselling</w:t>
      </w:r>
      <w:proofErr w:type="spellEnd"/>
      <w:r w:rsidRPr="00846BE5">
        <w:t xml:space="preserve"> individwali; jinnota li, wara deroga riċevuta qabel id-deċiżjoni mudell, l-Aġenzija ma </w:t>
      </w:r>
      <w:proofErr w:type="spellStart"/>
      <w:r w:rsidRPr="00846BE5">
        <w:t>applikatx</w:t>
      </w:r>
      <w:proofErr w:type="spellEnd"/>
      <w:r w:rsidRPr="00846BE5">
        <w:t xml:space="preserve"> b’</w:t>
      </w:r>
      <w:proofErr w:type="spellStart"/>
      <w:r w:rsidRPr="00846BE5">
        <w:t>analoġija</w:t>
      </w:r>
      <w:proofErr w:type="spellEnd"/>
      <w:r w:rsidRPr="00846BE5">
        <w:t xml:space="preserve"> d-deċiżjoni tal-Kummissjoni tal-24 ta’ Marzu 2022 dwar il-ħinijiet tax-xogħol u x-xogħol </w:t>
      </w:r>
      <w:proofErr w:type="spellStart"/>
      <w:r w:rsidRPr="00846BE5">
        <w:t>ibridu</w:t>
      </w:r>
      <w:proofErr w:type="spellEnd"/>
      <w:r w:rsidRPr="00846BE5">
        <w:t xml:space="preserve">; jinnota li minn Settembru 2022 ’l hawn, l-Aġenzija applikat deċiżjoni tad-direttur eżekuttiv dwar arranġamenti ta’ xogħol </w:t>
      </w:r>
      <w:proofErr w:type="spellStart"/>
      <w:r w:rsidRPr="00846BE5">
        <w:t>ibridu</w:t>
      </w:r>
      <w:proofErr w:type="spellEnd"/>
      <w:r w:rsidRPr="00846BE5">
        <w:t xml:space="preserve"> </w:t>
      </w:r>
      <w:r w:rsidRPr="00846BE5">
        <w:rPr>
          <w:i/>
          <w:iCs/>
        </w:rPr>
        <w:t>interim</w:t>
      </w:r>
      <w:r w:rsidRPr="00846BE5">
        <w:t>; jinnota wkoll li fis-16 ta’ Novembru 2023 l-Aġenzija adottat id-deċiżjoni mudell b’data effettiva tal-1 ta’ Jannar 2024; jinnota fl-aħħar nett, b’apprezzament, li l-Aġenzija adottat il-Karta dwar id-</w:t>
      </w:r>
      <w:proofErr w:type="spellStart"/>
      <w:r w:rsidRPr="00846BE5">
        <w:t>diversità</w:t>
      </w:r>
      <w:proofErr w:type="spellEnd"/>
      <w:r w:rsidRPr="00846BE5">
        <w:t xml:space="preserve"> u l-inklużjoni tal-EUAN;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b/>
          <w:i/>
          <w:szCs w:val="24"/>
          <w:lang w:val="mt-MT"/>
        </w:rPr>
      </w:pPr>
      <w:r w:rsidRPr="00846BE5">
        <w:rPr>
          <w:b/>
          <w:i/>
          <w:lang w:val="mt-MT"/>
        </w:rPr>
        <w:t>Akkwist</w:t>
      </w:r>
    </w:p>
    <w:p w:rsidR="00EF20E5" w:rsidRPr="00846BE5" w:rsidRDefault="00EF20E5" w:rsidP="00EF20E5">
      <w:pPr>
        <w:pStyle w:val="NormalHanging12a"/>
      </w:pPr>
      <w:r w:rsidRPr="00846BE5">
        <w:t>20.</w:t>
      </w:r>
      <w:r w:rsidRPr="00846BE5">
        <w:tab/>
        <w:t>Jenfasizza l-kummenti fir-rapport tal-Qorti li wasslu għal opinjoni kwalifikata minħabba l-</w:t>
      </w:r>
      <w:proofErr w:type="spellStart"/>
      <w:r w:rsidRPr="00846BE5">
        <w:t>irregolarità</w:t>
      </w:r>
      <w:proofErr w:type="spellEnd"/>
      <w:r w:rsidRPr="00846BE5">
        <w:t xml:space="preserve"> ta’ diversi pagamenti li saru fl-2022 għal total ta’ EUR 17,8-il miljun b’rabta ma’ seba’ kuntratti speċifiċi, li jirrappreżentaw 4,8 % tal-</w:t>
      </w:r>
      <w:proofErr w:type="spellStart"/>
      <w:r w:rsidRPr="00846BE5">
        <w:t>approprjazzjonijiet</w:t>
      </w:r>
      <w:proofErr w:type="spellEnd"/>
      <w:r w:rsidRPr="00846BE5">
        <w:t xml:space="preserve"> tal-pagamenti totali disponibbli fl-2022; jinnota li l-</w:t>
      </w:r>
      <w:proofErr w:type="spellStart"/>
      <w:r w:rsidRPr="00846BE5">
        <w:t>irregolarità</w:t>
      </w:r>
      <w:proofErr w:type="spellEnd"/>
      <w:r w:rsidRPr="00846BE5">
        <w:t xml:space="preserve"> ta’ dawk il-pagamenti hija prinċipalment marbuta ma’ </w:t>
      </w:r>
      <w:proofErr w:type="spellStart"/>
      <w:r w:rsidRPr="00846BE5">
        <w:t>devjazzjonijiet</w:t>
      </w:r>
      <w:proofErr w:type="spellEnd"/>
      <w:r w:rsidRPr="00846BE5">
        <w:t xml:space="preserve"> mill-kuntratti qafas korrispondenti; jinnota li skont it-tweġibiet tal-Aġenzija għall-mistoqsijiet bil-miktub tal-Parlament li l-irregolaritajiet fir-rigward tal-pagamenti li saru fl-2022 jistgħu jiġu </w:t>
      </w:r>
      <w:proofErr w:type="spellStart"/>
      <w:r w:rsidRPr="00846BE5">
        <w:t>raggruppati</w:t>
      </w:r>
      <w:proofErr w:type="spellEnd"/>
      <w:r w:rsidRPr="00846BE5">
        <w:t xml:space="preserve"> fi tliet kategoriji, jiġifieri emenda ta’ kuntratti għal terminu fiss (EUR 6,5 miljun); estensjoni ta’ kuntratti speċifiċi lil hinn mill-perjodu ta’ żmien massimu permess (EUR 3,7 miljun); u nuqqas ta’ dettalji dwar ir-rekwiżiti f’kuntratti speċifiċi (EUR 7,5 miljun); jinnota li wħud minn dawk il-pagamenti irregolari, li jammontaw għal EUR 10,5 miljun, huma relatati ma’ tliet kuntratti speċifiċi li abbażi tagħhom saru wkoll pagamenti fl-2021 u nstabu irregolari mill-Qorti fir-rapport annwali tagħha dwar l-aġenziji tal-Unjoni għal dik is-sena; jinnota li skont id-dikjarazzjonijiet li saru mid-direttur eżekuttiv tal-Aġenzija waqt il-laqgħa tagħha mal-Kumitat għall-Kontroll tal-Baġit tad-29 ta’ Novembru 2023 (minn hawn ’il quddiem “id-dikjarazzjonijiet tad-direttur eżekuttiv”) sitt kuntratti mis-seba’ kuntratti speċifiċi identifikati fir-rapport tal-Qorti skadew mingħajr pagamenti pendenti; jenfasizza li din hija kwistjoni rikorrenti għall-Aġenzija; jinnota l-miżuri li l-Aġenzija ħadet biex </w:t>
      </w:r>
      <w:proofErr w:type="spellStart"/>
      <w:r w:rsidRPr="00846BE5">
        <w:t>tindirizzahom</w:t>
      </w:r>
      <w:proofErr w:type="spellEnd"/>
      <w:r w:rsidRPr="00846BE5">
        <w:t xml:space="preserve"> kif stabbilit fit-tweġibiet tal-Aġenzija għall-kummenti tal-Qorti; jistieden lill-Aġenzija tkompli tindirizza dik il-kwistjoni bis-sħiħ u tirrapporta lura lill-awtorità ta’ </w:t>
      </w:r>
      <w:proofErr w:type="spellStart"/>
      <w:r w:rsidRPr="00846BE5">
        <w:t>kwittanza</w:t>
      </w:r>
      <w:proofErr w:type="spellEnd"/>
      <w:r w:rsidRPr="00846BE5">
        <w:t xml:space="preserve"> dwar il-progress miksub;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21.</w:t>
      </w:r>
      <w:r w:rsidRPr="00846BE5">
        <w:rPr>
          <w:lang w:val="mt-MT"/>
        </w:rPr>
        <w:tab/>
        <w:t xml:space="preserve">Jinnota bi tħassib serju li l-2022 kienet it-tielet sena konsekuttiva li għaliha l-Qorti ħarġet opinjoni kwalifikata rigward il-qasam tal-akkwist u </w:t>
      </w:r>
      <w:proofErr w:type="spellStart"/>
      <w:r w:rsidRPr="00846BE5">
        <w:rPr>
          <w:lang w:val="mt-MT"/>
        </w:rPr>
        <w:t>tal-ġestjoni</w:t>
      </w:r>
      <w:proofErr w:type="spellEnd"/>
      <w:r w:rsidRPr="00846BE5">
        <w:rPr>
          <w:lang w:val="mt-MT"/>
        </w:rPr>
        <w:t xml:space="preserve"> tal-kuntratti tal-Aġenzija, fejn l-Aġenzija ġarrbet </w:t>
      </w:r>
      <w:proofErr w:type="spellStart"/>
      <w:r w:rsidRPr="00846BE5">
        <w:rPr>
          <w:lang w:val="mt-MT"/>
        </w:rPr>
        <w:t>kostijiet</w:t>
      </w:r>
      <w:proofErr w:type="spellEnd"/>
      <w:r w:rsidRPr="00846BE5">
        <w:rPr>
          <w:lang w:val="mt-MT"/>
        </w:rPr>
        <w:t xml:space="preserve"> elevati, minħabba irregolaritajiet, proċeduri tal-offerti </w:t>
      </w:r>
      <w:proofErr w:type="spellStart"/>
      <w:r w:rsidRPr="00846BE5">
        <w:rPr>
          <w:lang w:val="mt-MT"/>
        </w:rPr>
        <w:t>mdewma</w:t>
      </w:r>
      <w:proofErr w:type="spellEnd"/>
      <w:r w:rsidRPr="00846BE5">
        <w:rPr>
          <w:lang w:val="mt-MT"/>
        </w:rPr>
        <w:t xml:space="preserve"> u </w:t>
      </w:r>
      <w:proofErr w:type="spellStart"/>
      <w:r w:rsidRPr="00846BE5">
        <w:rPr>
          <w:lang w:val="mt-MT"/>
        </w:rPr>
        <w:t>inadegwati</w:t>
      </w:r>
      <w:proofErr w:type="spellEnd"/>
      <w:r w:rsidRPr="00846BE5">
        <w:rPr>
          <w:lang w:val="mt-MT"/>
        </w:rPr>
        <w:t xml:space="preserve"> u nuqqas ta’ diliġenza murija mill-Aġenzija fir-rigward tar-regoli tal-akkwist; jinnota l-pjan ta’ azzjoni tal-Aġenzija għal </w:t>
      </w:r>
      <w:proofErr w:type="spellStart"/>
      <w:r w:rsidRPr="00846BE5">
        <w:rPr>
          <w:lang w:val="mt-MT"/>
        </w:rPr>
        <w:t>rieżami</w:t>
      </w:r>
      <w:proofErr w:type="spellEnd"/>
      <w:r w:rsidRPr="00846BE5">
        <w:rPr>
          <w:lang w:val="mt-MT"/>
        </w:rPr>
        <w:t xml:space="preserve"> fil-fond tal-proċessi tagħha sabiex tidentifika u tneħħi l-kawżi ewlenin tal-kummenti rikorrenti tal-Qorti f’dak il-qasam kif stabbilit fit-tweġibiet tal-Aġenzija għall-mistoqsijiet bil-miktub tal-Parlament, fir-rapport ta’ </w:t>
      </w:r>
      <w:proofErr w:type="spellStart"/>
      <w:r w:rsidRPr="00846BE5">
        <w:rPr>
          <w:lang w:val="mt-MT"/>
        </w:rPr>
        <w:t>segwitu</w:t>
      </w:r>
      <w:proofErr w:type="spellEnd"/>
      <w:r w:rsidRPr="00846BE5">
        <w:rPr>
          <w:lang w:val="mt-MT"/>
        </w:rPr>
        <w:t xml:space="preserve"> tal-Aġenzija u fid-dikjarazzjonijiet tad-direttur eżekuttiv; jistenna għalhekk titjib dejjiemi bħala riżultat tal-implimentazzjoni ta’ dak il-pjan ta’ azzjoni, b’mod partikolari meta jitqies li sitt kuntratti mis-seba’ kuntratti speċifiċi meqjusa mill-Qorti bħala irregolari skadew mingħajr pagamenti pendenti; jistieden lill-Aġenzija tirrapporta perjodikament lill-awtorità ta’ </w:t>
      </w:r>
      <w:proofErr w:type="spellStart"/>
      <w:r w:rsidRPr="00846BE5">
        <w:rPr>
          <w:lang w:val="mt-MT"/>
        </w:rPr>
        <w:t>kwittanza</w:t>
      </w:r>
      <w:proofErr w:type="spellEnd"/>
      <w:r w:rsidRPr="00846BE5">
        <w:rPr>
          <w:lang w:val="mt-MT"/>
        </w:rPr>
        <w:t xml:space="preserve"> dwar il-progress li jinkiseb fl-implimentazzjoni tal-pjan ta’ azzjoni u kwalunkwe azzjoni korrettiva mwettqa;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22.</w:t>
      </w:r>
      <w:r w:rsidRPr="00846BE5">
        <w:rPr>
          <w:lang w:val="mt-MT"/>
        </w:rPr>
        <w:tab/>
        <w:t xml:space="preserve">Jenfasizza li skont ir-rapport tal-Qorti li fl-2022, bħal ma ġara fl-2021, l-Aġenzija għamlet pagamenti </w:t>
      </w:r>
      <w:proofErr w:type="spellStart"/>
      <w:r w:rsidRPr="00846BE5">
        <w:rPr>
          <w:lang w:val="mt-MT"/>
        </w:rPr>
        <w:t>bbażati</w:t>
      </w:r>
      <w:proofErr w:type="spellEnd"/>
      <w:r w:rsidRPr="00846BE5">
        <w:rPr>
          <w:lang w:val="mt-MT"/>
        </w:rPr>
        <w:t xml:space="preserve"> fuq kuntratt speċifiku (ta’ ammont ta’ EUR 40 miljun) li ma </w:t>
      </w:r>
      <w:proofErr w:type="spellStart"/>
      <w:r w:rsidRPr="00846BE5">
        <w:rPr>
          <w:lang w:val="mt-MT"/>
        </w:rPr>
        <w:t>implimentax</w:t>
      </w:r>
      <w:proofErr w:type="spellEnd"/>
      <w:r w:rsidRPr="00846BE5">
        <w:rPr>
          <w:lang w:val="mt-MT"/>
        </w:rPr>
        <w:t xml:space="preserve"> kif suppost il-kuntratt qafas assoċjat minħabba li ma </w:t>
      </w:r>
      <w:proofErr w:type="spellStart"/>
      <w:r w:rsidRPr="00846BE5">
        <w:rPr>
          <w:lang w:val="mt-MT"/>
        </w:rPr>
        <w:t>speċifikax</w:t>
      </w:r>
      <w:proofErr w:type="spellEnd"/>
      <w:r w:rsidRPr="00846BE5">
        <w:rPr>
          <w:lang w:val="mt-MT"/>
        </w:rPr>
        <w:t xml:space="preserve"> id-dettalji tas-servizzi akkwistati (il-kwantitajiet u d-data tal-konsenja); jinnota li taħt dak il-kuntratt l-Aġenzija ħallset EUR 7,5 miljun fl-2022; jirrikonoxxi li skont il-kummenti tal-Aġenzija inklużi fin-nota tat-13 ta’ Novembru 2023 bit-titolu “</w:t>
      </w:r>
      <w:proofErr w:type="spellStart"/>
      <w:r w:rsidRPr="00846BE5">
        <w:rPr>
          <w:lang w:val="mt-MT"/>
        </w:rPr>
        <w:t>Kwittanza</w:t>
      </w:r>
      <w:proofErr w:type="spellEnd"/>
      <w:r w:rsidRPr="00846BE5">
        <w:rPr>
          <w:lang w:val="mt-MT"/>
        </w:rPr>
        <w:t xml:space="preserve"> 2022 - Is-sejbiet tal-QEA dwar </w:t>
      </w:r>
      <w:proofErr w:type="spellStart"/>
      <w:r w:rsidRPr="00846BE5">
        <w:rPr>
          <w:lang w:val="mt-MT"/>
        </w:rPr>
        <w:t>l-eu</w:t>
      </w:r>
      <w:proofErr w:type="spellEnd"/>
      <w:r w:rsidRPr="00846BE5">
        <w:rPr>
          <w:lang w:val="mt-MT"/>
        </w:rPr>
        <w:t xml:space="preserve">-LISA. Nota qasira għall-Membri Parlamentari Ewropej” li l-kawża ewlenija tan-natura </w:t>
      </w:r>
      <w:proofErr w:type="spellStart"/>
      <w:r w:rsidRPr="00846BE5">
        <w:rPr>
          <w:lang w:val="mt-MT"/>
        </w:rPr>
        <w:t>indeterminata</w:t>
      </w:r>
      <w:proofErr w:type="spellEnd"/>
      <w:r w:rsidRPr="00846BE5">
        <w:rPr>
          <w:lang w:val="mt-MT"/>
        </w:rPr>
        <w:t xml:space="preserve"> ta’ dak il-kuntratt, iffirmat fl-aħħar tal-2018, kienet il-ħtieġa li jiġi ppreservat il-finanzjament </w:t>
      </w:r>
      <w:proofErr w:type="spellStart"/>
      <w:r w:rsidRPr="00846BE5">
        <w:rPr>
          <w:lang w:val="mt-MT"/>
        </w:rPr>
        <w:t>għall-interoperabbiltà</w:t>
      </w:r>
      <w:proofErr w:type="spellEnd"/>
      <w:r w:rsidRPr="00846BE5">
        <w:rPr>
          <w:lang w:val="mt-MT"/>
        </w:rPr>
        <w:t xml:space="preserve"> tal-EES-VIS, li għalihom l-ippjanar </w:t>
      </w:r>
      <w:proofErr w:type="spellStart"/>
      <w:r w:rsidRPr="00846BE5">
        <w:rPr>
          <w:lang w:val="mt-MT"/>
        </w:rPr>
        <w:t>baġitarju</w:t>
      </w:r>
      <w:proofErr w:type="spellEnd"/>
      <w:r w:rsidRPr="00846BE5">
        <w:rPr>
          <w:lang w:val="mt-MT"/>
        </w:rPr>
        <w:t>, li mhuwiex taħt il-kontroll tal-Aġenzija, inbidel b’mod sinifikanti mill-adozzjoni effettiva tal-leġiżlazzjoni rilevanti; jinnota li mingħajr dak il-kuntratt, l-ammont assoċjat, meħtieġ biex tiġi żgurata l-</w:t>
      </w:r>
      <w:proofErr w:type="spellStart"/>
      <w:r w:rsidRPr="00846BE5">
        <w:rPr>
          <w:lang w:val="mt-MT"/>
        </w:rPr>
        <w:t>interoperabbiltà</w:t>
      </w:r>
      <w:proofErr w:type="spellEnd"/>
      <w:r w:rsidRPr="00846BE5">
        <w:rPr>
          <w:lang w:val="mt-MT"/>
        </w:rPr>
        <w:t xml:space="preserve">, kien jintilef; jinnota, kif stabbilit fit-tweġiba tal-Aġenzija għall-kumment tal-Qorti, il-miżuri korrettivi li l-Aġenzija ħadet permezz ta’ emenda ta’ dak il-kuntratt li biha ġiet miżjuda deskrizzjoni aktar dettaljata tas-servizzi pprovduti; jinnota li l-Aġenzija ma </w:t>
      </w:r>
      <w:proofErr w:type="spellStart"/>
      <w:r w:rsidRPr="00846BE5">
        <w:rPr>
          <w:lang w:val="mt-MT"/>
        </w:rPr>
        <w:t>estendietx</w:t>
      </w:r>
      <w:proofErr w:type="spellEnd"/>
      <w:r w:rsidRPr="00846BE5">
        <w:rPr>
          <w:lang w:val="mt-MT"/>
        </w:rPr>
        <w:t xml:space="preserve"> dak il-kuntratt, li skada fl-2022; ifakkar f’dan il-kuntest li d-dewmien fl-adozzjoni u fl-implimentazzjoni ta’ atti legali rilevanti huma fatturi ewlenin biex jiġi </w:t>
      </w:r>
      <w:proofErr w:type="spellStart"/>
      <w:r w:rsidRPr="00846BE5">
        <w:rPr>
          <w:lang w:val="mt-MT"/>
        </w:rPr>
        <w:t>ddeterminat</w:t>
      </w:r>
      <w:proofErr w:type="spellEnd"/>
      <w:r w:rsidRPr="00846BE5">
        <w:rPr>
          <w:lang w:val="mt-MT"/>
        </w:rPr>
        <w:t xml:space="preserve"> il-livell ta’ dettall u preċiżjoni li l-Aġenzija tkun kapaċi toffri meta inizjalment tistabbilixxi l-kuntratti qafas; jinnota l-fehma stabbilita fir-rapport ta’ </w:t>
      </w:r>
      <w:proofErr w:type="spellStart"/>
      <w:r w:rsidRPr="00846BE5">
        <w:rPr>
          <w:lang w:val="mt-MT"/>
        </w:rPr>
        <w:t>segwitu</w:t>
      </w:r>
      <w:proofErr w:type="spellEnd"/>
      <w:r w:rsidRPr="00846BE5">
        <w:rPr>
          <w:lang w:val="mt-MT"/>
        </w:rPr>
        <w:t xml:space="preserve"> tal-Aġenzija li t-</w:t>
      </w:r>
      <w:proofErr w:type="spellStart"/>
      <w:r w:rsidRPr="00846BE5">
        <w:rPr>
          <w:lang w:val="mt-MT"/>
        </w:rPr>
        <w:t>tqassir</w:t>
      </w:r>
      <w:proofErr w:type="spellEnd"/>
      <w:r w:rsidRPr="00846BE5">
        <w:rPr>
          <w:lang w:val="mt-MT"/>
        </w:rPr>
        <w:t xml:space="preserve"> tal-perjodu ta’ preparazzjoni għall-atti ta’ implimentazzjoni jkollu impatt dirett fuq il-kapaċità tal-Aġenzija li tippjana aħjar l-akkwist tagħha u jillimita l-bidliet kuntrattwali;</w:t>
      </w:r>
    </w:p>
    <w:p w:rsidR="00EF20E5" w:rsidRPr="00846BE5" w:rsidRDefault="00EF20E5" w:rsidP="00EF20E5">
      <w:pPr>
        <w:pStyle w:val="NormalHanging12a"/>
      </w:pPr>
      <w:r w:rsidRPr="00846BE5">
        <w:t>23.</w:t>
      </w:r>
      <w:r w:rsidRPr="00846BE5">
        <w:tab/>
        <w:t xml:space="preserve">Jinnota bi tħassib li skont ir-rapport tal-Qorti l-Aġenzija użat proċedura </w:t>
      </w:r>
      <w:proofErr w:type="spellStart"/>
      <w:r w:rsidRPr="00846BE5">
        <w:t>nnegozjata</w:t>
      </w:r>
      <w:proofErr w:type="spellEnd"/>
      <w:r w:rsidRPr="00846BE5">
        <w:t xml:space="preserve"> biex </w:t>
      </w:r>
      <w:proofErr w:type="spellStart"/>
      <w:r w:rsidRPr="00846BE5">
        <w:t>taġġudika</w:t>
      </w:r>
      <w:proofErr w:type="spellEnd"/>
      <w:r w:rsidRPr="00846BE5">
        <w:t xml:space="preserve"> kuntratt, mingħajr pubblikazzjoni minn qabel ta’ avviż dwar kuntratt; jinnota li l-Aġenzija ġġustifikat din id-deċiżjoni għal raġunijiet ta’ urġenza estrema kontra l-parir tas-servizzi legali u tal-akkwist tal-Aġenzija; jinnota r-raġunijiet tal-Qorti li abbażi tagħhom l-użu ta’ dik il-proċedura ma kienx ġustifikat; jinnota madankollu t-tweġiba tal-Aġenzija li riskju ta’ nuqqas ta’ manutenzjoni ta’ diversi xhur kien </w:t>
      </w:r>
      <w:proofErr w:type="spellStart"/>
      <w:r w:rsidRPr="00846BE5">
        <w:t>jimmaterjalizza</w:t>
      </w:r>
      <w:proofErr w:type="spellEnd"/>
      <w:r w:rsidRPr="00846BE5">
        <w:t xml:space="preserve"> peress li l-iskedi ta’ żmien għall-implimentazzjoni tal-programm EES inbidlu formalment fi stadju aktar tard u ż-żmien </w:t>
      </w:r>
      <w:proofErr w:type="spellStart"/>
      <w:r w:rsidRPr="00846BE5">
        <w:t>kumplessiv</w:t>
      </w:r>
      <w:proofErr w:type="spellEnd"/>
      <w:r w:rsidRPr="00846BE5">
        <w:t xml:space="preserve"> meħtieġ għall-għoti tal-kuntratt u għat-</w:t>
      </w:r>
      <w:proofErr w:type="spellStart"/>
      <w:r w:rsidRPr="00846BE5">
        <w:t>tranżizzjoni</w:t>
      </w:r>
      <w:proofErr w:type="spellEnd"/>
      <w:r w:rsidRPr="00846BE5">
        <w:t xml:space="preserve"> għal kuntrattur ġdid kien stmat li jkun ta’ mill-inqas tmien xhur; iqis f’dan il-kuntest li l-</w:t>
      </w:r>
      <w:proofErr w:type="spellStart"/>
      <w:r w:rsidRPr="00846BE5">
        <w:t>approċċ</w:t>
      </w:r>
      <w:proofErr w:type="spellEnd"/>
      <w:r w:rsidRPr="00846BE5">
        <w:t xml:space="preserve"> tal-Aġenzija kien wieħed </w:t>
      </w:r>
      <w:proofErr w:type="spellStart"/>
      <w:r w:rsidRPr="00846BE5">
        <w:t>sensibbli</w:t>
      </w:r>
      <w:proofErr w:type="spellEnd"/>
      <w:r w:rsidRPr="00846BE5">
        <w:t>; jinnota li skont it-tweġiba tal-Aġenzija l-kuntratt aġġudikat sadanittant skada;</w:t>
      </w:r>
    </w:p>
    <w:p w:rsidR="00EF20E5" w:rsidRPr="00846BE5" w:rsidRDefault="00EF20E5" w:rsidP="00EF20E5">
      <w:pPr>
        <w:pStyle w:val="Normal12Hanging"/>
        <w:rPr>
          <w:szCs w:val="24"/>
          <w:lang w:val="mt-MT"/>
        </w:rPr>
      </w:pPr>
      <w:r w:rsidRPr="00846BE5">
        <w:rPr>
          <w:lang w:val="mt-MT"/>
        </w:rPr>
        <w:t>24.</w:t>
      </w:r>
      <w:r w:rsidRPr="00846BE5">
        <w:rPr>
          <w:lang w:val="mt-MT"/>
        </w:rPr>
        <w:tab/>
        <w:t xml:space="preserve">Jinnota żewġ kummenti oħra rigward is-sistemi ta’ </w:t>
      </w:r>
      <w:proofErr w:type="spellStart"/>
      <w:r w:rsidRPr="00846BE5">
        <w:rPr>
          <w:lang w:val="mt-MT"/>
        </w:rPr>
        <w:t>ġestjoni</w:t>
      </w:r>
      <w:proofErr w:type="spellEnd"/>
      <w:r w:rsidRPr="00846BE5">
        <w:rPr>
          <w:lang w:val="mt-MT"/>
        </w:rPr>
        <w:t xml:space="preserve"> u kontroll tal-Aġenzija li jinsabu fir-rapport tal-Qorti; jinnota l-ewwel kumment fir-rigward tal-akkwist ta’ hardware (EUR 27,7 miljun) li għalih ma </w:t>
      </w:r>
      <w:proofErr w:type="spellStart"/>
      <w:r w:rsidRPr="00846BE5">
        <w:rPr>
          <w:lang w:val="mt-MT"/>
        </w:rPr>
        <w:t>nkisbux</w:t>
      </w:r>
      <w:proofErr w:type="spellEnd"/>
      <w:r w:rsidRPr="00846BE5">
        <w:rPr>
          <w:lang w:val="mt-MT"/>
        </w:rPr>
        <w:t xml:space="preserve"> il-listi tal-prezzijiet tal-bejjiegħa tal-hardware u ma sarux kontrolli </w:t>
      </w:r>
      <w:proofErr w:type="spellStart"/>
      <w:r w:rsidRPr="00846BE5">
        <w:rPr>
          <w:i/>
          <w:lang w:val="mt-MT"/>
        </w:rPr>
        <w:t>ex</w:t>
      </w:r>
      <w:proofErr w:type="spellEnd"/>
      <w:r w:rsidRPr="00846BE5">
        <w:rPr>
          <w:i/>
          <w:lang w:val="mt-MT"/>
        </w:rPr>
        <w:t xml:space="preserve"> </w:t>
      </w:r>
      <w:proofErr w:type="spellStart"/>
      <w:r w:rsidRPr="00846BE5">
        <w:rPr>
          <w:i/>
          <w:lang w:val="mt-MT"/>
        </w:rPr>
        <w:t>ante</w:t>
      </w:r>
      <w:proofErr w:type="spellEnd"/>
      <w:r w:rsidRPr="00846BE5">
        <w:rPr>
          <w:lang w:val="mt-MT"/>
        </w:rPr>
        <w:t xml:space="preserve">; jinnota t-tieni kumment fir-rigward tal-akkwist ta’ kuntratt qafas ta’ operazzjonijiet </w:t>
      </w:r>
      <w:proofErr w:type="spellStart"/>
      <w:r w:rsidRPr="00846BE5">
        <w:rPr>
          <w:lang w:val="mt-MT"/>
        </w:rPr>
        <w:t>trasversali</w:t>
      </w:r>
      <w:proofErr w:type="spellEnd"/>
      <w:r w:rsidRPr="00846BE5">
        <w:rPr>
          <w:lang w:val="mt-MT"/>
        </w:rPr>
        <w:t xml:space="preserve"> b’valur stmat ta’ EUR 490 miljun li għal sitt laqgħat tal-kumitat tal-evalwazzjoni ma </w:t>
      </w:r>
      <w:proofErr w:type="spellStart"/>
      <w:r w:rsidRPr="00846BE5">
        <w:rPr>
          <w:lang w:val="mt-MT"/>
        </w:rPr>
        <w:t>nżammewx</w:t>
      </w:r>
      <w:proofErr w:type="spellEnd"/>
      <w:r w:rsidRPr="00846BE5">
        <w:rPr>
          <w:lang w:val="mt-MT"/>
        </w:rPr>
        <w:t xml:space="preserve"> rekords tal-laqgħat u r-rapport finali biss kien iffirmat; jistieden lill-Aġenzija ttejjeb is-sistemi ta’ kontroll intern tagħha biex tevita tali nuqqasijiet fil-futur;</w:t>
      </w:r>
    </w:p>
    <w:p w:rsidR="00EF20E5" w:rsidRPr="00846BE5" w:rsidRDefault="00EF20E5" w:rsidP="00EF20E5">
      <w:pPr>
        <w:pStyle w:val="Normal12Hanging"/>
        <w:rPr>
          <w:szCs w:val="24"/>
          <w:lang w:val="mt-MT"/>
        </w:rPr>
      </w:pPr>
      <w:r w:rsidRPr="00846BE5">
        <w:rPr>
          <w:lang w:val="mt-MT"/>
        </w:rPr>
        <w:t>25.</w:t>
      </w:r>
      <w:r w:rsidRPr="00846BE5">
        <w:rPr>
          <w:lang w:val="mt-MT"/>
        </w:rPr>
        <w:tab/>
        <w:t xml:space="preserve">Jinnota li l-Aġenzija għandha tmien kummenti mir-rapporti tal-Qorti tas-snin preċedenti (2017, 2018 u 2021) bl-istatus “miftuħ”; iħeġġeġ lill-Aġenzija tagħlaq dawk il-kummenti mingħajr dewmien u tinforma lill-awtorità ta’ </w:t>
      </w:r>
      <w:proofErr w:type="spellStart"/>
      <w:r w:rsidRPr="00846BE5">
        <w:rPr>
          <w:lang w:val="mt-MT"/>
        </w:rPr>
        <w:t>kwittanza</w:t>
      </w:r>
      <w:proofErr w:type="spellEnd"/>
      <w:r w:rsidRPr="00846BE5">
        <w:rPr>
          <w:lang w:val="mt-MT"/>
        </w:rPr>
        <w:t xml:space="preserve"> dwar il-progress imwettaq f’dan ir-rigward;</w:t>
      </w:r>
    </w:p>
    <w:p w:rsidR="00EF20E5" w:rsidRPr="00846BE5" w:rsidRDefault="00EF20E5" w:rsidP="00EF20E5">
      <w:pPr>
        <w:pStyle w:val="Normal12Hanging"/>
        <w:rPr>
          <w:b/>
          <w:i/>
          <w:szCs w:val="24"/>
          <w:lang w:val="mt-MT"/>
        </w:rPr>
      </w:pPr>
      <w:r w:rsidRPr="00846BE5">
        <w:rPr>
          <w:b/>
          <w:i/>
          <w:lang w:val="mt-MT"/>
        </w:rPr>
        <w:t xml:space="preserve">Prevenzjoni u </w:t>
      </w:r>
      <w:proofErr w:type="spellStart"/>
      <w:r w:rsidRPr="00846BE5">
        <w:rPr>
          <w:b/>
          <w:i/>
          <w:lang w:val="mt-MT"/>
        </w:rPr>
        <w:t>ġestjoni</w:t>
      </w:r>
      <w:proofErr w:type="spellEnd"/>
      <w:r w:rsidRPr="00846BE5">
        <w:rPr>
          <w:b/>
          <w:i/>
          <w:lang w:val="mt-MT"/>
        </w:rPr>
        <w:t xml:space="preserve"> tal-</w:t>
      </w:r>
      <w:proofErr w:type="spellStart"/>
      <w:r w:rsidRPr="00846BE5">
        <w:rPr>
          <w:b/>
          <w:i/>
          <w:lang w:val="mt-MT"/>
        </w:rPr>
        <w:t>kunflitti</w:t>
      </w:r>
      <w:proofErr w:type="spellEnd"/>
      <w:r w:rsidRPr="00846BE5">
        <w:rPr>
          <w:b/>
          <w:i/>
          <w:lang w:val="mt-MT"/>
        </w:rPr>
        <w:t xml:space="preserve"> ta’ interess u trasparenza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rFonts w:cstheme="minorHAnsi"/>
        </w:rPr>
      </w:pPr>
      <w:r w:rsidRPr="00846BE5">
        <w:t>26.</w:t>
      </w:r>
      <w:r w:rsidRPr="00846BE5">
        <w:tab/>
        <w:t xml:space="preserve">Jinnota li l-Aġenzija </w:t>
      </w:r>
      <w:proofErr w:type="spellStart"/>
      <w:r w:rsidRPr="00846BE5">
        <w:t>implimentat</w:t>
      </w:r>
      <w:proofErr w:type="spellEnd"/>
      <w:r w:rsidRPr="00846BE5">
        <w:t xml:space="preserve"> deċiżjonijiet dwar il-prevenzjoni u </w:t>
      </w:r>
      <w:proofErr w:type="spellStart"/>
      <w:r w:rsidRPr="00846BE5">
        <w:t>l-ġestjoni</w:t>
      </w:r>
      <w:proofErr w:type="spellEnd"/>
      <w:r w:rsidRPr="00846BE5">
        <w:t xml:space="preserve"> ta’ </w:t>
      </w:r>
      <w:proofErr w:type="spellStart"/>
      <w:r w:rsidRPr="00846BE5">
        <w:t>kunflitti</w:t>
      </w:r>
      <w:proofErr w:type="spellEnd"/>
      <w:r w:rsidRPr="00846BE5">
        <w:t xml:space="preserve"> ta’ interess għall-persunal tagħha u dwar l-attivitajiet esterni matul u wara s-servizz tal-Aġenzija; jilqa’ l-fatt li l-membri kollha tal-persunal iridu jissottomettu dikjarazzjonijiet ta’ interess darba kull sentejn, bl-eċċezzjoni tal-membri tal-persunal involuti f’ċirkwiti finanzjarji u l-persunal f’pożizzjonijiet ta’ maniġment superjuri li jridu jissottomettu tali dikjarazzjonijiet kull sena; jinnota wkoll li l-persunal kollu tal-Aġenzija għandu l-obbligu li jissottometti wkoll tali dikjarazzjonijiet fi kwalunkwe ħin meta tinbidel is-sitwazzjoni; jinnota li l-Aġenzija tippubblika fuq is-sit web tagħha d-dikjarazzjonijiet ta’ interess u s-</w:t>
      </w:r>
      <w:proofErr w:type="spellStart"/>
      <w:r w:rsidRPr="00846BE5">
        <w:t>CVs</w:t>
      </w:r>
      <w:proofErr w:type="spellEnd"/>
      <w:r w:rsidRPr="00846BE5">
        <w:t xml:space="preserve"> tal-persunal f’pożizzjonijiet ta’ maniġment superjuri; jilqa’ l-fatt li mill-2022 ’l hawn, kemm id-dikjarazzjonijiet ta’ interess kif ukoll </w:t>
      </w:r>
      <w:proofErr w:type="spellStart"/>
      <w:r w:rsidRPr="00846BE5">
        <w:t>is-CVs</w:t>
      </w:r>
      <w:proofErr w:type="spellEnd"/>
      <w:r w:rsidRPr="00846BE5">
        <w:t xml:space="preserve"> tal-membri tal-bord tat-tmexxija u tas-sostituti tagħhom jiġu ppubblikati;</w:t>
      </w:r>
    </w:p>
    <w:p w:rsidR="00EF20E5" w:rsidRPr="00846BE5" w:rsidRDefault="00EF20E5" w:rsidP="00EF20E5">
      <w:pPr>
        <w:pStyle w:val="NormalHanging12a"/>
      </w:pPr>
      <w:r w:rsidRPr="00846BE5">
        <w:t>27.</w:t>
      </w:r>
      <w:r w:rsidRPr="00846BE5">
        <w:tab/>
        <w:t>Jilqa’ l-fatt li f’Marzu 2022, l-Aġenzija adottat il-linji gwida riveduti dwar l-iżvelar ta’ informazzjoni protetta; jinnota d-dikjarazzjoni tal-Aġenzija li fl-2022 żiedet iċ-ċarezza u l-</w:t>
      </w:r>
      <w:proofErr w:type="spellStart"/>
      <w:r w:rsidRPr="00846BE5">
        <w:t>viżibbiltà</w:t>
      </w:r>
      <w:proofErr w:type="spellEnd"/>
      <w:r w:rsidRPr="00846BE5">
        <w:t xml:space="preserve"> tal-kanali ta’ komunikazzjoni separati disponibbli għall-persunal, bħal pereżempju, </w:t>
      </w:r>
      <w:proofErr w:type="spellStart"/>
      <w:r w:rsidRPr="00846BE5">
        <w:t>counsellors</w:t>
      </w:r>
      <w:proofErr w:type="spellEnd"/>
      <w:r w:rsidRPr="00846BE5">
        <w:t xml:space="preserve"> kunfidenzjali jew għall-iżvelar ta’ informazzjoni protetta; jilqa’ wkoll l-adozzjoni tal-linji gwida dwar l-aċċess pubbliku għad-dokumenti; jilqa’ d-dħul fis-seħħ minn Settembru 2022 tad-deċiżjoni tal-Aġenzija 09/08/2022 li tistabbilixxi reġistru ta’ trasparenza li bih il-laqgħat bejn il-maniġment superjuri tal-Aġenzija u l-operaturi ekonomiċi jiġu ppubblikati fuq is-sit web tal-Aġenzija;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b/>
          <w:i/>
          <w:szCs w:val="24"/>
          <w:lang w:val="mt-MT"/>
        </w:rPr>
      </w:pPr>
      <w:r w:rsidRPr="00846BE5">
        <w:rPr>
          <w:b/>
          <w:i/>
          <w:lang w:val="mt-MT"/>
        </w:rPr>
        <w:t>Kontroll intern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28.</w:t>
      </w:r>
      <w:r w:rsidRPr="00846BE5">
        <w:rPr>
          <w:lang w:val="mt-MT"/>
        </w:rPr>
        <w:tab/>
        <w:t xml:space="preserve">Jirrikonoxxi l-importanza ta’ </w:t>
      </w:r>
      <w:proofErr w:type="spellStart"/>
      <w:r w:rsidRPr="00846BE5">
        <w:rPr>
          <w:lang w:val="mt-MT"/>
        </w:rPr>
        <w:t>awditi</w:t>
      </w:r>
      <w:proofErr w:type="spellEnd"/>
      <w:r w:rsidRPr="00846BE5">
        <w:rPr>
          <w:lang w:val="mt-MT"/>
        </w:rPr>
        <w:t xml:space="preserve"> esterni dwar il-</w:t>
      </w:r>
      <w:proofErr w:type="spellStart"/>
      <w:r w:rsidRPr="00846BE5">
        <w:rPr>
          <w:lang w:val="mt-MT"/>
        </w:rPr>
        <w:t>konformità</w:t>
      </w:r>
      <w:proofErr w:type="spellEnd"/>
      <w:r w:rsidRPr="00846BE5">
        <w:rPr>
          <w:lang w:val="mt-MT"/>
        </w:rPr>
        <w:t xml:space="preserve"> fir-rigward tal-protezzjoni tad-data biex jiġi żgurat livell għoli ta’ protezzjoni b’rabta mal-ipproċessar tad-data personali tal-Aġenzija; jinnota li, fl-2022, l-Aġenzija segwiet kontinwament l-implimentazzjoni tar-rakkomandazzjonijiet identifikati </w:t>
      </w:r>
      <w:proofErr w:type="spellStart"/>
      <w:r w:rsidRPr="00846BE5">
        <w:rPr>
          <w:lang w:val="mt-MT"/>
        </w:rPr>
        <w:t>fl-awditi</w:t>
      </w:r>
      <w:proofErr w:type="spellEnd"/>
      <w:r w:rsidRPr="00846BE5">
        <w:rPr>
          <w:lang w:val="mt-MT"/>
        </w:rPr>
        <w:t xml:space="preserve"> mwettqa mill-Kontrollur Ewropew għall-Protezzjoni tad-Data (EDPS) b’rabta </w:t>
      </w:r>
      <w:proofErr w:type="spellStart"/>
      <w:r w:rsidRPr="00846BE5">
        <w:rPr>
          <w:lang w:val="mt-MT"/>
        </w:rPr>
        <w:t>mas</w:t>
      </w:r>
      <w:proofErr w:type="spellEnd"/>
      <w:r w:rsidRPr="00846BE5">
        <w:rPr>
          <w:lang w:val="mt-MT"/>
        </w:rPr>
        <w:t>-SIS, il-VIS u l-</w:t>
      </w:r>
      <w:proofErr w:type="spellStart"/>
      <w:r w:rsidRPr="00846BE5">
        <w:rPr>
          <w:lang w:val="mt-MT"/>
        </w:rPr>
        <w:t>Eurodac</w:t>
      </w:r>
      <w:proofErr w:type="spellEnd"/>
      <w:r w:rsidRPr="00846BE5">
        <w:rPr>
          <w:lang w:val="mt-MT"/>
        </w:rPr>
        <w:t xml:space="preserve">; jinnota li, fl-2022, saret spezzjoni ġdida tal-EDPS b’rabta </w:t>
      </w:r>
      <w:proofErr w:type="spellStart"/>
      <w:r w:rsidRPr="00846BE5">
        <w:rPr>
          <w:lang w:val="mt-MT"/>
        </w:rPr>
        <w:t>mal-Eurodac</w:t>
      </w:r>
      <w:proofErr w:type="spellEnd"/>
      <w:r w:rsidRPr="00846BE5">
        <w:rPr>
          <w:lang w:val="mt-MT"/>
        </w:rPr>
        <w:t xml:space="preserve">, il-VIS u l-SIS II li </w:t>
      </w:r>
      <w:proofErr w:type="spellStart"/>
      <w:r w:rsidRPr="00846BE5">
        <w:rPr>
          <w:lang w:val="mt-MT"/>
        </w:rPr>
        <w:t>ffukat</w:t>
      </w:r>
      <w:proofErr w:type="spellEnd"/>
      <w:r w:rsidRPr="00846BE5">
        <w:rPr>
          <w:lang w:val="mt-MT"/>
        </w:rPr>
        <w:t xml:space="preserve"> fuq il-</w:t>
      </w:r>
      <w:proofErr w:type="spellStart"/>
      <w:r w:rsidRPr="00846BE5">
        <w:rPr>
          <w:lang w:val="mt-MT"/>
        </w:rPr>
        <w:t>governanza</w:t>
      </w:r>
      <w:proofErr w:type="spellEnd"/>
      <w:r w:rsidRPr="00846BE5">
        <w:rPr>
          <w:lang w:val="mt-MT"/>
        </w:rPr>
        <w:t xml:space="preserve"> ġenerali tas-sigurtà tal-IT, l-inċidenti tas-sigurtà u l-ksur ta’ data, u l-metodoloġija u l-prattiki għall-iżvilupp u l-ittestjar </w:t>
      </w:r>
      <w:proofErr w:type="spellStart"/>
      <w:r w:rsidRPr="00846BE5">
        <w:rPr>
          <w:lang w:val="mt-MT"/>
        </w:rPr>
        <w:t>sikuri</w:t>
      </w:r>
      <w:proofErr w:type="spellEnd"/>
      <w:r w:rsidRPr="00846BE5">
        <w:rPr>
          <w:lang w:val="mt-MT"/>
        </w:rPr>
        <w:t xml:space="preserve"> tas-sistemi, b’enfasi fuq </w:t>
      </w:r>
      <w:proofErr w:type="spellStart"/>
      <w:r w:rsidRPr="00846BE5">
        <w:rPr>
          <w:lang w:val="mt-MT"/>
        </w:rPr>
        <w:t>il-ġestjoni</w:t>
      </w:r>
      <w:proofErr w:type="spellEnd"/>
      <w:r w:rsidRPr="00846BE5">
        <w:rPr>
          <w:lang w:val="mt-MT"/>
        </w:rPr>
        <w:t xml:space="preserve"> tal-kontroll tal-aċċess fl-ambjenti differenti; jinnota li skont ir-rapport ta’ </w:t>
      </w:r>
      <w:proofErr w:type="spellStart"/>
      <w:r w:rsidRPr="00846BE5">
        <w:rPr>
          <w:lang w:val="mt-MT"/>
        </w:rPr>
        <w:t>segwitu</w:t>
      </w:r>
      <w:proofErr w:type="spellEnd"/>
      <w:r w:rsidRPr="00846BE5">
        <w:rPr>
          <w:lang w:val="mt-MT"/>
        </w:rPr>
        <w:t xml:space="preserve"> tal-Aġenzija l-istatus tal-awditjar tal-EDPS tal-2018 b’rabta </w:t>
      </w:r>
      <w:proofErr w:type="spellStart"/>
      <w:r w:rsidRPr="00846BE5">
        <w:rPr>
          <w:lang w:val="mt-MT"/>
        </w:rPr>
        <w:t>mal</w:t>
      </w:r>
      <w:proofErr w:type="spellEnd"/>
      <w:r w:rsidRPr="00846BE5">
        <w:rPr>
          <w:lang w:val="mt-MT"/>
        </w:rPr>
        <w:t xml:space="preserve">-VIS u l-SIS huwa “lest” peress li t-43 rakkomandazzjoni tlestew kollha, filwaqt li l-istatus tal-awditjar tal-EDPS tal-2019 b’rabta </w:t>
      </w:r>
      <w:proofErr w:type="spellStart"/>
      <w:r w:rsidRPr="00846BE5">
        <w:rPr>
          <w:lang w:val="mt-MT"/>
        </w:rPr>
        <w:t>mal-Eurodac</w:t>
      </w:r>
      <w:proofErr w:type="spellEnd"/>
      <w:r w:rsidRPr="00846BE5">
        <w:rPr>
          <w:lang w:val="mt-MT"/>
        </w:rPr>
        <w:t xml:space="preserve"> huwa “parzjalment </w:t>
      </w:r>
      <w:proofErr w:type="spellStart"/>
      <w:r w:rsidRPr="00846BE5">
        <w:rPr>
          <w:lang w:val="mt-MT"/>
        </w:rPr>
        <w:t>implimentat</w:t>
      </w:r>
      <w:proofErr w:type="spellEnd"/>
      <w:r w:rsidRPr="00846BE5">
        <w:rPr>
          <w:lang w:val="mt-MT"/>
        </w:rPr>
        <w:t>” fejn tlestew 23 rakkomandazzjoni minn 29;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29.</w:t>
      </w:r>
      <w:r w:rsidRPr="00846BE5">
        <w:rPr>
          <w:lang w:val="mt-MT"/>
        </w:rPr>
        <w:tab/>
        <w:t>Jilqa’ l-</w:t>
      </w:r>
      <w:proofErr w:type="spellStart"/>
      <w:r w:rsidRPr="00846BE5">
        <w:rPr>
          <w:lang w:val="mt-MT"/>
        </w:rPr>
        <w:t>awtovalutazzjoni</w:t>
      </w:r>
      <w:proofErr w:type="spellEnd"/>
      <w:r w:rsidRPr="00846BE5">
        <w:rPr>
          <w:lang w:val="mt-MT"/>
        </w:rPr>
        <w:t xml:space="preserve"> annwali tal-Aġenzija tas-sistema ta’ kontroll intern tagħha fl-2022 li </w:t>
      </w:r>
      <w:proofErr w:type="spellStart"/>
      <w:r w:rsidRPr="00846BE5">
        <w:rPr>
          <w:lang w:val="mt-MT"/>
        </w:rPr>
        <w:t>rriżultat</w:t>
      </w:r>
      <w:proofErr w:type="spellEnd"/>
      <w:r w:rsidRPr="00846BE5">
        <w:rPr>
          <w:lang w:val="mt-MT"/>
        </w:rPr>
        <w:t xml:space="preserve"> </w:t>
      </w:r>
      <w:proofErr w:type="spellStart"/>
      <w:r w:rsidRPr="00846BE5">
        <w:rPr>
          <w:lang w:val="mt-MT"/>
        </w:rPr>
        <w:t>fl-ilħuq</w:t>
      </w:r>
      <w:proofErr w:type="spellEnd"/>
      <w:r w:rsidRPr="00846BE5">
        <w:rPr>
          <w:lang w:val="mt-MT"/>
        </w:rPr>
        <w:t xml:space="preserve"> jew </w:t>
      </w:r>
      <w:proofErr w:type="spellStart"/>
      <w:r w:rsidRPr="00846BE5">
        <w:rPr>
          <w:lang w:val="mt-MT"/>
        </w:rPr>
        <w:t>fl-ilħuq</w:t>
      </w:r>
      <w:proofErr w:type="spellEnd"/>
      <w:r w:rsidRPr="00846BE5">
        <w:rPr>
          <w:lang w:val="mt-MT"/>
        </w:rPr>
        <w:t xml:space="preserve"> parzjali ta’ 81 % tal-kriterji ta’ </w:t>
      </w:r>
      <w:proofErr w:type="spellStart"/>
      <w:r w:rsidRPr="00846BE5">
        <w:rPr>
          <w:lang w:val="mt-MT"/>
        </w:rPr>
        <w:t>monitoraġġ</w:t>
      </w:r>
      <w:proofErr w:type="spellEnd"/>
      <w:r w:rsidRPr="00846BE5">
        <w:rPr>
          <w:lang w:val="mt-MT"/>
        </w:rPr>
        <w:t xml:space="preserve"> tal-kontroll intern tal-Aġenzija; jinnota li l-konklużjoni ta’ dik il-valutazzjoni hija li s-sistema ta’ kontroll intern hija preżenti, taħdem u hija effettiva, għalkemm hemm bżonn xi titjib fir-rigward ta’, pereżempju, l-infurzar tar-responsabbiltà, il-kontrolli </w:t>
      </w:r>
      <w:proofErr w:type="spellStart"/>
      <w:r w:rsidRPr="00846BE5">
        <w:rPr>
          <w:i/>
          <w:lang w:val="mt-MT"/>
        </w:rPr>
        <w:t>ex</w:t>
      </w:r>
      <w:proofErr w:type="spellEnd"/>
      <w:r w:rsidRPr="00846BE5">
        <w:rPr>
          <w:i/>
          <w:lang w:val="mt-MT"/>
        </w:rPr>
        <w:t xml:space="preserve"> </w:t>
      </w:r>
      <w:proofErr w:type="spellStart"/>
      <w:r w:rsidRPr="00846BE5">
        <w:rPr>
          <w:i/>
          <w:lang w:val="mt-MT"/>
        </w:rPr>
        <w:t>ante</w:t>
      </w:r>
      <w:proofErr w:type="spellEnd"/>
      <w:r w:rsidRPr="00846BE5">
        <w:rPr>
          <w:lang w:val="mt-MT"/>
        </w:rPr>
        <w:t xml:space="preserve"> u </w:t>
      </w:r>
      <w:proofErr w:type="spellStart"/>
      <w:r w:rsidRPr="00846BE5">
        <w:rPr>
          <w:lang w:val="mt-MT"/>
        </w:rPr>
        <w:t>l-ġestjoni</w:t>
      </w:r>
      <w:proofErr w:type="spellEnd"/>
      <w:r w:rsidRPr="00846BE5">
        <w:rPr>
          <w:lang w:val="mt-MT"/>
        </w:rPr>
        <w:t xml:space="preserve"> tal-kuntratti; jinnota li defiċjenza kbira fuq il-prinċipju 10 “Tagħżel u tiżviluppa attivitajiet ta’ kontroll” taħt il-komponent “Attivitajiet ta’ kontroll” għadha </w:t>
      </w:r>
      <w:proofErr w:type="spellStart"/>
      <w:r w:rsidRPr="00846BE5">
        <w:rPr>
          <w:lang w:val="mt-MT"/>
        </w:rPr>
        <w:t>tippersisti</w:t>
      </w:r>
      <w:proofErr w:type="spellEnd"/>
      <w:r w:rsidRPr="00846BE5">
        <w:rPr>
          <w:lang w:val="mt-MT"/>
        </w:rPr>
        <w:t xml:space="preserve"> għat-tielet sena konsekuttiva; jinnota li, fl-2022, l-Aġenzija kompliet issaħħaħ il-kontrolli tagħha dwar </w:t>
      </w:r>
      <w:proofErr w:type="spellStart"/>
      <w:r w:rsidRPr="00846BE5">
        <w:rPr>
          <w:lang w:val="mt-MT"/>
        </w:rPr>
        <w:t>il-ġestjoni</w:t>
      </w:r>
      <w:proofErr w:type="spellEnd"/>
      <w:r w:rsidRPr="00846BE5">
        <w:rPr>
          <w:lang w:val="mt-MT"/>
        </w:rPr>
        <w:t xml:space="preserve"> tal-informazzjoni bir-reviżjoni tal-politika ta’ preservazzjoni fit-tul tad-dokumenti u l-proċeduri ta’ preservazzjoni tad-dokumenti tal-Aġenzija, u bl-adozzjoni ta’ Linji Gwida dwar l-Aċċess Pubbliku għad-Dokumenti; jistieden lill-Aġenzija tkompli bl-isforzi tagħha biex tnaqqas id-</w:t>
      </w:r>
      <w:proofErr w:type="spellStart"/>
      <w:r w:rsidRPr="00846BE5">
        <w:rPr>
          <w:lang w:val="mt-MT"/>
        </w:rPr>
        <w:t>dgħufijiet</w:t>
      </w:r>
      <w:proofErr w:type="spellEnd"/>
      <w:r w:rsidRPr="00846BE5">
        <w:rPr>
          <w:shd w:val="clear" w:color="auto" w:fill="FFFFFF"/>
          <w:lang w:val="mt-MT"/>
        </w:rPr>
        <w:t xml:space="preserve"> fil-qasam tal-attivitajiet ta’ kontroll sabiex </w:t>
      </w:r>
      <w:proofErr w:type="spellStart"/>
      <w:r w:rsidRPr="00846BE5">
        <w:rPr>
          <w:shd w:val="clear" w:color="auto" w:fill="FFFFFF"/>
          <w:lang w:val="mt-MT"/>
        </w:rPr>
        <w:t>timmitiga</w:t>
      </w:r>
      <w:proofErr w:type="spellEnd"/>
      <w:r w:rsidRPr="00846BE5">
        <w:rPr>
          <w:shd w:val="clear" w:color="auto" w:fill="FFFFFF"/>
          <w:lang w:val="mt-MT"/>
        </w:rPr>
        <w:t xml:space="preserve"> r-riskji relatati mal-kisba ta’ politiki u objettivi operattivi u ta’ kontroll intern;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szCs w:val="24"/>
          <w:lang w:val="mt-MT"/>
        </w:rPr>
      </w:pPr>
      <w:r w:rsidRPr="00846BE5">
        <w:rPr>
          <w:lang w:val="mt-MT"/>
        </w:rPr>
        <w:t>30.</w:t>
      </w:r>
      <w:r w:rsidRPr="00846BE5">
        <w:rPr>
          <w:lang w:val="mt-MT"/>
        </w:rPr>
        <w:tab/>
        <w:t xml:space="preserve">Jinnota li fi tmiem l-2022 ir-rata ta’ implimentazzjoni tar-rakkomandazzjonijiet tal-awditjar minn diversi korpi tal-awditjar u investigattivi kienet ta’ 63 % fejn ġew implimentati 20 rakkomandazzjoni minn 32 rakkomandazzjoni li kienu dovuti (12-il rakkomandazzjoni kienu qabżu d-data ta’ skadenza); jinnota li fi tmiem l-2022 b’kollox kien hemm 33 rakkomandazzjoni miftuħa, li minnhom tlieta kienu kritiċi; jistieden lill-Aġenzija timplimenta r-rakkomandazzjonijiet pendenti u tirrapporta lill-awtorità ta’ </w:t>
      </w:r>
      <w:proofErr w:type="spellStart"/>
      <w:r w:rsidRPr="00846BE5">
        <w:rPr>
          <w:lang w:val="mt-MT"/>
        </w:rPr>
        <w:t>kwittanza</w:t>
      </w:r>
      <w:proofErr w:type="spellEnd"/>
      <w:r w:rsidRPr="00846BE5">
        <w:rPr>
          <w:lang w:val="mt-MT"/>
        </w:rPr>
        <w:t xml:space="preserve"> dwar il-progress li jkun sar;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31.</w:t>
      </w:r>
      <w:r w:rsidRPr="00846BE5">
        <w:tab/>
        <w:t xml:space="preserve">Jinnota li, fl-2022, l-Aġenzija talbet lill-Uffiċċju Ewropew ta’ Kontra l-Frodi (OLAF) biex jivvaluta żewġ każijiet ta’ frodi allegati fi proċeduri ta’ reklutaġġ u każ wieħed tal-eżistenza possibbli ta’ attivitajiet </w:t>
      </w:r>
      <w:proofErr w:type="spellStart"/>
      <w:r w:rsidRPr="00846BE5">
        <w:t>frawdolenti</w:t>
      </w:r>
      <w:proofErr w:type="spellEnd"/>
      <w:r w:rsidRPr="00846BE5">
        <w:t xml:space="preserve"> min-naħa ta’ membru tal-persunal; jinnota li, bi tweġiba għat-tliet talbiet kollha, </w:t>
      </w:r>
      <w:proofErr w:type="spellStart"/>
      <w:r w:rsidRPr="00846BE5">
        <w:t>l-OLAF</w:t>
      </w:r>
      <w:proofErr w:type="spellEnd"/>
      <w:r w:rsidRPr="00846BE5">
        <w:t xml:space="preserve"> iddeċieda li ma jiftaħx każ ta’ investigazzjoni; jinnota li, fl-2022, l-Aġenzija indirizzat rakkomandazzjonijiet minn investigazzjonijiet </w:t>
      </w:r>
      <w:proofErr w:type="spellStart"/>
      <w:r w:rsidRPr="00846BE5">
        <w:t>tal-OLAF</w:t>
      </w:r>
      <w:proofErr w:type="spellEnd"/>
      <w:r w:rsidRPr="00846BE5">
        <w:t xml:space="preserve"> relatati mal-każijiet OC/2020/0441/A2 u OC/2017/1121/A2; jilqa’ l-adozzjoni tal-istrateġija tal-Aġenzija kontra l-frodi għall-2022-2024 flimkien ma’ pjan ta’ azzjoni li jinkludi 12-il azzjoni;</w:t>
      </w:r>
    </w:p>
    <w:p w:rsidR="00EF20E5" w:rsidRPr="00846BE5" w:rsidRDefault="00EF20E5" w:rsidP="00EF20E5">
      <w:pPr>
        <w:pStyle w:val="Normal12Hanging"/>
        <w:shd w:val="clear" w:color="auto" w:fill="FFFFFF" w:themeFill="background1"/>
        <w:rPr>
          <w:b/>
          <w:i/>
          <w:szCs w:val="24"/>
          <w:lang w:val="mt-MT"/>
        </w:rPr>
      </w:pPr>
      <w:r w:rsidRPr="00846BE5">
        <w:rPr>
          <w:b/>
          <w:i/>
          <w:lang w:val="mt-MT"/>
        </w:rPr>
        <w:t>Oħrajn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32.</w:t>
      </w:r>
      <w:r w:rsidRPr="00846BE5">
        <w:tab/>
        <w:t xml:space="preserve">Jinnota li fl-2022 l-Aġenzija kienet </w:t>
      </w:r>
      <w:proofErr w:type="spellStart"/>
      <w:r w:rsidRPr="00846BE5">
        <w:t>iffukata</w:t>
      </w:r>
      <w:proofErr w:type="spellEnd"/>
      <w:r w:rsidRPr="00846BE5">
        <w:t xml:space="preserve"> fuq li tiżgura l-</w:t>
      </w:r>
      <w:proofErr w:type="spellStart"/>
      <w:r w:rsidRPr="00846BE5">
        <w:t>viżibbiltà</w:t>
      </w:r>
      <w:proofErr w:type="spellEnd"/>
      <w:r w:rsidRPr="00846BE5">
        <w:t xml:space="preserve"> tal-kisbiet tal-Aġenzija u żżid l-għarfien pubbliku dwar tar-rwol tagħha fil-qadi tal-interessi taċ-ċittadini tal-Unjoni u tipprovdi servizzi tal-IT lill-partijiet ikkonċernati tagħha; ifaħħar f’dan il-kuntest lill-Aġenzija għat-tlestija tal-</w:t>
      </w:r>
      <w:proofErr w:type="spellStart"/>
      <w:r w:rsidRPr="00846BE5">
        <w:t>portal</w:t>
      </w:r>
      <w:proofErr w:type="spellEnd"/>
      <w:r w:rsidRPr="00846BE5">
        <w:t xml:space="preserve"> l-ġdid online tagħha “</w:t>
      </w:r>
      <w:proofErr w:type="spellStart"/>
      <w:r w:rsidRPr="00846BE5">
        <w:t>Discover</w:t>
      </w:r>
      <w:proofErr w:type="spellEnd"/>
      <w:r w:rsidRPr="00846BE5">
        <w:t xml:space="preserve"> </w:t>
      </w:r>
      <w:proofErr w:type="spellStart"/>
      <w:r w:rsidRPr="00846BE5">
        <w:t>eu</w:t>
      </w:r>
      <w:proofErr w:type="spellEnd"/>
      <w:r w:rsidRPr="00846BE5">
        <w:t>-LISA 2.0” li jipprovdi lill-partijiet ikkonċernati b’ħarsa ġenerali aġġornata tal-</w:t>
      </w:r>
      <w:proofErr w:type="spellStart"/>
      <w:r w:rsidRPr="00846BE5">
        <w:t>kompiti</w:t>
      </w:r>
      <w:proofErr w:type="spellEnd"/>
      <w:r w:rsidRPr="00846BE5">
        <w:t xml:space="preserve"> ewlenin u l-oqsma ta’ attività tal-Aġenzija u għall-pubblikazzjoni ta’ ktejjeb speċjali biex ifakkar l-10 anniversarju tagħha, fejn dan tal-aħħar ġie </w:t>
      </w:r>
      <w:proofErr w:type="spellStart"/>
      <w:r w:rsidRPr="00846BE5">
        <w:t>kkommemorat</w:t>
      </w:r>
      <w:proofErr w:type="spellEnd"/>
      <w:r w:rsidRPr="00846BE5">
        <w:t xml:space="preserve"> bl-organizzazzjoni, f’kooperazzjoni mal-Presidenza Ċeka, tal-konferenza tal-Aġenzija “10 Snin bħala l-Qalb Diġitali ta’ Schengen”, li </w:t>
      </w:r>
      <w:proofErr w:type="spellStart"/>
      <w:r w:rsidRPr="00846BE5">
        <w:t>ospitat</w:t>
      </w:r>
      <w:proofErr w:type="spellEnd"/>
      <w:r w:rsidRPr="00846BE5">
        <w:t xml:space="preserve"> 20 kelliem u 388 parteċipant; ifaħħar lill-Aġenzija talli fl-2022 irċeviet il-Premju Soċjali </w:t>
      </w:r>
      <w:proofErr w:type="spellStart"/>
      <w:r w:rsidRPr="00846BE5">
        <w:t>Forbes</w:t>
      </w:r>
      <w:proofErr w:type="spellEnd"/>
      <w:r w:rsidRPr="00846BE5">
        <w:t xml:space="preserve"> għall-inizjattivi </w:t>
      </w:r>
      <w:proofErr w:type="spellStart"/>
      <w:r w:rsidRPr="00846BE5">
        <w:t>innovattivi</w:t>
      </w:r>
      <w:proofErr w:type="spellEnd"/>
      <w:r w:rsidRPr="00846BE5">
        <w:t xml:space="preserve"> u ta’ ispirazzjoni tagħha fil-qasam tal-komunikazzjoni pubblika, fejn spikkat għall-vokazzjoni etika qawwija tagħha u għall-użu tagħha ta’ strateġiji, </w:t>
      </w:r>
      <w:proofErr w:type="spellStart"/>
      <w:r w:rsidRPr="00846BE5">
        <w:t>tekniki</w:t>
      </w:r>
      <w:proofErr w:type="spellEnd"/>
      <w:r w:rsidRPr="00846BE5">
        <w:t xml:space="preserve"> u għodod ta’ komunikazzjoni </w:t>
      </w:r>
      <w:proofErr w:type="spellStart"/>
      <w:r w:rsidRPr="00846BE5">
        <w:t>innovattivi</w:t>
      </w:r>
      <w:proofErr w:type="spellEnd"/>
      <w:r w:rsidRPr="00846BE5">
        <w:t>; jinnota t-titjib tal-</w:t>
      </w:r>
      <w:proofErr w:type="spellStart"/>
      <w:r w:rsidRPr="00846BE5">
        <w:t>metriċi</w:t>
      </w:r>
      <w:proofErr w:type="spellEnd"/>
      <w:r w:rsidRPr="00846BE5">
        <w:t xml:space="preserve"> tal-</w:t>
      </w:r>
      <w:proofErr w:type="spellStart"/>
      <w:r w:rsidRPr="00846BE5">
        <w:t>media</w:t>
      </w:r>
      <w:proofErr w:type="spellEnd"/>
      <w:r w:rsidRPr="00846BE5">
        <w:t xml:space="preserve"> soċjali tal-Aġenzija fl-2022;</w:t>
      </w:r>
    </w:p>
    <w:p w:rsidR="00EF20E5" w:rsidRPr="00846BE5" w:rsidRDefault="00EF20E5" w:rsidP="00EF20E5">
      <w:pPr>
        <w:pStyle w:val="NormalHanging12a"/>
        <w:shd w:val="clear" w:color="auto" w:fill="FFFFFF" w:themeFill="background1"/>
        <w:rPr>
          <w:szCs w:val="24"/>
        </w:rPr>
      </w:pPr>
      <w:r w:rsidRPr="00846BE5">
        <w:t>33.</w:t>
      </w:r>
      <w:r w:rsidRPr="00846BE5">
        <w:tab/>
        <w:t xml:space="preserve">Jinnota li, fl-2022, l-Aġenzija adottat għadd kbir ta’ pjanijiet tas-sigurtà u </w:t>
      </w:r>
      <w:proofErr w:type="spellStart"/>
      <w:r w:rsidRPr="00846BE5">
        <w:t>għall-kontinwità</w:t>
      </w:r>
      <w:proofErr w:type="spellEnd"/>
      <w:r w:rsidRPr="00846BE5">
        <w:t xml:space="preserve"> tal-operat għas-sistemi tal-attività ewlenija tagħha, sabiex tiggarantixxi livell ogħla ta’ </w:t>
      </w:r>
      <w:proofErr w:type="spellStart"/>
      <w:r w:rsidRPr="00846BE5">
        <w:t>ċibersigurtà</w:t>
      </w:r>
      <w:proofErr w:type="spellEnd"/>
      <w:r w:rsidRPr="00846BE5">
        <w:t xml:space="preserve"> u </w:t>
      </w:r>
      <w:proofErr w:type="spellStart"/>
      <w:r w:rsidRPr="00846BE5">
        <w:t>reżiljenza</w:t>
      </w:r>
      <w:proofErr w:type="spellEnd"/>
      <w:r w:rsidRPr="00846BE5">
        <w:t xml:space="preserve"> kif meħtieġa mill-istrumenti legali u organizzat eżerċizzju ta’ </w:t>
      </w:r>
      <w:proofErr w:type="spellStart"/>
      <w:r w:rsidRPr="00846BE5">
        <w:t>ċibersigurtà</w:t>
      </w:r>
      <w:proofErr w:type="spellEnd"/>
      <w:r w:rsidRPr="00846BE5">
        <w:t xml:space="preserve"> biex tivverifika l-</w:t>
      </w:r>
      <w:proofErr w:type="spellStart"/>
      <w:r w:rsidRPr="00846BE5">
        <w:t>effettività</w:t>
      </w:r>
      <w:proofErr w:type="spellEnd"/>
      <w:r w:rsidRPr="00846BE5">
        <w:t xml:space="preserve"> tal-miżuri ta’ sigurtà implimentati għall-protezzjoni </w:t>
      </w:r>
      <w:proofErr w:type="spellStart"/>
      <w:r w:rsidRPr="00846BE5">
        <w:t>tas</w:t>
      </w:r>
      <w:proofErr w:type="spellEnd"/>
      <w:r w:rsidRPr="00846BE5">
        <w:t xml:space="preserve">-SIS ċentrali; jinnota li l-Aġenzija żiedet b’mod sostanzjali l-livell ta’ </w:t>
      </w:r>
      <w:proofErr w:type="spellStart"/>
      <w:r w:rsidRPr="00846BE5">
        <w:t>monitoraġġ</w:t>
      </w:r>
      <w:proofErr w:type="spellEnd"/>
      <w:r w:rsidRPr="00846BE5">
        <w:t xml:space="preserve"> tas-sistemi tal-IT korporattivi konnessi mal-internet minħabba l-livell akbar ta’ theddid </w:t>
      </w:r>
      <w:proofErr w:type="spellStart"/>
      <w:r w:rsidRPr="00846BE5">
        <w:t>ċibernetiku</w:t>
      </w:r>
      <w:proofErr w:type="spellEnd"/>
      <w:r w:rsidRPr="00846BE5">
        <w:t xml:space="preserve"> </w:t>
      </w:r>
      <w:proofErr w:type="spellStart"/>
      <w:r w:rsidRPr="00846BE5">
        <w:t>derivat</w:t>
      </w:r>
      <w:proofErr w:type="spellEnd"/>
      <w:r w:rsidRPr="00846BE5">
        <w:t xml:space="preserve"> mill-gwerra ta’ aggressjoni illegali tar-Russja kontra l-Ukrajna;</w:t>
      </w:r>
    </w:p>
    <w:p w:rsidR="00EF20E5" w:rsidRPr="00846BE5" w:rsidRDefault="00EF20E5" w:rsidP="00EF20E5">
      <w:pPr>
        <w:pStyle w:val="NormalHanging12a"/>
        <w:ind w:left="560" w:hanging="560"/>
      </w:pPr>
      <w:r w:rsidRPr="00846BE5">
        <w:t>34.</w:t>
      </w:r>
      <w:r w:rsidRPr="00846BE5">
        <w:tab/>
        <w:t xml:space="preserve">Jinnota l-fatt li qed jibqgħu jiġu pprovduti servizzi ta’ </w:t>
      </w:r>
      <w:proofErr w:type="spellStart"/>
      <w:r w:rsidRPr="00846BE5">
        <w:t>hosting</w:t>
      </w:r>
      <w:proofErr w:type="spellEnd"/>
      <w:r w:rsidRPr="00846BE5">
        <w:t xml:space="preserve"> għas-sistemi ta’ </w:t>
      </w:r>
      <w:proofErr w:type="spellStart"/>
      <w:r w:rsidRPr="00846BE5">
        <w:t>backup</w:t>
      </w:r>
      <w:proofErr w:type="spellEnd"/>
      <w:r w:rsidRPr="00846BE5">
        <w:t xml:space="preserve"> tal-</w:t>
      </w:r>
      <w:proofErr w:type="spellStart"/>
      <w:r w:rsidRPr="00846BE5">
        <w:t>Frontex</w:t>
      </w:r>
      <w:proofErr w:type="spellEnd"/>
      <w:r w:rsidRPr="00846BE5">
        <w:t xml:space="preserve"> u tal-EUAA; jinnota l-iżvilupp u l-implimentazzjoni </w:t>
      </w:r>
      <w:proofErr w:type="spellStart"/>
      <w:r w:rsidRPr="00846BE5">
        <w:t>taċ</w:t>
      </w:r>
      <w:proofErr w:type="spellEnd"/>
      <w:r w:rsidRPr="00846BE5">
        <w:t xml:space="preserve">-“ċentru tad-data bħala servizz” għaċ-ċentralizzazzjoni </w:t>
      </w:r>
      <w:proofErr w:type="spellStart"/>
      <w:r w:rsidRPr="00846BE5">
        <w:t>tal-ġestjoni</w:t>
      </w:r>
      <w:proofErr w:type="spellEnd"/>
      <w:r w:rsidRPr="00846BE5">
        <w:t xml:space="preserve"> operattiva, tal-</w:t>
      </w:r>
      <w:proofErr w:type="spellStart"/>
      <w:r w:rsidRPr="00846BE5">
        <w:t>monitoraġġ</w:t>
      </w:r>
      <w:proofErr w:type="spellEnd"/>
      <w:r w:rsidRPr="00846BE5">
        <w:t xml:space="preserve"> u tal-ippjanar tal-kapaċità tal-infrastruttura tal-IT użata mis-sistemi tal-ĠAI; jilqa’ l-progress li sar fit-tħejjijiet għaċ-ċentru tad-data </w:t>
      </w:r>
      <w:proofErr w:type="spellStart"/>
      <w:r w:rsidRPr="00846BE5">
        <w:t>modulari</w:t>
      </w:r>
      <w:proofErr w:type="spellEnd"/>
      <w:r w:rsidRPr="00846BE5">
        <w:t xml:space="preserve"> futur li se jipprovdi kapaċità ta’ </w:t>
      </w:r>
      <w:proofErr w:type="spellStart"/>
      <w:r w:rsidRPr="00846BE5">
        <w:t>buffer</w:t>
      </w:r>
      <w:proofErr w:type="spellEnd"/>
      <w:r w:rsidRPr="00846BE5">
        <w:t xml:space="preserve"> addizzjonali u żieda fil-kapaċità ta’ 50 % </w:t>
      </w:r>
      <w:proofErr w:type="spellStart"/>
      <w:r w:rsidRPr="00846BE5">
        <w:t>għall-hosting</w:t>
      </w:r>
      <w:proofErr w:type="spellEnd"/>
      <w:r w:rsidRPr="00846BE5">
        <w:t xml:space="preserve"> ta’ sistemi ġodda tal-ĠAI; ifakkar fl-importanza tal-</w:t>
      </w:r>
      <w:proofErr w:type="spellStart"/>
      <w:r w:rsidRPr="00846BE5">
        <w:t>konformità</w:t>
      </w:r>
      <w:proofErr w:type="spellEnd"/>
      <w:r w:rsidRPr="00846BE5">
        <w:t xml:space="preserve"> mad-dritt tal-Unjoni, b’mod partikolari f’termini ta’ protezzjoni tad-data.</w:t>
      </w:r>
    </w:p>
    <w:p w:rsidR="00EF20E5" w:rsidRPr="00846BE5" w:rsidRDefault="00EF20E5" w:rsidP="00EF20E5">
      <w:pPr>
        <w:pStyle w:val="NormalCenter12a"/>
        <w:shd w:val="clear" w:color="auto" w:fill="FFFFFF" w:themeFill="background1"/>
      </w:pPr>
      <w:r w:rsidRPr="00846BE5">
        <w:t>°</w:t>
      </w:r>
    </w:p>
    <w:p w:rsidR="00EF20E5" w:rsidRPr="00846BE5" w:rsidRDefault="00EF20E5" w:rsidP="00EF20E5">
      <w:pPr>
        <w:pStyle w:val="NormalCenter12a"/>
        <w:shd w:val="clear" w:color="auto" w:fill="FFFFFF" w:themeFill="background1"/>
      </w:pPr>
      <w:r w:rsidRPr="00846BE5">
        <w:t>°</w:t>
      </w:r>
      <w:r w:rsidRPr="00846BE5">
        <w:tab/>
        <w:t>°</w:t>
      </w:r>
    </w:p>
    <w:p w:rsidR="00E365E1" w:rsidRPr="00AF3BFE" w:rsidRDefault="00EF20E5" w:rsidP="007E11C9">
      <w:pPr>
        <w:ind w:left="567" w:hanging="567"/>
      </w:pPr>
      <w:r w:rsidRPr="00846BE5">
        <w:t>35.</w:t>
      </w:r>
      <w:r w:rsidRPr="00846BE5">
        <w:tab/>
        <w:t>Jirreferi, rigward kummenti oħrajn ta’ natura orizzontali li jakkumpanjaw id-deċiżjoni tiegħu dwar il-</w:t>
      </w:r>
      <w:proofErr w:type="spellStart"/>
      <w:r w:rsidRPr="00846BE5">
        <w:t>kwittanza</w:t>
      </w:r>
      <w:proofErr w:type="spellEnd"/>
      <w:r w:rsidRPr="00846BE5">
        <w:t xml:space="preserve">, għar-riżoluzzjoni tiegħu </w:t>
      </w:r>
      <w:r w:rsidR="00A61D7A" w:rsidRPr="00846BE5">
        <w:t xml:space="preserve">tal-11 ta’ April </w:t>
      </w:r>
      <w:r w:rsidRPr="00846BE5">
        <w:t>2024</w:t>
      </w:r>
      <w:r w:rsidRPr="00846BE5">
        <w:rPr>
          <w:rStyle w:val="FootnoteReference"/>
        </w:rPr>
        <w:footnoteReference w:id="12"/>
      </w:r>
      <w:r w:rsidRPr="00846BE5">
        <w:t xml:space="preserve"> dwar il-prestazzjoni, </w:t>
      </w:r>
      <w:proofErr w:type="spellStart"/>
      <w:r w:rsidRPr="00846BE5">
        <w:t>il-ġestjoni</w:t>
      </w:r>
      <w:proofErr w:type="spellEnd"/>
      <w:r w:rsidRPr="00846BE5">
        <w:t xml:space="preserve"> finanzjarja u l-kontroll tal-aġenziji.</w:t>
      </w:r>
      <w:bookmarkStart w:id="9" w:name="TextBodyEnd"/>
      <w:bookmarkEnd w:id="9"/>
    </w:p>
    <w:sectPr w:rsidR="00E365E1" w:rsidRPr="00AF3BFE" w:rsidSect="00AF3BF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9B9" w:rsidRPr="00AF3BFE" w:rsidRDefault="00A139B9">
      <w:r w:rsidRPr="00AF3BFE">
        <w:separator/>
      </w:r>
    </w:p>
  </w:endnote>
  <w:endnote w:type="continuationSeparator" w:id="0">
    <w:p w:rsidR="00A139B9" w:rsidRPr="00AF3BFE" w:rsidRDefault="00A139B9">
      <w:r w:rsidRPr="00AF3B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0E5" w:rsidRPr="00AF3BFE" w:rsidRDefault="00EF20E5" w:rsidP="005319FB">
    <w:pPr>
      <w:pStyle w:val="EPFooter"/>
    </w:pPr>
    <w:r w:rsidRPr="00AF3BFE">
      <w:t>PE</w:t>
    </w:r>
    <w:r w:rsidRPr="00AF3BFE">
      <w:rPr>
        <w:rStyle w:val="HideTWBExt"/>
      </w:rPr>
      <w:t>&lt;NoPE&gt;</w:t>
    </w:r>
    <w:r w:rsidRPr="00AF3BFE">
      <w:t>753.534</w:t>
    </w:r>
    <w:r w:rsidRPr="00AF3BFE">
      <w:rPr>
        <w:rStyle w:val="HideTWBExt"/>
      </w:rPr>
      <w:t>&lt;/NoPE&gt;&lt;Version&gt;</w:t>
    </w:r>
    <w:r w:rsidRPr="00AF3BFE">
      <w:t>v01-00</w:t>
    </w:r>
    <w:r w:rsidRPr="00AF3BFE">
      <w:rPr>
        <w:rStyle w:val="HideTWBExt"/>
      </w:rPr>
      <w:t>&lt;/Version&gt;</w:t>
    </w:r>
    <w:r w:rsidRPr="00AF3BFE">
      <w:tab/>
    </w:r>
    <w:r w:rsidRPr="00AF3BFE">
      <w:fldChar w:fldCharType="begin"/>
    </w:r>
    <w:r w:rsidRPr="00AF3BFE">
      <w:instrText xml:space="preserve"> PAGE  \* MERGEFORMAT </w:instrText>
    </w:r>
    <w:r w:rsidRPr="00AF3BFE">
      <w:fldChar w:fldCharType="separate"/>
    </w:r>
    <w:r w:rsidR="00AF3BFE" w:rsidRPr="00AF3BFE">
      <w:rPr>
        <w:noProof/>
      </w:rPr>
      <w:t>2</w:t>
    </w:r>
    <w:r w:rsidRPr="00AF3BFE">
      <w:fldChar w:fldCharType="end"/>
    </w:r>
    <w:r w:rsidRPr="00AF3BFE">
      <w:t>/</w:t>
    </w:r>
    <w:r w:rsidR="00EC3F4F">
      <w:fldChar w:fldCharType="begin"/>
    </w:r>
    <w:r w:rsidR="00EC3F4F">
      <w:instrText xml:space="preserve"> NUMPAGES  \* MERGEFORMAT </w:instrText>
    </w:r>
    <w:r w:rsidR="00EC3F4F">
      <w:fldChar w:fldCharType="separate"/>
    </w:r>
    <w:r w:rsidR="00AF3BFE" w:rsidRPr="00AF3BFE">
      <w:rPr>
        <w:noProof/>
      </w:rPr>
      <w:t>4</w:t>
    </w:r>
    <w:r w:rsidR="00EC3F4F">
      <w:rPr>
        <w:noProof/>
      </w:rPr>
      <w:fldChar w:fldCharType="end"/>
    </w:r>
    <w:r w:rsidRPr="00AF3BFE">
      <w:tab/>
    </w:r>
    <w:r w:rsidRPr="00AF3BFE">
      <w:rPr>
        <w:rStyle w:val="HideTWBExt"/>
      </w:rPr>
      <w:t>&lt;PathFdR&gt;</w:t>
    </w:r>
    <w:r w:rsidRPr="00AF3BFE">
      <w:t>RR\1298800MT.docx</w:t>
    </w:r>
    <w:r w:rsidRPr="00AF3BFE">
      <w:rPr>
        <w:rStyle w:val="HideTWBExt"/>
      </w:rPr>
      <w:t>&lt;/PathFdR&gt;</w:t>
    </w:r>
  </w:p>
  <w:p w:rsidR="00EF20E5" w:rsidRPr="00AF3BFE" w:rsidRDefault="00EF20E5" w:rsidP="005319FB">
    <w:pPr>
      <w:pStyle w:val="EPFooter2"/>
    </w:pPr>
    <w:r w:rsidRPr="00AF3BF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0E5" w:rsidRPr="00AF3BFE" w:rsidRDefault="00EF20E5" w:rsidP="005319F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0E5" w:rsidRPr="00AF3BFE" w:rsidRDefault="00EF20E5" w:rsidP="005319FB">
    <w:pPr>
      <w:pStyle w:val="EPFooter"/>
    </w:pPr>
    <w:r w:rsidRPr="00AF3BFE">
      <w:rPr>
        <w:rStyle w:val="HideTWBExt"/>
      </w:rPr>
      <w:t>&lt;PathFdR&gt;</w:t>
    </w:r>
    <w:r w:rsidRPr="00AF3BFE">
      <w:t>RR\1298800MT.docx</w:t>
    </w:r>
    <w:r w:rsidRPr="00AF3BFE">
      <w:rPr>
        <w:rStyle w:val="HideTWBExt"/>
      </w:rPr>
      <w:t>&lt;/PathFdR&gt;</w:t>
    </w:r>
    <w:r w:rsidRPr="00AF3BFE">
      <w:tab/>
    </w:r>
    <w:r w:rsidRPr="00AF3BFE">
      <w:tab/>
      <w:t>PE</w:t>
    </w:r>
    <w:r w:rsidRPr="00AF3BFE">
      <w:rPr>
        <w:rStyle w:val="HideTWBExt"/>
      </w:rPr>
      <w:t>&lt;NoPE&gt;</w:t>
    </w:r>
    <w:r w:rsidRPr="00AF3BFE">
      <w:t>753.534</w:t>
    </w:r>
    <w:r w:rsidRPr="00AF3BFE">
      <w:rPr>
        <w:rStyle w:val="HideTWBExt"/>
      </w:rPr>
      <w:t>&lt;/NoPE&gt;&lt;Version&gt;</w:t>
    </w:r>
    <w:r w:rsidRPr="00AF3BFE">
      <w:t>v01-00</w:t>
    </w:r>
    <w:r w:rsidRPr="00AF3BFE">
      <w:rPr>
        <w:rStyle w:val="HideTWBExt"/>
      </w:rPr>
      <w:t>&lt;/Version&gt;</w:t>
    </w:r>
  </w:p>
  <w:p w:rsidR="00EF20E5" w:rsidRPr="00AF3BFE" w:rsidRDefault="00EF20E5" w:rsidP="005319FB">
    <w:pPr>
      <w:pStyle w:val="EPFooter2"/>
    </w:pPr>
    <w:r w:rsidRPr="00AF3BFE">
      <w:t>MT</w:t>
    </w:r>
    <w:r w:rsidRPr="00AF3BFE">
      <w:tab/>
    </w:r>
    <w:r w:rsidRPr="00AF3BFE">
      <w:rPr>
        <w:b w:val="0"/>
        <w:i/>
        <w:color w:val="C0C0C0"/>
        <w:sz w:val="22"/>
      </w:rPr>
      <w:t xml:space="preserve">Magħquda </w:t>
    </w:r>
    <w:proofErr w:type="spellStart"/>
    <w:r w:rsidRPr="00AF3BFE">
      <w:rPr>
        <w:b w:val="0"/>
        <w:i/>
        <w:color w:val="C0C0C0"/>
        <w:sz w:val="22"/>
      </w:rPr>
      <w:t>fid-diversità</w:t>
    </w:r>
    <w:proofErr w:type="spellEnd"/>
    <w:r w:rsidRPr="00AF3BF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BF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BF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B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9B9" w:rsidRPr="00AF3BFE" w:rsidRDefault="00A139B9">
      <w:r w:rsidRPr="00AF3BFE">
        <w:separator/>
      </w:r>
    </w:p>
  </w:footnote>
  <w:footnote w:type="continuationSeparator" w:id="0">
    <w:p w:rsidR="00A139B9" w:rsidRPr="00AF3BFE" w:rsidRDefault="00A139B9">
      <w:r w:rsidRPr="00AF3BFE">
        <w:continuationSeparator/>
      </w:r>
    </w:p>
  </w:footnote>
  <w:footnote w:id="1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C, C/2023/594, 27.10.2023.</w:t>
      </w:r>
    </w:p>
  </w:footnote>
  <w:footnote w:id="2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C, C/2023/112, 12.10.2023.</w:t>
      </w:r>
    </w:p>
  </w:footnote>
  <w:footnote w:id="3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L 193, 30.7.2018, p. 1.</w:t>
      </w:r>
    </w:p>
  </w:footnote>
  <w:footnote w:id="4">
    <w:p w:rsidR="00EF20E5" w:rsidRPr="00846BE5" w:rsidRDefault="00EF20E5" w:rsidP="00AF3BFE">
      <w:pPr>
        <w:pStyle w:val="FootnoteText"/>
        <w:ind w:left="567" w:hanging="567"/>
        <w:rPr>
          <w:sz w:val="24"/>
          <w:szCs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L 295, 21.11.2018, p. 99.</w:t>
      </w:r>
    </w:p>
  </w:footnote>
  <w:footnote w:id="5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L 122, 10.5.2019, p. 1.</w:t>
      </w:r>
    </w:p>
  </w:footnote>
  <w:footnote w:id="6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C, C/2023/594, 27.10.2023.</w:t>
      </w:r>
    </w:p>
  </w:footnote>
  <w:footnote w:id="7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C, C/2023/112, 12.10.2023.</w:t>
      </w:r>
    </w:p>
  </w:footnote>
  <w:footnote w:id="8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L 193, 30.7.2018, p. 1.</w:t>
      </w:r>
    </w:p>
  </w:footnote>
  <w:footnote w:id="9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L 295, 21.11.2018, p. 99.</w:t>
      </w:r>
    </w:p>
  </w:footnote>
  <w:footnote w:id="10">
    <w:p w:rsidR="00EF20E5" w:rsidRPr="00846BE5" w:rsidRDefault="00EF20E5" w:rsidP="00AF3BFE">
      <w:pPr>
        <w:pStyle w:val="FootnoteText"/>
        <w:ind w:left="567" w:hanging="567"/>
        <w:rPr>
          <w:sz w:val="24"/>
          <w:szCs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L 122, 10.5.2019, p. 1.</w:t>
      </w:r>
    </w:p>
  </w:footnote>
  <w:footnote w:id="11">
    <w:p w:rsidR="00EF20E5" w:rsidRPr="00846BE5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sz w:val="24"/>
          <w:vertAlign w:val="superscript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ĠU C 38, 31.1.2023, p. 103.</w:t>
      </w:r>
    </w:p>
  </w:footnote>
  <w:footnote w:id="12">
    <w:p w:rsidR="00EF20E5" w:rsidRPr="00AF3BFE" w:rsidRDefault="00EF20E5" w:rsidP="00AF3BFE">
      <w:pPr>
        <w:pStyle w:val="FootnoteText"/>
        <w:ind w:left="567" w:hanging="567"/>
        <w:rPr>
          <w:sz w:val="24"/>
          <w:lang w:val="mt-MT"/>
        </w:rPr>
      </w:pPr>
      <w:r w:rsidRPr="00846BE5">
        <w:rPr>
          <w:rStyle w:val="FootnoteReference"/>
          <w:sz w:val="24"/>
          <w:lang w:val="mt-MT"/>
        </w:rPr>
        <w:footnoteRef/>
      </w:r>
      <w:r w:rsidR="00AF3BFE" w:rsidRPr="00846BE5">
        <w:rPr>
          <w:sz w:val="24"/>
          <w:lang w:val="mt-MT"/>
        </w:rPr>
        <w:t xml:space="preserve"> </w:t>
      </w:r>
      <w:r w:rsidR="00AF3BFE" w:rsidRPr="00846BE5">
        <w:rPr>
          <w:sz w:val="24"/>
          <w:lang w:val="mt-MT"/>
        </w:rPr>
        <w:tab/>
      </w:r>
      <w:r w:rsidRPr="00846BE5">
        <w:rPr>
          <w:sz w:val="24"/>
          <w:lang w:val="mt-MT"/>
        </w:rPr>
        <w:t>Testi adottati, P9_TA(2024)</w:t>
      </w:r>
      <w:r w:rsidR="001E29FC">
        <w:rPr>
          <w:sz w:val="24"/>
          <w:lang w:val="mt-MT"/>
        </w:rPr>
        <w:t>0280</w:t>
      </w:r>
      <w:r w:rsidRPr="00846BE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0E5" w:rsidRPr="00AF3BFE" w:rsidRDefault="00EF20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0E5" w:rsidRPr="00AF3BFE" w:rsidRDefault="00EF20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0E5" w:rsidRPr="00AF3BFE" w:rsidRDefault="00EF20E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BF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BF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3B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5/2024"/>
    <w:docVar w:name="dvlangue" w:val="MT"/>
    <w:docVar w:name="dvnumam" w:val="0"/>
    <w:docVar w:name="dvpe" w:val="753.534"/>
    <w:docVar w:name="dvrapporteur" w:val="Rapporteur: "/>
    <w:docVar w:name="dvtitre" w:val="Deċiżjoni tal-Parlament Ewropew tal-11 ta' April 2024 dwar il-kwittanza għall-implimentazzjoni tal-baġit tal-Aġenzija tal-Unjoni Ewropea għat-Tmexxija Operattiva ta’ Sistemi tal-IT fuq Skala Kbira fl-Ispazju ta’ Libertà, Sigurtà u Ġustizzja (eu-LISA) għas-sena finanzjarja 2022(2023/2165(DEC))"/>
  </w:docVars>
  <w:rsids>
    <w:rsidRoot w:val="00A139B9"/>
    <w:rsid w:val="00002272"/>
    <w:rsid w:val="00050812"/>
    <w:rsid w:val="00064002"/>
    <w:rsid w:val="000677B9"/>
    <w:rsid w:val="000831BA"/>
    <w:rsid w:val="000A42CC"/>
    <w:rsid w:val="000E7DD9"/>
    <w:rsid w:val="0010095E"/>
    <w:rsid w:val="00125B37"/>
    <w:rsid w:val="00187494"/>
    <w:rsid w:val="001E29F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1C9"/>
    <w:rsid w:val="007E22AD"/>
    <w:rsid w:val="00817416"/>
    <w:rsid w:val="00842779"/>
    <w:rsid w:val="00846BE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9B9"/>
    <w:rsid w:val="00A1687D"/>
    <w:rsid w:val="00A43E52"/>
    <w:rsid w:val="00A4678D"/>
    <w:rsid w:val="00A61D7A"/>
    <w:rsid w:val="00A778C7"/>
    <w:rsid w:val="00AB441E"/>
    <w:rsid w:val="00AB6293"/>
    <w:rsid w:val="00AE0928"/>
    <w:rsid w:val="00AF3B82"/>
    <w:rsid w:val="00AF3BF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D2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F4F"/>
    <w:rsid w:val="00ED169E"/>
    <w:rsid w:val="00ED4235"/>
    <w:rsid w:val="00EF20E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3A846"/>
  <w15:chartTrackingRefBased/>
  <w15:docId w15:val="{12C89D8C-6D88-44D4-B335-CCA8081F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F20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F20E5"/>
    <w:pPr>
      <w:spacing w:before="480" w:after="240"/>
    </w:pPr>
  </w:style>
  <w:style w:type="paragraph" w:customStyle="1" w:styleId="PageHeading">
    <w:name w:val="PageHeading"/>
    <w:basedOn w:val="Normal"/>
    <w:rsid w:val="00EF20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F20E5"/>
    <w:rPr>
      <w:b/>
    </w:rPr>
  </w:style>
  <w:style w:type="paragraph" w:customStyle="1" w:styleId="NormalHanging12a">
    <w:name w:val="NormalHanging12a"/>
    <w:basedOn w:val="Normal"/>
    <w:link w:val="NormalHanging12aChar"/>
    <w:rsid w:val="00EF20E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F20E5"/>
    <w:pPr>
      <w:spacing w:after="240"/>
      <w:jc w:val="center"/>
    </w:pPr>
  </w:style>
  <w:style w:type="paragraph" w:styleId="Header">
    <w:name w:val="header"/>
    <w:basedOn w:val="Normal"/>
    <w:link w:val="HeaderChar"/>
    <w:rsid w:val="00EF2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F20E5"/>
    <w:rPr>
      <w:sz w:val="24"/>
      <w:lang w:val="mt-MT"/>
    </w:rPr>
  </w:style>
  <w:style w:type="paragraph" w:customStyle="1" w:styleId="EPFooter">
    <w:name w:val="EPFooter"/>
    <w:basedOn w:val="Normal"/>
    <w:rsid w:val="00EF20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EF20E5"/>
    <w:rPr>
      <w:sz w:val="24"/>
      <w:lang w:val="mt-MT"/>
    </w:rPr>
  </w:style>
  <w:style w:type="character" w:customStyle="1" w:styleId="Normal12HangingChar">
    <w:name w:val="Normal12Hanging Char"/>
    <w:link w:val="Normal12Hanging"/>
    <w:locked/>
    <w:rsid w:val="00EF20E5"/>
    <w:rPr>
      <w:sz w:val="24"/>
    </w:rPr>
  </w:style>
  <w:style w:type="paragraph" w:customStyle="1" w:styleId="Normal12Hanging">
    <w:name w:val="Normal12Hanging"/>
    <w:basedOn w:val="Normal"/>
    <w:link w:val="Normal12HangingChar"/>
    <w:rsid w:val="00EF20E5"/>
    <w:pPr>
      <w:spacing w:after="240"/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A61D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1D7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41812-B755-4CF6-A73E-5BBB99B84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5437</Words>
  <Characters>40354</Characters>
  <Application>Microsoft Office Word</Application>
  <DocSecurity>0</DocSecurity>
  <Lines>584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2024-05-23T13:38:00Z</dcterms:created>
  <dcterms:modified xsi:type="dcterms:W3CDTF">2024-05-23T13:38:00Z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P9_TA(2024)0269_</vt:lpwstr>
  </property>
  <property fmtid="{D5CDD505-2E9C-101B-9397-08002B2CF9AE}" pid="4" name="&lt;Type&gt;">
    <vt:lpwstr>RR</vt:lpwstr>
  </property>
</Properties>
</file>