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781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F7811" w:rsidRDefault="008F04A7" w:rsidP="0010095E">
            <w:pPr>
              <w:pStyle w:val="EPName"/>
            </w:pPr>
            <w:r w:rsidRPr="008F7811">
              <w:t>Europski parlament</w:t>
            </w:r>
          </w:p>
          <w:p w:rsidR="00751A4A" w:rsidRPr="008F781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781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F7811" w:rsidRDefault="00187494" w:rsidP="0010095E">
            <w:pPr>
              <w:pStyle w:val="EPLogo"/>
            </w:pPr>
            <w:r w:rsidRPr="008F781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F7811" w:rsidRDefault="00D058B8" w:rsidP="004C5D52">
      <w:pPr>
        <w:pStyle w:val="LineTop"/>
      </w:pPr>
    </w:p>
    <w:p w:rsidR="00680577" w:rsidRPr="008F7811" w:rsidRDefault="008F04A7" w:rsidP="00680577">
      <w:pPr>
        <w:pStyle w:val="EPBodyTA1"/>
      </w:pPr>
      <w:r w:rsidRPr="008F7811">
        <w:t>USVOJENI TEKSTOVI</w:t>
      </w:r>
    </w:p>
    <w:p w:rsidR="00D058B8" w:rsidRPr="008F7811" w:rsidRDefault="00D058B8" w:rsidP="00D058B8">
      <w:pPr>
        <w:pStyle w:val="LineBottom"/>
      </w:pPr>
    </w:p>
    <w:p w:rsidR="008F04A7" w:rsidRPr="008F7811" w:rsidRDefault="008F04A7" w:rsidP="008F04A7">
      <w:pPr>
        <w:pStyle w:val="ATHeading1"/>
      </w:pPr>
      <w:bookmarkStart w:id="0" w:name="TANumber"/>
      <w:r w:rsidRPr="008F7811">
        <w:t>P9_TA(2024)0</w:t>
      </w:r>
      <w:r w:rsidR="008F7811" w:rsidRPr="008F7811">
        <w:t>283</w:t>
      </w:r>
      <w:bookmarkEnd w:id="0"/>
    </w:p>
    <w:p w:rsidR="008F04A7" w:rsidRPr="008F7811" w:rsidRDefault="008F04A7" w:rsidP="008F04A7">
      <w:pPr>
        <w:pStyle w:val="ATHeading2"/>
      </w:pPr>
      <w:bookmarkStart w:id="1" w:name="title"/>
      <w:r w:rsidRPr="008F7811">
        <w:t>Zajednička pravila o unutarnjim tržištima plinova iz obnovljivih izvora, prirodnih plinova i vodika (preinaka)</w:t>
      </w:r>
      <w:bookmarkEnd w:id="1"/>
    </w:p>
    <w:p w:rsidR="008F04A7" w:rsidRPr="008F7811" w:rsidRDefault="008F04A7" w:rsidP="008F04A7">
      <w:pPr>
        <w:rPr>
          <w:i/>
          <w:vanish/>
        </w:rPr>
      </w:pPr>
      <w:r w:rsidRPr="008F7811">
        <w:rPr>
          <w:i/>
        </w:rPr>
        <w:fldChar w:fldCharType="begin"/>
      </w:r>
      <w:r w:rsidRPr="008F7811">
        <w:rPr>
          <w:i/>
        </w:rPr>
        <w:instrText xml:space="preserve"> TC"(</w:instrText>
      </w:r>
      <w:bookmarkStart w:id="2" w:name="DocNumber"/>
      <w:r w:rsidRPr="008F7811">
        <w:rPr>
          <w:i/>
        </w:rPr>
        <w:instrText>A9-0035/2023</w:instrText>
      </w:r>
      <w:bookmarkEnd w:id="2"/>
      <w:r w:rsidRPr="008F7811">
        <w:rPr>
          <w:i/>
        </w:rPr>
        <w:instrText xml:space="preserve"> - Izvjestitelj: Jens Geier)"\l3 \n&gt; \* MERGEFORMAT </w:instrText>
      </w:r>
      <w:r w:rsidRPr="008F7811">
        <w:rPr>
          <w:i/>
        </w:rPr>
        <w:fldChar w:fldCharType="end"/>
      </w:r>
    </w:p>
    <w:p w:rsidR="008F04A7" w:rsidRPr="008F7811" w:rsidRDefault="008F04A7" w:rsidP="008F04A7">
      <w:pPr>
        <w:rPr>
          <w:vanish/>
        </w:rPr>
      </w:pPr>
      <w:bookmarkStart w:id="3" w:name="Commission"/>
      <w:r w:rsidRPr="008F7811">
        <w:rPr>
          <w:vanish/>
        </w:rPr>
        <w:t>Odbor za industriju, istraživanje i energetiku</w:t>
      </w:r>
      <w:bookmarkEnd w:id="3"/>
    </w:p>
    <w:p w:rsidR="008F04A7" w:rsidRPr="008F7811" w:rsidRDefault="008F04A7" w:rsidP="008F04A7">
      <w:pPr>
        <w:rPr>
          <w:vanish/>
        </w:rPr>
      </w:pPr>
      <w:bookmarkStart w:id="4" w:name="PE"/>
      <w:r w:rsidRPr="008F7811">
        <w:rPr>
          <w:vanish/>
        </w:rPr>
        <w:t>PE732.908</w:t>
      </w:r>
      <w:bookmarkEnd w:id="4"/>
    </w:p>
    <w:p w:rsidR="008F04A7" w:rsidRPr="008F7811" w:rsidRDefault="008F04A7" w:rsidP="008F04A7">
      <w:pPr>
        <w:pStyle w:val="ATHeading3"/>
      </w:pPr>
      <w:bookmarkStart w:id="5" w:name="Sujet"/>
      <w:r w:rsidRPr="008F7811">
        <w:t>Zakonodavna rezoluc</w:t>
      </w:r>
      <w:r w:rsidR="004B4127" w:rsidRPr="008F7811">
        <w:t>ija Europskog parlamenta od 11. travnja</w:t>
      </w:r>
      <w:r w:rsidRPr="008F7811">
        <w:t xml:space="preserve"> 2024. o Prijedlogu direktive Europskog parlamenta i Vijeća o zajedničkim pravilima o unutarnjim tržištima plinova iz obnovljivih izvora i prirodnih plinova te vodika (preinaka)</w:t>
      </w:r>
      <w:bookmarkEnd w:id="5"/>
      <w:r w:rsidRPr="008F7811">
        <w:t xml:space="preserve"> </w:t>
      </w:r>
      <w:bookmarkStart w:id="6" w:name="References"/>
      <w:r w:rsidRPr="008F7811">
        <w:t>(COM(2021)0803 – C9-0468/2021 – 2021/0425(COD))</w:t>
      </w:r>
      <w:bookmarkEnd w:id="6"/>
    </w:p>
    <w:p w:rsidR="008F04A7" w:rsidRPr="008F7811" w:rsidRDefault="008F04A7" w:rsidP="008F04A7"/>
    <w:p w:rsidR="0048341E" w:rsidRPr="008F7811" w:rsidRDefault="0048341E" w:rsidP="0048341E">
      <w:pPr>
        <w:pStyle w:val="NormalBold"/>
      </w:pPr>
      <w:bookmarkStart w:id="7" w:name="TextBodyBegin"/>
      <w:bookmarkEnd w:id="7"/>
      <w:r w:rsidRPr="008F7811">
        <w:t>(Redovni zakonodavni postupak</w:t>
      </w:r>
      <w:r w:rsidR="00524392" w:rsidRPr="008F7811">
        <w:t xml:space="preserve"> – preinaka</w:t>
      </w:r>
      <w:r w:rsidRPr="008F7811">
        <w:t>)</w:t>
      </w:r>
    </w:p>
    <w:p w:rsidR="0048341E" w:rsidRPr="008F7811" w:rsidRDefault="0048341E" w:rsidP="0048341E">
      <w:pPr>
        <w:pStyle w:val="EPComma"/>
      </w:pPr>
      <w:r w:rsidRPr="008F7811">
        <w:rPr>
          <w:i/>
        </w:rPr>
        <w:t>Europski parlament</w:t>
      </w:r>
      <w:r w:rsidRPr="008F7811">
        <w:t>,</w:t>
      </w:r>
    </w:p>
    <w:p w:rsidR="0048341E" w:rsidRPr="008F7811" w:rsidRDefault="0048341E" w:rsidP="00105542">
      <w:pPr>
        <w:spacing w:after="240"/>
        <w:ind w:left="567" w:hanging="567"/>
      </w:pPr>
      <w:r w:rsidRPr="008F7811">
        <w:t>–</w:t>
      </w:r>
      <w:r w:rsidRPr="008F7811">
        <w:tab/>
        <w:t>uzimajući u obzir Prijedlog Komisije upućen Europskom parlamentu i Vijeću (COM(2021)0803),</w:t>
      </w:r>
    </w:p>
    <w:p w:rsidR="0048341E" w:rsidRPr="008F7811" w:rsidRDefault="0048341E" w:rsidP="0048341E">
      <w:pPr>
        <w:spacing w:after="240"/>
        <w:ind w:left="567" w:hanging="567"/>
      </w:pPr>
      <w:r w:rsidRPr="008F7811">
        <w:t>–</w:t>
      </w:r>
      <w:r w:rsidRPr="008F7811">
        <w:tab/>
        <w:t>uzimajući u obzir članak 294. stavak 2. i članak 194. stavak 2. Ugovora o funkcioniranju Europske unije, u skladu s kojima je Komisija podnijela prijedlog Parlamentu (C9</w:t>
      </w:r>
      <w:r w:rsidRPr="008F7811">
        <w:noBreakHyphen/>
        <w:t>0468/2021),</w:t>
      </w:r>
    </w:p>
    <w:p w:rsidR="0048341E" w:rsidRPr="008F7811" w:rsidRDefault="0048341E" w:rsidP="0048341E">
      <w:pPr>
        <w:spacing w:after="240"/>
        <w:ind w:left="567" w:hanging="567"/>
      </w:pPr>
      <w:r w:rsidRPr="008F7811">
        <w:t>–</w:t>
      </w:r>
      <w:r w:rsidRPr="008F7811">
        <w:tab/>
        <w:t>uzimajući u obzir članak 294. stavak 3. Ugovora o funkcioniranju Europske unije,</w:t>
      </w:r>
    </w:p>
    <w:p w:rsidR="0048341E" w:rsidRPr="008F7811" w:rsidRDefault="0048341E" w:rsidP="0048341E">
      <w:pPr>
        <w:pStyle w:val="NormalHanging12a"/>
      </w:pPr>
      <w:r w:rsidRPr="008F7811">
        <w:t>–</w:t>
      </w:r>
      <w:r w:rsidRPr="008F7811">
        <w:tab/>
        <w:t>uzimajući u obzir obrazložena mišljenja češkog Zastupničkog doma i češkog Senata, podnesena u okviru protokola br. 2 o primjeni načela supsidijarnosti i proporcionalnosti, u kojima se izjavljuje da nacrt zakonodavnog akta nije u skladu s načelom supsidijarnosti,</w:t>
      </w:r>
    </w:p>
    <w:p w:rsidR="0048341E" w:rsidRPr="008F7811" w:rsidRDefault="0048341E" w:rsidP="0048341E">
      <w:pPr>
        <w:pStyle w:val="NormalHanging12a"/>
      </w:pPr>
      <w:r w:rsidRPr="008F7811">
        <w:t>–</w:t>
      </w:r>
      <w:r w:rsidRPr="008F7811">
        <w:tab/>
        <w:t>uzimajući u obzir mišljenje Europskog gospodarskog i socijalnog odbora od 19. svibnja 2022.</w:t>
      </w:r>
      <w:r w:rsidRPr="008F7811">
        <w:rPr>
          <w:rStyle w:val="FootnoteReference"/>
        </w:rPr>
        <w:footnoteReference w:id="1"/>
      </w:r>
      <w:r w:rsidRPr="008F7811">
        <w:t>,</w:t>
      </w:r>
    </w:p>
    <w:p w:rsidR="0048341E" w:rsidRPr="008F7811" w:rsidRDefault="0048341E" w:rsidP="0048341E">
      <w:pPr>
        <w:pStyle w:val="NormalHanging12a"/>
      </w:pPr>
      <w:r w:rsidRPr="008F7811">
        <w:t>–</w:t>
      </w:r>
      <w:r w:rsidRPr="008F7811">
        <w:tab/>
        <w:t>uzimajući u obzir mišljenje Odbora regija od 1</w:t>
      </w:r>
      <w:r w:rsidR="00524392" w:rsidRPr="008F7811">
        <w:t>2</w:t>
      </w:r>
      <w:r w:rsidRPr="008F7811">
        <w:t>. listopada 2022.</w:t>
      </w:r>
      <w:r w:rsidRPr="008F7811">
        <w:rPr>
          <w:rStyle w:val="FootnoteReference"/>
        </w:rPr>
        <w:footnoteReference w:id="2"/>
      </w:r>
      <w:r w:rsidRPr="008F7811">
        <w:t>,</w:t>
      </w:r>
    </w:p>
    <w:p w:rsidR="0048341E" w:rsidRPr="008F7811" w:rsidRDefault="0048341E" w:rsidP="0048341E">
      <w:pPr>
        <w:pStyle w:val="NormalHanging12a"/>
      </w:pPr>
      <w:r w:rsidRPr="008F7811">
        <w:t>–</w:t>
      </w:r>
      <w:r w:rsidRPr="008F7811">
        <w:tab/>
        <w:t>uzimajući u obzir Međuinstitucionalni sporazum od 28. studenoga 2001. o sistematičnijem korištenju metode za preinačavanje pravnih akata</w:t>
      </w:r>
      <w:r w:rsidRPr="008F7811">
        <w:rPr>
          <w:rStyle w:val="FootnoteReference"/>
        </w:rPr>
        <w:footnoteReference w:id="3"/>
      </w:r>
      <w:r w:rsidRPr="008F7811">
        <w:t>,</w:t>
      </w:r>
    </w:p>
    <w:p w:rsidR="0048341E" w:rsidRPr="008F7811" w:rsidRDefault="0048341E" w:rsidP="0048341E">
      <w:pPr>
        <w:pStyle w:val="NormalHanging12a"/>
      </w:pPr>
      <w:r w:rsidRPr="008F7811">
        <w:t>–</w:t>
      </w:r>
      <w:r w:rsidRPr="008F7811">
        <w:tab/>
        <w:t>uzimajući u obzir pismo od 2. veljače 2023. koje je Odbor za pravna pitanja uputio Odboru za industriju, istraživanje i energetiku u skladu s člankom 110. stavkom 3. Poslovnika,</w:t>
      </w:r>
    </w:p>
    <w:p w:rsidR="00524392" w:rsidRPr="008F7811" w:rsidRDefault="00524392" w:rsidP="0048341E">
      <w:pPr>
        <w:pStyle w:val="NormalHanging12a"/>
      </w:pPr>
      <w:r w:rsidRPr="008F7811">
        <w:t>–</w:t>
      </w:r>
      <w:r w:rsidRPr="008F7811">
        <w:tab/>
        <w:t xml:space="preserve">uzimajući u obzir privremeni sporazum koji je odobrio nadležni odbor u skladu s člankom 74. stavkom 4. Poslovnika te činjenicu da se predstavnik Vijeća pismom od 20. prosinca 2023. </w:t>
      </w:r>
      <w:r w:rsidRPr="008F7811">
        <w:lastRenderedPageBreak/>
        <w:t>obvezao prihvatiti stajalište Europskog parlamenta u skladu s člankom 294. stavkom 4. Ugovora o funkcioniranju Europske unije,</w:t>
      </w:r>
    </w:p>
    <w:p w:rsidR="0048341E" w:rsidRPr="008F7811" w:rsidRDefault="0048341E" w:rsidP="0048341E">
      <w:pPr>
        <w:spacing w:after="240"/>
        <w:ind w:left="567" w:hanging="567"/>
      </w:pPr>
      <w:r w:rsidRPr="008F7811">
        <w:t>–</w:t>
      </w:r>
      <w:r w:rsidRPr="008F7811">
        <w:tab/>
        <w:t>uzimajući u obzir članke 110. i 59. Poslovnika,</w:t>
      </w:r>
    </w:p>
    <w:p w:rsidR="0048341E" w:rsidRPr="008F7811" w:rsidRDefault="0048341E" w:rsidP="0048341E">
      <w:pPr>
        <w:pStyle w:val="NormalHanging12a"/>
      </w:pPr>
      <w:r w:rsidRPr="008F7811">
        <w:t>–</w:t>
      </w:r>
      <w:r w:rsidRPr="008F7811">
        <w:tab/>
        <w:t>uzimajući u obzir mišljenja Odbora za unutarnje tržište i zaštitu potrošača i Odbora za poljoprivredu i ruralni razvoj,</w:t>
      </w:r>
    </w:p>
    <w:p w:rsidR="0048341E" w:rsidRPr="008F7811" w:rsidRDefault="0048341E" w:rsidP="0048341E">
      <w:pPr>
        <w:spacing w:after="240"/>
        <w:ind w:left="567" w:hanging="567"/>
      </w:pPr>
      <w:r w:rsidRPr="008F7811">
        <w:t>–</w:t>
      </w:r>
      <w:r w:rsidRPr="008F7811">
        <w:tab/>
        <w:t>uzimajući u obzir izvješće Odbora za industriju, istraživanje i energetiku (A9</w:t>
      </w:r>
      <w:r w:rsidRPr="008F7811">
        <w:noBreakHyphen/>
        <w:t>0035/2023),</w:t>
      </w:r>
    </w:p>
    <w:p w:rsidR="0048341E" w:rsidRPr="008F7811" w:rsidRDefault="0048341E" w:rsidP="0048341E">
      <w:pPr>
        <w:pStyle w:val="NormalHanging12a"/>
      </w:pPr>
      <w:r w:rsidRPr="008F7811">
        <w:t>A.</w:t>
      </w:r>
      <w:r w:rsidRPr="008F7811">
        <w:tab/>
        <w:t>budući da, prema mišljenju savjetodavne skupine pravnih službi Europskog parlamenta, Vijeća i Komisije, prijedlog Komisije ne sadrži suštinske promjene osim onih koje su kao takve u prijedlogu navedene, te da se prijedlog, što se tiče kodifikacije nepromijenjenih odredaba prethodnih akata i tih promjena, ograničava samo na kodifikaciju postojećih akata bez njihove bitne promjene:</w:t>
      </w:r>
    </w:p>
    <w:p w:rsidR="0048341E" w:rsidRPr="008F7811" w:rsidRDefault="0048341E" w:rsidP="0048341E">
      <w:pPr>
        <w:pStyle w:val="NormalHanging12a"/>
      </w:pPr>
      <w:r w:rsidRPr="008F7811">
        <w:t>1.</w:t>
      </w:r>
      <w:r w:rsidRPr="008F7811">
        <w:tab/>
        <w:t>usvaja sljedeće stajalište u prvom čitanju, uzimajući u obzir preporuke savjetodavne skupine pravnih službi Europskog parlamenta, Vijeća i Komisije:</w:t>
      </w:r>
    </w:p>
    <w:p w:rsidR="0048341E" w:rsidRPr="008F7811" w:rsidRDefault="0048341E" w:rsidP="0048341E">
      <w:pPr>
        <w:spacing w:after="240"/>
        <w:ind w:left="567" w:hanging="567"/>
      </w:pPr>
      <w:r w:rsidRPr="008F7811">
        <w:t>2.</w:t>
      </w:r>
      <w:r w:rsidRPr="008F7811">
        <w:tab/>
        <w:t>poziva Komisiju da predmet ponovno uputi Parlamentu ako zamijeni, bitno izmijeni ili namjerava bitno izmijeniti svoj Prijedlog;</w:t>
      </w:r>
    </w:p>
    <w:p w:rsidR="0048341E" w:rsidRPr="008F7811" w:rsidRDefault="0048341E" w:rsidP="0048341E">
      <w:pPr>
        <w:spacing w:after="240"/>
        <w:ind w:left="567" w:hanging="567"/>
      </w:pPr>
      <w:r w:rsidRPr="008F7811">
        <w:t>3.</w:t>
      </w:r>
      <w:r w:rsidRPr="008F7811">
        <w:tab/>
        <w:t>nalaže svojoj predsjednici da stajalište Parlamenta proslijedi Vijeću, Komisiji i nacionalnim parlamentima.</w:t>
      </w:r>
    </w:p>
    <w:p w:rsidR="00563206" w:rsidRPr="008F7811" w:rsidRDefault="00563206" w:rsidP="0048341E">
      <w:pPr>
        <w:sectPr w:rsidR="00563206" w:rsidRPr="008F7811" w:rsidSect="00563206">
          <w:pgSz w:w="11907" w:h="16839"/>
          <w:pgMar w:top="1134" w:right="1134" w:bottom="1134" w:left="1134" w:header="567" w:footer="567" w:gutter="0"/>
          <w:cols w:space="720"/>
          <w:docGrid w:linePitch="360"/>
        </w:sectPr>
      </w:pPr>
    </w:p>
    <w:p w:rsidR="00563206" w:rsidRPr="008F7811" w:rsidRDefault="00563206" w:rsidP="0056320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F7811">
        <w:rPr>
          <w:rFonts w:eastAsia="Calibri"/>
          <w:b/>
          <w:bCs/>
          <w:color w:val="000000"/>
          <w:szCs w:val="24"/>
        </w:rPr>
        <w:lastRenderedPageBreak/>
        <w:t>P9_TC1-COD(2021)0425</w:t>
      </w:r>
    </w:p>
    <w:p w:rsidR="00563206" w:rsidRPr="00CA488A" w:rsidRDefault="00563206" w:rsidP="008F7811">
      <w:pPr>
        <w:widowControl/>
        <w:spacing w:before="120" w:after="120"/>
        <w:rPr>
          <w:rFonts w:eastAsia="Calibri"/>
          <w:b/>
          <w:szCs w:val="22"/>
          <w:lang w:eastAsia="en-US"/>
        </w:rPr>
      </w:pPr>
      <w:bookmarkStart w:id="8" w:name="TextBodyEnd"/>
      <w:bookmarkEnd w:id="8"/>
      <w:r w:rsidRPr="00CA488A">
        <w:rPr>
          <w:rFonts w:eastAsia="Calibri"/>
          <w:b/>
          <w:szCs w:val="22"/>
          <w:lang w:eastAsia="en-US"/>
        </w:rPr>
        <w:t>Stajalište Europskog parlamenta usvojeno u prvom čitanju 11. travnja 2024. radi donošenja Direktive (EU) 2024/... Europskog parlamenta i Vijeća o zajedničkim pravilima za unutarnje tržište plina iz obnovljivih izvora, prirodnog plina i vodika, izmjeni Direktive (EU) 2023/1791 i stavljanju izvan snage Direktive 2009/73/EC (preinaka)</w:t>
      </w:r>
    </w:p>
    <w:p w:rsidR="00E365E1" w:rsidRPr="008F7811" w:rsidRDefault="00CA488A" w:rsidP="008F04A7">
      <w:r w:rsidRPr="00C07241">
        <w:rPr>
          <w:i/>
        </w:rPr>
        <w:t>(S obzirom da je postignut sporaz</w:t>
      </w:r>
      <w:r>
        <w:rPr>
          <w:i/>
        </w:rPr>
        <w:t>u</w:t>
      </w:r>
      <w:r w:rsidRPr="00C07241">
        <w:rPr>
          <w:i/>
        </w:rPr>
        <w:t>m Parlamenta i Vijeća, stajalište Parlamenta odgovara konačnom zakonodavnom aktu</w:t>
      </w:r>
      <w:r>
        <w:rPr>
          <w:i/>
        </w:rPr>
        <w:t>,</w:t>
      </w:r>
      <w:r>
        <w:rPr>
          <w:i/>
        </w:rPr>
        <w:t xml:space="preserve"> Direktivi</w:t>
      </w:r>
      <w:bookmarkStart w:id="9" w:name="_GoBack"/>
      <w:bookmarkEnd w:id="9"/>
      <w:r w:rsidRPr="00CA488A">
        <w:rPr>
          <w:i/>
        </w:rPr>
        <w:t xml:space="preserve"> (EU) 2024/1788.)</w:t>
      </w:r>
      <w:r>
        <w:rPr>
          <w:i/>
        </w:rPr>
        <w:t xml:space="preserve"> </w:t>
      </w:r>
    </w:p>
    <w:sectPr w:rsidR="00E365E1" w:rsidRPr="008F7811" w:rsidSect="00E325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206" w:rsidRPr="00E32582" w:rsidRDefault="00563206">
      <w:r w:rsidRPr="00E32582">
        <w:separator/>
      </w:r>
    </w:p>
  </w:endnote>
  <w:endnote w:type="continuationSeparator" w:id="0">
    <w:p w:rsidR="00563206" w:rsidRPr="00E32582" w:rsidRDefault="00563206">
      <w:r w:rsidRPr="00E325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06" w:rsidRPr="00E32582" w:rsidRDefault="0056320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06" w:rsidRPr="00E32582" w:rsidRDefault="0056320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06" w:rsidRPr="00E32582" w:rsidRDefault="0056320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206" w:rsidRPr="00E32582" w:rsidRDefault="00563206">
      <w:r w:rsidRPr="00E32582">
        <w:separator/>
      </w:r>
    </w:p>
  </w:footnote>
  <w:footnote w:type="continuationSeparator" w:id="0">
    <w:p w:rsidR="00563206" w:rsidRPr="00E32582" w:rsidRDefault="00563206">
      <w:r w:rsidRPr="00E32582">
        <w:continuationSeparator/>
      </w:r>
    </w:p>
  </w:footnote>
  <w:footnote w:id="1">
    <w:p w:rsidR="00563206" w:rsidRPr="00105542" w:rsidRDefault="00563206" w:rsidP="00105542">
      <w:pPr>
        <w:pStyle w:val="FootnoteText"/>
        <w:ind w:left="567" w:hanging="567"/>
        <w:rPr>
          <w:sz w:val="24"/>
          <w:szCs w:val="24"/>
          <w:lang w:val="hr-HR"/>
        </w:rPr>
      </w:pPr>
      <w:r w:rsidRPr="00105542">
        <w:rPr>
          <w:rStyle w:val="FootnoteReference"/>
          <w:sz w:val="24"/>
          <w:szCs w:val="24"/>
          <w:lang w:val="hr-HR"/>
        </w:rPr>
        <w:footnoteRef/>
      </w:r>
      <w:r w:rsidRPr="00105542">
        <w:rPr>
          <w:sz w:val="24"/>
          <w:lang w:val="hr-HR"/>
        </w:rPr>
        <w:t xml:space="preserve"> </w:t>
      </w:r>
      <w:r w:rsidRPr="00105542">
        <w:rPr>
          <w:sz w:val="24"/>
          <w:lang w:val="hr-HR"/>
        </w:rPr>
        <w:tab/>
        <w:t>SL C 323, 26.8.2022</w:t>
      </w:r>
      <w:r>
        <w:rPr>
          <w:sz w:val="24"/>
          <w:lang w:val="hr-HR"/>
        </w:rPr>
        <w:t>.</w:t>
      </w:r>
      <w:r w:rsidRPr="00105542">
        <w:rPr>
          <w:sz w:val="24"/>
          <w:lang w:val="hr-HR"/>
        </w:rPr>
        <w:t>, str. 101.</w:t>
      </w:r>
    </w:p>
  </w:footnote>
  <w:footnote w:id="2">
    <w:p w:rsidR="00563206" w:rsidRPr="00105542" w:rsidRDefault="00563206" w:rsidP="00105542">
      <w:pPr>
        <w:pStyle w:val="FootnoteText"/>
        <w:ind w:left="567" w:hanging="567"/>
        <w:rPr>
          <w:sz w:val="24"/>
          <w:szCs w:val="24"/>
          <w:lang w:val="hr-HR"/>
        </w:rPr>
      </w:pPr>
      <w:r w:rsidRPr="00105542">
        <w:rPr>
          <w:rStyle w:val="FootnoteReference"/>
          <w:sz w:val="24"/>
          <w:szCs w:val="24"/>
          <w:lang w:val="hr-HR"/>
        </w:rPr>
        <w:footnoteRef/>
      </w:r>
      <w:r w:rsidRPr="00105542">
        <w:rPr>
          <w:sz w:val="24"/>
          <w:lang w:val="hr-HR"/>
        </w:rPr>
        <w:t xml:space="preserve"> </w:t>
      </w:r>
      <w:r w:rsidRPr="00105542">
        <w:rPr>
          <w:sz w:val="24"/>
          <w:lang w:val="hr-HR"/>
        </w:rPr>
        <w:tab/>
        <w:t>SL C 498, 30.12.2022</w:t>
      </w:r>
      <w:r>
        <w:rPr>
          <w:sz w:val="24"/>
          <w:lang w:val="hr-HR"/>
        </w:rPr>
        <w:t>.</w:t>
      </w:r>
      <w:r w:rsidRPr="00105542">
        <w:rPr>
          <w:sz w:val="24"/>
          <w:lang w:val="hr-HR"/>
        </w:rPr>
        <w:t>, str. 83.</w:t>
      </w:r>
    </w:p>
  </w:footnote>
  <w:footnote w:id="3">
    <w:p w:rsidR="00563206" w:rsidRPr="00105542" w:rsidRDefault="00563206" w:rsidP="00105542">
      <w:pPr>
        <w:pStyle w:val="FootnoteText"/>
        <w:ind w:left="567" w:hanging="567"/>
        <w:rPr>
          <w:sz w:val="24"/>
          <w:szCs w:val="24"/>
          <w:lang w:val="hr-HR"/>
        </w:rPr>
      </w:pPr>
      <w:r w:rsidRPr="00105542">
        <w:rPr>
          <w:rStyle w:val="FootnoteReference"/>
          <w:sz w:val="24"/>
          <w:szCs w:val="24"/>
          <w:lang w:val="hr-HR"/>
        </w:rPr>
        <w:footnoteRef/>
      </w:r>
      <w:r w:rsidRPr="00105542">
        <w:rPr>
          <w:sz w:val="24"/>
          <w:lang w:val="hr-HR"/>
        </w:rPr>
        <w:t xml:space="preserve"> </w:t>
      </w:r>
      <w:r w:rsidRPr="00105542">
        <w:rPr>
          <w:sz w:val="24"/>
          <w:lang w:val="hr-HR"/>
        </w:rPr>
        <w:tab/>
        <w:t>SL C 77, 28.3.2002</w:t>
      </w:r>
      <w:r>
        <w:rPr>
          <w:sz w:val="24"/>
          <w:lang w:val="hr-HR"/>
        </w:rPr>
        <w:t>.</w:t>
      </w:r>
      <w:r w:rsidRPr="00105542">
        <w:rPr>
          <w:sz w:val="24"/>
          <w:lang w:val="hr-HR"/>
        </w:rPr>
        <w:t>, str.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06" w:rsidRPr="00E32582" w:rsidRDefault="0056320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06" w:rsidRPr="00E32582" w:rsidRDefault="0056320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06" w:rsidRPr="00E32582" w:rsidRDefault="0056320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B7F4273"/>
    <w:multiLevelType w:val="singleLevel"/>
    <w:tmpl w:val="6276CDDE"/>
    <w:lvl w:ilvl="0">
      <w:start w:val="1"/>
      <w:numFmt w:val="upperRoman"/>
      <w:pStyle w:val="Par-dash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6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7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6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0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1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2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4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5" w15:restartNumberingAfterBreak="0">
    <w:nsid w:val="47815134"/>
    <w:multiLevelType w:val="multilevel"/>
    <w:tmpl w:val="15388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7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8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4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5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8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9" w15:restartNumberingAfterBreak="0">
    <w:nsid w:val="6A103E49"/>
    <w:multiLevelType w:val="hybridMultilevel"/>
    <w:tmpl w:val="3ED25C82"/>
    <w:lvl w:ilvl="0" w:tplc="4FC21B44">
      <w:start w:val="1"/>
      <w:numFmt w:val="decimal"/>
      <w:lvlText w:val="%1."/>
      <w:lvlJc w:val="left"/>
      <w:pPr>
        <w:ind w:left="1215" w:hanging="855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8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17"/>
  </w:num>
  <w:num w:numId="3">
    <w:abstractNumId w:val="24"/>
    <w:lvlOverride w:ilvl="0">
      <w:startOverride w:val="1"/>
    </w:lvlOverride>
  </w:num>
  <w:num w:numId="4">
    <w:abstractNumId w:val="20"/>
    <w:lvlOverride w:ilvl="0">
      <w:startOverride w:val="1"/>
    </w:lvlOverride>
  </w:num>
  <w:num w:numId="5">
    <w:abstractNumId w:val="0"/>
  </w:num>
  <w:num w:numId="6">
    <w:abstractNumId w:val="15"/>
  </w:num>
  <w:num w:numId="7">
    <w:abstractNumId w:val="28"/>
  </w:num>
  <w:num w:numId="8">
    <w:abstractNumId w:val="26"/>
  </w:num>
  <w:num w:numId="9">
    <w:abstractNumId w:val="6"/>
  </w:num>
  <w:num w:numId="10">
    <w:abstractNumId w:val="16"/>
  </w:num>
  <w:num w:numId="11">
    <w:abstractNumId w:val="7"/>
  </w:num>
  <w:num w:numId="12">
    <w:abstractNumId w:val="38"/>
    <w:lvlOverride w:ilvl="0">
      <w:startOverride w:val="1"/>
    </w:lvlOverride>
  </w:num>
  <w:num w:numId="13">
    <w:abstractNumId w:val="35"/>
  </w:num>
  <w:num w:numId="14">
    <w:abstractNumId w:val="14"/>
  </w:num>
  <w:num w:numId="15">
    <w:abstractNumId w:val="21"/>
  </w:num>
  <w:num w:numId="16">
    <w:abstractNumId w:val="22"/>
  </w:num>
  <w:num w:numId="17">
    <w:abstractNumId w:val="10"/>
  </w:num>
  <w:num w:numId="18">
    <w:abstractNumId w:val="9"/>
  </w:num>
  <w:num w:numId="19">
    <w:abstractNumId w:val="33"/>
  </w:num>
  <w:num w:numId="20">
    <w:abstractNumId w:val="34"/>
  </w:num>
  <w:num w:numId="21">
    <w:abstractNumId w:val="13"/>
  </w:num>
  <w:num w:numId="22">
    <w:abstractNumId w:val="29"/>
  </w:num>
  <w:num w:numId="23">
    <w:abstractNumId w:val="48"/>
  </w:num>
  <w:num w:numId="24">
    <w:abstractNumId w:val="18"/>
  </w:num>
  <w:num w:numId="25">
    <w:abstractNumId w:val="19"/>
  </w:num>
  <w:num w:numId="26">
    <w:abstractNumId w:val="27"/>
  </w:num>
  <w:num w:numId="27">
    <w:abstractNumId w:val="32"/>
  </w:num>
  <w:num w:numId="28">
    <w:abstractNumId w:val="45"/>
  </w:num>
  <w:num w:numId="29">
    <w:abstractNumId w:val="44"/>
  </w:num>
  <w:num w:numId="30">
    <w:abstractNumId w:val="46"/>
  </w:num>
  <w:num w:numId="31">
    <w:abstractNumId w:val="40"/>
  </w:num>
  <w:num w:numId="32">
    <w:abstractNumId w:val="2"/>
  </w:num>
  <w:num w:numId="33">
    <w:abstractNumId w:val="41"/>
  </w:num>
  <w:num w:numId="34">
    <w:abstractNumId w:val="36"/>
  </w:num>
  <w:num w:numId="35">
    <w:abstractNumId w:val="4"/>
  </w:num>
  <w:num w:numId="36">
    <w:abstractNumId w:val="43"/>
  </w:num>
  <w:num w:numId="37">
    <w:abstractNumId w:val="47"/>
  </w:num>
  <w:num w:numId="38">
    <w:abstractNumId w:val="30"/>
  </w:num>
  <w:num w:numId="39">
    <w:abstractNumId w:val="42"/>
  </w:num>
  <w:num w:numId="40">
    <w:abstractNumId w:val="37"/>
  </w:num>
  <w:num w:numId="41">
    <w:abstractNumId w:val="23"/>
  </w:num>
  <w:num w:numId="42">
    <w:abstractNumId w:val="1"/>
  </w:num>
  <w:num w:numId="43">
    <w:abstractNumId w:val="11"/>
  </w:num>
  <w:num w:numId="44">
    <w:abstractNumId w:val="8"/>
  </w:num>
  <w:num w:numId="45">
    <w:abstractNumId w:val="12"/>
  </w:num>
  <w:num w:numId="46">
    <w:abstractNumId w:val="31"/>
  </w:num>
  <w:num w:numId="47">
    <w:abstractNumId w:val="5"/>
    <w:lvlOverride w:ilvl="0">
      <w:startOverride w:val="1"/>
    </w:lvlOverride>
  </w:num>
  <w:num w:numId="48">
    <w:abstractNumId w:val="39"/>
  </w:num>
  <w:num w:numId="49">
    <w:abstractNumId w:val="25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5/2023"/>
    <w:docVar w:name="dvlangue" w:val="HR"/>
    <w:docVar w:name="dvnumam" w:val="84"/>
    <w:docVar w:name="dvpe" w:val="732.908"/>
    <w:docVar w:name="dvrapporteur" w:val="Izvjestitelj: "/>
    <w:docVar w:name="dvstar" w:val="***I"/>
    <w:docVar w:name="dvtitre" w:val="Zakonodavna rezolucija Europskog parlamenta od .... 2024. o Prijedlogu direktive Europskog parlamenta i Vijeća o zajedničkim pravilima o unutarnjim tržištima plinova iz obnovljivih izvora i prirodnih plinova te vodika (preinaka)(COM(2021)0803 – C9-0468/2021 – 2021/0425(COD))"/>
  </w:docVars>
  <w:rsids>
    <w:rsidRoot w:val="008F04A7"/>
    <w:rsid w:val="00002272"/>
    <w:rsid w:val="00064002"/>
    <w:rsid w:val="000677B9"/>
    <w:rsid w:val="000831BA"/>
    <w:rsid w:val="000A42CC"/>
    <w:rsid w:val="000E7DD9"/>
    <w:rsid w:val="0010095E"/>
    <w:rsid w:val="00105542"/>
    <w:rsid w:val="00125B37"/>
    <w:rsid w:val="00187494"/>
    <w:rsid w:val="001F32AE"/>
    <w:rsid w:val="002767FF"/>
    <w:rsid w:val="002A36D2"/>
    <w:rsid w:val="002B18FE"/>
    <w:rsid w:val="002B5493"/>
    <w:rsid w:val="002C485A"/>
    <w:rsid w:val="00333A91"/>
    <w:rsid w:val="00343214"/>
    <w:rsid w:val="00361C00"/>
    <w:rsid w:val="00395FA1"/>
    <w:rsid w:val="003E15D4"/>
    <w:rsid w:val="003F3D5B"/>
    <w:rsid w:val="00411CCE"/>
    <w:rsid w:val="0041666E"/>
    <w:rsid w:val="00421060"/>
    <w:rsid w:val="00471C19"/>
    <w:rsid w:val="0048341E"/>
    <w:rsid w:val="004867E3"/>
    <w:rsid w:val="00494A28"/>
    <w:rsid w:val="004A78E9"/>
    <w:rsid w:val="004B4127"/>
    <w:rsid w:val="004C0004"/>
    <w:rsid w:val="004C5D52"/>
    <w:rsid w:val="0050519A"/>
    <w:rsid w:val="005072A1"/>
    <w:rsid w:val="00514517"/>
    <w:rsid w:val="00524392"/>
    <w:rsid w:val="00545827"/>
    <w:rsid w:val="00560270"/>
    <w:rsid w:val="00563206"/>
    <w:rsid w:val="005C2568"/>
    <w:rsid w:val="006037C0"/>
    <w:rsid w:val="006631B6"/>
    <w:rsid w:val="00680577"/>
    <w:rsid w:val="006F74FA"/>
    <w:rsid w:val="0073057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04A7"/>
    <w:rsid w:val="008F7811"/>
    <w:rsid w:val="00930C23"/>
    <w:rsid w:val="0093193B"/>
    <w:rsid w:val="009509D8"/>
    <w:rsid w:val="00950B64"/>
    <w:rsid w:val="00981893"/>
    <w:rsid w:val="009F20AE"/>
    <w:rsid w:val="00A1687D"/>
    <w:rsid w:val="00A43E52"/>
    <w:rsid w:val="00A4678D"/>
    <w:rsid w:val="00A778C7"/>
    <w:rsid w:val="00AB441E"/>
    <w:rsid w:val="00AB6293"/>
    <w:rsid w:val="00AD7968"/>
    <w:rsid w:val="00AE0928"/>
    <w:rsid w:val="00AF3B82"/>
    <w:rsid w:val="00B12E95"/>
    <w:rsid w:val="00B22876"/>
    <w:rsid w:val="00B558F0"/>
    <w:rsid w:val="00B65958"/>
    <w:rsid w:val="00BD48FE"/>
    <w:rsid w:val="00BD7BD8"/>
    <w:rsid w:val="00BE65C3"/>
    <w:rsid w:val="00BE6ADC"/>
    <w:rsid w:val="00C05BFE"/>
    <w:rsid w:val="00C23CD4"/>
    <w:rsid w:val="00C61C0C"/>
    <w:rsid w:val="00C941CB"/>
    <w:rsid w:val="00CA488A"/>
    <w:rsid w:val="00CC2357"/>
    <w:rsid w:val="00CF071A"/>
    <w:rsid w:val="00D058B8"/>
    <w:rsid w:val="00D56C11"/>
    <w:rsid w:val="00D834A0"/>
    <w:rsid w:val="00D872DF"/>
    <w:rsid w:val="00D91E21"/>
    <w:rsid w:val="00DA7FCD"/>
    <w:rsid w:val="00E3258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1E4FFA"/>
  <w15:chartTrackingRefBased/>
  <w15:docId w15:val="{38A32A88-62D7-4732-842D-2BD30AB45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" w:uiPriority="99"/>
    <w:lsdException w:name="List Bullet 5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8341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48341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48341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48341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41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41E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41E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48341E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48341E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48341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8341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8341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8341E"/>
    <w:pPr>
      <w:spacing w:after="120"/>
    </w:pPr>
  </w:style>
  <w:style w:type="paragraph" w:customStyle="1" w:styleId="PageHeading">
    <w:name w:val="PageHeading"/>
    <w:basedOn w:val="Normal"/>
    <w:link w:val="PageHeadingChar"/>
    <w:rsid w:val="0048341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8341E"/>
    <w:rPr>
      <w:b/>
    </w:rPr>
  </w:style>
  <w:style w:type="paragraph" w:customStyle="1" w:styleId="NormalBold12a">
    <w:name w:val="NormalBold12a"/>
    <w:basedOn w:val="Normal"/>
    <w:rsid w:val="0048341E"/>
    <w:pPr>
      <w:spacing w:after="240"/>
    </w:pPr>
    <w:rPr>
      <w:b/>
    </w:rPr>
  </w:style>
  <w:style w:type="paragraph" w:customStyle="1" w:styleId="AmJustText">
    <w:name w:val="AmJustText"/>
    <w:basedOn w:val="Normal"/>
    <w:rsid w:val="0048341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8341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8341E"/>
    <w:pPr>
      <w:spacing w:after="480"/>
      <w:ind w:left="1417"/>
    </w:pPr>
  </w:style>
  <w:style w:type="paragraph" w:customStyle="1" w:styleId="CoverNormal">
    <w:name w:val="CoverNormal"/>
    <w:basedOn w:val="Normal"/>
    <w:rsid w:val="0048341E"/>
    <w:pPr>
      <w:ind w:left="1418"/>
    </w:pPr>
  </w:style>
  <w:style w:type="paragraph" w:customStyle="1" w:styleId="AmCrossRef">
    <w:name w:val="AmCrossRef"/>
    <w:basedOn w:val="Normal"/>
    <w:rsid w:val="0048341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8341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8341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8341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8341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8341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834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341E"/>
    <w:rPr>
      <w:sz w:val="24"/>
      <w:lang w:val="hr-HR"/>
    </w:rPr>
  </w:style>
  <w:style w:type="paragraph" w:customStyle="1" w:styleId="AmOrLang">
    <w:name w:val="AmOrLang"/>
    <w:basedOn w:val="Normal"/>
    <w:rsid w:val="0048341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8341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8341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8341E"/>
    <w:pPr>
      <w:spacing w:before="240"/>
    </w:pPr>
    <w:rPr>
      <w:b/>
    </w:rPr>
  </w:style>
  <w:style w:type="paragraph" w:customStyle="1" w:styleId="EPBody">
    <w:name w:val="EPBody"/>
    <w:basedOn w:val="Normal"/>
    <w:rsid w:val="0048341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8341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8341E"/>
    <w:pPr>
      <w:spacing w:before="480" w:after="240"/>
    </w:pPr>
  </w:style>
  <w:style w:type="paragraph" w:customStyle="1" w:styleId="Lgendesigne">
    <w:name w:val="Légende signe"/>
    <w:basedOn w:val="Normal"/>
    <w:rsid w:val="0048341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8341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8341E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48341E"/>
    <w:rPr>
      <w:b/>
      <w:sz w:val="24"/>
      <w:lang w:val="hr-HR"/>
    </w:rPr>
  </w:style>
  <w:style w:type="paragraph" w:customStyle="1" w:styleId="Normal24a">
    <w:name w:val="Normal24a"/>
    <w:basedOn w:val="Normal"/>
    <w:rsid w:val="0048341E"/>
    <w:pPr>
      <w:spacing w:after="480"/>
    </w:pPr>
  </w:style>
  <w:style w:type="paragraph" w:customStyle="1" w:styleId="NormalBoldCenter">
    <w:name w:val="NormalBoldCenter"/>
    <w:basedOn w:val="Normal"/>
    <w:rsid w:val="0048341E"/>
    <w:pPr>
      <w:jc w:val="center"/>
    </w:pPr>
    <w:rPr>
      <w:b/>
    </w:rPr>
  </w:style>
  <w:style w:type="paragraph" w:styleId="Footer">
    <w:name w:val="footer"/>
    <w:basedOn w:val="Normal"/>
    <w:link w:val="FooterChar"/>
    <w:uiPriority w:val="99"/>
    <w:rsid w:val="004834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341E"/>
    <w:rPr>
      <w:sz w:val="24"/>
      <w:lang w:val="hr-HR"/>
    </w:rPr>
  </w:style>
  <w:style w:type="character" w:customStyle="1" w:styleId="FooterChar1">
    <w:name w:val="Footer Char1"/>
    <w:basedOn w:val="DefaultParagraphFont"/>
    <w:semiHidden/>
    <w:rsid w:val="0048341E"/>
    <w:rPr>
      <w:sz w:val="24"/>
      <w:lang w:val="hr-HR"/>
    </w:rPr>
  </w:style>
  <w:style w:type="character" w:customStyle="1" w:styleId="Normal12Char">
    <w:name w:val="Normal12 Char"/>
    <w:basedOn w:val="DefaultParagraphFont"/>
    <w:link w:val="Normal12"/>
    <w:locked/>
    <w:rsid w:val="0048341E"/>
    <w:rPr>
      <w:noProof/>
      <w:sz w:val="24"/>
    </w:rPr>
  </w:style>
  <w:style w:type="paragraph" w:customStyle="1" w:styleId="Normal12">
    <w:name w:val="Normal12"/>
    <w:basedOn w:val="Normal"/>
    <w:link w:val="Normal12Char"/>
    <w:rsid w:val="0048341E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48341E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48341E"/>
    <w:pPr>
      <w:spacing w:after="120"/>
    </w:pPr>
  </w:style>
  <w:style w:type="paragraph" w:customStyle="1" w:styleId="Normal12Italic">
    <w:name w:val="Normal12Italic"/>
    <w:basedOn w:val="Normal12"/>
    <w:rsid w:val="0048341E"/>
    <w:rPr>
      <w:i/>
    </w:rPr>
  </w:style>
  <w:style w:type="paragraph" w:customStyle="1" w:styleId="CommitteeAM">
    <w:name w:val="CommitteeAM"/>
    <w:basedOn w:val="Normal"/>
    <w:rsid w:val="0048341E"/>
    <w:pPr>
      <w:spacing w:before="240" w:after="600"/>
      <w:jc w:val="center"/>
    </w:pPr>
    <w:rPr>
      <w:i/>
    </w:rPr>
  </w:style>
  <w:style w:type="paragraph" w:customStyle="1" w:styleId="EntPE">
    <w:name w:val="EntPE"/>
    <w:basedOn w:val="Normal12"/>
    <w:rsid w:val="0048341E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4834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8341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341E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834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8341E"/>
    <w:rPr>
      <w:b/>
      <w:bCs/>
      <w:lang w:val="hr-HR"/>
    </w:rPr>
  </w:style>
  <w:style w:type="paragraph" w:customStyle="1" w:styleId="AMNumberTabs0">
    <w:name w:val="AMNumberTabs"/>
    <w:basedOn w:val="Normal"/>
    <w:rsid w:val="0048341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48341E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48341E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48341E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4834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8341E"/>
    <w:rPr>
      <w:rFonts w:ascii="Segoe UI" w:hAnsi="Segoe UI" w:cs="Segoe UI"/>
      <w:sz w:val="18"/>
      <w:szCs w:val="18"/>
      <w:lang w:val="hr-HR"/>
    </w:rPr>
  </w:style>
  <w:style w:type="paragraph" w:styleId="Revision">
    <w:name w:val="Revision"/>
    <w:hidden/>
    <w:uiPriority w:val="99"/>
    <w:semiHidden/>
    <w:rsid w:val="0048341E"/>
    <w:rPr>
      <w:sz w:val="24"/>
      <w:lang w:val="hr-HR"/>
    </w:rPr>
  </w:style>
  <w:style w:type="numbering" w:customStyle="1" w:styleId="NoList1">
    <w:name w:val="No List1"/>
    <w:next w:val="NoList"/>
    <w:uiPriority w:val="99"/>
    <w:semiHidden/>
    <w:unhideWhenUsed/>
    <w:rsid w:val="0048341E"/>
  </w:style>
  <w:style w:type="paragraph" w:customStyle="1" w:styleId="Title1">
    <w:name w:val="Title1"/>
    <w:basedOn w:val="Normal"/>
    <w:next w:val="Normal"/>
    <w:uiPriority w:val="10"/>
    <w:qFormat/>
    <w:rsid w:val="0048341E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8341E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48341E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8341E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48341E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48341E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48341E"/>
    <w:pPr>
      <w:widowControl/>
      <w:jc w:val="both"/>
    </w:pPr>
    <w:rPr>
      <w:rFonts w:eastAsia="Calibri"/>
      <w:szCs w:val="32"/>
      <w:lang w:eastAsia="en-US"/>
    </w:rPr>
  </w:style>
  <w:style w:type="paragraph" w:styleId="ListParagraph">
    <w:name w:val="List Paragraph"/>
    <w:aliases w:val="Conclusion de partie,Dot pt,No Spacing1,List Paragraph Char Char Char,Indicator Text,Numbered Para 1,List Paragraph1,Bullet Points,MAIN CONTENT,List Paragraph12,List Paragraph11,OBC Bullet,F5 List Paragraph,Colorful List - Accent 11,dot"/>
    <w:basedOn w:val="Normal"/>
    <w:link w:val="ListParagraphChar"/>
    <w:uiPriority w:val="34"/>
    <w:qFormat/>
    <w:rsid w:val="0048341E"/>
    <w:pPr>
      <w:widowControl/>
      <w:ind w:left="720"/>
      <w:contextualSpacing/>
      <w:jc w:val="both"/>
    </w:pPr>
    <w:rPr>
      <w:rFonts w:eastAsia="Calibr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48341E"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48341E"/>
    <w:rPr>
      <w:rFonts w:eastAsia="Calibri"/>
      <w:i/>
      <w:sz w:val="24"/>
      <w:szCs w:val="24"/>
      <w:lang w:val="hr-HR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41E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41E"/>
    <w:rPr>
      <w:rFonts w:eastAsia="Calibri"/>
      <w:b/>
      <w:i/>
      <w:sz w:val="24"/>
      <w:szCs w:val="22"/>
      <w:lang w:val="hr-HR" w:eastAsia="en-US"/>
    </w:rPr>
  </w:style>
  <w:style w:type="character" w:customStyle="1" w:styleId="SubtleEmphasis1">
    <w:name w:val="Subtle Emphasis1"/>
    <w:uiPriority w:val="19"/>
    <w:qFormat/>
    <w:rsid w:val="0048341E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48341E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8341E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8341E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48341E"/>
    <w:rPr>
      <w:rFonts w:ascii="Calibri Light" w:eastAsia="Times New Roman" w:hAnsi="Calibri Light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48341E"/>
  </w:style>
  <w:style w:type="table" w:customStyle="1" w:styleId="TableGrid1">
    <w:name w:val="Table Grid1"/>
    <w:basedOn w:val="TableNormal"/>
    <w:next w:val="TableGrid"/>
    <w:rsid w:val="0048341E"/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8341E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48341E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341E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48341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hr-HR"/>
    </w:rPr>
  </w:style>
  <w:style w:type="character" w:styleId="Emphasis">
    <w:name w:val="Emphasis"/>
    <w:basedOn w:val="DefaultParagraphFont"/>
    <w:uiPriority w:val="20"/>
    <w:qFormat/>
    <w:rsid w:val="0048341E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48341E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48341E"/>
    <w:rPr>
      <w:b/>
      <w:bCs/>
      <w:i/>
      <w:iCs/>
      <w:spacing w:val="5"/>
    </w:rPr>
  </w:style>
  <w:style w:type="character" w:customStyle="1" w:styleId="PageHeadingChar">
    <w:name w:val="PageHeading Char"/>
    <w:basedOn w:val="DefaultParagraphFont"/>
    <w:link w:val="PageHeading"/>
    <w:rsid w:val="0048341E"/>
    <w:rPr>
      <w:rFonts w:ascii="Arial" w:hAnsi="Arial" w:cs="Arial"/>
      <w:b/>
      <w:sz w:val="24"/>
      <w:lang w:val="hr-HR"/>
    </w:rPr>
  </w:style>
  <w:style w:type="paragraph" w:customStyle="1" w:styleId="Normal12a">
    <w:name w:val="Normal12a"/>
    <w:basedOn w:val="Normal"/>
    <w:rsid w:val="0048341E"/>
    <w:pPr>
      <w:spacing w:after="240"/>
    </w:pPr>
  </w:style>
  <w:style w:type="paragraph" w:customStyle="1" w:styleId="NormalCenter12a">
    <w:name w:val="NormalCenter12a"/>
    <w:basedOn w:val="Normal"/>
    <w:rsid w:val="0048341E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48341E"/>
    <w:pPr>
      <w:spacing w:before="720" w:after="240"/>
      <w:jc w:val="center"/>
    </w:pPr>
  </w:style>
  <w:style w:type="paragraph" w:customStyle="1" w:styleId="AnnexWPTabs">
    <w:name w:val="AnnexWPTabs"/>
    <w:basedOn w:val="Normal"/>
    <w:rsid w:val="0048341E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48341E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48341E"/>
    <w:rPr>
      <w:smallCaps/>
      <w:sz w:val="20"/>
    </w:rPr>
  </w:style>
  <w:style w:type="paragraph" w:customStyle="1" w:styleId="AnnexWPDocType">
    <w:name w:val="AnnexWPDocType"/>
    <w:basedOn w:val="Normal"/>
    <w:rsid w:val="0048341E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48341E"/>
    <w:pPr>
      <w:spacing w:before="480"/>
    </w:pPr>
    <w:rPr>
      <w:b/>
    </w:rPr>
  </w:style>
  <w:style w:type="paragraph" w:customStyle="1" w:styleId="AnnexWPLogo">
    <w:name w:val="AnnexWPLogo"/>
    <w:basedOn w:val="Normal"/>
    <w:rsid w:val="0048341E"/>
    <w:pPr>
      <w:spacing w:before="120" w:after="120"/>
    </w:pPr>
  </w:style>
  <w:style w:type="paragraph" w:customStyle="1" w:styleId="Text1">
    <w:name w:val="Text 1"/>
    <w:basedOn w:val="Normal"/>
    <w:rsid w:val="0048341E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48341E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rsid w:val="0048341E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48341E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uiPriority w:val="99"/>
    <w:rsid w:val="0048341E"/>
    <w:rPr>
      <w:color w:val="0000FF"/>
      <w:u w:val="single"/>
      <w:shd w:val="clear" w:color="auto" w:fill="auto"/>
    </w:rPr>
  </w:style>
  <w:style w:type="paragraph" w:customStyle="1" w:styleId="Sous-titreobjet">
    <w:name w:val="Sous-titre objet"/>
    <w:basedOn w:val="Titreobjet"/>
    <w:rsid w:val="0048341E"/>
    <w:pPr>
      <w:autoSpaceDE w:val="0"/>
      <w:autoSpaceDN w:val="0"/>
      <w:spacing w:before="0" w:after="0"/>
    </w:pPr>
    <w:rPr>
      <w:rFonts w:eastAsia="Times New Roman"/>
      <w:bCs/>
      <w:szCs w:val="24"/>
    </w:rPr>
  </w:style>
  <w:style w:type="paragraph" w:customStyle="1" w:styleId="Titreobjet">
    <w:name w:val="Titre objet"/>
    <w:basedOn w:val="Normal"/>
    <w:next w:val="IntrtEEE"/>
    <w:rsid w:val="0048341E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8341E"/>
    <w:pPr>
      <w:spacing w:after="240"/>
    </w:pPr>
  </w:style>
  <w:style w:type="paragraph" w:customStyle="1" w:styleId="Languesfaisantfoi">
    <w:name w:val="Langues faisant foi"/>
    <w:basedOn w:val="Normal"/>
    <w:next w:val="Normal"/>
    <w:rsid w:val="0048341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48341E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ListBullet">
    <w:name w:val="List Bullet"/>
    <w:basedOn w:val="Normal"/>
    <w:unhideWhenUsed/>
    <w:rsid w:val="0048341E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nhideWhenUsed/>
    <w:rsid w:val="0048341E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nhideWhenUsed/>
    <w:rsid w:val="0048341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nhideWhenUsed/>
    <w:rsid w:val="0048341E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ormal1">
    <w:name w:val="Normal1"/>
    <w:basedOn w:val="Normal"/>
    <w:rsid w:val="0048341E"/>
    <w:pPr>
      <w:widowControl/>
      <w:spacing w:before="100" w:beforeAutospacing="1" w:after="100" w:afterAutospacing="1"/>
    </w:pPr>
    <w:rPr>
      <w:szCs w:val="24"/>
    </w:rPr>
  </w:style>
  <w:style w:type="character" w:customStyle="1" w:styleId="super">
    <w:name w:val="super"/>
    <w:basedOn w:val="DefaultParagraphFont"/>
    <w:rsid w:val="0048341E"/>
  </w:style>
  <w:style w:type="paragraph" w:customStyle="1" w:styleId="Normal2">
    <w:name w:val="Normal2"/>
    <w:basedOn w:val="Normal"/>
    <w:rsid w:val="0048341E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CM1">
    <w:name w:val="CM1"/>
    <w:basedOn w:val="Normal"/>
    <w:next w:val="Normal"/>
    <w:uiPriority w:val="99"/>
    <w:rsid w:val="0048341E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Default">
    <w:name w:val="Default"/>
    <w:basedOn w:val="Normal"/>
    <w:rsid w:val="0048341E"/>
    <w:pPr>
      <w:widowControl/>
      <w:autoSpaceDE w:val="0"/>
      <w:autoSpaceDN w:val="0"/>
    </w:pPr>
    <w:rPr>
      <w:rFonts w:ascii="EUAlbertina" w:eastAsia="Calibri" w:hAnsi="EUAlbertina"/>
      <w:color w:val="000000"/>
      <w:szCs w:val="24"/>
      <w:lang w:eastAsia="en-US"/>
    </w:rPr>
  </w:style>
  <w:style w:type="paragraph" w:customStyle="1" w:styleId="Normal3">
    <w:name w:val="Normal3"/>
    <w:basedOn w:val="Normal"/>
    <w:rsid w:val="0048341E"/>
    <w:pPr>
      <w:widowControl/>
      <w:spacing w:before="100" w:beforeAutospacing="1" w:after="100" w:afterAutospacing="1"/>
    </w:pPr>
    <w:rPr>
      <w:szCs w:val="24"/>
    </w:rPr>
  </w:style>
  <w:style w:type="paragraph" w:customStyle="1" w:styleId="normals">
    <w:name w:val="normals"/>
    <w:basedOn w:val="NumPar1"/>
    <w:rsid w:val="0048341E"/>
  </w:style>
  <w:style w:type="paragraph" w:customStyle="1" w:styleId="NumPar1">
    <w:name w:val="NumPar 1"/>
    <w:basedOn w:val="Normal"/>
    <w:next w:val="Text1"/>
    <w:qFormat/>
    <w:rsid w:val="0048341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orm">
    <w:name w:val="norm"/>
    <w:basedOn w:val="Normal"/>
    <w:rsid w:val="0048341E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s">
    <w:name w:val="italics"/>
    <w:basedOn w:val="DefaultParagraphFont"/>
    <w:rsid w:val="0048341E"/>
  </w:style>
  <w:style w:type="paragraph" w:styleId="Caption">
    <w:name w:val="caption"/>
    <w:basedOn w:val="Normal"/>
    <w:next w:val="Normal"/>
    <w:unhideWhenUsed/>
    <w:qFormat/>
    <w:rsid w:val="0048341E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rsid w:val="0048341E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nhideWhenUsed/>
    <w:rsid w:val="0048341E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nhideWhenUsed/>
    <w:rsid w:val="0048341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Footnot">
    <w:name w:val="Footnot"/>
    <w:basedOn w:val="FootnoteText"/>
    <w:rsid w:val="0048341E"/>
    <w:pPr>
      <w:keepLines w:val="0"/>
      <w:spacing w:line="240" w:lineRule="auto"/>
      <w:ind w:left="720" w:hanging="720"/>
      <w:jc w:val="both"/>
    </w:pPr>
    <w:rPr>
      <w:rFonts w:eastAsia="Calibri"/>
      <w:sz w:val="20"/>
      <w:lang w:val="hr-HR" w:eastAsia="en-US"/>
    </w:rPr>
  </w:style>
  <w:style w:type="paragraph" w:customStyle="1" w:styleId="ListBullet1">
    <w:name w:val="List Bullet 1"/>
    <w:basedOn w:val="Normal"/>
    <w:rsid w:val="0048341E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48341E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48341E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48341E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rsid w:val="0048341E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48341E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48341E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rsid w:val="0048341E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48341E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48341E"/>
    <w:pPr>
      <w:numPr>
        <w:ilvl w:val="1"/>
        <w:numId w:val="11"/>
      </w:numPr>
      <w:tabs>
        <w:tab w:val="clear" w:pos="2268"/>
        <w:tab w:val="num" w:pos="1560"/>
      </w:tabs>
      <w:ind w:left="1560" w:hanging="709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48341E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48341E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48341E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rsid w:val="0048341E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ListNumber4Level2">
    <w:name w:val="List Number 4 (Level 2)"/>
    <w:basedOn w:val="Text4"/>
    <w:rsid w:val="0048341E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4">
    <w:name w:val="Text 4"/>
    <w:basedOn w:val="Normal"/>
    <w:rsid w:val="0048341E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ListNumber1Level3">
    <w:name w:val="List Number 1 (Level 3)"/>
    <w:basedOn w:val="Text1"/>
    <w:rsid w:val="0048341E"/>
    <w:pPr>
      <w:numPr>
        <w:ilvl w:val="2"/>
        <w:numId w:val="11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48341E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48341E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48341E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48341E"/>
    <w:pPr>
      <w:numPr>
        <w:ilvl w:val="3"/>
        <w:numId w:val="11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48341E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48341E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48341E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48341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48341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48341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48341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48341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48341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48341E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48341E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48341E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48341E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48341E"/>
    <w:pPr>
      <w:widowControl/>
      <w:spacing w:after="240"/>
      <w:ind w:left="5103"/>
    </w:pPr>
    <w:rPr>
      <w:szCs w:val="22"/>
    </w:rPr>
  </w:style>
  <w:style w:type="paragraph" w:customStyle="1" w:styleId="Statut">
    <w:name w:val="Statut"/>
    <w:basedOn w:val="Normal"/>
    <w:next w:val="Typedudocument"/>
    <w:rsid w:val="0048341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8341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48341E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48341E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48341E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48341E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48341E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48341E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48341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48341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48341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48341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48341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48341E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48341E"/>
    <w:rPr>
      <w:vanish/>
      <w:color w:val="800080"/>
      <w:vertAlign w:val="subscript"/>
    </w:rPr>
  </w:style>
  <w:style w:type="character" w:styleId="FollowedHyperlink">
    <w:name w:val="FollowedHyperlink"/>
    <w:rsid w:val="0048341E"/>
    <w:rPr>
      <w:color w:val="800080"/>
      <w:u w:val="single"/>
    </w:rPr>
  </w:style>
  <w:style w:type="paragraph" w:customStyle="1" w:styleId="Sous-titreobjetPagedecouverture">
    <w:name w:val="Sous-titre objet (Page de couverture)"/>
    <w:basedOn w:val="Sous-titreobjet"/>
    <w:rsid w:val="0048341E"/>
    <w:pPr>
      <w:autoSpaceDE/>
      <w:autoSpaceDN/>
    </w:pPr>
    <w:rPr>
      <w:bCs w:val="0"/>
      <w:szCs w:val="22"/>
      <w:lang w:eastAsia="en-GB"/>
    </w:rPr>
  </w:style>
  <w:style w:type="paragraph" w:customStyle="1" w:styleId="FooterCoverPage">
    <w:name w:val="Footer Cover Page"/>
    <w:basedOn w:val="Normal"/>
    <w:link w:val="FooterCoverPageChar"/>
    <w:rsid w:val="0048341E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48341E"/>
    <w:rPr>
      <w:rFonts w:eastAsia="Calibri"/>
      <w:sz w:val="24"/>
      <w:szCs w:val="22"/>
      <w:lang w:val="hr-HR"/>
    </w:rPr>
  </w:style>
  <w:style w:type="paragraph" w:customStyle="1" w:styleId="HeaderCoverPage">
    <w:name w:val="Header Cover Page"/>
    <w:basedOn w:val="Normal"/>
    <w:link w:val="HeaderCoverPageChar"/>
    <w:rsid w:val="0048341E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48341E"/>
    <w:rPr>
      <w:rFonts w:eastAsia="Calibri"/>
      <w:sz w:val="24"/>
      <w:szCs w:val="22"/>
      <w:lang w:val="hr-HR"/>
    </w:rPr>
  </w:style>
  <w:style w:type="paragraph" w:customStyle="1" w:styleId="Soustitr">
    <w:name w:val="Sous titr"/>
    <w:basedOn w:val="Titreobjet"/>
    <w:rsid w:val="0048341E"/>
  </w:style>
  <w:style w:type="paragraph" w:customStyle="1" w:styleId="Sous-titre">
    <w:name w:val="Sous-titre"/>
    <w:basedOn w:val="Soustitr"/>
    <w:rsid w:val="0048341E"/>
  </w:style>
  <w:style w:type="paragraph" w:customStyle="1" w:styleId="paragraph">
    <w:name w:val="paragraph"/>
    <w:basedOn w:val="Normal"/>
    <w:rsid w:val="0048341E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normaltextrun">
    <w:name w:val="normaltextrun"/>
    <w:basedOn w:val="DefaultParagraphFont"/>
    <w:rsid w:val="0048341E"/>
  </w:style>
  <w:style w:type="character" w:customStyle="1" w:styleId="tw4winError">
    <w:name w:val="tw4winError"/>
    <w:rsid w:val="0048341E"/>
    <w:rPr>
      <w:color w:val="00FF00"/>
      <w:sz w:val="40"/>
      <w:lang w:val="hr-HR" w:eastAsia="en-GB"/>
    </w:rPr>
  </w:style>
  <w:style w:type="character" w:customStyle="1" w:styleId="tw4winTerm">
    <w:name w:val="tw4winTerm"/>
    <w:rsid w:val="0048341E"/>
    <w:rPr>
      <w:color w:val="0000FF"/>
      <w:lang w:val="hr-HR" w:eastAsia="en-GB"/>
    </w:rPr>
  </w:style>
  <w:style w:type="character" w:customStyle="1" w:styleId="tw4winPopup">
    <w:name w:val="tw4winPopup"/>
    <w:rsid w:val="0048341E"/>
    <w:rPr>
      <w:noProof/>
      <w:color w:val="008000"/>
      <w:lang w:val="hr-HR" w:eastAsia="en-GB"/>
    </w:rPr>
  </w:style>
  <w:style w:type="character" w:customStyle="1" w:styleId="tw4winJump">
    <w:name w:val="tw4winJump"/>
    <w:rsid w:val="0048341E"/>
    <w:rPr>
      <w:noProof/>
      <w:color w:val="008080"/>
      <w:lang w:val="hr-HR" w:eastAsia="en-GB"/>
    </w:rPr>
  </w:style>
  <w:style w:type="character" w:customStyle="1" w:styleId="tw4winExternal">
    <w:name w:val="tw4winExternal"/>
    <w:rsid w:val="0048341E"/>
    <w:rPr>
      <w:noProof/>
      <w:color w:val="808080"/>
      <w:lang w:val="hr-HR" w:eastAsia="en-GB"/>
    </w:rPr>
  </w:style>
  <w:style w:type="character" w:customStyle="1" w:styleId="tw4winInternal">
    <w:name w:val="tw4winInternal"/>
    <w:rsid w:val="0048341E"/>
    <w:rPr>
      <w:noProof/>
      <w:color w:val="FF0000"/>
      <w:lang w:val="hr-HR" w:eastAsia="en-GB"/>
    </w:rPr>
  </w:style>
  <w:style w:type="character" w:customStyle="1" w:styleId="DONOTTRANSLATE">
    <w:name w:val="DO_NOT_TRANSLATE"/>
    <w:rsid w:val="0048341E"/>
    <w:rPr>
      <w:noProof/>
      <w:color w:val="800000"/>
      <w:lang w:val="hr-HR" w:eastAsia="en-GB"/>
    </w:rPr>
  </w:style>
  <w:style w:type="paragraph" w:styleId="TOC4">
    <w:name w:val="toc 4"/>
    <w:basedOn w:val="Normal"/>
    <w:next w:val="Normal"/>
    <w:uiPriority w:val="39"/>
    <w:unhideWhenUsed/>
    <w:rsid w:val="0048341E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8341E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8341E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8341E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8341E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8341E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48341E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48341E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48341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48341E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48341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5">
    <w:name w:val="Text 5"/>
    <w:basedOn w:val="Normal"/>
    <w:qFormat/>
    <w:rsid w:val="0048341E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48341E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48341E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48341E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48341E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48341E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48341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48341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48341E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48341E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48341E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qFormat/>
    <w:rsid w:val="0048341E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48341E"/>
    <w:pPr>
      <w:numPr>
        <w:numId w:val="13"/>
      </w:numPr>
    </w:pPr>
  </w:style>
  <w:style w:type="paragraph" w:customStyle="1" w:styleId="Tiret1">
    <w:name w:val="Tiret 1"/>
    <w:basedOn w:val="Point1"/>
    <w:rsid w:val="0048341E"/>
    <w:pPr>
      <w:numPr>
        <w:numId w:val="4"/>
      </w:numPr>
    </w:pPr>
  </w:style>
  <w:style w:type="paragraph" w:customStyle="1" w:styleId="Tiret2">
    <w:name w:val="Tiret 2"/>
    <w:basedOn w:val="Point2"/>
    <w:rsid w:val="0048341E"/>
    <w:pPr>
      <w:numPr>
        <w:numId w:val="12"/>
      </w:numPr>
    </w:pPr>
  </w:style>
  <w:style w:type="paragraph" w:customStyle="1" w:styleId="Tiret3">
    <w:name w:val="Tiret 3"/>
    <w:basedOn w:val="Point3"/>
    <w:rsid w:val="0048341E"/>
    <w:pPr>
      <w:numPr>
        <w:numId w:val="14"/>
      </w:numPr>
    </w:pPr>
  </w:style>
  <w:style w:type="paragraph" w:customStyle="1" w:styleId="Tiret4">
    <w:name w:val="Tiret 4"/>
    <w:basedOn w:val="Point4"/>
    <w:rsid w:val="0048341E"/>
    <w:pPr>
      <w:numPr>
        <w:numId w:val="15"/>
      </w:numPr>
    </w:pPr>
  </w:style>
  <w:style w:type="paragraph" w:customStyle="1" w:styleId="Tiret5">
    <w:name w:val="Tiret 5"/>
    <w:basedOn w:val="Point5"/>
    <w:rsid w:val="0048341E"/>
    <w:pPr>
      <w:numPr>
        <w:numId w:val="16"/>
      </w:numPr>
    </w:pPr>
  </w:style>
  <w:style w:type="paragraph" w:customStyle="1" w:styleId="PointDouble0">
    <w:name w:val="PointDouble 0"/>
    <w:basedOn w:val="Normal"/>
    <w:rsid w:val="0048341E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48341E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48341E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48341E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48341E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48341E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48341E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48341E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48341E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48341E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48341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48341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48341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48341E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8341E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8341E"/>
    <w:pPr>
      <w:widowControl/>
      <w:numPr>
        <w:ilvl w:val="6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8341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8341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8341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8341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8341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8341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8341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48341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8341E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8341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8341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8341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48341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48341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48341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8341E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8341E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8341E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8341E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rsid w:val="0048341E"/>
    <w:rPr>
      <w:color w:val="0000FF"/>
      <w:shd w:val="clear" w:color="auto" w:fill="auto"/>
    </w:rPr>
  </w:style>
  <w:style w:type="character" w:customStyle="1" w:styleId="Marker1">
    <w:name w:val="Marker1"/>
    <w:rsid w:val="0048341E"/>
    <w:rPr>
      <w:color w:val="008000"/>
      <w:shd w:val="clear" w:color="auto" w:fill="auto"/>
    </w:rPr>
  </w:style>
  <w:style w:type="character" w:customStyle="1" w:styleId="Marker2">
    <w:name w:val="Marker2"/>
    <w:rsid w:val="0048341E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48341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48341E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48341E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8341E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8341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48341E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8341E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8341E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8341E"/>
    <w:pPr>
      <w:widowControl/>
      <w:numPr>
        <w:ilvl w:val="8"/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48341E"/>
    <w:pPr>
      <w:widowControl/>
      <w:numPr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48341E"/>
    <w:pPr>
      <w:widowControl/>
      <w:numPr>
        <w:numId w:val="19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48341E"/>
    <w:pPr>
      <w:widowControl/>
      <w:numPr>
        <w:numId w:val="2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48341E"/>
    <w:pPr>
      <w:widowControl/>
      <w:numPr>
        <w:numId w:val="2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48341E"/>
    <w:pPr>
      <w:widowControl/>
      <w:numPr>
        <w:numId w:val="2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48341E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48341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48341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48341E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48341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48341E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48341E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48341E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48341E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48341E"/>
  </w:style>
  <w:style w:type="paragraph" w:customStyle="1" w:styleId="Rfrencecroise">
    <w:name w:val="Référence croisée"/>
    <w:basedOn w:val="Normal"/>
    <w:uiPriority w:val="99"/>
    <w:rsid w:val="0048341E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48341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48341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48341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48341E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48341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48341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48341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48341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48341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8341E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8341E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8341E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8341E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48341E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48341E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48341E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48341E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8341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48341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48341E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8341E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8341E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48341E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character" w:customStyle="1" w:styleId="Added">
    <w:name w:val="Added"/>
    <w:rsid w:val="0048341E"/>
    <w:rPr>
      <w:b/>
      <w:u w:val="single"/>
      <w:shd w:val="clear" w:color="auto" w:fill="auto"/>
    </w:rPr>
  </w:style>
  <w:style w:type="character" w:customStyle="1" w:styleId="Deleted">
    <w:name w:val="Deleted"/>
    <w:rsid w:val="0048341E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uiPriority w:val="99"/>
    <w:rsid w:val="0048341E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48341E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48341E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48341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48341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48341E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48341E"/>
  </w:style>
  <w:style w:type="paragraph" w:customStyle="1" w:styleId="Volume">
    <w:name w:val="Volume"/>
    <w:basedOn w:val="Normal"/>
    <w:next w:val="Confidentialit"/>
    <w:uiPriority w:val="99"/>
    <w:rsid w:val="0048341E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48341E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48341E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48341E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48341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48341E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48341E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48341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sonormal0">
    <w:name w:val="msonormal"/>
    <w:basedOn w:val="Normal"/>
    <w:rsid w:val="0048341E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styleId="ListBullet5">
    <w:name w:val="List Bullet 5"/>
    <w:basedOn w:val="Normal"/>
    <w:autoRedefine/>
    <w:uiPriority w:val="99"/>
    <w:unhideWhenUsed/>
    <w:rsid w:val="0048341E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uiPriority w:val="99"/>
    <w:semiHidden/>
    <w:qFormat/>
    <w:rsid w:val="0048341E"/>
    <w:pPr>
      <w:spacing w:before="120" w:after="120" w:line="360" w:lineRule="auto"/>
      <w:jc w:val="both"/>
    </w:pPr>
    <w:rPr>
      <w:rFonts w:eastAsiaTheme="minorHAnsi"/>
      <w:sz w:val="24"/>
      <w:szCs w:val="22"/>
      <w:lang w:val="hr-HR" w:eastAsia="en-US"/>
    </w:rPr>
  </w:style>
  <w:style w:type="paragraph" w:customStyle="1" w:styleId="HeaderDisclaimer">
    <w:name w:val="HeaderDisclaimer"/>
    <w:basedOn w:val="Normal"/>
    <w:uiPriority w:val="99"/>
    <w:semiHidden/>
    <w:qFormat/>
    <w:rsid w:val="0048341E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semiHidden/>
    <w:qFormat/>
    <w:rsid w:val="0048341E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semiHidden/>
    <w:qFormat/>
    <w:rsid w:val="0048341E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semiHidden/>
    <w:qFormat/>
    <w:rsid w:val="0048341E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semiHidden/>
    <w:qFormat/>
    <w:rsid w:val="0048341E"/>
    <w:pPr>
      <w:spacing w:before="120"/>
    </w:pPr>
  </w:style>
  <w:style w:type="paragraph" w:customStyle="1" w:styleId="TitlePar3">
    <w:name w:val="TitlePar 3"/>
    <w:basedOn w:val="TitlePar2"/>
    <w:uiPriority w:val="99"/>
    <w:semiHidden/>
    <w:qFormat/>
    <w:rsid w:val="0048341E"/>
    <w:rPr>
      <w:b w:val="0"/>
      <w:i/>
    </w:rPr>
  </w:style>
  <w:style w:type="paragraph" w:customStyle="1" w:styleId="SubsectionTitle">
    <w:name w:val="SubsectionTitle"/>
    <w:basedOn w:val="SectionTitle"/>
    <w:uiPriority w:val="99"/>
    <w:semiHidden/>
    <w:qFormat/>
    <w:rsid w:val="0048341E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semiHidden/>
    <w:qFormat/>
    <w:rsid w:val="0048341E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uiPriority w:val="99"/>
    <w:semiHidden/>
    <w:qFormat/>
    <w:rsid w:val="0048341E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semiHidden/>
    <w:qFormat/>
    <w:rsid w:val="0048341E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semiHidden/>
    <w:qFormat/>
    <w:rsid w:val="0048341E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semiHidden/>
    <w:qFormat/>
    <w:rsid w:val="0048341E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semiHidden/>
    <w:qFormat/>
    <w:rsid w:val="0048341E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semiHidden/>
    <w:qFormat/>
    <w:rsid w:val="0048341E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semiHidden/>
    <w:qFormat/>
    <w:rsid w:val="0048341E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semiHidden/>
    <w:qFormat/>
    <w:rsid w:val="0048341E"/>
    <w:pPr>
      <w:spacing w:before="120" w:after="360"/>
    </w:pPr>
  </w:style>
  <w:style w:type="paragraph" w:customStyle="1" w:styleId="Point6">
    <w:name w:val="Point 6"/>
    <w:basedOn w:val="Point5"/>
    <w:qFormat/>
    <w:rsid w:val="0048341E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48341E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48341E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48341E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48341E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48341E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48341E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48341E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48341E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48341E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48341E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48341E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rsid w:val="0048341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8341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8341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8341E"/>
    <w:pPr>
      <w:spacing w:before="120" w:after="120"/>
    </w:pPr>
    <w:rPr>
      <w:snapToGrid w:val="0"/>
      <w:sz w:val="16"/>
      <w:lang w:eastAsia="en-US"/>
    </w:rPr>
  </w:style>
  <w:style w:type="paragraph" w:customStyle="1" w:styleId="LetterSalutation">
    <w:name w:val="LetterSalutation"/>
    <w:basedOn w:val="Normal"/>
    <w:rsid w:val="0048341E"/>
    <w:pPr>
      <w:spacing w:before="600" w:after="360"/>
    </w:pPr>
  </w:style>
  <w:style w:type="paragraph" w:customStyle="1" w:styleId="LetterSubject">
    <w:name w:val="LetterSubject"/>
    <w:basedOn w:val="Normal"/>
    <w:rsid w:val="0048341E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48341E"/>
    <w:pPr>
      <w:spacing w:before="1320"/>
    </w:pPr>
  </w:style>
  <w:style w:type="paragraph" w:customStyle="1" w:styleId="AnnexRight">
    <w:name w:val="AnnexRight"/>
    <w:basedOn w:val="Normal"/>
    <w:rsid w:val="0048341E"/>
    <w:pPr>
      <w:spacing w:after="480"/>
      <w:jc w:val="right"/>
    </w:pPr>
  </w:style>
  <w:style w:type="paragraph" w:customStyle="1" w:styleId="PageHeadingNotTOC">
    <w:name w:val="PageHeadingNotTOC"/>
    <w:basedOn w:val="Normal"/>
    <w:rsid w:val="0048341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48341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BoldItalic">
    <w:name w:val="SupBoldItalic"/>
    <w:uiPriority w:val="1"/>
    <w:qFormat/>
    <w:rsid w:val="0048341E"/>
    <w:rPr>
      <w:b/>
      <w:bCs w:val="0"/>
      <w:i/>
      <w:iCs w:val="0"/>
      <w:vertAlign w:val="superscript"/>
    </w:rPr>
  </w:style>
  <w:style w:type="paragraph" w:customStyle="1" w:styleId="LetterSignature">
    <w:name w:val="LetterSignature"/>
    <w:basedOn w:val="Normal"/>
    <w:next w:val="Normal"/>
    <w:rsid w:val="0048341E"/>
    <w:pPr>
      <w:spacing w:before="1320"/>
    </w:pPr>
  </w:style>
  <w:style w:type="paragraph" w:customStyle="1" w:styleId="ZDateAM">
    <w:name w:val="ZDateAM"/>
    <w:basedOn w:val="Normal"/>
    <w:rsid w:val="0048341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48341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48341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48341E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48341E"/>
    <w:pPr>
      <w:spacing w:before="240"/>
      <w:jc w:val="center"/>
    </w:pPr>
    <w:rPr>
      <w:i/>
    </w:rPr>
  </w:style>
  <w:style w:type="character" w:customStyle="1" w:styleId="Footer2Middle">
    <w:name w:val="Footer2Middle"/>
    <w:rsid w:val="0048341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AmDocTypeTab">
    <w:name w:val="AmDocTypeTab"/>
    <w:basedOn w:val="Normal"/>
    <w:rsid w:val="00563206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563206"/>
    <w:pPr>
      <w:tabs>
        <w:tab w:val="right" w:pos="9072"/>
      </w:tabs>
    </w:pPr>
  </w:style>
  <w:style w:type="paragraph" w:customStyle="1" w:styleId="HeaderCouncil">
    <w:name w:val="Header Council"/>
    <w:basedOn w:val="Normal"/>
    <w:rsid w:val="00563206"/>
    <w:pPr>
      <w:widowControl/>
    </w:pPr>
    <w:rPr>
      <w:rFonts w:eastAsia="Calibri"/>
      <w:sz w:val="2"/>
      <w:szCs w:val="22"/>
      <w:lang w:val="en-GB" w:eastAsia="en-US"/>
    </w:rPr>
  </w:style>
  <w:style w:type="paragraph" w:customStyle="1" w:styleId="FooterCouncil">
    <w:name w:val="Footer Council"/>
    <w:basedOn w:val="Normal"/>
    <w:rsid w:val="00563206"/>
    <w:pPr>
      <w:widowControl/>
    </w:pPr>
    <w:rPr>
      <w:rFonts w:eastAsia="Calibri"/>
      <w:sz w:val="2"/>
      <w:szCs w:val="22"/>
      <w:lang w:val="en-GB"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563206"/>
    <w:pPr>
      <w:widowControl/>
      <w:spacing w:after="240"/>
      <w:jc w:val="center"/>
    </w:pPr>
    <w:rPr>
      <w:rFonts w:eastAsia="Calibri"/>
      <w:szCs w:val="22"/>
      <w:lang w:val="en-GB" w:eastAsia="en-US"/>
    </w:rPr>
  </w:style>
  <w:style w:type="paragraph" w:customStyle="1" w:styleId="Text7">
    <w:name w:val="Text 7"/>
    <w:basedOn w:val="Normal"/>
    <w:rsid w:val="00563206"/>
    <w:pPr>
      <w:widowControl/>
      <w:spacing w:before="120" w:after="120" w:line="360" w:lineRule="auto"/>
      <w:ind w:left="4252"/>
    </w:pPr>
    <w:rPr>
      <w:rFonts w:eastAsia="Calibri"/>
      <w:szCs w:val="22"/>
      <w:lang w:val="en-GB" w:eastAsia="en-US"/>
    </w:rPr>
  </w:style>
  <w:style w:type="paragraph" w:customStyle="1" w:styleId="Text8">
    <w:name w:val="Text 8"/>
    <w:basedOn w:val="Normal"/>
    <w:rsid w:val="00563206"/>
    <w:pPr>
      <w:widowControl/>
      <w:spacing w:before="120" w:after="120" w:line="360" w:lineRule="auto"/>
      <w:ind w:left="4819"/>
    </w:pPr>
    <w:rPr>
      <w:rFonts w:eastAsia="Calibri"/>
      <w:szCs w:val="22"/>
      <w:lang w:val="en-GB" w:eastAsia="en-US"/>
    </w:rPr>
  </w:style>
  <w:style w:type="paragraph" w:customStyle="1" w:styleId="Text9">
    <w:name w:val="Text 9"/>
    <w:basedOn w:val="Normal"/>
    <w:rsid w:val="00563206"/>
    <w:pPr>
      <w:widowControl/>
      <w:spacing w:before="120" w:after="120" w:line="360" w:lineRule="auto"/>
      <w:ind w:left="5386"/>
    </w:pPr>
    <w:rPr>
      <w:rFonts w:eastAsia="Calibri"/>
      <w:szCs w:val="22"/>
      <w:lang w:val="en-GB" w:eastAsia="en-US"/>
    </w:rPr>
  </w:style>
  <w:style w:type="paragraph" w:customStyle="1" w:styleId="Text10">
    <w:name w:val="Text 10"/>
    <w:basedOn w:val="Normal"/>
    <w:rsid w:val="00563206"/>
    <w:pPr>
      <w:widowControl/>
      <w:spacing w:before="120" w:after="120" w:line="360" w:lineRule="auto"/>
      <w:ind w:left="5953"/>
    </w:pPr>
    <w:rPr>
      <w:rFonts w:eastAsia="Calibri"/>
      <w:szCs w:val="22"/>
      <w:lang w:val="en-GB" w:eastAsia="en-US"/>
    </w:rPr>
  </w:style>
  <w:style w:type="paragraph" w:customStyle="1" w:styleId="Point7">
    <w:name w:val="Point 7"/>
    <w:basedOn w:val="Normal"/>
    <w:rsid w:val="00563206"/>
    <w:pPr>
      <w:widowControl/>
      <w:spacing w:before="120" w:after="120" w:line="360" w:lineRule="auto"/>
      <w:ind w:left="4819" w:hanging="567"/>
    </w:pPr>
    <w:rPr>
      <w:rFonts w:eastAsia="Calibri"/>
      <w:szCs w:val="22"/>
      <w:lang w:val="en-GB" w:eastAsia="en-US"/>
    </w:rPr>
  </w:style>
  <w:style w:type="paragraph" w:customStyle="1" w:styleId="Point8">
    <w:name w:val="Point 8"/>
    <w:basedOn w:val="Normal"/>
    <w:rsid w:val="00563206"/>
    <w:pPr>
      <w:widowControl/>
      <w:spacing w:before="120" w:after="120" w:line="360" w:lineRule="auto"/>
      <w:ind w:left="5386" w:hanging="567"/>
    </w:pPr>
    <w:rPr>
      <w:rFonts w:eastAsia="Calibri"/>
      <w:szCs w:val="22"/>
      <w:lang w:val="en-GB" w:eastAsia="en-US"/>
    </w:rPr>
  </w:style>
  <w:style w:type="paragraph" w:customStyle="1" w:styleId="Point9">
    <w:name w:val="Point 9"/>
    <w:basedOn w:val="Normal"/>
    <w:rsid w:val="00563206"/>
    <w:pPr>
      <w:widowControl/>
      <w:spacing w:before="120" w:after="120" w:line="360" w:lineRule="auto"/>
      <w:ind w:left="5953" w:hanging="567"/>
    </w:pPr>
    <w:rPr>
      <w:rFonts w:eastAsia="Calibri"/>
      <w:szCs w:val="22"/>
      <w:lang w:val="en-GB" w:eastAsia="en-US"/>
    </w:rPr>
  </w:style>
  <w:style w:type="paragraph" w:customStyle="1" w:styleId="PointDouble5">
    <w:name w:val="PointDouble 5"/>
    <w:basedOn w:val="Normal"/>
    <w:rsid w:val="0056320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val="en-GB" w:eastAsia="en-US"/>
    </w:rPr>
  </w:style>
  <w:style w:type="paragraph" w:customStyle="1" w:styleId="PointTriple5">
    <w:name w:val="PointTriple 5"/>
    <w:basedOn w:val="Normal"/>
    <w:rsid w:val="0056320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val="en-GB" w:eastAsia="en-US"/>
    </w:rPr>
  </w:style>
  <w:style w:type="paragraph" w:customStyle="1" w:styleId="Tiret6">
    <w:name w:val="Tiret 6"/>
    <w:basedOn w:val="Normal"/>
    <w:rsid w:val="00563206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Tiret7">
    <w:name w:val="Tiret 7"/>
    <w:basedOn w:val="Normal"/>
    <w:rsid w:val="00563206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Tiret8">
    <w:name w:val="Tiret 8"/>
    <w:basedOn w:val="Normal"/>
    <w:rsid w:val="00563206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Bullet5">
    <w:name w:val="Bullet 5"/>
    <w:basedOn w:val="Normal"/>
    <w:rsid w:val="00563206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Bullet6">
    <w:name w:val="Bullet 6"/>
    <w:basedOn w:val="Normal"/>
    <w:rsid w:val="00563206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Bullet7">
    <w:name w:val="Bullet 7"/>
    <w:basedOn w:val="Normal"/>
    <w:rsid w:val="00563206"/>
    <w:pPr>
      <w:widowControl/>
      <w:numPr>
        <w:numId w:val="29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Bullet8">
    <w:name w:val="Bullet 8"/>
    <w:basedOn w:val="Normal"/>
    <w:rsid w:val="00563206"/>
    <w:pPr>
      <w:widowControl/>
      <w:numPr>
        <w:numId w:val="30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Lignefinal">
    <w:name w:val="Ligne final"/>
    <w:basedOn w:val="Normal"/>
    <w:next w:val="Normal"/>
    <w:rsid w:val="0056320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n-GB" w:eastAsia="en-US"/>
    </w:rPr>
  </w:style>
  <w:style w:type="paragraph" w:customStyle="1" w:styleId="LignefinalLandscape">
    <w:name w:val="Ligne final (Landscape)"/>
    <w:basedOn w:val="Normal"/>
    <w:next w:val="Normal"/>
    <w:rsid w:val="0056320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n-GB" w:eastAsia="en-US"/>
    </w:rPr>
  </w:style>
  <w:style w:type="paragraph" w:customStyle="1" w:styleId="EntLogo">
    <w:name w:val="EntLogo"/>
    <w:basedOn w:val="Normal"/>
    <w:rsid w:val="0056320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val="en-GB" w:eastAsia="en-US"/>
    </w:rPr>
  </w:style>
  <w:style w:type="paragraph" w:customStyle="1" w:styleId="EntInstit">
    <w:name w:val="EntInstit"/>
    <w:basedOn w:val="Normal"/>
    <w:rsid w:val="00563206"/>
    <w:pPr>
      <w:widowControl/>
      <w:jc w:val="right"/>
    </w:pPr>
    <w:rPr>
      <w:rFonts w:eastAsia="Calibri"/>
      <w:b/>
      <w:szCs w:val="22"/>
      <w:lang w:val="en-GB" w:eastAsia="en-US"/>
    </w:rPr>
  </w:style>
  <w:style w:type="paragraph" w:customStyle="1" w:styleId="EntRefer">
    <w:name w:val="EntRefer"/>
    <w:basedOn w:val="Normal"/>
    <w:rsid w:val="00563206"/>
    <w:pPr>
      <w:widowControl/>
    </w:pPr>
    <w:rPr>
      <w:rFonts w:eastAsia="Calibri"/>
      <w:b/>
      <w:szCs w:val="22"/>
      <w:lang w:val="en-GB" w:eastAsia="en-US"/>
    </w:rPr>
  </w:style>
  <w:style w:type="paragraph" w:customStyle="1" w:styleId="EntEmet">
    <w:name w:val="EntEmet"/>
    <w:basedOn w:val="Normal"/>
    <w:rsid w:val="00563206"/>
    <w:pPr>
      <w:widowControl/>
      <w:spacing w:before="40"/>
    </w:pPr>
    <w:rPr>
      <w:rFonts w:eastAsia="Calibri"/>
      <w:szCs w:val="22"/>
      <w:lang w:val="en-GB" w:eastAsia="en-US"/>
    </w:rPr>
  </w:style>
  <w:style w:type="paragraph" w:customStyle="1" w:styleId="EntText">
    <w:name w:val="EntText"/>
    <w:basedOn w:val="Normal"/>
    <w:rsid w:val="00563206"/>
    <w:pPr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EntEU">
    <w:name w:val="EntEU"/>
    <w:basedOn w:val="Normal"/>
    <w:rsid w:val="00563206"/>
    <w:pPr>
      <w:widowControl/>
      <w:spacing w:before="240" w:after="240"/>
      <w:jc w:val="center"/>
    </w:pPr>
    <w:rPr>
      <w:rFonts w:eastAsia="Calibri"/>
      <w:b/>
      <w:sz w:val="36"/>
      <w:szCs w:val="22"/>
      <w:lang w:val="en-GB" w:eastAsia="en-US"/>
    </w:rPr>
  </w:style>
  <w:style w:type="paragraph" w:customStyle="1" w:styleId="EntASSOC">
    <w:name w:val="EntASSOC"/>
    <w:basedOn w:val="Normal"/>
    <w:rsid w:val="00563206"/>
    <w:pPr>
      <w:widowControl/>
      <w:jc w:val="center"/>
    </w:pPr>
    <w:rPr>
      <w:rFonts w:eastAsia="Calibri"/>
      <w:b/>
      <w:szCs w:val="22"/>
      <w:lang w:val="en-GB" w:eastAsia="en-US"/>
    </w:rPr>
  </w:style>
  <w:style w:type="paragraph" w:customStyle="1" w:styleId="EntACP">
    <w:name w:val="EntACP"/>
    <w:basedOn w:val="Normal"/>
    <w:rsid w:val="00563206"/>
    <w:pPr>
      <w:widowControl/>
      <w:spacing w:after="180"/>
      <w:jc w:val="center"/>
    </w:pPr>
    <w:rPr>
      <w:rFonts w:eastAsia="Calibri"/>
      <w:b/>
      <w:spacing w:val="40"/>
      <w:sz w:val="28"/>
      <w:szCs w:val="22"/>
      <w:lang w:val="en-GB" w:eastAsia="en-US"/>
    </w:rPr>
  </w:style>
  <w:style w:type="paragraph" w:customStyle="1" w:styleId="EntInstitACP">
    <w:name w:val="EntInstitACP"/>
    <w:basedOn w:val="Normal"/>
    <w:rsid w:val="00563206"/>
    <w:pPr>
      <w:widowControl/>
      <w:jc w:val="center"/>
    </w:pPr>
    <w:rPr>
      <w:rFonts w:eastAsia="Calibri"/>
      <w:b/>
      <w:szCs w:val="22"/>
      <w:lang w:val="en-GB" w:eastAsia="en-US"/>
    </w:rPr>
  </w:style>
  <w:style w:type="paragraph" w:customStyle="1" w:styleId="Genredudocument">
    <w:name w:val="Genre du document"/>
    <w:basedOn w:val="EntRefer"/>
    <w:next w:val="EntRefer"/>
    <w:rsid w:val="00563206"/>
    <w:pPr>
      <w:spacing w:before="240"/>
    </w:pPr>
  </w:style>
  <w:style w:type="paragraph" w:customStyle="1" w:styleId="Accordtitre">
    <w:name w:val="Accord titre"/>
    <w:basedOn w:val="Normal"/>
    <w:rsid w:val="00563206"/>
    <w:pPr>
      <w:widowControl/>
      <w:spacing w:line="360" w:lineRule="auto"/>
      <w:jc w:val="center"/>
    </w:pPr>
    <w:rPr>
      <w:rFonts w:eastAsia="Calibri"/>
      <w:szCs w:val="22"/>
      <w:lang w:val="en-GB" w:eastAsia="en-US"/>
    </w:rPr>
  </w:style>
  <w:style w:type="paragraph" w:customStyle="1" w:styleId="FooterAccord">
    <w:name w:val="Footer Accord"/>
    <w:basedOn w:val="Normal"/>
    <w:rsid w:val="0056320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FooterLandscapeAccord">
    <w:name w:val="FooterLandscape Accord"/>
    <w:basedOn w:val="Normal"/>
    <w:rsid w:val="0056320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TitrearticleAccord">
    <w:name w:val="Titre article Accord"/>
    <w:basedOn w:val="Normal"/>
    <w:next w:val="Normal"/>
    <w:rsid w:val="0056320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val="en-GB" w:eastAsia="en-US"/>
    </w:rPr>
  </w:style>
  <w:style w:type="paragraph" w:customStyle="1" w:styleId="DESignature">
    <w:name w:val="DE Signature"/>
    <w:basedOn w:val="Normal"/>
    <w:next w:val="Normal"/>
    <w:rsid w:val="0056320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val="en-GB"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63206"/>
    <w:pPr>
      <w:widowControl/>
    </w:pPr>
    <w:rPr>
      <w:rFonts w:eastAsia="Calibri"/>
      <w:sz w:val="20"/>
      <w:lang w:val="en-GB"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63206"/>
    <w:rPr>
      <w:rFonts w:eastAsia="Calibri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563206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56320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2">
    <w:name w:val="Division 2"/>
    <w:basedOn w:val="Normal"/>
    <w:next w:val="Normal"/>
    <w:rsid w:val="0056320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3">
    <w:name w:val="Division 3"/>
    <w:basedOn w:val="Normal"/>
    <w:next w:val="Normal"/>
    <w:rsid w:val="0056320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4">
    <w:name w:val="Division 4"/>
    <w:basedOn w:val="Normal"/>
    <w:next w:val="Normal"/>
    <w:rsid w:val="0056320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Crossheading1">
    <w:name w:val="Crossheading 1"/>
    <w:basedOn w:val="Normal"/>
    <w:next w:val="Normal"/>
    <w:rsid w:val="00563206"/>
    <w:pPr>
      <w:widowControl/>
      <w:spacing w:before="120" w:after="120" w:line="360" w:lineRule="auto"/>
      <w:ind w:left="850"/>
    </w:pPr>
    <w:rPr>
      <w:rFonts w:eastAsia="Calibri"/>
      <w:szCs w:val="22"/>
      <w:lang w:val="en-GB" w:eastAsia="en-US"/>
    </w:rPr>
  </w:style>
  <w:style w:type="paragraph" w:customStyle="1" w:styleId="CrossheadingIndent1">
    <w:name w:val="Crossheading Indent 1"/>
    <w:basedOn w:val="Normal"/>
    <w:next w:val="Normal"/>
    <w:rsid w:val="00563206"/>
    <w:pPr>
      <w:widowControl/>
      <w:spacing w:before="120" w:after="120" w:line="360" w:lineRule="auto"/>
      <w:ind w:left="1417" w:hanging="567"/>
    </w:pPr>
    <w:rPr>
      <w:rFonts w:eastAsia="Calibri"/>
      <w:szCs w:val="22"/>
      <w:lang w:val="en-GB" w:eastAsia="en-US"/>
    </w:rPr>
  </w:style>
  <w:style w:type="paragraph" w:customStyle="1" w:styleId="Crossheading2">
    <w:name w:val="Crossheading 2"/>
    <w:basedOn w:val="Normal"/>
    <w:next w:val="Normal"/>
    <w:rsid w:val="00563206"/>
    <w:pPr>
      <w:widowControl/>
      <w:spacing w:before="120" w:after="120" w:line="360" w:lineRule="auto"/>
      <w:ind w:left="1417"/>
    </w:pPr>
    <w:rPr>
      <w:rFonts w:eastAsia="Calibri"/>
      <w:szCs w:val="22"/>
      <w:lang w:val="en-GB" w:eastAsia="en-US"/>
    </w:rPr>
  </w:style>
  <w:style w:type="paragraph" w:customStyle="1" w:styleId="CrossheadingIndent2">
    <w:name w:val="Crossheading Indent 2"/>
    <w:basedOn w:val="Normal"/>
    <w:next w:val="Normal"/>
    <w:rsid w:val="00563206"/>
    <w:pPr>
      <w:widowControl/>
      <w:spacing w:before="120" w:after="120" w:line="360" w:lineRule="auto"/>
      <w:ind w:left="1984" w:hanging="567"/>
    </w:pPr>
    <w:rPr>
      <w:rFonts w:eastAsia="Calibri"/>
      <w:szCs w:val="22"/>
      <w:lang w:val="en-GB" w:eastAsia="en-US"/>
    </w:rPr>
  </w:style>
  <w:style w:type="paragraph" w:customStyle="1" w:styleId="Crossheading3">
    <w:name w:val="Crossheading 3"/>
    <w:basedOn w:val="Normal"/>
    <w:next w:val="Normal"/>
    <w:rsid w:val="00563206"/>
    <w:pPr>
      <w:widowControl/>
      <w:spacing w:before="120" w:after="120" w:line="360" w:lineRule="auto"/>
      <w:ind w:left="1984"/>
    </w:pPr>
    <w:rPr>
      <w:rFonts w:eastAsia="Calibri"/>
      <w:szCs w:val="22"/>
      <w:lang w:val="en-GB" w:eastAsia="en-US"/>
    </w:rPr>
  </w:style>
  <w:style w:type="paragraph" w:customStyle="1" w:styleId="CrossheadingIndent3">
    <w:name w:val="Crossheading Indent 3"/>
    <w:basedOn w:val="Normal"/>
    <w:next w:val="Normal"/>
    <w:rsid w:val="00563206"/>
    <w:pPr>
      <w:widowControl/>
      <w:spacing w:before="120" w:after="120" w:line="360" w:lineRule="auto"/>
      <w:ind w:left="2551" w:hanging="567"/>
    </w:pPr>
    <w:rPr>
      <w:rFonts w:eastAsia="Calibri"/>
      <w:szCs w:val="22"/>
      <w:lang w:val="en-GB" w:eastAsia="en-US"/>
    </w:rPr>
  </w:style>
  <w:style w:type="paragraph" w:customStyle="1" w:styleId="Crossheading4">
    <w:name w:val="Crossheading 4"/>
    <w:basedOn w:val="Normal"/>
    <w:next w:val="Normal"/>
    <w:rsid w:val="00563206"/>
    <w:pPr>
      <w:widowControl/>
      <w:spacing w:before="120" w:after="120" w:line="360" w:lineRule="auto"/>
      <w:ind w:left="2551"/>
    </w:pPr>
    <w:rPr>
      <w:rFonts w:eastAsia="Calibri"/>
      <w:szCs w:val="22"/>
      <w:lang w:val="en-GB" w:eastAsia="en-US"/>
    </w:rPr>
  </w:style>
  <w:style w:type="paragraph" w:customStyle="1" w:styleId="CrossheadingIndent4">
    <w:name w:val="Crossheading Indent 4"/>
    <w:basedOn w:val="Normal"/>
    <w:next w:val="Normal"/>
    <w:rsid w:val="00563206"/>
    <w:pPr>
      <w:widowControl/>
      <w:spacing w:before="120" w:after="120" w:line="360" w:lineRule="auto"/>
      <w:ind w:left="3118" w:hanging="567"/>
    </w:pPr>
    <w:rPr>
      <w:rFonts w:eastAsia="Calibri"/>
      <w:szCs w:val="22"/>
      <w:lang w:val="en-GB" w:eastAsia="en-US"/>
    </w:rPr>
  </w:style>
  <w:style w:type="paragraph" w:customStyle="1" w:styleId="Crossheading5">
    <w:name w:val="Crossheading 5"/>
    <w:basedOn w:val="Normal"/>
    <w:next w:val="Normal"/>
    <w:rsid w:val="00563206"/>
    <w:pPr>
      <w:widowControl/>
      <w:spacing w:before="120" w:after="120" w:line="360" w:lineRule="auto"/>
      <w:ind w:left="3118"/>
    </w:pPr>
    <w:rPr>
      <w:rFonts w:eastAsia="Calibri"/>
      <w:szCs w:val="22"/>
      <w:lang w:val="en-GB" w:eastAsia="en-US"/>
    </w:rPr>
  </w:style>
  <w:style w:type="paragraph" w:customStyle="1" w:styleId="CrossheadingIndent5">
    <w:name w:val="Crossheading Indent 5"/>
    <w:basedOn w:val="Normal"/>
    <w:next w:val="Normal"/>
    <w:rsid w:val="00563206"/>
    <w:pPr>
      <w:widowControl/>
      <w:spacing w:before="120" w:after="120" w:line="360" w:lineRule="auto"/>
      <w:ind w:left="3685" w:hanging="567"/>
    </w:pPr>
    <w:rPr>
      <w:rFonts w:eastAsia="Calibri"/>
      <w:szCs w:val="22"/>
      <w:lang w:val="en-GB" w:eastAsia="en-US"/>
    </w:rPr>
  </w:style>
  <w:style w:type="paragraph" w:customStyle="1" w:styleId="Crossheading6">
    <w:name w:val="Crossheading 6"/>
    <w:basedOn w:val="Normal"/>
    <w:next w:val="Normal"/>
    <w:rsid w:val="00563206"/>
    <w:pPr>
      <w:widowControl/>
      <w:spacing w:before="120" w:after="120" w:line="360" w:lineRule="auto"/>
      <w:ind w:left="3685"/>
    </w:pPr>
    <w:rPr>
      <w:rFonts w:eastAsia="Calibri"/>
      <w:szCs w:val="22"/>
      <w:lang w:val="en-GB" w:eastAsia="en-US"/>
    </w:rPr>
  </w:style>
  <w:style w:type="paragraph" w:customStyle="1" w:styleId="CrossheadingIndent6">
    <w:name w:val="Crossheading Indent 6"/>
    <w:basedOn w:val="Normal"/>
    <w:next w:val="Normal"/>
    <w:rsid w:val="00563206"/>
    <w:pPr>
      <w:widowControl/>
      <w:spacing w:before="120" w:after="120" w:line="360" w:lineRule="auto"/>
      <w:ind w:left="4252" w:hanging="567"/>
    </w:pPr>
    <w:rPr>
      <w:rFonts w:eastAsia="Calibri"/>
      <w:szCs w:val="22"/>
      <w:lang w:val="en-GB" w:eastAsia="en-US"/>
    </w:rPr>
  </w:style>
  <w:style w:type="paragraph" w:customStyle="1" w:styleId="Crossheading7">
    <w:name w:val="Crossheading 7"/>
    <w:basedOn w:val="Normal"/>
    <w:next w:val="Normal"/>
    <w:rsid w:val="00563206"/>
    <w:pPr>
      <w:widowControl/>
      <w:spacing w:before="120" w:after="120" w:line="360" w:lineRule="auto"/>
      <w:ind w:left="4252"/>
    </w:pPr>
    <w:rPr>
      <w:rFonts w:eastAsia="Calibri"/>
      <w:szCs w:val="22"/>
      <w:lang w:val="en-GB" w:eastAsia="en-US"/>
    </w:rPr>
  </w:style>
  <w:style w:type="paragraph" w:customStyle="1" w:styleId="CrossheadingIndent7">
    <w:name w:val="Crossheading Indent 7"/>
    <w:basedOn w:val="Normal"/>
    <w:next w:val="Normal"/>
    <w:rsid w:val="00563206"/>
    <w:pPr>
      <w:widowControl/>
      <w:spacing w:before="120" w:after="120" w:line="360" w:lineRule="auto"/>
      <w:ind w:left="4819" w:hanging="567"/>
    </w:pPr>
    <w:rPr>
      <w:rFonts w:eastAsia="Calibri"/>
      <w:szCs w:val="22"/>
      <w:lang w:val="en-GB" w:eastAsia="en-US"/>
    </w:rPr>
  </w:style>
  <w:style w:type="paragraph" w:customStyle="1" w:styleId="Crossheading8">
    <w:name w:val="Crossheading 8"/>
    <w:basedOn w:val="Normal"/>
    <w:next w:val="Normal"/>
    <w:rsid w:val="00563206"/>
    <w:pPr>
      <w:widowControl/>
      <w:spacing w:before="120" w:after="120" w:line="360" w:lineRule="auto"/>
      <w:ind w:left="4819"/>
    </w:pPr>
    <w:rPr>
      <w:rFonts w:eastAsia="Calibri"/>
      <w:szCs w:val="22"/>
      <w:lang w:val="en-GB" w:eastAsia="en-US"/>
    </w:rPr>
  </w:style>
  <w:style w:type="paragraph" w:customStyle="1" w:styleId="CrossheadingIndent8">
    <w:name w:val="Crossheading Indent 8"/>
    <w:basedOn w:val="Normal"/>
    <w:next w:val="Normal"/>
    <w:rsid w:val="00563206"/>
    <w:pPr>
      <w:widowControl/>
      <w:spacing w:before="120" w:after="120" w:line="360" w:lineRule="auto"/>
      <w:ind w:left="5386" w:hanging="567"/>
    </w:pPr>
    <w:rPr>
      <w:rFonts w:eastAsia="Calibri"/>
      <w:szCs w:val="22"/>
      <w:lang w:val="en-GB" w:eastAsia="en-US"/>
    </w:rPr>
  </w:style>
  <w:style w:type="paragraph" w:customStyle="1" w:styleId="Crossheading9">
    <w:name w:val="Crossheading 9"/>
    <w:basedOn w:val="Normal"/>
    <w:next w:val="Normal"/>
    <w:rsid w:val="00563206"/>
    <w:pPr>
      <w:widowControl/>
      <w:spacing w:before="120" w:after="120" w:line="360" w:lineRule="auto"/>
      <w:ind w:left="5386"/>
    </w:pPr>
    <w:rPr>
      <w:rFonts w:eastAsia="Calibri"/>
      <w:szCs w:val="22"/>
      <w:lang w:val="en-GB" w:eastAsia="en-US"/>
    </w:rPr>
  </w:style>
  <w:style w:type="paragraph" w:customStyle="1" w:styleId="CrossheadingIndent9">
    <w:name w:val="Crossheading Indent 9"/>
    <w:basedOn w:val="Normal"/>
    <w:next w:val="Normal"/>
    <w:rsid w:val="00563206"/>
    <w:pPr>
      <w:widowControl/>
      <w:spacing w:before="120" w:after="120" w:line="360" w:lineRule="auto"/>
      <w:ind w:left="5953" w:hanging="567"/>
    </w:pPr>
    <w:rPr>
      <w:rFonts w:eastAsia="Calibri"/>
      <w:szCs w:val="22"/>
      <w:lang w:val="en-GB" w:eastAsia="en-US"/>
    </w:rPr>
  </w:style>
  <w:style w:type="paragraph" w:customStyle="1" w:styleId="Crossheading10">
    <w:name w:val="Crossheading 10"/>
    <w:basedOn w:val="Normal"/>
    <w:next w:val="Normal"/>
    <w:rsid w:val="00563206"/>
    <w:pPr>
      <w:widowControl/>
      <w:spacing w:before="120" w:after="120" w:line="360" w:lineRule="auto"/>
      <w:ind w:left="5953"/>
    </w:pPr>
    <w:rPr>
      <w:rFonts w:eastAsia="Calibri"/>
      <w:szCs w:val="22"/>
      <w:lang w:val="en-GB" w:eastAsia="en-US"/>
    </w:rPr>
  </w:style>
  <w:style w:type="paragraph" w:customStyle="1" w:styleId="CrossheadingIndent10">
    <w:name w:val="Crossheading Indent 10"/>
    <w:basedOn w:val="Normal"/>
    <w:next w:val="Normal"/>
    <w:rsid w:val="00563206"/>
    <w:pPr>
      <w:widowControl/>
      <w:spacing w:before="120" w:after="120" w:line="360" w:lineRule="auto"/>
      <w:ind w:left="6520" w:hanging="567"/>
    </w:pPr>
    <w:rPr>
      <w:rFonts w:eastAsia="Calibri"/>
      <w:szCs w:val="22"/>
      <w:lang w:val="en-GB" w:eastAsia="en-US"/>
    </w:rPr>
  </w:style>
  <w:style w:type="paragraph" w:customStyle="1" w:styleId="Crossheading0">
    <w:name w:val="Crossheading 0"/>
    <w:basedOn w:val="Normal"/>
    <w:next w:val="Normal"/>
    <w:rsid w:val="00563206"/>
    <w:pPr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CrossheadingIndent0">
    <w:name w:val="Crossheading Indent 0"/>
    <w:basedOn w:val="Normal"/>
    <w:next w:val="Normal"/>
    <w:rsid w:val="00563206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HeaderCouncilLarge">
    <w:name w:val="Header Council Large"/>
    <w:basedOn w:val="Normal"/>
    <w:link w:val="HeaderCouncilLargeChar"/>
    <w:rsid w:val="00563206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val="en-GB" w:eastAsia="en-US"/>
    </w:rPr>
  </w:style>
  <w:style w:type="character" w:customStyle="1" w:styleId="TechnicalBlockChar">
    <w:name w:val="Technical Block Char"/>
    <w:basedOn w:val="DefaultParagraphFont"/>
    <w:link w:val="TechnicalBlock"/>
    <w:rsid w:val="00563206"/>
    <w:rPr>
      <w:rFonts w:eastAsia="Calibri"/>
      <w:sz w:val="24"/>
      <w:szCs w:val="22"/>
      <w:lang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563206"/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rsid w:val="00563206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563206"/>
    <w:rPr>
      <w:color w:val="808080"/>
    </w:rPr>
  </w:style>
  <w:style w:type="paragraph" w:customStyle="1" w:styleId="NormalJustified">
    <w:name w:val="Normal Justified"/>
    <w:basedOn w:val="Normal"/>
    <w:rsid w:val="00563206"/>
    <w:pPr>
      <w:widowControl/>
      <w:spacing w:before="200" w:after="120" w:line="360" w:lineRule="auto"/>
      <w:jc w:val="both"/>
    </w:pPr>
    <w:rPr>
      <w:rFonts w:eastAsia="Calibri"/>
      <w:szCs w:val="22"/>
      <w:lang w:val="en-GB" w:eastAsia="en-US"/>
    </w:rPr>
  </w:style>
  <w:style w:type="paragraph" w:customStyle="1" w:styleId="FinalLine">
    <w:name w:val="Final Line"/>
    <w:basedOn w:val="Normal"/>
    <w:next w:val="Normal"/>
    <w:rsid w:val="0056320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n-GB" w:eastAsia="en-US"/>
    </w:rPr>
  </w:style>
  <w:style w:type="paragraph" w:customStyle="1" w:styleId="FinalLineLandscape">
    <w:name w:val="Final Line (Landscape)"/>
    <w:basedOn w:val="Normal"/>
    <w:next w:val="Normal"/>
    <w:rsid w:val="0056320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n-GB" w:eastAsia="en-US"/>
    </w:rPr>
  </w:style>
  <w:style w:type="paragraph" w:customStyle="1" w:styleId="PointManual">
    <w:name w:val="Point Manual"/>
    <w:basedOn w:val="Normal"/>
    <w:rsid w:val="00563206"/>
    <w:pPr>
      <w:widowControl/>
      <w:spacing w:before="120" w:after="120" w:line="360" w:lineRule="auto"/>
      <w:ind w:left="567" w:hanging="567"/>
    </w:pPr>
    <w:rPr>
      <w:rFonts w:eastAsia="Calibri"/>
      <w:szCs w:val="22"/>
      <w:lang w:val="en-GB" w:eastAsia="en-US"/>
    </w:rPr>
  </w:style>
  <w:style w:type="paragraph" w:customStyle="1" w:styleId="PointManual1">
    <w:name w:val="Point Manual (1)"/>
    <w:basedOn w:val="Normal"/>
    <w:rsid w:val="00563206"/>
    <w:pPr>
      <w:widowControl/>
      <w:spacing w:before="120" w:after="120" w:line="360" w:lineRule="auto"/>
      <w:ind w:left="1134" w:hanging="567"/>
    </w:pPr>
    <w:rPr>
      <w:rFonts w:eastAsia="Calibri"/>
      <w:szCs w:val="22"/>
      <w:lang w:val="en-GB" w:eastAsia="en-US"/>
    </w:rPr>
  </w:style>
  <w:style w:type="paragraph" w:customStyle="1" w:styleId="PointManual2">
    <w:name w:val="Point Manual (2)"/>
    <w:basedOn w:val="Normal"/>
    <w:rsid w:val="00563206"/>
    <w:pPr>
      <w:widowControl/>
      <w:spacing w:before="120" w:after="120" w:line="360" w:lineRule="auto"/>
      <w:ind w:left="1701" w:hanging="567"/>
    </w:pPr>
    <w:rPr>
      <w:rFonts w:eastAsia="Calibri"/>
      <w:szCs w:val="22"/>
      <w:lang w:val="en-GB" w:eastAsia="en-US"/>
    </w:rPr>
  </w:style>
  <w:style w:type="paragraph" w:customStyle="1" w:styleId="PointManual3">
    <w:name w:val="Point Manual (3)"/>
    <w:basedOn w:val="Normal"/>
    <w:rsid w:val="00563206"/>
    <w:pPr>
      <w:widowControl/>
      <w:spacing w:before="120" w:after="120" w:line="360" w:lineRule="auto"/>
      <w:ind w:left="2268" w:hanging="567"/>
    </w:pPr>
    <w:rPr>
      <w:rFonts w:eastAsia="Calibri"/>
      <w:szCs w:val="22"/>
      <w:lang w:val="en-GB" w:eastAsia="en-US"/>
    </w:rPr>
  </w:style>
  <w:style w:type="paragraph" w:customStyle="1" w:styleId="PointManual4">
    <w:name w:val="Point Manual (4)"/>
    <w:basedOn w:val="Normal"/>
    <w:rsid w:val="00563206"/>
    <w:pPr>
      <w:widowControl/>
      <w:spacing w:before="120" w:after="120" w:line="360" w:lineRule="auto"/>
      <w:ind w:left="2835" w:hanging="567"/>
    </w:pPr>
    <w:rPr>
      <w:rFonts w:eastAsia="Calibri"/>
      <w:szCs w:val="22"/>
      <w:lang w:val="en-GB" w:eastAsia="en-US"/>
    </w:rPr>
  </w:style>
  <w:style w:type="paragraph" w:customStyle="1" w:styleId="PointDoubleManual">
    <w:name w:val="Point Double Manual"/>
    <w:basedOn w:val="Normal"/>
    <w:rsid w:val="00563206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val="en-GB" w:eastAsia="en-US"/>
    </w:rPr>
  </w:style>
  <w:style w:type="paragraph" w:customStyle="1" w:styleId="PointDoubleManual1">
    <w:name w:val="Point Double Manual (1)"/>
    <w:basedOn w:val="Normal"/>
    <w:rsid w:val="00563206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val="en-GB" w:eastAsia="en-US"/>
    </w:rPr>
  </w:style>
  <w:style w:type="paragraph" w:customStyle="1" w:styleId="PointDoubleManual2">
    <w:name w:val="Point Double Manual (2)"/>
    <w:basedOn w:val="Normal"/>
    <w:rsid w:val="00563206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val="en-GB" w:eastAsia="en-US"/>
    </w:rPr>
  </w:style>
  <w:style w:type="paragraph" w:customStyle="1" w:styleId="PointDoubleManual3">
    <w:name w:val="Point Double Manual (3)"/>
    <w:basedOn w:val="Normal"/>
    <w:rsid w:val="00563206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val="en-GB" w:eastAsia="en-US"/>
    </w:rPr>
  </w:style>
  <w:style w:type="paragraph" w:customStyle="1" w:styleId="PointDoubleManual4">
    <w:name w:val="Point Double Manual (4)"/>
    <w:basedOn w:val="Normal"/>
    <w:rsid w:val="00563206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val="en-GB" w:eastAsia="en-US"/>
    </w:rPr>
  </w:style>
  <w:style w:type="paragraph" w:customStyle="1" w:styleId="Pointabc">
    <w:name w:val="Point abc"/>
    <w:basedOn w:val="Normal"/>
    <w:rsid w:val="00563206"/>
    <w:pPr>
      <w:widowControl/>
      <w:numPr>
        <w:ilvl w:val="1"/>
        <w:numId w:val="42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abc1">
    <w:name w:val="Point abc (1)"/>
    <w:basedOn w:val="Normal"/>
    <w:rsid w:val="00563206"/>
    <w:pPr>
      <w:widowControl/>
      <w:numPr>
        <w:ilvl w:val="3"/>
        <w:numId w:val="42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abc2">
    <w:name w:val="Point abc (2)"/>
    <w:basedOn w:val="Normal"/>
    <w:rsid w:val="00563206"/>
    <w:pPr>
      <w:widowControl/>
      <w:numPr>
        <w:ilvl w:val="5"/>
        <w:numId w:val="42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abc3">
    <w:name w:val="Point abc (3)"/>
    <w:basedOn w:val="Normal"/>
    <w:rsid w:val="00563206"/>
    <w:pPr>
      <w:widowControl/>
      <w:numPr>
        <w:ilvl w:val="7"/>
        <w:numId w:val="42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abc4">
    <w:name w:val="Point abc (4)"/>
    <w:basedOn w:val="Normal"/>
    <w:rsid w:val="00563206"/>
    <w:pPr>
      <w:widowControl/>
      <w:numPr>
        <w:ilvl w:val="8"/>
        <w:numId w:val="42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123">
    <w:name w:val="Point 123"/>
    <w:basedOn w:val="Normal"/>
    <w:rsid w:val="00563206"/>
    <w:pPr>
      <w:widowControl/>
      <w:numPr>
        <w:numId w:val="42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1231">
    <w:name w:val="Point 123 (1)"/>
    <w:basedOn w:val="Normal"/>
    <w:rsid w:val="00563206"/>
    <w:pPr>
      <w:widowControl/>
      <w:numPr>
        <w:ilvl w:val="2"/>
        <w:numId w:val="42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1232">
    <w:name w:val="Point 123 (2)"/>
    <w:basedOn w:val="Normal"/>
    <w:rsid w:val="00563206"/>
    <w:pPr>
      <w:widowControl/>
      <w:numPr>
        <w:ilvl w:val="4"/>
        <w:numId w:val="42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1233">
    <w:name w:val="Point 123 (3)"/>
    <w:basedOn w:val="Normal"/>
    <w:rsid w:val="00563206"/>
    <w:pPr>
      <w:widowControl/>
      <w:numPr>
        <w:ilvl w:val="6"/>
        <w:numId w:val="42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ivx">
    <w:name w:val="Point ivx"/>
    <w:basedOn w:val="Normal"/>
    <w:rsid w:val="00563206"/>
    <w:pPr>
      <w:widowControl/>
      <w:numPr>
        <w:numId w:val="43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ivx1">
    <w:name w:val="Point ivx (1)"/>
    <w:basedOn w:val="Normal"/>
    <w:rsid w:val="00563206"/>
    <w:pPr>
      <w:widowControl/>
      <w:numPr>
        <w:ilvl w:val="1"/>
        <w:numId w:val="43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ivx2">
    <w:name w:val="Point ivx (2)"/>
    <w:basedOn w:val="Normal"/>
    <w:rsid w:val="00563206"/>
    <w:pPr>
      <w:widowControl/>
      <w:numPr>
        <w:ilvl w:val="2"/>
        <w:numId w:val="43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ivx3">
    <w:name w:val="Point ivx (3)"/>
    <w:basedOn w:val="Normal"/>
    <w:rsid w:val="00563206"/>
    <w:pPr>
      <w:widowControl/>
      <w:numPr>
        <w:ilvl w:val="3"/>
        <w:numId w:val="43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ivx4">
    <w:name w:val="Point ivx (4)"/>
    <w:basedOn w:val="Normal"/>
    <w:rsid w:val="00563206"/>
    <w:pPr>
      <w:widowControl/>
      <w:numPr>
        <w:ilvl w:val="4"/>
        <w:numId w:val="43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Bullet">
    <w:name w:val="Bullet"/>
    <w:basedOn w:val="Normal"/>
    <w:rsid w:val="00563206"/>
    <w:pPr>
      <w:widowControl/>
      <w:numPr>
        <w:numId w:val="41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">
    <w:name w:val="Dash"/>
    <w:basedOn w:val="Normal"/>
    <w:rsid w:val="00563206"/>
    <w:pPr>
      <w:widowControl/>
      <w:numPr>
        <w:numId w:val="31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1">
    <w:name w:val="Dash 1"/>
    <w:basedOn w:val="Normal"/>
    <w:rsid w:val="00563206"/>
    <w:pPr>
      <w:widowControl/>
      <w:numPr>
        <w:numId w:val="32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2">
    <w:name w:val="Dash 2"/>
    <w:basedOn w:val="Normal"/>
    <w:rsid w:val="00563206"/>
    <w:pPr>
      <w:widowControl/>
      <w:numPr>
        <w:numId w:val="33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3">
    <w:name w:val="Dash 3"/>
    <w:basedOn w:val="Normal"/>
    <w:rsid w:val="00563206"/>
    <w:pPr>
      <w:widowControl/>
      <w:numPr>
        <w:numId w:val="34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4">
    <w:name w:val="Dash 4"/>
    <w:basedOn w:val="Normal"/>
    <w:rsid w:val="00563206"/>
    <w:pPr>
      <w:widowControl/>
      <w:numPr>
        <w:numId w:val="35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Equal">
    <w:name w:val="Dash Equal"/>
    <w:basedOn w:val="Dash"/>
    <w:rsid w:val="00563206"/>
    <w:pPr>
      <w:numPr>
        <w:numId w:val="36"/>
      </w:numPr>
    </w:pPr>
  </w:style>
  <w:style w:type="paragraph" w:customStyle="1" w:styleId="DashEqual1">
    <w:name w:val="Dash Equal 1"/>
    <w:basedOn w:val="Dash1"/>
    <w:rsid w:val="00563206"/>
    <w:pPr>
      <w:numPr>
        <w:numId w:val="37"/>
      </w:numPr>
    </w:pPr>
  </w:style>
  <w:style w:type="paragraph" w:customStyle="1" w:styleId="DashEqual2">
    <w:name w:val="Dash Equal 2"/>
    <w:basedOn w:val="Dash2"/>
    <w:rsid w:val="00563206"/>
    <w:pPr>
      <w:numPr>
        <w:numId w:val="38"/>
      </w:numPr>
    </w:pPr>
  </w:style>
  <w:style w:type="paragraph" w:customStyle="1" w:styleId="DashEqual3">
    <w:name w:val="Dash Equal 3"/>
    <w:basedOn w:val="Dash3"/>
    <w:rsid w:val="00563206"/>
    <w:pPr>
      <w:numPr>
        <w:numId w:val="39"/>
      </w:numPr>
    </w:pPr>
  </w:style>
  <w:style w:type="paragraph" w:customStyle="1" w:styleId="DashEqual4">
    <w:name w:val="Dash Equal 4"/>
    <w:basedOn w:val="Dash4"/>
    <w:rsid w:val="00563206"/>
    <w:pPr>
      <w:numPr>
        <w:numId w:val="40"/>
      </w:numPr>
    </w:pPr>
  </w:style>
  <w:style w:type="paragraph" w:customStyle="1" w:styleId="HeadingLeft">
    <w:name w:val="Heading Left"/>
    <w:basedOn w:val="Normal"/>
    <w:next w:val="Normal"/>
    <w:rsid w:val="00563206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val="en-GB" w:eastAsia="en-US"/>
    </w:rPr>
  </w:style>
  <w:style w:type="paragraph" w:customStyle="1" w:styleId="HeadingIVX">
    <w:name w:val="Heading IVX"/>
    <w:basedOn w:val="HeadingLeft"/>
    <w:next w:val="Normal"/>
    <w:rsid w:val="00563206"/>
    <w:pPr>
      <w:numPr>
        <w:numId w:val="46"/>
      </w:numPr>
    </w:pPr>
  </w:style>
  <w:style w:type="paragraph" w:customStyle="1" w:styleId="Heading123">
    <w:name w:val="Heading 123"/>
    <w:basedOn w:val="HeadingLeft"/>
    <w:next w:val="Normal"/>
    <w:rsid w:val="00563206"/>
    <w:pPr>
      <w:numPr>
        <w:numId w:val="45"/>
      </w:numPr>
    </w:pPr>
  </w:style>
  <w:style w:type="paragraph" w:customStyle="1" w:styleId="HeadingABC">
    <w:name w:val="Heading ABC"/>
    <w:basedOn w:val="HeadingLeft"/>
    <w:next w:val="Normal"/>
    <w:rsid w:val="00563206"/>
    <w:pPr>
      <w:numPr>
        <w:numId w:val="44"/>
      </w:numPr>
    </w:pPr>
  </w:style>
  <w:style w:type="paragraph" w:customStyle="1" w:styleId="HeadingCentered">
    <w:name w:val="Heading Centered"/>
    <w:basedOn w:val="HeadingLeft"/>
    <w:next w:val="Normal"/>
    <w:rsid w:val="00563206"/>
    <w:pPr>
      <w:jc w:val="center"/>
    </w:pPr>
  </w:style>
  <w:style w:type="paragraph" w:customStyle="1" w:styleId="Jardin">
    <w:name w:val="Jardin"/>
    <w:basedOn w:val="Normal"/>
    <w:rsid w:val="00563206"/>
    <w:pPr>
      <w:widowControl/>
      <w:spacing w:before="200"/>
      <w:jc w:val="center"/>
    </w:pPr>
    <w:rPr>
      <w:rFonts w:eastAsia="Calibri"/>
      <w:szCs w:val="22"/>
      <w:lang w:val="en-GB" w:eastAsia="en-US"/>
    </w:rPr>
  </w:style>
  <w:style w:type="paragraph" w:customStyle="1" w:styleId="Amendment">
    <w:name w:val="Amendment"/>
    <w:basedOn w:val="Normal"/>
    <w:next w:val="Normal"/>
    <w:rsid w:val="00563206"/>
    <w:pPr>
      <w:widowControl/>
      <w:spacing w:before="120" w:after="120" w:line="360" w:lineRule="auto"/>
    </w:pPr>
    <w:rPr>
      <w:rFonts w:eastAsia="Calibri"/>
      <w:i/>
      <w:szCs w:val="22"/>
      <w:u w:val="single"/>
      <w:lang w:val="en-GB" w:eastAsia="en-US"/>
    </w:rPr>
  </w:style>
  <w:style w:type="paragraph" w:customStyle="1" w:styleId="AmendmentList">
    <w:name w:val="Amendment List"/>
    <w:basedOn w:val="Normal"/>
    <w:rsid w:val="00563206"/>
    <w:pPr>
      <w:widowControl/>
      <w:spacing w:before="120" w:after="120" w:line="360" w:lineRule="auto"/>
      <w:ind w:left="2268" w:hanging="2268"/>
    </w:pPr>
    <w:rPr>
      <w:rFonts w:eastAsia="Calibri"/>
      <w:szCs w:val="22"/>
      <w:lang w:val="en-GB" w:eastAsia="en-US"/>
    </w:rPr>
  </w:style>
  <w:style w:type="paragraph" w:customStyle="1" w:styleId="ReplyRE">
    <w:name w:val="Reply RE"/>
    <w:basedOn w:val="Normal"/>
    <w:next w:val="Normal"/>
    <w:rsid w:val="00563206"/>
    <w:pPr>
      <w:widowControl/>
      <w:spacing w:before="120" w:after="480"/>
      <w:contextualSpacing/>
    </w:pPr>
    <w:rPr>
      <w:rFonts w:eastAsia="Calibri"/>
      <w:szCs w:val="22"/>
      <w:lang w:val="en-GB" w:eastAsia="en-US"/>
    </w:rPr>
  </w:style>
  <w:style w:type="paragraph" w:customStyle="1" w:styleId="ReplyBold">
    <w:name w:val="Reply Bold"/>
    <w:basedOn w:val="ReplyRE"/>
    <w:next w:val="Normal"/>
    <w:rsid w:val="00563206"/>
    <w:rPr>
      <w:b/>
    </w:rPr>
  </w:style>
  <w:style w:type="paragraph" w:customStyle="1" w:styleId="Annex">
    <w:name w:val="Annex"/>
    <w:basedOn w:val="Normal"/>
    <w:next w:val="Normal"/>
    <w:rsid w:val="00563206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val="en-GB" w:eastAsia="en-US"/>
    </w:rPr>
  </w:style>
  <w:style w:type="paragraph" w:customStyle="1" w:styleId="Sign">
    <w:name w:val="Sign"/>
    <w:basedOn w:val="Normal"/>
    <w:rsid w:val="00563206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val="en-GB" w:eastAsia="en-US"/>
    </w:rPr>
  </w:style>
  <w:style w:type="paragraph" w:customStyle="1" w:styleId="NotDeclassified">
    <w:name w:val="Not Declassified"/>
    <w:basedOn w:val="Normal"/>
    <w:next w:val="Normal"/>
    <w:rsid w:val="00563206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val="en-GB" w:eastAsia="en-US"/>
    </w:rPr>
  </w:style>
  <w:style w:type="character" w:customStyle="1" w:styleId="NotDeclassifiedCharacter">
    <w:name w:val="Not Declassified Character"/>
    <w:rsid w:val="00563206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563206"/>
    <w:pPr>
      <w:widowControl/>
      <w:spacing w:before="120" w:after="120"/>
    </w:pPr>
    <w:rPr>
      <w:rFonts w:eastAsia="Calibri"/>
      <w:szCs w:val="22"/>
      <w:lang w:val="en-GB" w:eastAsia="en-US"/>
    </w:rPr>
  </w:style>
  <w:style w:type="paragraph" w:customStyle="1" w:styleId="Par-dash">
    <w:name w:val="Par-dash"/>
    <w:basedOn w:val="Normal"/>
    <w:next w:val="Normal"/>
    <w:rsid w:val="00563206"/>
    <w:pPr>
      <w:numPr>
        <w:numId w:val="47"/>
      </w:numPr>
      <w:spacing w:line="360" w:lineRule="auto"/>
    </w:pPr>
    <w:rPr>
      <w:lang w:val="en-GB" w:eastAsia="fr-BE"/>
    </w:rPr>
  </w:style>
  <w:style w:type="character" w:customStyle="1" w:styleId="ListParagraphChar">
    <w:name w:val="List Paragraph Char"/>
    <w:aliases w:val="Conclusion de partie Char,Dot pt Char,No Spacing1 Char,List Paragraph Char Char Char Char,Indicator Text Char,Numbered Para 1 Char,List Paragraph1 Char,Bullet Points Char,MAIN CONTENT Char,List Paragraph12 Char,List Paragraph11 Char"/>
    <w:link w:val="ListParagraph"/>
    <w:uiPriority w:val="34"/>
    <w:qFormat/>
    <w:locked/>
    <w:rsid w:val="00563206"/>
    <w:rPr>
      <w:rFonts w:eastAsia="Calibri"/>
      <w:sz w:val="24"/>
      <w:szCs w:val="24"/>
      <w:lang w:val="hr-HR" w:eastAsia="en-US"/>
    </w:rPr>
  </w:style>
  <w:style w:type="paragraph" w:styleId="PlainText">
    <w:name w:val="Plain Text"/>
    <w:basedOn w:val="Normal"/>
    <w:link w:val="PlainTextChar"/>
    <w:uiPriority w:val="99"/>
    <w:unhideWhenUsed/>
    <w:rsid w:val="00563206"/>
    <w:pPr>
      <w:widowControl/>
    </w:pPr>
    <w:rPr>
      <w:rFonts w:ascii="Calibri" w:eastAsia="Calibri" w:hAnsi="Calibri" w:cs="Arial"/>
      <w:sz w:val="22"/>
      <w:szCs w:val="21"/>
      <w:lang w:val="en-GB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563206"/>
    <w:rPr>
      <w:rFonts w:ascii="Calibri" w:eastAsia="Calibri" w:hAnsi="Calibri" w:cs="Arial"/>
      <w:sz w:val="22"/>
      <w:szCs w:val="21"/>
      <w:lang w:eastAsia="en-US"/>
    </w:rPr>
  </w:style>
  <w:style w:type="character" w:customStyle="1" w:styleId="cf01">
    <w:name w:val="cf01"/>
    <w:rsid w:val="00563206"/>
    <w:rPr>
      <w:rFonts w:ascii="Segoe UI" w:hAnsi="Segoe UI" w:cs="Segoe UI" w:hint="default"/>
      <w:sz w:val="18"/>
      <w:szCs w:val="18"/>
    </w:rPr>
  </w:style>
  <w:style w:type="character" w:customStyle="1" w:styleId="listparagraphchar0">
    <w:name w:val="list paragraph char"/>
    <w:aliases w:val="1st elvel bullet green char,list paragraph compact char,normal bullet 2 char,paragraphe de liste 2 char,reference list char,bullet list char,numbered list char,list paragraph1 char,1st level - bullet list paragraph char,dot char"/>
    <w:uiPriority w:val="34"/>
    <w:locked/>
    <w:rsid w:val="00563206"/>
  </w:style>
  <w:style w:type="paragraph" w:customStyle="1" w:styleId="s14">
    <w:name w:val="s14"/>
    <w:basedOn w:val="Normal"/>
    <w:rsid w:val="00563206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val="en-GB" w:eastAsia="fr-BE"/>
    </w:rPr>
  </w:style>
  <w:style w:type="character" w:customStyle="1" w:styleId="bumpedfont15">
    <w:name w:val="bumpedfont15"/>
    <w:basedOn w:val="DefaultParagraphFont"/>
    <w:rsid w:val="00563206"/>
  </w:style>
  <w:style w:type="character" w:customStyle="1" w:styleId="cf11">
    <w:name w:val="cf11"/>
    <w:rsid w:val="00563206"/>
    <w:rPr>
      <w:rFonts w:ascii="Segoe UI" w:hAnsi="Segoe UI" w:cs="Segoe UI" w:hint="default"/>
      <w:sz w:val="18"/>
      <w:szCs w:val="18"/>
    </w:rPr>
  </w:style>
  <w:style w:type="paragraph" w:customStyle="1" w:styleId="default0">
    <w:name w:val="default"/>
    <w:basedOn w:val="Normal"/>
    <w:rsid w:val="00563206"/>
    <w:pPr>
      <w:widowControl/>
      <w:autoSpaceDE w:val="0"/>
      <w:autoSpaceDN w:val="0"/>
    </w:pPr>
    <w:rPr>
      <w:rFonts w:eastAsia="Calibri"/>
      <w:color w:val="000000"/>
      <w:szCs w:val="24"/>
      <w:lang w:val="en-GB" w:eastAsia="fr-BE"/>
    </w:rPr>
  </w:style>
  <w:style w:type="paragraph" w:customStyle="1" w:styleId="ti-art">
    <w:name w:val="ti-art"/>
    <w:basedOn w:val="Normal"/>
    <w:rsid w:val="00563206"/>
    <w:pPr>
      <w:widowControl/>
      <w:spacing w:before="100" w:beforeAutospacing="1" w:after="100" w:afterAutospacing="1"/>
    </w:pPr>
    <w:rPr>
      <w:rFonts w:eastAsia="Calibri"/>
      <w:szCs w:val="24"/>
      <w:lang w:val="en-GB" w:eastAsia="fr-BE"/>
    </w:rPr>
  </w:style>
  <w:style w:type="paragraph" w:customStyle="1" w:styleId="sti-art">
    <w:name w:val="sti-art"/>
    <w:basedOn w:val="Normal"/>
    <w:rsid w:val="00563206"/>
    <w:pPr>
      <w:widowControl/>
      <w:spacing w:before="100" w:beforeAutospacing="1" w:after="100" w:afterAutospacing="1"/>
    </w:pPr>
    <w:rPr>
      <w:rFonts w:eastAsia="Calibri"/>
      <w:szCs w:val="24"/>
      <w:lang w:val="en-GB" w:eastAsia="fr-BE"/>
    </w:rPr>
  </w:style>
  <w:style w:type="paragraph" w:customStyle="1" w:styleId="normalcentered0">
    <w:name w:val="normalcentered"/>
    <w:basedOn w:val="Normal"/>
    <w:rsid w:val="00563206"/>
    <w:pPr>
      <w:widowControl/>
      <w:spacing w:before="120" w:after="120"/>
      <w:jc w:val="center"/>
    </w:pPr>
    <w:rPr>
      <w:rFonts w:eastAsia="Calibri"/>
      <w:szCs w:val="24"/>
      <w:lang w:val="en-GB" w:eastAsia="es-ES"/>
    </w:rPr>
  </w:style>
  <w:style w:type="paragraph" w:customStyle="1" w:styleId="index">
    <w:name w:val="index"/>
    <w:basedOn w:val="Normal"/>
    <w:rsid w:val="00563206"/>
    <w:pPr>
      <w:widowControl/>
      <w:spacing w:before="100" w:beforeAutospacing="1" w:after="100" w:afterAutospacing="1"/>
    </w:pPr>
    <w:rPr>
      <w:szCs w:val="24"/>
      <w:lang w:val="en-GB" w:eastAsia="fr-BE"/>
    </w:rPr>
  </w:style>
  <w:style w:type="paragraph" w:customStyle="1" w:styleId="CommentQuotedText">
    <w:name w:val="CommentQuotedText"/>
    <w:rsid w:val="00563206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r-HR" w:eastAsia="en-US"/>
    </w:rPr>
  </w:style>
  <w:style w:type="paragraph" w:customStyle="1" w:styleId="CommentFwdQuotedText">
    <w:name w:val="CommentFwdQuotedText"/>
    <w:basedOn w:val="Normal"/>
    <w:rsid w:val="0056320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val="en-GB" w:eastAsia="en-US"/>
    </w:rPr>
  </w:style>
  <w:style w:type="paragraph" w:customStyle="1" w:styleId="CommentReplyFwdQuotedText">
    <w:name w:val="CommentReplyFwdQuotedText"/>
    <w:basedOn w:val="CommentFwdQuotedText"/>
    <w:rsid w:val="00563206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rsid w:val="00563206"/>
    <w:rPr>
      <w:b/>
      <w:i/>
    </w:rPr>
  </w:style>
  <w:style w:type="character" w:customStyle="1" w:styleId="diff-tte-removed">
    <w:name w:val="diff-tte-removed"/>
    <w:rsid w:val="00563206"/>
    <w:rPr>
      <w:strike/>
    </w:rPr>
  </w:style>
  <w:style w:type="character" w:customStyle="1" w:styleId="UnresolvedMention1">
    <w:name w:val="Unresolved Mention1"/>
    <w:uiPriority w:val="99"/>
    <w:semiHidden/>
    <w:unhideWhenUsed/>
    <w:rsid w:val="00563206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563206"/>
  </w:style>
  <w:style w:type="character" w:customStyle="1" w:styleId="Mention1">
    <w:name w:val="Mention1"/>
    <w:uiPriority w:val="99"/>
    <w:unhideWhenUsed/>
    <w:rsid w:val="00563206"/>
    <w:rPr>
      <w:color w:val="2B579A"/>
      <w:shd w:val="clear" w:color="auto" w:fill="E1DFDD"/>
    </w:rPr>
  </w:style>
  <w:style w:type="character" w:customStyle="1" w:styleId="UnresolvedMention2">
    <w:name w:val="Unresolved Mention2"/>
    <w:uiPriority w:val="99"/>
    <w:semiHidden/>
    <w:unhideWhenUsed/>
    <w:rsid w:val="00563206"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semiHidden/>
    <w:unhideWhenUsed/>
    <w:rsid w:val="00563206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563206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9671D-1784-4442-B19E-E5DE4058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470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3</cp:revision>
  <cp:lastPrinted>2004-11-19T15:42:00Z</cp:lastPrinted>
  <dcterms:created xsi:type="dcterms:W3CDTF">2024-04-13T20:07:00Z</dcterms:created>
  <dcterms:modified xsi:type="dcterms:W3CDTF">2024-07-29T13:35:00Z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A9-0035/2023</vt:lpwstr>
  </property>
  <property fmtid="{D5CDD505-2E9C-101B-9397-08002B2CF9AE}" pid="4" name="&lt;Type&gt;">
    <vt:lpwstr>RR</vt:lpwstr>
  </property>
</Properties>
</file>