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71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071CF" w:rsidRDefault="00227747" w:rsidP="0010095E">
            <w:pPr>
              <w:pStyle w:val="EPName"/>
            </w:pPr>
            <w:r w:rsidRPr="00E071CF">
              <w:t>Parlament Ewropew</w:t>
            </w:r>
          </w:p>
          <w:p w:rsidR="00751A4A" w:rsidRPr="00E071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71C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071CF" w:rsidRDefault="00187494" w:rsidP="0010095E">
            <w:pPr>
              <w:pStyle w:val="EPLogo"/>
            </w:pPr>
            <w:r w:rsidRPr="00E071C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071CF" w:rsidRDefault="00D058B8" w:rsidP="004C5D52">
      <w:pPr>
        <w:pStyle w:val="LineTop"/>
      </w:pPr>
    </w:p>
    <w:p w:rsidR="00680577" w:rsidRPr="00E071CF" w:rsidRDefault="00227747" w:rsidP="00680577">
      <w:pPr>
        <w:pStyle w:val="EPBodyTA1"/>
      </w:pPr>
      <w:r w:rsidRPr="00E071CF">
        <w:t>TESTI ADOTTATI</w:t>
      </w:r>
    </w:p>
    <w:p w:rsidR="00D058B8" w:rsidRPr="00E071CF" w:rsidRDefault="00D058B8" w:rsidP="00D058B8">
      <w:pPr>
        <w:pStyle w:val="LineBottom"/>
      </w:pPr>
    </w:p>
    <w:p w:rsidR="00227747" w:rsidRPr="00E071CF" w:rsidRDefault="00227747" w:rsidP="00227747">
      <w:pPr>
        <w:pStyle w:val="ATHeading1"/>
      </w:pPr>
      <w:bookmarkStart w:id="0" w:name="TANumber"/>
      <w:r w:rsidRPr="00E071CF">
        <w:t>P9_TA(2024)0</w:t>
      </w:r>
      <w:bookmarkEnd w:id="0"/>
      <w:r w:rsidR="00615E22" w:rsidRPr="00E071CF">
        <w:t>286</w:t>
      </w:r>
    </w:p>
    <w:p w:rsidR="00227747" w:rsidRPr="00E071CF" w:rsidRDefault="00615E22" w:rsidP="00227747">
      <w:pPr>
        <w:pStyle w:val="ATHeading2"/>
      </w:pPr>
      <w:r w:rsidRPr="00E071CF">
        <w:t>L-inklużjoni tad-dritt għall-abort fil-Karta tad-Drittijiet Fundamentali tal-UE</w:t>
      </w:r>
    </w:p>
    <w:p w:rsidR="00227747" w:rsidRPr="00E071CF" w:rsidRDefault="00227747" w:rsidP="00227747">
      <w:pPr>
        <w:rPr>
          <w:i/>
          <w:vanish/>
        </w:rPr>
      </w:pPr>
      <w:r w:rsidRPr="00E071CF">
        <w:rPr>
          <w:i/>
        </w:rPr>
        <w:fldChar w:fldCharType="begin"/>
      </w:r>
      <w:r w:rsidRPr="00E071CF">
        <w:rPr>
          <w:i/>
        </w:rPr>
        <w:instrText xml:space="preserve"> TC"(</w:instrText>
      </w:r>
      <w:bookmarkStart w:id="1" w:name="DocNumber"/>
      <w:r w:rsidRPr="00E071CF">
        <w:rPr>
          <w:i/>
        </w:rPr>
        <w:instrText>B9-0205/2024</w:instrText>
      </w:r>
      <w:bookmarkEnd w:id="1"/>
      <w:r w:rsidRPr="00E071CF">
        <w:rPr>
          <w:i/>
        </w:rPr>
        <w:instrText xml:space="preserve">)"\l3 \n&gt; \* MERGEFORMAT </w:instrText>
      </w:r>
      <w:r w:rsidRPr="00E071CF">
        <w:rPr>
          <w:i/>
        </w:rPr>
        <w:fldChar w:fldCharType="end"/>
      </w:r>
    </w:p>
    <w:p w:rsidR="00227747" w:rsidRPr="00E071CF" w:rsidRDefault="00227747" w:rsidP="00227747">
      <w:pPr>
        <w:rPr>
          <w:vanish/>
        </w:rPr>
      </w:pPr>
      <w:bookmarkStart w:id="2" w:name="PE"/>
      <w:r w:rsidRPr="00E071CF">
        <w:rPr>
          <w:vanish/>
        </w:rPr>
        <w:t>PE760.611</w:t>
      </w:r>
      <w:bookmarkEnd w:id="2"/>
    </w:p>
    <w:p w:rsidR="00227747" w:rsidRPr="00E071CF" w:rsidRDefault="00227747" w:rsidP="00227747">
      <w:pPr>
        <w:pStyle w:val="ATHeading3"/>
      </w:pPr>
      <w:bookmarkStart w:id="3" w:name="Sujet"/>
      <w:r w:rsidRPr="00E071CF">
        <w:t>Riżoluzzjoni tal-Parlament Ewropew tal-11 ta' April 2024 dwar l-inklużjoni tad-dritt għall-abort fil-Karta tad-Drittijiet Fundamentali tal-UE</w:t>
      </w:r>
      <w:bookmarkEnd w:id="3"/>
      <w:r w:rsidRPr="00E071CF">
        <w:t xml:space="preserve"> </w:t>
      </w:r>
      <w:bookmarkStart w:id="4" w:name="References"/>
      <w:r w:rsidRPr="00E071CF">
        <w:t>(2024/2655(RSP))</w:t>
      </w:r>
      <w:bookmarkEnd w:id="4"/>
    </w:p>
    <w:p w:rsidR="00091675" w:rsidRPr="00E071CF" w:rsidRDefault="00091675" w:rsidP="00091675">
      <w:pPr>
        <w:pStyle w:val="EPComma"/>
      </w:pPr>
      <w:bookmarkStart w:id="5" w:name="TextBodyBegin"/>
      <w:bookmarkEnd w:id="5"/>
      <w:r w:rsidRPr="00E071CF">
        <w:rPr>
          <w:i/>
          <w:iCs/>
        </w:rPr>
        <w:t>Il-Parlament Ewropew</w:t>
      </w:r>
      <w:r w:rsidRPr="00E071CF">
        <w:t>,</w:t>
      </w:r>
      <w:bookmarkStart w:id="6" w:name="_GoBack"/>
      <w:bookmarkEnd w:id="6"/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l-Konvenzjoni Ewropea dwar id-Drittijiet tal-Bniedem tal-1950,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l-Konvenzjoni tal-1979 dwar l-Eliminazzjoni ta’ Kull Forma ta’ Diskriminazzjoni kontra n-Nisa,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l-Karta tad-Drittijiet Fundamentali tal-Unjoni Ewropea (il-Karta) tal-2000,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r-riżoluzzjoni tiegħu tat-13 ta’ Frar 2019 dwar </w:t>
      </w:r>
      <w:proofErr w:type="spellStart"/>
      <w:r w:rsidRPr="00E071CF">
        <w:t>ir-rigressjoni</w:t>
      </w:r>
      <w:proofErr w:type="spellEnd"/>
      <w:r w:rsidRPr="00E071CF">
        <w:t xml:space="preserve"> attwali tad-drittijiet tan-nisa u tal-ugwaljanza bejn is-sessi fl-UE</w:t>
      </w:r>
      <w:r w:rsidRPr="00E071CF">
        <w:rPr>
          <w:rStyle w:val="FootnoteReference"/>
        </w:rPr>
        <w:footnoteReference w:id="1"/>
      </w:r>
      <w:r w:rsidRPr="00E071CF">
        <w:t>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r-riżoluzzjoni tiegħu tal-14 ta’ Novembru 2019 dwar il-</w:t>
      </w:r>
      <w:proofErr w:type="spellStart"/>
      <w:r w:rsidRPr="00E071CF">
        <w:t>kriminalizzazzjoni</w:t>
      </w:r>
      <w:proofErr w:type="spellEnd"/>
      <w:r w:rsidRPr="00E071CF">
        <w:t xml:space="preserve"> tal-edukazzjoni sesswali fil-Polonja</w:t>
      </w:r>
      <w:r w:rsidRPr="00E071CF">
        <w:rPr>
          <w:rStyle w:val="FootnoteReference"/>
        </w:rPr>
        <w:footnoteReference w:id="2"/>
      </w:r>
      <w:r w:rsidRPr="00E071CF">
        <w:t>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r-riżoluzzjoni tiegħu tas-26 ta’ Novembru 2020 dwar il-projbizzjoni </w:t>
      </w:r>
      <w:r w:rsidRPr="00E071CF">
        <w:rPr>
          <w:i/>
          <w:iCs/>
        </w:rPr>
        <w:t>de </w:t>
      </w:r>
      <w:proofErr w:type="spellStart"/>
      <w:r w:rsidRPr="00E071CF">
        <w:rPr>
          <w:i/>
          <w:iCs/>
        </w:rPr>
        <w:t>facto</w:t>
      </w:r>
      <w:proofErr w:type="spellEnd"/>
      <w:r w:rsidRPr="00E071CF">
        <w:t xml:space="preserve"> tad-dritt għall-abort fil-Polonja</w:t>
      </w:r>
      <w:r w:rsidRPr="00E071CF">
        <w:rPr>
          <w:rStyle w:val="FootnoteReference"/>
        </w:rPr>
        <w:footnoteReference w:id="3"/>
      </w:r>
      <w:r w:rsidRPr="00E071CF">
        <w:t>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r-riżoluzzjoni tiegħu tal-11 ta’ Novembru 2021 dwar l-ewwel anniversarju tal-projbizzjoni </w:t>
      </w:r>
      <w:r w:rsidRPr="00E071CF">
        <w:rPr>
          <w:i/>
          <w:iCs/>
        </w:rPr>
        <w:t xml:space="preserve">de </w:t>
      </w:r>
      <w:proofErr w:type="spellStart"/>
      <w:r w:rsidRPr="00E071CF">
        <w:rPr>
          <w:i/>
          <w:iCs/>
        </w:rPr>
        <w:t>facto</w:t>
      </w:r>
      <w:proofErr w:type="spellEnd"/>
      <w:r w:rsidRPr="00E071CF">
        <w:t xml:space="preserve"> tal-abort fil-Polonja</w:t>
      </w:r>
      <w:r w:rsidRPr="00E071CF">
        <w:rPr>
          <w:rStyle w:val="FootnoteReference"/>
        </w:rPr>
        <w:footnoteReference w:id="4"/>
      </w:r>
      <w:r w:rsidRPr="00E071CF">
        <w:t>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r-riżoluzzjoni tiegħu tal-24 ta’ Ġunju 2021 dwar is-sitwazzjoni tas-saħħa sesswali u riproduttiva u d-drittijiet relatati fl-UE, fil-kuntest tas-saħħa tan-nisa</w:t>
      </w:r>
      <w:r w:rsidRPr="00E071CF">
        <w:rPr>
          <w:rStyle w:val="FootnoteReference"/>
        </w:rPr>
        <w:footnoteReference w:id="5"/>
      </w:r>
      <w:r w:rsidRPr="00E071CF">
        <w:t>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r-riżoluzzjoni tiegħu tal-5 ta’ Mejju 2022 dwar l-impatt tal-gwerra </w:t>
      </w:r>
      <w:r w:rsidRPr="00E071CF">
        <w:lastRenderedPageBreak/>
        <w:t>kontra l-Ukrajna fuq in-nisa</w:t>
      </w:r>
      <w:r w:rsidRPr="00E071CF">
        <w:rPr>
          <w:rStyle w:val="FootnoteReference"/>
        </w:rPr>
        <w:footnoteReference w:id="6"/>
      </w:r>
      <w:r w:rsidRPr="00E071CF">
        <w:t>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r-riżoluzzjoni tiegħu tad-9 ta’ Ġunju 2022 dwar theddid globali għad-dritt għall-abort: il-possibbiltà li l-Qorti Suprema tirrevoka d-dritt għall-abort fl-Istati Uniti</w:t>
      </w:r>
      <w:r w:rsidRPr="00E071CF">
        <w:rPr>
          <w:rStyle w:val="FootnoteReference"/>
        </w:rPr>
        <w:footnoteReference w:id="7"/>
      </w:r>
      <w:r w:rsidRPr="00E071CF">
        <w:t>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r-riżoluzzjoni tiegħu tas-7 ta’ Lulju 2022 dwar id-deċiżjoni tal-Qorti Suprema tal-Istati Uniti biex tabolixxi d-drittijiet tal-abort fl-Istati Uniti u l-ħtieġa li jiġu </w:t>
      </w:r>
      <w:proofErr w:type="spellStart"/>
      <w:r w:rsidRPr="00E071CF">
        <w:t>ssalvagwardjati</w:t>
      </w:r>
      <w:proofErr w:type="spellEnd"/>
      <w:r w:rsidRPr="00E071CF">
        <w:t xml:space="preserve"> d-drittijiet tal-abort u s-saħħa tan-nisa, inkluż fl-UE</w:t>
      </w:r>
      <w:r w:rsidRPr="00E071CF">
        <w:rPr>
          <w:rStyle w:val="FootnoteReference"/>
        </w:rPr>
        <w:footnoteReference w:id="8"/>
      </w:r>
      <w:r w:rsidRPr="00E071CF">
        <w:t>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r-riżoluzzjoni tiegħu tat-22 ta’ Novembru 2023 dwar proposti tal-Parlament Ewropew għar-reviżjoni tat-Trattati</w:t>
      </w:r>
      <w:r w:rsidRPr="00E071CF">
        <w:rPr>
          <w:rStyle w:val="FootnoteReference"/>
        </w:rPr>
        <w:footnoteReference w:id="9"/>
      </w:r>
      <w:r w:rsidRPr="00E071CF">
        <w:t>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l-linji gwida </w:t>
      </w:r>
      <w:proofErr w:type="spellStart"/>
      <w:r w:rsidRPr="00E071CF">
        <w:t>tad</w:t>
      </w:r>
      <w:proofErr w:type="spellEnd"/>
      <w:r w:rsidRPr="00E071CF">
        <w:t>-WHO bit-titolu “</w:t>
      </w:r>
      <w:proofErr w:type="spellStart"/>
      <w:r w:rsidRPr="00E071CF">
        <w:t>Safe</w:t>
      </w:r>
      <w:proofErr w:type="spellEnd"/>
      <w:r w:rsidRPr="00E071CF">
        <w:t xml:space="preserve"> </w:t>
      </w:r>
      <w:proofErr w:type="spellStart"/>
      <w:r w:rsidRPr="00E071CF">
        <w:t>abortion</w:t>
      </w:r>
      <w:proofErr w:type="spellEnd"/>
      <w:r w:rsidRPr="00E071CF">
        <w:t xml:space="preserve">: </w:t>
      </w:r>
      <w:proofErr w:type="spellStart"/>
      <w:r w:rsidRPr="00E071CF">
        <w:t>technical</w:t>
      </w:r>
      <w:proofErr w:type="spellEnd"/>
      <w:r w:rsidRPr="00E071CF">
        <w:t xml:space="preserve"> </w:t>
      </w:r>
      <w:proofErr w:type="spellStart"/>
      <w:r w:rsidRPr="00E071CF">
        <w:t>and</w:t>
      </w:r>
      <w:proofErr w:type="spellEnd"/>
      <w:r w:rsidRPr="00E071CF">
        <w:t xml:space="preserve"> </w:t>
      </w:r>
      <w:proofErr w:type="spellStart"/>
      <w:r w:rsidRPr="00E071CF">
        <w:t>policy</w:t>
      </w:r>
      <w:proofErr w:type="spellEnd"/>
      <w:r w:rsidRPr="00E071CF">
        <w:t xml:space="preserve"> </w:t>
      </w:r>
      <w:proofErr w:type="spellStart"/>
      <w:r w:rsidRPr="00E071CF">
        <w:t>guidance</w:t>
      </w:r>
      <w:proofErr w:type="spellEnd"/>
      <w:r w:rsidRPr="00E071CF">
        <w:t xml:space="preserve"> </w:t>
      </w:r>
      <w:proofErr w:type="spellStart"/>
      <w:r w:rsidRPr="00E071CF">
        <w:t>for</w:t>
      </w:r>
      <w:proofErr w:type="spellEnd"/>
      <w:r w:rsidRPr="00E071CF">
        <w:t xml:space="preserve"> </w:t>
      </w:r>
      <w:proofErr w:type="spellStart"/>
      <w:r w:rsidRPr="00E071CF">
        <w:t>health</w:t>
      </w:r>
      <w:proofErr w:type="spellEnd"/>
      <w:r w:rsidRPr="00E071CF">
        <w:t xml:space="preserve"> </w:t>
      </w:r>
      <w:proofErr w:type="spellStart"/>
      <w:r w:rsidRPr="00E071CF">
        <w:t>systems</w:t>
      </w:r>
      <w:proofErr w:type="spellEnd"/>
      <w:r w:rsidRPr="00E071CF">
        <w:t xml:space="preserve">” (Abort </w:t>
      </w:r>
      <w:proofErr w:type="spellStart"/>
      <w:r w:rsidRPr="00E071CF">
        <w:t>sikur</w:t>
      </w:r>
      <w:proofErr w:type="spellEnd"/>
      <w:r w:rsidRPr="00E071CF">
        <w:t>: gwida teknika u strateġika għas-sistemi tas-saħħa),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l-istrateġija 2017-2021 </w:t>
      </w:r>
      <w:proofErr w:type="spellStart"/>
      <w:r w:rsidRPr="00E071CF">
        <w:t>tad</w:t>
      </w:r>
      <w:proofErr w:type="spellEnd"/>
      <w:r w:rsidRPr="00E071CF">
        <w:t>-WHO dwar is-saħħa u l-</w:t>
      </w:r>
      <w:proofErr w:type="spellStart"/>
      <w:r w:rsidRPr="00E071CF">
        <w:t>benesseri</w:t>
      </w:r>
      <w:proofErr w:type="spellEnd"/>
      <w:r w:rsidRPr="00E071CF">
        <w:t xml:space="preserve"> tan-nisa fl-Ewropa: lil hinn mill-medja tal-</w:t>
      </w:r>
      <w:proofErr w:type="spellStart"/>
      <w:r w:rsidRPr="00E071CF">
        <w:t>mortalità</w:t>
      </w:r>
      <w:proofErr w:type="spellEnd"/>
      <w:r w:rsidRPr="00E071CF">
        <w:t xml:space="preserve"> u għall-pjan ta’ azzjoni tal-2016 għas-saħħa sesswali u riproduttiva: lejn it-twettiq tal-Aġenda 2030 għall-Iżvilupp Sostenibbli fl-Ewropa – ħadd ma jitħalla jibqa’ lura,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l-komunikazzjoni tal-Kummissjoni tal-5 ta’ Marzu 2020 bit-titolu “Unjoni ta’ Ugwaljanza: Strateġija ta’ Ugwaljanza Bejn is-Sessi għall-2020-2025” (COM(2020)0152),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l-komunikazzjoni tal-Kummissjoni tat-12 ta’ Novembru 2020 bit-titolu “Unjoni ta’ Ugwaljanza: Strateġija dwar l-Ugwaljanza tal-LGBTIQ 2020-2025” (COM(2020)0698),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d-Dikjarazzjoni Universali tad-Drittijiet tal-Bniedem,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l-Konvenzjoni Ewropea dwar id-Drittijiet tal-Bniedem (KEDB) u l-ġurisprudenza tal-Qorti Ewropea tad-Drittijiet tal-Bniedem (QEDB),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l-Konvenzjoni tal-Kunsill tal-Ewropa dwar il-prevenzjoni u l-ġlieda kontra l-vjolenza fuq in-nisa u l-vjolenza domestika, li fetħet għall-iffirmar f’</w:t>
      </w:r>
      <w:proofErr w:type="spellStart"/>
      <w:r w:rsidRPr="00E071CF">
        <w:t>Istanbul</w:t>
      </w:r>
      <w:proofErr w:type="spellEnd"/>
      <w:r w:rsidRPr="00E071CF">
        <w:t xml:space="preserve"> fil-11 ta’ Mejju 2011 (il-Konvenzjoni ta’ </w:t>
      </w:r>
      <w:proofErr w:type="spellStart"/>
      <w:r w:rsidRPr="00E071CF">
        <w:t>Istanbul</w:t>
      </w:r>
      <w:proofErr w:type="spellEnd"/>
      <w:r w:rsidRPr="00E071CF">
        <w:t xml:space="preserve">) u ġiet </w:t>
      </w:r>
      <w:proofErr w:type="spellStart"/>
      <w:r w:rsidRPr="00E071CF">
        <w:t>irratifikata</w:t>
      </w:r>
      <w:proofErr w:type="spellEnd"/>
      <w:r w:rsidRPr="00E071CF">
        <w:t xml:space="preserve"> mill-UE fit-28 ta’ Ġunju 2023,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l-kumment ġenerali Nru 36 tal-Kumitat tad-Drittijiet tal-Bniedem </w:t>
      </w:r>
      <w:proofErr w:type="spellStart"/>
      <w:r w:rsidRPr="00E071CF">
        <w:t>tan</w:t>
      </w:r>
      <w:proofErr w:type="spellEnd"/>
      <w:r w:rsidRPr="00E071CF">
        <w:t>-NU (2018) dwar l-Artikolu 6 tal-Patt Internazzjonali dwar id-Drittijiet Ċivili u Politiċi, dwar id-dritt għall-ħajja,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r-riżoluzzjoni tiegħu tat-18 ta’ Jannar 2024 dwar is-sitwazzjoni tad-</w:t>
      </w:r>
      <w:r w:rsidRPr="00E071CF">
        <w:lastRenderedPageBreak/>
        <w:t>drittijiet fundamentali fl-Unjoni Ewropea fl-2022 u l-2023</w:t>
      </w:r>
      <w:r w:rsidRPr="00E071CF">
        <w:rPr>
          <w:rStyle w:val="FootnoteReference"/>
        </w:rPr>
        <w:footnoteReference w:id="10"/>
      </w:r>
      <w:r w:rsidRPr="00E071CF">
        <w:t>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r-riżoluzzjoni tiegħu tat-28 ta’ Frar 2024 bit-titolu “Ir-Rapport tal-Kummissjoni tal-2023 dwar l-Istat tad-Dritt”</w:t>
      </w:r>
      <w:r w:rsidRPr="00E071CF">
        <w:rPr>
          <w:rStyle w:val="FootnoteReference"/>
        </w:rPr>
        <w:footnoteReference w:id="11"/>
      </w:r>
      <w:r w:rsidRPr="00E071CF">
        <w:t>,</w:t>
      </w:r>
    </w:p>
    <w:p w:rsidR="00091675" w:rsidRPr="00E071CF" w:rsidRDefault="00091675" w:rsidP="00091675">
      <w:pPr>
        <w:pStyle w:val="NormalHanging12a"/>
      </w:pPr>
      <w:r w:rsidRPr="00E071CF">
        <w:t>–</w:t>
      </w:r>
      <w:r w:rsidRPr="00E071CF">
        <w:tab/>
        <w:t xml:space="preserve">wara li </w:t>
      </w:r>
      <w:proofErr w:type="spellStart"/>
      <w:r w:rsidRPr="00E071CF">
        <w:t>kkunsidra</w:t>
      </w:r>
      <w:proofErr w:type="spellEnd"/>
      <w:r w:rsidRPr="00E071CF">
        <w:t xml:space="preserve"> l-Artikolu 132(2) tar-Regoli ta’ Proċedura tiegħu,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A.</w:t>
      </w:r>
      <w:r w:rsidRPr="00E071CF">
        <w:tab/>
        <w:t xml:space="preserve">billi l-aċċess għas-saħħa sesswali u riproduttiva u d-drittijiet relatati (SRHR), inkluż il-kura għal abort </w:t>
      </w:r>
      <w:proofErr w:type="spellStart"/>
      <w:r w:rsidRPr="00E071CF">
        <w:t>sikur</w:t>
      </w:r>
      <w:proofErr w:type="spellEnd"/>
      <w:r w:rsidRPr="00E071CF">
        <w:t xml:space="preserve"> u legali, jikkostitwixxi dritt fundamentali; billi huwa essenzjali li jiġu </w:t>
      </w:r>
      <w:proofErr w:type="spellStart"/>
      <w:r w:rsidRPr="00E071CF">
        <w:t>ssodisfati</w:t>
      </w:r>
      <w:proofErr w:type="spellEnd"/>
      <w:r w:rsidRPr="00E071CF">
        <w:t xml:space="preserve"> s-saħħa sesswali u riproduttiva u d-drittijiet relatati biex tinżamm id-</w:t>
      </w:r>
      <w:proofErr w:type="spellStart"/>
      <w:r w:rsidRPr="00E071CF">
        <w:t>dinjità</w:t>
      </w:r>
      <w:proofErr w:type="spellEnd"/>
      <w:r w:rsidRPr="00E071CF">
        <w:t xml:space="preserve"> tal-bniedem u peress li dan huwa </w:t>
      </w:r>
      <w:proofErr w:type="spellStart"/>
      <w:r w:rsidRPr="00E071CF">
        <w:t>intrinsikament</w:t>
      </w:r>
      <w:proofErr w:type="spellEnd"/>
      <w:r w:rsidRPr="00E071CF">
        <w:t xml:space="preserve"> marbut mal-ġlieda kontra l-vjolenza sesswali u abbażi tal-ġeneru, u mal-ksib tal-ugwaljanza bejn il-ġeneri u firxa wiesgħa ta’ drittijiet tal-bniedem oħra bħad-dritt ta’ persuna għall-ħajja, għas-saħħa, għall-privatezza, għas-sigurtà tal-persuna, għan-</w:t>
      </w:r>
      <w:proofErr w:type="spellStart"/>
      <w:r w:rsidRPr="00E071CF">
        <w:t>nondiskriminazzjoni</w:t>
      </w:r>
      <w:proofErr w:type="spellEnd"/>
      <w:r w:rsidRPr="00E071CF">
        <w:t xml:space="preserve">, għall-ugwaljanza quddiem il-liġi u għall-ħelsien mit-tortura u minn trattament jew pieni krudili, </w:t>
      </w:r>
      <w:proofErr w:type="spellStart"/>
      <w:r w:rsidRPr="00E071CF">
        <w:t>inumani</w:t>
      </w:r>
      <w:proofErr w:type="spellEnd"/>
      <w:r w:rsidRPr="00E071CF">
        <w:t xml:space="preserve"> jew degradanti oħra;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B.</w:t>
      </w:r>
      <w:r w:rsidRPr="00E071CF">
        <w:tab/>
        <w:t xml:space="preserve">billi l-kapaċità tan-nies li jeżerċitaw l-awtonomija riproduttiva tagħhom, jikkontrollaw il-ħajja riproduttiva tagħhom u jiddeċiedu jekk, meta u kif ikollhom it-tfal hija essenzjali għar-rispett sħiħ tad-drittijiet tal-bniedem tan-nisa, </w:t>
      </w:r>
      <w:proofErr w:type="spellStart"/>
      <w:r w:rsidRPr="00E071CF">
        <w:t>tall</w:t>
      </w:r>
      <w:proofErr w:type="spellEnd"/>
      <w:r w:rsidRPr="00E071CF">
        <w:t xml:space="preserve">-bniet u l-persuni kollha li jistgħu jkunu tqal; billi l-ġisem ta’ persuna, l-għażla tagħha, u għaldaqstant l-awtonomija sħiħa tagħha, huma dak li jrid jiġi </w:t>
      </w:r>
      <w:proofErr w:type="spellStart"/>
      <w:r w:rsidRPr="00E071CF">
        <w:t>ggarantit</w:t>
      </w:r>
      <w:proofErr w:type="spellEnd"/>
      <w:r w:rsidRPr="00E071CF">
        <w:t>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C.</w:t>
      </w:r>
      <w:r w:rsidRPr="00E071CF">
        <w:tab/>
        <w:t xml:space="preserve">billi l-Karta tnaqqax id-drittijiet fundamentali u l-libertajiet ewlenin għall-persuni li jgħixu fl-UE; billi l-protezzjoni tal-kura tal-abort </w:t>
      </w:r>
      <w:proofErr w:type="spellStart"/>
      <w:r w:rsidRPr="00E071CF">
        <w:t>sikur</w:t>
      </w:r>
      <w:proofErr w:type="spellEnd"/>
      <w:r w:rsidRPr="00E071CF">
        <w:t xml:space="preserve"> u legali għandha implikazzjonijiet diretti għall-eżerċizzju effettiv tad-drittijiet rikonoxxuti fil-Karta, </w:t>
      </w:r>
      <w:proofErr w:type="spellStart"/>
      <w:r w:rsidRPr="00E071CF">
        <w:t>bħad-dinjità</w:t>
      </w:r>
      <w:proofErr w:type="spellEnd"/>
      <w:r w:rsidRPr="00E071CF">
        <w:t xml:space="preserve"> tal-bniedem, l-awtonomija personali, l-ugwaljanza, is-saħħa u l-</w:t>
      </w:r>
      <w:proofErr w:type="spellStart"/>
      <w:r w:rsidRPr="00E071CF">
        <w:t>integrità</w:t>
      </w:r>
      <w:proofErr w:type="spellEnd"/>
      <w:r w:rsidRPr="00E071CF">
        <w:t xml:space="preserve"> fiżika u mentali; billi li persuna tkun </w:t>
      </w:r>
      <w:proofErr w:type="spellStart"/>
      <w:r w:rsidRPr="00E071CF">
        <w:t>imċaħħda</w:t>
      </w:r>
      <w:proofErr w:type="spellEnd"/>
      <w:r w:rsidRPr="00E071CF">
        <w:t xml:space="preserve"> mill-aċċess għall-kura tal-abort jikkostitwixxi ksur ta’ dawn id-drittijiet fundamentali;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D.</w:t>
      </w:r>
      <w:r w:rsidRPr="00E071CF">
        <w:tab/>
        <w:t xml:space="preserve">billi l-Kumitat tad-Drittijiet tal-Bniedem </w:t>
      </w:r>
      <w:proofErr w:type="spellStart"/>
      <w:r w:rsidRPr="00E071CF">
        <w:t>tan</w:t>
      </w:r>
      <w:proofErr w:type="spellEnd"/>
      <w:r w:rsidRPr="00E071CF">
        <w:t xml:space="preserve">-NU </w:t>
      </w:r>
      <w:proofErr w:type="spellStart"/>
      <w:r w:rsidRPr="00E071CF">
        <w:t>rrikonoxxa</w:t>
      </w:r>
      <w:proofErr w:type="spellEnd"/>
      <w:r w:rsidRPr="00E071CF">
        <w:t xml:space="preserve"> speċifikament li d-deċiżjoni ta’ persuna li tirrikorri għal terminazzjoni volontarja tat-tqala taqa’ fl-ambitu tad-dritt għall-privatezza; billi l-Kumitat tad-Drittijiet tal-Bniedem </w:t>
      </w:r>
      <w:proofErr w:type="spellStart"/>
      <w:r w:rsidRPr="00E071CF">
        <w:t>tan</w:t>
      </w:r>
      <w:proofErr w:type="spellEnd"/>
      <w:r w:rsidRPr="00E071CF">
        <w:t>-NU sab ukoll li n-nuqqas li wieħed jaġixxi f’</w:t>
      </w:r>
      <w:proofErr w:type="spellStart"/>
      <w:r w:rsidRPr="00E071CF">
        <w:t>konformità</w:t>
      </w:r>
      <w:proofErr w:type="spellEnd"/>
      <w:r w:rsidRPr="00E071CF">
        <w:t xml:space="preserve"> mad-deċiżjoni ta’ mara li tagħmel abort legali huwa ksur tad-dritt għall-privatezza, inkluż meta l-ġudikatura tinterferixxi ma’ tali deċiżjoni;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E.</w:t>
      </w:r>
      <w:r w:rsidRPr="00E071CF">
        <w:tab/>
        <w:t xml:space="preserve">billi fir-Rakkomandazzjoni Ġenerali Nru 35 tiegħu, il-Kumitat </w:t>
      </w:r>
      <w:proofErr w:type="spellStart"/>
      <w:r w:rsidRPr="00E071CF">
        <w:t>tan</w:t>
      </w:r>
      <w:proofErr w:type="spellEnd"/>
      <w:r w:rsidRPr="00E071CF">
        <w:t>-NU għall-Eliminazzjoni tad-Diskriminazzjoni kontra n-Nisa (CEDAW) iddikjara b’mod espliċitu li l-</w:t>
      </w:r>
      <w:proofErr w:type="spellStart"/>
      <w:r w:rsidRPr="00E071CF">
        <w:t>kriminalizzazzjoni</w:t>
      </w:r>
      <w:proofErr w:type="spellEnd"/>
      <w:r w:rsidRPr="00E071CF">
        <w:t xml:space="preserve"> tal-abort hija ksur tas-saħħa sesswali u riproduttiva u d-drittijiet relatati tan-nisa u forma ta’ vjolenza abbażi tal-ġeneru, u ħeġġeġ lill-Istati jirrevokaw l-leġiżlazzjoni kollha li </w:t>
      </w:r>
      <w:proofErr w:type="spellStart"/>
      <w:r w:rsidRPr="00E071CF">
        <w:t>tikkriminalizza</w:t>
      </w:r>
      <w:proofErr w:type="spellEnd"/>
      <w:r w:rsidRPr="00E071CF">
        <w:t xml:space="preserve"> l-abort;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F.</w:t>
      </w:r>
      <w:r w:rsidRPr="00E071CF">
        <w:tab/>
        <w:t xml:space="preserve">billi s-saħħa sesswali u riproduttiva u d-drittijiet relatati huma fost il-miri tal-Għanijiet ta’ Żvilupp Sostenibbli </w:t>
      </w:r>
      <w:proofErr w:type="spellStart"/>
      <w:r w:rsidRPr="00E071CF">
        <w:t>tan</w:t>
      </w:r>
      <w:proofErr w:type="spellEnd"/>
      <w:r w:rsidRPr="00E071CF">
        <w:t xml:space="preserve">-NU, b’mod partikolari l-Mira 3.7 li titlob aċċess universali għas-servizzi tal-kura tas-saħħa sesswali u riproduttiva, inkluż għall-ippjanar tal-familja, l-informazzjoni u l-edukazzjoni, u l-integrazzjoni tas-saħħa riproduttiva fi strateġiji u programmi nazzjonali, u l-Mira 5.6 li tindika l-ħtieġa li jiġi żgurat aċċess </w:t>
      </w:r>
      <w:r w:rsidRPr="00E071CF">
        <w:lastRenderedPageBreak/>
        <w:t>universali għas-saħħa sesswali u riproduttiva u d-drittijiet relatati kif miftiehem f’</w:t>
      </w:r>
      <w:proofErr w:type="spellStart"/>
      <w:r w:rsidRPr="00E071CF">
        <w:t>konformità</w:t>
      </w:r>
      <w:proofErr w:type="spellEnd"/>
      <w:r w:rsidRPr="00E071CF">
        <w:t xml:space="preserve"> mal-Programm ta’ Azzjoni tal-Konferenza Internazzjonali dwar il-Popolazzjoni u l-Iżvilupp u l-Pjattaforma ta’ Azzjoni ta’ Beijing u d-dokumenti ta’ eżitu tal-konferenzi ta’ </w:t>
      </w:r>
      <w:proofErr w:type="spellStart"/>
      <w:r w:rsidRPr="00E071CF">
        <w:t>rieżami</w:t>
      </w:r>
      <w:proofErr w:type="spellEnd"/>
      <w:r w:rsidRPr="00E071CF">
        <w:t xml:space="preserve"> tagħhom;</w:t>
      </w:r>
    </w:p>
    <w:p w:rsidR="00091675" w:rsidRPr="00E071CF" w:rsidRDefault="00091675" w:rsidP="00091675">
      <w:pPr>
        <w:pStyle w:val="NormalHanging12a"/>
        <w:rPr>
          <w:rStyle w:val="doceo-font-family-base"/>
          <w:color w:val="000000"/>
          <w:szCs w:val="24"/>
        </w:rPr>
      </w:pPr>
      <w:r w:rsidRPr="00E071CF">
        <w:rPr>
          <w:rStyle w:val="doceo-font-family-base"/>
          <w:color w:val="000000"/>
        </w:rPr>
        <w:t>G.</w:t>
      </w:r>
      <w:r w:rsidRPr="00E071CF">
        <w:rPr>
          <w:rStyle w:val="doceo-font-family-base"/>
          <w:color w:val="000000"/>
        </w:rPr>
        <w:tab/>
      </w:r>
      <w:r w:rsidRPr="00E071CF">
        <w:t>billi pajjiżi b’liġijiet inqas restrittivi dwar l-abort ġeneralment għandhom rati ta’ abort aktar baxxi minn pajjiżi b’liġijiet restrittivi ħafna dwar l-abort</w:t>
      </w:r>
      <w:r w:rsidRPr="00E071CF">
        <w:rPr>
          <w:rStyle w:val="FootnoteReference"/>
          <w:color w:val="000000"/>
          <w:szCs w:val="24"/>
        </w:rPr>
        <w:footnoteReference w:id="12"/>
      </w:r>
      <w:r w:rsidRPr="00E071CF">
        <w:t xml:space="preserve">; billi fid-dawl li tiġi żgurata awtonomija sħiħa tal-ġisem, inkluż it-tnaqqis fin-numru ta’ </w:t>
      </w:r>
      <w:proofErr w:type="spellStart"/>
      <w:r w:rsidRPr="00E071CF">
        <w:t>tqaliet</w:t>
      </w:r>
      <w:proofErr w:type="spellEnd"/>
      <w:r w:rsidRPr="00E071CF">
        <w:t xml:space="preserve"> mhux intenzjonati u li n-nies ikunu jistgħu jieħdu deċiżjonijiet infurmati dwar ħajjithom u ġisimhom, l-aċċess għal edukazzjoni komprensiva, xierqa għall-età u </w:t>
      </w:r>
      <w:proofErr w:type="spellStart"/>
      <w:r w:rsidRPr="00E071CF">
        <w:t>bbażata</w:t>
      </w:r>
      <w:proofErr w:type="spellEnd"/>
      <w:r w:rsidRPr="00E071CF">
        <w:t xml:space="preserve"> fuq l-evidenza dwar </w:t>
      </w:r>
      <w:proofErr w:type="spellStart"/>
      <w:r w:rsidRPr="00E071CF">
        <w:t>is-sesswalità</w:t>
      </w:r>
      <w:proofErr w:type="spellEnd"/>
      <w:r w:rsidRPr="00E071CF">
        <w:t xml:space="preserve"> u r-relazzjonijiet għal kulħadd huwa essenzjali, bħalma huwa l-aċċess għal </w:t>
      </w:r>
      <w:proofErr w:type="spellStart"/>
      <w:r w:rsidRPr="00E071CF">
        <w:t>kontraċezzjoni</w:t>
      </w:r>
      <w:proofErr w:type="spellEnd"/>
      <w:r w:rsidRPr="00E071CF">
        <w:t xml:space="preserve"> ta’ kwalità għolja, aċċessibbli, </w:t>
      </w:r>
      <w:proofErr w:type="spellStart"/>
      <w:r w:rsidRPr="00E071CF">
        <w:t>sikura</w:t>
      </w:r>
      <w:proofErr w:type="spellEnd"/>
      <w:r w:rsidRPr="00E071CF">
        <w:t xml:space="preserve"> u bla ħlas u konsulenza dwar l-ippjanar tal-familja; </w:t>
      </w:r>
      <w:r w:rsidRPr="00E071CF">
        <w:rPr>
          <w:rStyle w:val="doceo-font-family-base"/>
          <w:color w:val="000000"/>
        </w:rPr>
        <w:t xml:space="preserve">billi edukazzjoni komprensiva u adattata għall-età dwar </w:t>
      </w:r>
      <w:proofErr w:type="spellStart"/>
      <w:r w:rsidRPr="00E071CF">
        <w:rPr>
          <w:rStyle w:val="doceo-font-family-base"/>
          <w:color w:val="000000"/>
        </w:rPr>
        <w:t>is-sesswalità</w:t>
      </w:r>
      <w:proofErr w:type="spellEnd"/>
      <w:r w:rsidRPr="00E071CF">
        <w:rPr>
          <w:rStyle w:val="doceo-font-family-base"/>
          <w:color w:val="000000"/>
        </w:rPr>
        <w:t xml:space="preserve"> hija essenzjali biex tinbena l-</w:t>
      </w:r>
      <w:proofErr w:type="spellStart"/>
      <w:r w:rsidRPr="00E071CF">
        <w:rPr>
          <w:rStyle w:val="doceo-font-family-base"/>
          <w:color w:val="000000"/>
        </w:rPr>
        <w:t>abbiltà</w:t>
      </w:r>
      <w:proofErr w:type="spellEnd"/>
      <w:r w:rsidRPr="00E071CF">
        <w:rPr>
          <w:rStyle w:val="doceo-font-family-base"/>
          <w:color w:val="000000"/>
        </w:rPr>
        <w:t xml:space="preserve"> fit-tfal u fiż-żgħażagħ li jiffurmaw relazzjonijiet b’saħħithom, ugwali u </w:t>
      </w:r>
      <w:proofErr w:type="spellStart"/>
      <w:r w:rsidRPr="00E071CF">
        <w:rPr>
          <w:rStyle w:val="doceo-font-family-base"/>
          <w:color w:val="000000"/>
        </w:rPr>
        <w:t>sikuri</w:t>
      </w:r>
      <w:proofErr w:type="spellEnd"/>
      <w:r w:rsidRPr="00E071CF">
        <w:rPr>
          <w:rStyle w:val="doceo-font-family-base"/>
          <w:color w:val="000000"/>
        </w:rPr>
        <w:t>, b’mod partikolari billi jiġu indirizzati n-normi tal-ġeneru, l-ugwaljanza bejn il-ġeneri, id-dinamika tal-poter fir-relazzjonijiet u l-kunsens u r-rispett għal-limiti; billi dan jikkontribwixxi wkoll biex tinkiseb l-ugwaljanza bejn il-ġeneri;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H.</w:t>
      </w:r>
      <w:r w:rsidRPr="00E071CF">
        <w:tab/>
        <w:t>billi f’vot importanti fl-4 ta’ Marzu 2024, il-</w:t>
      </w:r>
      <w:proofErr w:type="spellStart"/>
      <w:r w:rsidRPr="00E071CF">
        <w:t>leġiżlaturi</w:t>
      </w:r>
      <w:proofErr w:type="spellEnd"/>
      <w:r w:rsidRPr="00E071CF">
        <w:t xml:space="preserve"> Franċiżi naqqxu fil-Kostituzzjoni Franċiża l-libertà garantita li jsir abort; billi Franza hija l-ewwel pajjiż fid-dinja li espliċitament għamel l-abort dritt kostituzzjonali; billi din ir-reviżjoni kostituzzjonali għandha l-għan li tistabbilixxi salvagwardja fil-kuntest tar-</w:t>
      </w:r>
      <w:proofErr w:type="spellStart"/>
      <w:r w:rsidRPr="00E071CF">
        <w:t>rigress</w:t>
      </w:r>
      <w:proofErr w:type="spellEnd"/>
      <w:r w:rsidRPr="00E071CF">
        <w:t xml:space="preserve"> fid-drittijiet tal-abort fl-UE u globalment, inkluż fl-Istati Uniti, fil-Polonja, fl-Ungerija u f’Malta; billi l-ħidma u l-impenn tal-organizzazzjonijiet </w:t>
      </w:r>
      <w:proofErr w:type="spellStart"/>
      <w:r w:rsidRPr="00E071CF">
        <w:t>femministi</w:t>
      </w:r>
      <w:proofErr w:type="spellEnd"/>
      <w:r w:rsidRPr="00E071CF">
        <w:t xml:space="preserve"> u l-parlamentari fi Franza kienu essenzjali biex tiġi żgurata maġġoranza b’appoġġ għall-protezzjoni kostituzzjonali tad-dritt għall-abort;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rPr>
          <w:snapToGrid w:val="0"/>
        </w:rPr>
        <w:t>I.</w:t>
      </w:r>
      <w:r w:rsidRPr="00E071CF">
        <w:rPr>
          <w:snapToGrid w:val="0"/>
        </w:rPr>
        <w:tab/>
      </w:r>
      <w:r w:rsidRPr="00E071CF">
        <w:t>billi mill-inklużjoni tad-dritt għall-abort fil-Kostituzzjoni Franċiża, inizjattivi simili diġà ġew ikkunsidrati f’pajjiżi oħra bħal Spanja u l-Iżvezja, li juri l-ħtieġa għal reazzjoni Ewropea għar-repressjoni fuq l-ugwaljanza bejn il-ġeneri u r-</w:t>
      </w:r>
      <w:proofErr w:type="spellStart"/>
      <w:r w:rsidRPr="00E071CF">
        <w:t>rigress</w:t>
      </w:r>
      <w:proofErr w:type="spellEnd"/>
      <w:r w:rsidRPr="00E071CF">
        <w:t xml:space="preserve"> fis-saħħa sesswali u riproduttiva u d-drittijiet relatati u għall-protezzjoni b’mod kostituzzjonali tad-drittijiet li qed jiġu attakkati;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J.</w:t>
      </w:r>
      <w:r w:rsidRPr="00E071CF">
        <w:tab/>
        <w:t xml:space="preserve">billi l-appoġġ finanzjarju jeħtieġ li jakkumpanja bidliet </w:t>
      </w:r>
      <w:proofErr w:type="spellStart"/>
      <w:r w:rsidRPr="00E071CF">
        <w:t>leġiżlattivi</w:t>
      </w:r>
      <w:proofErr w:type="spellEnd"/>
      <w:r w:rsidRPr="00E071CF">
        <w:t xml:space="preserve"> pożittivi biex id-dritt għall-aċċess għall-kura tal-abort isir realtà;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K.</w:t>
      </w:r>
      <w:r w:rsidRPr="00E071CF">
        <w:tab/>
        <w:t>billi għalkemm l-UE għandha wħud mill-ogħla standards tas-saħħa sesswali u riproduttiva u d-drittijiet relatati fid-dinja, in-nisa u l-membri tal-komunità LGBTIQ+ għadhom jiffaċċjaw ostakli biex igawdu l-awtonomija ta’ ġisimhom; billi dawn l-ostakli jistgħu jkunu ta’ natura legali, politika, finanzjarja, kulturali jew relatata mal-informazzjoni;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L.</w:t>
      </w:r>
      <w:r w:rsidRPr="00E071CF">
        <w:tab/>
        <w:t>billi xi Stati Membri għad għandhom liġijiet restrittivi ħafna li jipprojbixxu l-abort ħlief f’ċirkostanzi definiti b’mod strett, li jirriżultaw f’każijiet fejn in-nisa jkollhom ifittxu proċeduri perikolużi u ta’ theddida għall-ħajja, jivvjaġġaw lejn pajjiżi oħra jew ikomplu bit-tqala tagħhom sal-aħħar kontra r-rieda tagħhom, u dan huwa ksur tad-drittijiet tal-</w:t>
      </w:r>
      <w:r w:rsidRPr="00E071CF">
        <w:lastRenderedPageBreak/>
        <w:t xml:space="preserve">bniedem tagħhom u forma ta’ vjolenza abbażi tal-ġeneru; billi xi Stati Membri li </w:t>
      </w:r>
      <w:proofErr w:type="spellStart"/>
      <w:r w:rsidRPr="00E071CF">
        <w:t>llegalizzaw</w:t>
      </w:r>
      <w:proofErr w:type="spellEnd"/>
      <w:r w:rsidRPr="00E071CF">
        <w:t xml:space="preserve"> l-abort fuq talba jew għal raġunijiet soċjali oħra madankollu jkomplu jżommu sanzjonijiet kriminali speċifiċi għal </w:t>
      </w:r>
      <w:proofErr w:type="spellStart"/>
      <w:r w:rsidRPr="00E071CF">
        <w:t>aborti</w:t>
      </w:r>
      <w:proofErr w:type="spellEnd"/>
      <w:r w:rsidRPr="00E071CF">
        <w:t xml:space="preserve"> mwettqa barra mill-kamp ta’ applikazzjoni tad-dispożizzjonijiet legali applikabbli;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M.</w:t>
      </w:r>
      <w:r w:rsidRPr="00E071CF">
        <w:tab/>
        <w:t xml:space="preserve">billi bosta Stati Membri bħalissa qed jippruvaw jillimitaw aktar l-aċċess għas-saħħa sesswali u riproduttiva u d-drittijiet relatati permezz ta’ liġijiet restrittivi ħafna, li jirriżultaw f’aċċess limitat għall-kura tas-saħħa u diskriminazzjoni u vjolenza abbażi tal-ġeneru; billi dawn l-inizjattivi u dan </w:t>
      </w:r>
      <w:proofErr w:type="spellStart"/>
      <w:r w:rsidRPr="00E071CF">
        <w:t>ir-rigress</w:t>
      </w:r>
      <w:proofErr w:type="spellEnd"/>
      <w:r w:rsidRPr="00E071CF">
        <w:t xml:space="preserve"> jostakolaw l-</w:t>
      </w:r>
      <w:proofErr w:type="spellStart"/>
      <w:r w:rsidRPr="00E071CF">
        <w:t>issodisfar</w:t>
      </w:r>
      <w:proofErr w:type="spellEnd"/>
      <w:r w:rsidRPr="00E071CF">
        <w:t xml:space="preserve"> tad-drittijiet tan-nies, ifixklu l-iżvilupp tal-pajjiżi u </w:t>
      </w:r>
      <w:proofErr w:type="spellStart"/>
      <w:r w:rsidRPr="00E071CF">
        <w:t>jdgħajfu</w:t>
      </w:r>
      <w:proofErr w:type="spellEnd"/>
      <w:r w:rsidRPr="00E071CF">
        <w:t xml:space="preserve"> id-demokrazija, il-valuri u d-drittijiet fundamentali Ewropej;</w:t>
      </w:r>
    </w:p>
    <w:p w:rsidR="00091675" w:rsidRPr="00E071CF" w:rsidRDefault="00091675" w:rsidP="00091675">
      <w:pPr>
        <w:pStyle w:val="NormalHanging12a"/>
        <w:rPr>
          <w:szCs w:val="24"/>
        </w:rPr>
      </w:pPr>
      <w:bookmarkStart w:id="7" w:name="_Hlk161903494"/>
      <w:r w:rsidRPr="00E071CF">
        <w:t>N.</w:t>
      </w:r>
      <w:r w:rsidRPr="00E071CF">
        <w:tab/>
        <w:t xml:space="preserve">billi </w:t>
      </w:r>
      <w:proofErr w:type="spellStart"/>
      <w:r w:rsidRPr="00E071CF">
        <w:t>rigress</w:t>
      </w:r>
      <w:proofErr w:type="spellEnd"/>
      <w:r w:rsidRPr="00E071CF">
        <w:t xml:space="preserve"> </w:t>
      </w:r>
      <w:proofErr w:type="spellStart"/>
      <w:r w:rsidRPr="00E071CF">
        <w:t>ikkoordinat</w:t>
      </w:r>
      <w:proofErr w:type="spellEnd"/>
      <w:r w:rsidRPr="00E071CF">
        <w:t xml:space="preserve"> u ffinanzjat tajjeb fl-ugwaljanza bejn il-ġeneri, id-</w:t>
      </w:r>
      <w:proofErr w:type="spellStart"/>
      <w:r w:rsidRPr="00E071CF">
        <w:t>diversità</w:t>
      </w:r>
      <w:proofErr w:type="spellEnd"/>
      <w:r w:rsidRPr="00E071CF">
        <w:t xml:space="preserve"> LGBTIQ+ u l-</w:t>
      </w:r>
      <w:proofErr w:type="spellStart"/>
      <w:r w:rsidRPr="00E071CF">
        <w:t>feminiżmu</w:t>
      </w:r>
      <w:proofErr w:type="spellEnd"/>
      <w:r w:rsidRPr="00E071CF">
        <w:t xml:space="preserve"> qed jissawwar globalment; billi madwar id-dinja, forzi </w:t>
      </w:r>
      <w:proofErr w:type="spellStart"/>
      <w:r w:rsidRPr="00E071CF">
        <w:t>rigressivi</w:t>
      </w:r>
      <w:proofErr w:type="spellEnd"/>
      <w:r w:rsidRPr="00E071CF">
        <w:t xml:space="preserve"> u atturi reliġjużi </w:t>
      </w:r>
      <w:proofErr w:type="spellStart"/>
      <w:r w:rsidRPr="00E071CF">
        <w:t>ultrakonservattivi</w:t>
      </w:r>
      <w:proofErr w:type="spellEnd"/>
      <w:r w:rsidRPr="00E071CF">
        <w:t xml:space="preserve"> u tal-lemin estrem qed jippruvaw ineħħu għexieren ta’ snin ta’ avvanzi fid-drittijiet tal-bniedem u jimponu ħarsa dinjija </w:t>
      </w:r>
      <w:proofErr w:type="spellStart"/>
      <w:r w:rsidRPr="00E071CF">
        <w:t>dannuża</w:t>
      </w:r>
      <w:proofErr w:type="spellEnd"/>
      <w:r w:rsidRPr="00E071CF">
        <w:t xml:space="preserve"> fuq ir-rwoli tal-ġeneri fil-familji u l-ħajja pubblika; billi dawn il-movimenti u l-attakki huma konnessi mill-qrib mat-tendenza ta’ </w:t>
      </w:r>
      <w:proofErr w:type="spellStart"/>
      <w:r w:rsidRPr="00E071CF">
        <w:t>retroattività</w:t>
      </w:r>
      <w:proofErr w:type="spellEnd"/>
      <w:r w:rsidRPr="00E071CF">
        <w:t xml:space="preserve"> </w:t>
      </w:r>
      <w:proofErr w:type="spellStart"/>
      <w:r w:rsidRPr="00E071CF">
        <w:t>awtoritarja</w:t>
      </w:r>
      <w:proofErr w:type="spellEnd"/>
      <w:r w:rsidRPr="00E071CF">
        <w:t xml:space="preserve"> fuq id-demokrazija globali; billi dan jirrappreżenta theddida ċara għall-istat tad-dritt fl-Ewropa;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O.</w:t>
      </w:r>
      <w:r w:rsidRPr="00E071CF">
        <w:tab/>
        <w:t xml:space="preserve">billi dawn il-movimenti kontra l-ġeneru u kontra d-drittijiet qed jattakkaw speċifikament id-drittijiet sesswali u </w:t>
      </w:r>
      <w:proofErr w:type="spellStart"/>
      <w:r w:rsidRPr="00E071CF">
        <w:t>riproduttivi</w:t>
      </w:r>
      <w:proofErr w:type="spellEnd"/>
      <w:r w:rsidRPr="00E071CF">
        <w:t xml:space="preserve"> u l-awtonomija tan-nisa, u jinfluwenzaw il-leġiżlazzjoni u l-politika, li jwasslu biex jiġu implimentati inizjattivi </w:t>
      </w:r>
      <w:proofErr w:type="spellStart"/>
      <w:r w:rsidRPr="00E071CF">
        <w:t>retrogressivi</w:t>
      </w:r>
      <w:proofErr w:type="spellEnd"/>
      <w:r w:rsidRPr="00E071CF">
        <w:t xml:space="preserve"> f’diversi Stati Membri bil-għan li </w:t>
      </w:r>
      <w:proofErr w:type="spellStart"/>
      <w:r w:rsidRPr="00E071CF">
        <w:t>jimminaw</w:t>
      </w:r>
      <w:proofErr w:type="spellEnd"/>
      <w:r w:rsidRPr="00E071CF">
        <w:t xml:space="preserve"> is-saħħa sesswali u riproduttiva u d-drittijiet relatati;</w:t>
      </w:r>
      <w:bookmarkEnd w:id="7"/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P.</w:t>
      </w:r>
      <w:r w:rsidRPr="00E071CF">
        <w:tab/>
        <w:t>billi l-Polonja kompliet tillimita l-aċċess għall-kura legali tal-abort, wara deċiżjoni tat-Tribunal Kostituzzjonali illeġittimu fit-22 ta’ Ottubru 2020</w:t>
      </w:r>
      <w:r w:rsidRPr="00E071CF">
        <w:rPr>
          <w:rStyle w:val="FootnoteReference"/>
          <w:color w:val="000000"/>
          <w:szCs w:val="24"/>
        </w:rPr>
        <w:footnoteReference w:id="13"/>
      </w:r>
      <w:r w:rsidRPr="00E071CF">
        <w:rPr>
          <w:i/>
        </w:rPr>
        <w:t xml:space="preserve"> </w:t>
      </w:r>
      <w:r w:rsidRPr="00E071CF">
        <w:t xml:space="preserve">li involviet projbizzjoni </w:t>
      </w:r>
      <w:r w:rsidRPr="00E071CF">
        <w:rPr>
          <w:i/>
          <w:iCs/>
        </w:rPr>
        <w:t xml:space="preserve">de </w:t>
      </w:r>
      <w:proofErr w:type="spellStart"/>
      <w:r w:rsidRPr="00E071CF">
        <w:rPr>
          <w:i/>
          <w:iCs/>
        </w:rPr>
        <w:t>facto</w:t>
      </w:r>
      <w:proofErr w:type="spellEnd"/>
      <w:r w:rsidRPr="00E071CF">
        <w:t xml:space="preserve"> tal-abort u li wasslet għall-mewt ta’ mill-inqas sitt nisa; billi n-nisa kienu taħt investigazzjoni talli allegatament għamlu l-</w:t>
      </w:r>
      <w:proofErr w:type="spellStart"/>
      <w:r w:rsidRPr="00E071CF">
        <w:t>aborti</w:t>
      </w:r>
      <w:proofErr w:type="spellEnd"/>
      <w:r w:rsidRPr="00E071CF">
        <w:t xml:space="preserve"> u d-difensuri nisa tad-drittijiet tal-bniedem u tad-drittijiet </w:t>
      </w:r>
      <w:proofErr w:type="spellStart"/>
      <w:r w:rsidRPr="00E071CF">
        <w:t>riproduttivi</w:t>
      </w:r>
      <w:proofErr w:type="spellEnd"/>
      <w:r w:rsidRPr="00E071CF">
        <w:t xml:space="preserve"> ġew </w:t>
      </w:r>
      <w:proofErr w:type="spellStart"/>
      <w:r w:rsidRPr="00E071CF">
        <w:t>imħarrka</w:t>
      </w:r>
      <w:proofErr w:type="spellEnd"/>
      <w:r w:rsidRPr="00E071CF">
        <w:t xml:space="preserve"> talli għenu lin-nisa jaċċessaw il-kura tal-abort, jew talli </w:t>
      </w:r>
      <w:proofErr w:type="spellStart"/>
      <w:r w:rsidRPr="00E071CF">
        <w:t>pprotestaw</w:t>
      </w:r>
      <w:proofErr w:type="spellEnd"/>
      <w:r w:rsidRPr="00E071CF">
        <w:t xml:space="preserve"> għad-dritt għall-abort; billi s-sentenza reċenti tal-QEDB f’</w:t>
      </w:r>
      <w:r w:rsidRPr="00E071CF">
        <w:rPr>
          <w:i/>
        </w:rPr>
        <w:t>M.L.</w:t>
      </w:r>
      <w:r w:rsidRPr="00E071CF">
        <w:t xml:space="preserve"> </w:t>
      </w:r>
      <w:proofErr w:type="spellStart"/>
      <w:r w:rsidRPr="00E071CF">
        <w:t>vs</w:t>
      </w:r>
      <w:proofErr w:type="spellEnd"/>
      <w:r w:rsidRPr="00E071CF">
        <w:t xml:space="preserve"> </w:t>
      </w:r>
      <w:r w:rsidRPr="00E071CF">
        <w:rPr>
          <w:i/>
        </w:rPr>
        <w:t>il-Polonja</w:t>
      </w:r>
      <w:r w:rsidRPr="00E071CF">
        <w:t xml:space="preserve"> sabet li kien hemm ksur tal-Artikolu 8 tal-Konvenzjoni Ewropea tad-Drittijiet tal-Bniedem dwar id-dritt għar-rispett tal-ħajja privata u tal-familja fil-każ ta’ mara li ġiet </w:t>
      </w:r>
      <w:proofErr w:type="spellStart"/>
      <w:r w:rsidRPr="00E071CF">
        <w:t>sfurzata</w:t>
      </w:r>
      <w:proofErr w:type="spellEnd"/>
      <w:r w:rsidRPr="00E071CF">
        <w:t xml:space="preserve"> tivvjaġġa barra mill-pajjiż għal abort bi spiża personali konsiderevoli u ’l bogħod min-network ta’ appoġġ tal-familja tagħha u li jinvolvi impatt psikoloġiku sinifikanti;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Q.</w:t>
      </w:r>
      <w:r w:rsidRPr="00E071CF">
        <w:tab/>
        <w:t xml:space="preserve">billi l-Gvern Pollakk li għadu kif ġie elett huwa impenjat li jipproponi liġijiet ġodda biex jiżguraw id-drittijiet tan-nisa u l-aċċess għas-saħħa sesswali u riproduttiva u d-drittijiet relatati, inkluża l-kura tal-abort; billi, sfortunatament, votazzjoni dwar proposti għal abbozzi ta’ liġi biex jiġi </w:t>
      </w:r>
      <w:proofErr w:type="spellStart"/>
      <w:r w:rsidRPr="00E071CF">
        <w:t>dekriminalizzat</w:t>
      </w:r>
      <w:proofErr w:type="spellEnd"/>
      <w:r w:rsidRPr="00E071CF">
        <w:t xml:space="preserve"> u żgurat l-aċċess għall-kura tal-abort ġiet posposta fis-</w:t>
      </w:r>
      <w:proofErr w:type="spellStart"/>
      <w:r w:rsidRPr="00E071CF">
        <w:t>Sejm</w:t>
      </w:r>
      <w:proofErr w:type="spellEnd"/>
      <w:r w:rsidRPr="00E071CF">
        <w:t xml:space="preserve"> Pollakk;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R.</w:t>
      </w:r>
      <w:r w:rsidRPr="00E071CF">
        <w:tab/>
        <w:t xml:space="preserve">billi f’Malta, l-abort huwa </w:t>
      </w:r>
      <w:r w:rsidRPr="00E071CF">
        <w:rPr>
          <w:i/>
          <w:iCs/>
        </w:rPr>
        <w:t xml:space="preserve">de </w:t>
      </w:r>
      <w:proofErr w:type="spellStart"/>
      <w:r w:rsidRPr="00E071CF">
        <w:rPr>
          <w:i/>
          <w:iCs/>
        </w:rPr>
        <w:t>facto</w:t>
      </w:r>
      <w:proofErr w:type="spellEnd"/>
      <w:r w:rsidRPr="00E071CF">
        <w:t xml:space="preserve"> pprojbit u </w:t>
      </w:r>
      <w:proofErr w:type="spellStart"/>
      <w:r w:rsidRPr="00E071CF">
        <w:t>kriminalizzat</w:t>
      </w:r>
      <w:proofErr w:type="spellEnd"/>
      <w:r w:rsidRPr="00E071CF">
        <w:t xml:space="preserve">; billi r-riforma ta’ Lulju 2023 rat bidla </w:t>
      </w:r>
      <w:proofErr w:type="spellStart"/>
      <w:r w:rsidRPr="00E071CF">
        <w:t>inkwetanti</w:t>
      </w:r>
      <w:proofErr w:type="spellEnd"/>
      <w:r w:rsidRPr="00E071CF">
        <w:t xml:space="preserve"> fil-Parlament Malti, billi neħħiet drittijiet u żiedet saħansitra aktar riskji u ostakli minn qabel għall-aċċess għall-kura tal-abort; billi fost </w:t>
      </w:r>
      <w:r w:rsidRPr="00E071CF">
        <w:lastRenderedPageBreak/>
        <w:t>dawn l-ostakli, it-tobba jistgħu jtemmu tqala biss jekk il-ħajja tal-persuna tkun f’riskju immedjat u qabel il-“</w:t>
      </w:r>
      <w:proofErr w:type="spellStart"/>
      <w:r w:rsidRPr="00E071CF">
        <w:t>vijabbiltà</w:t>
      </w:r>
      <w:proofErr w:type="spellEnd"/>
      <w:r w:rsidRPr="00E071CF">
        <w:t xml:space="preserve"> tal-fetu”, u huma meħtieġa li jirreferu lill-persuna tqila li tkun qed tmut quddiem bord mediku ta’ tliet konsulenti; billi każijiet ta’ periklu serju għas-saħħa huma esklużi mil-liġi; billi persuna tqila li għandha l-kanċer f’Malta ma tistax tiġi ttrattata kif xieraq u trid tistenna t-twelid tat-tarbija qabel ma tkun tista’ taċċessa t-trattament tal-kanċer, u dan jirriżulta f’inqas </w:t>
      </w:r>
      <w:proofErr w:type="spellStart"/>
      <w:r w:rsidRPr="00E071CF">
        <w:t>possibbiltajiet</w:t>
      </w:r>
      <w:proofErr w:type="spellEnd"/>
      <w:r w:rsidRPr="00E071CF">
        <w:t xml:space="preserve"> ta’ trattament ta’ suċċess;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S.</w:t>
      </w:r>
      <w:r w:rsidRPr="00E071CF">
        <w:tab/>
        <w:t xml:space="preserve">billi l-abort mediku mhuwiex legali fis-Slovakkja jew fl-Ungerija; billi f’Settembru 2022, l-Ungerija għaddiet digriet li jobbliga lin-nisa li qed ifittxu abort jisimgħu “l-qalb tħabbat tal-fetu”; billi fis-Slovakkja, ġew osservati tentattivi ripetuti biex jiġi ristrett l-aċċess għall-kura tal-abort permezz ta’ abbozzi ta’ liġi </w:t>
      </w:r>
      <w:proofErr w:type="spellStart"/>
      <w:r w:rsidRPr="00E071CF">
        <w:t>retrogressivi</w:t>
      </w:r>
      <w:proofErr w:type="spellEnd"/>
      <w:r w:rsidRPr="00E071CF">
        <w:t xml:space="preserve"> fil-parlament;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T.</w:t>
      </w:r>
      <w:r w:rsidRPr="00E071CF">
        <w:tab/>
        <w:t>billi fl-Italja ukoll qed jonqos l-aċċess għall-kura tal-abort</w:t>
      </w:r>
      <w:r w:rsidRPr="00E071CF">
        <w:rPr>
          <w:szCs w:val="24"/>
          <w:vertAlign w:val="superscript"/>
        </w:rPr>
        <w:footnoteReference w:id="14"/>
      </w:r>
      <w:r w:rsidRPr="00E071CF">
        <w:t xml:space="preserve">; billi f’pajjiżi bħall-Italja, is-Slovakkja u r-Rumanija, maġġoranza kbira tat-tobba jiddikjaraw li joġġezzjonaw minħabba raġunijiet ta’ kuxjenza, u b’hekk l-aċċess </w:t>
      </w:r>
      <w:r w:rsidRPr="00E071CF">
        <w:rPr>
          <w:i/>
          <w:iCs/>
        </w:rPr>
        <w:t xml:space="preserve">de </w:t>
      </w:r>
      <w:proofErr w:type="spellStart"/>
      <w:r w:rsidRPr="00E071CF">
        <w:rPr>
          <w:i/>
          <w:iCs/>
        </w:rPr>
        <w:t>facto</w:t>
      </w:r>
      <w:proofErr w:type="spellEnd"/>
      <w:r w:rsidRPr="00E071CF">
        <w:t xml:space="preserve"> għall-kura tal-abort huwa ta’ sfida kbira f’xi reġjuni; billi l-aċċess għal kura tal-abort f’waqtha u xierqa qed jiġi miċħud fi Stati Membri oħra bħala riżultat ta’ ostakli prattiċi, bħal fil-Kroazja</w:t>
      </w:r>
      <w:r w:rsidRPr="00E071CF">
        <w:rPr>
          <w:szCs w:val="24"/>
          <w:vertAlign w:val="superscript"/>
        </w:rPr>
        <w:footnoteReference w:id="15"/>
      </w:r>
      <w:r w:rsidRPr="00E071CF">
        <w:t>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rPr>
          <w:snapToGrid w:val="0"/>
        </w:rPr>
        <w:t>U.</w:t>
      </w:r>
      <w:r w:rsidRPr="00E071CF">
        <w:rPr>
          <w:snapToGrid w:val="0"/>
        </w:rPr>
        <w:tab/>
      </w:r>
      <w:r w:rsidRPr="00E071CF">
        <w:t xml:space="preserve">billi diversi tentattivi biex jiġi </w:t>
      </w:r>
      <w:proofErr w:type="spellStart"/>
      <w:r w:rsidRPr="00E071CF">
        <w:t>dekriminalizzat</w:t>
      </w:r>
      <w:proofErr w:type="spellEnd"/>
      <w:r w:rsidRPr="00E071CF">
        <w:t xml:space="preserve"> bis-sħiħ l-abort fil-Belġju ġew </w:t>
      </w:r>
      <w:proofErr w:type="spellStart"/>
      <w:r w:rsidRPr="00E071CF">
        <w:t>ttardjati</w:t>
      </w:r>
      <w:proofErr w:type="spellEnd"/>
      <w:r w:rsidRPr="00E071CF">
        <w:t xml:space="preserve"> fil-Parlament Federali Belġjan;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rPr>
          <w:snapToGrid w:val="0"/>
        </w:rPr>
        <w:t>V.</w:t>
      </w:r>
      <w:r w:rsidRPr="00E071CF">
        <w:rPr>
          <w:snapToGrid w:val="0"/>
        </w:rPr>
        <w:tab/>
      </w:r>
      <w:r w:rsidRPr="00E071CF">
        <w:t xml:space="preserve">billi f’xi pajjiżi, il-proċeduri ta’ abort u pariri imparzjali jibqgħu </w:t>
      </w:r>
      <w:proofErr w:type="spellStart"/>
      <w:r w:rsidRPr="00E071CF">
        <w:t>tabù</w:t>
      </w:r>
      <w:proofErr w:type="spellEnd"/>
      <w:r w:rsidRPr="00E071CF">
        <w:t xml:space="preserve"> u rarament jiffurmaw parti mit-taħriġ mediku obbligatorju, u dan iwassal għal nuqqas ta’ għarfien u prattika fost it-tobba għad-detriment tas-saħħa fiżika u mentali tal-pazjenti;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rPr>
          <w:snapToGrid w:val="0"/>
        </w:rPr>
        <w:t>W.</w:t>
      </w:r>
      <w:r w:rsidRPr="00E071CF">
        <w:rPr>
          <w:snapToGrid w:val="0"/>
        </w:rPr>
        <w:tab/>
      </w:r>
      <w:r w:rsidRPr="00E071CF">
        <w:t>billi d-</w:t>
      </w:r>
      <w:proofErr w:type="spellStart"/>
      <w:r w:rsidRPr="00E071CF">
        <w:t>diżinformazzjoni</w:t>
      </w:r>
      <w:proofErr w:type="spellEnd"/>
      <w:r w:rsidRPr="00E071CF">
        <w:t xml:space="preserve"> dwar l-abort, inkluża dik online, toħloq ostaklu reali għall-awtonomija tan-nisa; billi sa ftit taż-żmien ilu fil-Ġermanja, l-għoti ta’ informazzjoni fuq is-siti web tat-tobba dwar metodi ta’ abort mediku kien ikkunsidrat li jippromwovi l-abort u kien </w:t>
      </w:r>
      <w:proofErr w:type="spellStart"/>
      <w:r w:rsidRPr="00E071CF">
        <w:t>ippenalizzat</w:t>
      </w:r>
      <w:proofErr w:type="spellEnd"/>
      <w:r w:rsidRPr="00E071CF">
        <w:t>; billi l-“projbizzjoni tar-reklamar tal-abort” tneħħiet biss f’Lulju 2022;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X.</w:t>
      </w:r>
      <w:r w:rsidRPr="00E071CF">
        <w:tab/>
        <w:t xml:space="preserve">billi r-rifuġjati </w:t>
      </w:r>
      <w:proofErr w:type="spellStart"/>
      <w:r w:rsidRPr="00E071CF">
        <w:t>Ukreni</w:t>
      </w:r>
      <w:proofErr w:type="spellEnd"/>
      <w:r w:rsidRPr="00E071CF">
        <w:t xml:space="preserve"> ma setgħux ikollhom aċċess għall-kura tal-abort f’xi Stati Membri, inkluż f’każijiet ta’ vjolenza sesswali, li tikkostitwixxi ksur gravi tad-drittijiet tal-bniedem tagħhom u titqies tortura u trattament inuman jew degradanti;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Y.</w:t>
      </w:r>
      <w:r w:rsidRPr="00E071CF">
        <w:tab/>
        <w:t>billi l-</w:t>
      </w:r>
      <w:proofErr w:type="spellStart"/>
      <w:r w:rsidRPr="00E071CF">
        <w:t>kriminalizzazzjoni</w:t>
      </w:r>
      <w:proofErr w:type="spellEnd"/>
      <w:r w:rsidRPr="00E071CF">
        <w:t xml:space="preserve">, id-dewmien u ċ-ċaħda tal-aċċess għas-saħħa sesswali u riproduttiva u d-drittijiet relatati, speċifikament il-kura tal-abort, jikkostitwixxu forma ta’ vjolenza abbażi tal-ġeneru; billi dawn ir-restrizzjonijiet u l-projbizzjonijiet ma </w:t>
      </w:r>
      <w:proofErr w:type="spellStart"/>
      <w:r w:rsidRPr="00E071CF">
        <w:t>jnaqqsux</w:t>
      </w:r>
      <w:proofErr w:type="spellEnd"/>
      <w:r w:rsidRPr="00E071CF">
        <w:t xml:space="preserve"> l-għadd ta’ </w:t>
      </w:r>
      <w:proofErr w:type="spellStart"/>
      <w:r w:rsidRPr="00E071CF">
        <w:t>aborti</w:t>
      </w:r>
      <w:proofErr w:type="spellEnd"/>
      <w:r w:rsidRPr="00E071CF">
        <w:t xml:space="preserve">, iżda minflok iġiegħlu lin-nies jivvjaġġaw distanzi twal jew jirrikorru għal </w:t>
      </w:r>
      <w:proofErr w:type="spellStart"/>
      <w:r w:rsidRPr="00E071CF">
        <w:t>aborti</w:t>
      </w:r>
      <w:proofErr w:type="spellEnd"/>
      <w:r w:rsidRPr="00E071CF">
        <w:t xml:space="preserve"> mhux </w:t>
      </w:r>
      <w:proofErr w:type="spellStart"/>
      <w:r w:rsidRPr="00E071CF">
        <w:t>sikuri</w:t>
      </w:r>
      <w:proofErr w:type="spellEnd"/>
      <w:r w:rsidRPr="00E071CF">
        <w:t xml:space="preserve"> u dan jagħmilhom ukoll vulnerabbli għal investigazzjoni u prosekuzzjoni kriminali; billi dawn jaffettwaw lil dawk l-aktar nieqsa </w:t>
      </w:r>
      <w:r w:rsidRPr="00E071CF">
        <w:lastRenderedPageBreak/>
        <w:t xml:space="preserve">mir-riżorsi u mill-informazzjoni; billi kważi l-imwiet kollha li jirriżultaw minn abort mhux </w:t>
      </w:r>
      <w:proofErr w:type="spellStart"/>
      <w:r w:rsidRPr="00E071CF">
        <w:t>sikur</w:t>
      </w:r>
      <w:proofErr w:type="spellEnd"/>
      <w:r w:rsidRPr="00E071CF">
        <w:t xml:space="preserve"> iseħħu f’pajjiżi fejn l-abort huwa ristrett ħafna; billi dawn l-imwiet jistgħu jiġu evitati; billi l-abort mhux </w:t>
      </w:r>
      <w:proofErr w:type="spellStart"/>
      <w:r w:rsidRPr="00E071CF">
        <w:t>sikur</w:t>
      </w:r>
      <w:proofErr w:type="spellEnd"/>
      <w:r w:rsidRPr="00E071CF">
        <w:t xml:space="preserve"> huwa kawża ewlenija – iżda li tista’ tiġi evitata – ta’ </w:t>
      </w:r>
      <w:proofErr w:type="spellStart"/>
      <w:r w:rsidRPr="00E071CF">
        <w:t>morbożità</w:t>
      </w:r>
      <w:proofErr w:type="spellEnd"/>
      <w:r w:rsidRPr="00E071CF">
        <w:t xml:space="preserve"> </w:t>
      </w:r>
      <w:proofErr w:type="spellStart"/>
      <w:r w:rsidRPr="00E071CF">
        <w:t>materna</w:t>
      </w:r>
      <w:proofErr w:type="spellEnd"/>
      <w:r w:rsidRPr="00E071CF">
        <w:t>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Z.</w:t>
      </w:r>
      <w:r w:rsidRPr="00E071CF">
        <w:tab/>
        <w:t xml:space="preserve">billi persuni u gruppi </w:t>
      </w:r>
      <w:proofErr w:type="spellStart"/>
      <w:r w:rsidRPr="00E071CF">
        <w:t>emarġinati</w:t>
      </w:r>
      <w:proofErr w:type="spellEnd"/>
      <w:r w:rsidRPr="00E071CF">
        <w:t xml:space="preserve">, inklużi </w:t>
      </w:r>
      <w:proofErr w:type="spellStart"/>
      <w:r w:rsidRPr="00E071CF">
        <w:t>minoranzi</w:t>
      </w:r>
      <w:proofErr w:type="spellEnd"/>
      <w:r w:rsidRPr="00E071CF">
        <w:t xml:space="preserve"> razzjali, etniċi u reliġjużi, </w:t>
      </w:r>
      <w:proofErr w:type="spellStart"/>
      <w:r w:rsidRPr="00E071CF">
        <w:t>migranti</w:t>
      </w:r>
      <w:proofErr w:type="spellEnd"/>
      <w:r w:rsidRPr="00E071CF">
        <w:t xml:space="preserve">, nies minn </w:t>
      </w:r>
      <w:proofErr w:type="spellStart"/>
      <w:r w:rsidRPr="00E071CF">
        <w:t>sfondi</w:t>
      </w:r>
      <w:proofErr w:type="spellEnd"/>
      <w:r w:rsidRPr="00E071CF">
        <w:t xml:space="preserve"> </w:t>
      </w:r>
      <w:proofErr w:type="spellStart"/>
      <w:r w:rsidRPr="00E071CF">
        <w:t>soċjoekonomiċi</w:t>
      </w:r>
      <w:proofErr w:type="spellEnd"/>
      <w:r w:rsidRPr="00E071CF">
        <w:t xml:space="preserve"> żvantaġġati, nies li jgħixu f’żoni rurali, persuni b’</w:t>
      </w:r>
      <w:proofErr w:type="spellStart"/>
      <w:r w:rsidRPr="00E071CF">
        <w:t>diżabbiltà</w:t>
      </w:r>
      <w:proofErr w:type="spellEnd"/>
      <w:r w:rsidRPr="00E071CF">
        <w:t xml:space="preserve">, membri tal-komunità LGBTIQ+ u vittmi tal-vjolenza, spiss jiffaċċjaw ostakli addizzjonali, diskriminazzjoni </w:t>
      </w:r>
      <w:proofErr w:type="spellStart"/>
      <w:r w:rsidRPr="00E071CF">
        <w:t>intersezzjonali</w:t>
      </w:r>
      <w:proofErr w:type="spellEnd"/>
      <w:r w:rsidRPr="00E071CF">
        <w:t xml:space="preserve"> u vjolenza fl-aċċess għall-kura tas-saħħa; billi dan huwa riżultat ta’ liġijiet u politiki li jippermettu prattiki ta’ kura tas-saħħa sesswali u riproduttiva </w:t>
      </w:r>
      <w:proofErr w:type="spellStart"/>
      <w:r w:rsidRPr="00E071CF">
        <w:t>koerċittivi</w:t>
      </w:r>
      <w:proofErr w:type="spellEnd"/>
      <w:r w:rsidRPr="00E071CF">
        <w:t xml:space="preserve"> u n-nuqqas li jiġu żgurati </w:t>
      </w:r>
      <w:proofErr w:type="spellStart"/>
      <w:r w:rsidRPr="00E071CF">
        <w:t>akkomodazzjonijiet</w:t>
      </w:r>
      <w:proofErr w:type="spellEnd"/>
      <w:r w:rsidRPr="00E071CF">
        <w:t xml:space="preserve"> raġonevoli fl-aċċess għal kura u informazzjoni ta’ kwalità;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1.</w:t>
      </w:r>
      <w:r w:rsidRPr="00E071CF">
        <w:tab/>
        <w:t xml:space="preserve">Ifakkar, għal </w:t>
      </w:r>
      <w:proofErr w:type="spellStart"/>
      <w:r w:rsidRPr="00E071CF">
        <w:t>darb</w:t>
      </w:r>
      <w:proofErr w:type="spellEnd"/>
      <w:r w:rsidRPr="00E071CF">
        <w:t xml:space="preserve">’oħra, li s-saħħa sesswali u riproduttiva u d-drittijiet relatati huma drittijiet fundamentali tal-bniedem li jridu jiġu protetti u msaħħa u bl-ebda mod ma jistgħu </w:t>
      </w:r>
      <w:proofErr w:type="spellStart"/>
      <w:r w:rsidRPr="00E071CF">
        <w:t>jiddgħajfu</w:t>
      </w:r>
      <w:proofErr w:type="spellEnd"/>
      <w:r w:rsidRPr="00E071CF">
        <w:t xml:space="preserve"> jew jiġu rtirati;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2.</w:t>
      </w:r>
      <w:r w:rsidRPr="00E071CF">
        <w:tab/>
        <w:t xml:space="preserve">Ifakkar fl-impenn tal-UE favur il-promozzjoni, il-protezzjoni u r-rispett tad-dritt ta’ kull individwu, b’mod partikolari, u ta’ kull mara u tfajla, li jkollhom awtonomija tal-ġisem u kontroll sħiħ fuq kwistjonijiet relatati </w:t>
      </w:r>
      <w:proofErr w:type="spellStart"/>
      <w:r w:rsidRPr="00E071CF">
        <w:t>mas-sesswalità</w:t>
      </w:r>
      <w:proofErr w:type="spellEnd"/>
      <w:r w:rsidRPr="00E071CF">
        <w:t xml:space="preserve"> u d-drittijiet sesswali u </w:t>
      </w:r>
      <w:proofErr w:type="spellStart"/>
      <w:r w:rsidRPr="00E071CF">
        <w:t>riproduttivi</w:t>
      </w:r>
      <w:proofErr w:type="spellEnd"/>
      <w:r w:rsidRPr="00E071CF">
        <w:t xml:space="preserve"> tagħhom, u li jieħdu deċiżjonijiet b’mod liberu b’rabta magħhom, mingħajr diskriminazzjoni, </w:t>
      </w:r>
      <w:proofErr w:type="spellStart"/>
      <w:r w:rsidRPr="00E071CF">
        <w:t>koerċizzjoni</w:t>
      </w:r>
      <w:proofErr w:type="spellEnd"/>
      <w:r w:rsidRPr="00E071CF">
        <w:t xml:space="preserve"> u vjolenza;</w:t>
      </w:r>
    </w:p>
    <w:p w:rsidR="00091675" w:rsidRPr="00E071CF" w:rsidRDefault="00091675" w:rsidP="00091675">
      <w:pPr>
        <w:pStyle w:val="NormalHanging12a"/>
        <w:rPr>
          <w:szCs w:val="24"/>
        </w:rPr>
      </w:pPr>
      <w:r w:rsidRPr="00E071CF">
        <w:t>3.</w:t>
      </w:r>
      <w:r w:rsidRPr="00E071CF">
        <w:tab/>
        <w:t>Iħeġġeġ lill-Kunsill Ewropew iniedi Konvenzjoni għar-reviżjoni tat-Trattati, kif mitlub fir-riżoluzzjonijiet tiegħu tad-9 ta’ Ġunju 2022 u tat-22 ta’ Novembru 2023, u jadotta l-proposta tiegħu inkluża fir-</w:t>
      </w:r>
      <w:r w:rsidRPr="00E071CF">
        <w:rPr>
          <w:shd w:val="clear" w:color="auto" w:fill="FEFEFE"/>
        </w:rPr>
        <w:t>riżoluzzjoni tiegħu tat-22 ta’ Novembru 2023 biex</w:t>
      </w:r>
      <w:r w:rsidRPr="00E071CF">
        <w:t xml:space="preserve"> jiżdiedu l-kura tas-saħħa sesswali u riproduttiva u d-dritt għal abort </w:t>
      </w:r>
      <w:proofErr w:type="spellStart"/>
      <w:r w:rsidRPr="00E071CF">
        <w:t>sikur</w:t>
      </w:r>
      <w:proofErr w:type="spellEnd"/>
      <w:r w:rsidRPr="00E071CF">
        <w:t xml:space="preserve"> u legali mal-Karta u biex din tiġi emendata kif ġej:</w:t>
      </w:r>
    </w:p>
    <w:tbl>
      <w:tblPr>
        <w:tblStyle w:val="1"/>
        <w:tblW w:w="9752" w:type="dxa"/>
        <w:jc w:val="center"/>
        <w:tblLayout w:type="fixed"/>
        <w:tblLook w:val="0000" w:firstRow="0" w:lastRow="0" w:firstColumn="0" w:lastColumn="0" w:noHBand="0" w:noVBand="0"/>
      </w:tblPr>
      <w:tblGrid>
        <w:gridCol w:w="9752"/>
      </w:tblGrid>
      <w:tr w:rsidR="00091675" w:rsidRPr="00E071CF" w:rsidTr="0050337B">
        <w:trPr>
          <w:jc w:val="center"/>
        </w:trPr>
        <w:tc>
          <w:tcPr>
            <w:tcW w:w="9752" w:type="dxa"/>
          </w:tcPr>
          <w:p w:rsidR="00091675" w:rsidRPr="00E071CF" w:rsidRDefault="00091675" w:rsidP="0050337B">
            <w:pPr>
              <w:ind w:left="14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E071CF">
              <w:rPr>
                <w:rFonts w:ascii="Times New Roman" w:hAnsi="Times New Roman"/>
              </w:rPr>
              <w:t>Artikolu 3</w:t>
            </w:r>
          </w:p>
          <w:p w:rsidR="00091675" w:rsidRPr="00E071CF" w:rsidRDefault="00091675" w:rsidP="0050337B">
            <w:pPr>
              <w:ind w:left="14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E071CF">
              <w:rPr>
                <w:rFonts w:ascii="Times New Roman" w:hAnsi="Times New Roman"/>
              </w:rPr>
              <w:t xml:space="preserve">Id-dritt </w:t>
            </w:r>
            <w:proofErr w:type="spellStart"/>
            <w:r w:rsidRPr="00E071CF">
              <w:rPr>
                <w:rFonts w:ascii="Times New Roman" w:hAnsi="Times New Roman"/>
              </w:rPr>
              <w:t>għall-integrità</w:t>
            </w:r>
            <w:proofErr w:type="spellEnd"/>
            <w:r w:rsidRPr="00E071CF">
              <w:rPr>
                <w:rFonts w:ascii="Times New Roman" w:hAnsi="Times New Roman"/>
              </w:rPr>
              <w:t xml:space="preserve"> tal-persuna </w:t>
            </w:r>
            <w:r w:rsidRPr="00E071CF">
              <w:rPr>
                <w:rFonts w:ascii="Times New Roman" w:hAnsi="Times New Roman"/>
                <w:b/>
                <w:bCs/>
              </w:rPr>
              <w:t>u għall-awtonomija tal-ġisem</w:t>
            </w:r>
          </w:p>
          <w:p w:rsidR="00091675" w:rsidRPr="00E071CF" w:rsidRDefault="00091675" w:rsidP="0050337B">
            <w:pPr>
              <w:ind w:left="14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E071CF">
              <w:rPr>
                <w:rFonts w:ascii="Times New Roman" w:hAnsi="Times New Roman"/>
                <w:b/>
              </w:rPr>
              <w:t xml:space="preserve">2a. Kull persuna għandha d-dritt għall-awtonomija tal-ġisem u għal aċċess liberu, infurmat, sħiħ u universali għas-saħħa sesswali u riproduttiva u d-drittijiet relatati u għas-servizzi tal-kura tas-saħħa relatati kollha mingħajr diskriminazzjoni, inkluż aċċess għal abort </w:t>
            </w:r>
            <w:proofErr w:type="spellStart"/>
            <w:r w:rsidRPr="00E071CF">
              <w:rPr>
                <w:rFonts w:ascii="Times New Roman" w:hAnsi="Times New Roman"/>
                <w:b/>
              </w:rPr>
              <w:t>sikur</w:t>
            </w:r>
            <w:proofErr w:type="spellEnd"/>
            <w:r w:rsidRPr="00E071CF">
              <w:rPr>
                <w:rFonts w:ascii="Times New Roman" w:hAnsi="Times New Roman"/>
                <w:b/>
              </w:rPr>
              <w:t xml:space="preserve"> u legali</w:t>
            </w:r>
            <w:r w:rsidRPr="00E071CF">
              <w:rPr>
                <w:rFonts w:ascii="Times New Roman" w:hAnsi="Times New Roman"/>
              </w:rPr>
              <w:t>;</w:t>
            </w:r>
          </w:p>
        </w:tc>
      </w:tr>
    </w:tbl>
    <w:p w:rsidR="00091675" w:rsidRPr="00E071CF" w:rsidRDefault="00091675" w:rsidP="00091675">
      <w:pPr>
        <w:pStyle w:val="NormalHanging12a"/>
      </w:pPr>
      <w:r w:rsidRPr="00E071CF">
        <w:t>4.</w:t>
      </w:r>
      <w:r w:rsidRPr="00E071CF">
        <w:tab/>
        <w:t xml:space="preserve">Jikkundanna, bl-aktar mod qawwi, </w:t>
      </w:r>
      <w:proofErr w:type="spellStart"/>
      <w:r w:rsidRPr="00E071CF">
        <w:t>ir-rigress</w:t>
      </w:r>
      <w:proofErr w:type="spellEnd"/>
      <w:r w:rsidRPr="00E071CF">
        <w:t xml:space="preserve"> fid-drittijiet tan-nisa u kull tentattiv </w:t>
      </w:r>
      <w:proofErr w:type="spellStart"/>
      <w:r w:rsidRPr="00E071CF">
        <w:t>rigressiv</w:t>
      </w:r>
      <w:proofErr w:type="spellEnd"/>
      <w:r w:rsidRPr="00E071CF">
        <w:t xml:space="preserve"> biex jiġu ristretti jew jitneħħew il-</w:t>
      </w:r>
      <w:proofErr w:type="spellStart"/>
      <w:r w:rsidRPr="00E071CF">
        <w:t>protezzjonijiet</w:t>
      </w:r>
      <w:proofErr w:type="spellEnd"/>
      <w:r w:rsidRPr="00E071CF">
        <w:t xml:space="preserve"> eżistenti għas-saħħa sesswali u riproduttiva u d-drittijiet relatati u l-ugwaljanza bejn il-ġeneri li jseħħu globalment, inkluż fl-Istati Membri tal-UE, kif ukoll il-forom kollha ta’ theddid, intimidazzjoni u fastidju diretti lejn id-difensuri tad-drittijiet tal-bniedem u l-organizzazzjonijiet tas-soċjetà ċivili li jaħdmu biex javvanzaw dawn id-drittijiet;</w:t>
      </w:r>
    </w:p>
    <w:p w:rsidR="00091675" w:rsidRPr="00E071CF" w:rsidRDefault="00091675" w:rsidP="00091675">
      <w:pPr>
        <w:pStyle w:val="NormalHanging12a"/>
      </w:pPr>
      <w:r w:rsidRPr="00E071CF">
        <w:t>5.</w:t>
      </w:r>
      <w:r w:rsidRPr="00E071CF">
        <w:tab/>
        <w:t xml:space="preserve">Jinsab imħasseb dwar iż-żieda sinifikanti fil-finanzjament għal gruppi kontra l-ġeneru u kontra l-għażla fid-dinja, inkluż fl-UE; jistieden lill-Kummissjoni tagħmel użu mill-għodod kollha disponibbli biex tiżgura li l-organizzazzjonijiet li jaħdmu kontra l-ugwaljanza bejn il-ġeneri u d-drittijiet tan-nisa, inklużi d-drittijiet </w:t>
      </w:r>
      <w:proofErr w:type="spellStart"/>
      <w:r w:rsidRPr="00E071CF">
        <w:t>riproduttivi</w:t>
      </w:r>
      <w:proofErr w:type="spellEnd"/>
      <w:r w:rsidRPr="00E071CF">
        <w:t>, ma jirċevux finanzjament tal-UE;</w:t>
      </w:r>
    </w:p>
    <w:p w:rsidR="00091675" w:rsidRPr="00E071CF" w:rsidRDefault="00091675" w:rsidP="00091675">
      <w:pPr>
        <w:pStyle w:val="NormalHanging12a"/>
      </w:pPr>
      <w:r w:rsidRPr="00E071CF">
        <w:t>6.</w:t>
      </w:r>
      <w:r w:rsidRPr="00E071CF">
        <w:tab/>
      </w:r>
      <w:r w:rsidRPr="00E071CF">
        <w:rPr>
          <w:shd w:val="clear" w:color="auto" w:fill="FEFEFE"/>
        </w:rPr>
        <w:t xml:space="preserve">Iħeġġeġ lill-Istati Membri </w:t>
      </w:r>
      <w:proofErr w:type="spellStart"/>
      <w:r w:rsidRPr="00E071CF">
        <w:rPr>
          <w:shd w:val="clear" w:color="auto" w:fill="FEFEFE"/>
        </w:rPr>
        <w:t>jiddekriminalizzaw</w:t>
      </w:r>
      <w:proofErr w:type="spellEnd"/>
      <w:r w:rsidRPr="00E071CF">
        <w:rPr>
          <w:shd w:val="clear" w:color="auto" w:fill="FEFEFE"/>
        </w:rPr>
        <w:t xml:space="preserve"> bis-sħiħ l-abort f’</w:t>
      </w:r>
      <w:proofErr w:type="spellStart"/>
      <w:r w:rsidRPr="00E071CF">
        <w:rPr>
          <w:shd w:val="clear" w:color="auto" w:fill="FEFEFE"/>
        </w:rPr>
        <w:t>konformità</w:t>
      </w:r>
      <w:proofErr w:type="spellEnd"/>
      <w:r w:rsidRPr="00E071CF">
        <w:rPr>
          <w:shd w:val="clear" w:color="auto" w:fill="FEFEFE"/>
        </w:rPr>
        <w:t xml:space="preserve"> mal-linji </w:t>
      </w:r>
      <w:r w:rsidRPr="00E071CF">
        <w:rPr>
          <w:shd w:val="clear" w:color="auto" w:fill="FEFEFE"/>
        </w:rPr>
        <w:lastRenderedPageBreak/>
        <w:t xml:space="preserve">gwida </w:t>
      </w:r>
      <w:proofErr w:type="spellStart"/>
      <w:r w:rsidRPr="00E071CF">
        <w:rPr>
          <w:shd w:val="clear" w:color="auto" w:fill="FEFEFE"/>
        </w:rPr>
        <w:t>tad</w:t>
      </w:r>
      <w:proofErr w:type="spellEnd"/>
      <w:r w:rsidRPr="00E071CF">
        <w:rPr>
          <w:shd w:val="clear" w:color="auto" w:fill="FEFEFE"/>
        </w:rPr>
        <w:t xml:space="preserve">-WHO tal-2022, u jneħħu u </w:t>
      </w:r>
      <w:proofErr w:type="spellStart"/>
      <w:r w:rsidRPr="00E071CF">
        <w:rPr>
          <w:shd w:val="clear" w:color="auto" w:fill="FEFEFE"/>
        </w:rPr>
        <w:t>jikkumbattu</w:t>
      </w:r>
      <w:proofErr w:type="spellEnd"/>
      <w:r w:rsidRPr="00E071CF">
        <w:rPr>
          <w:shd w:val="clear" w:color="auto" w:fill="FEFEFE"/>
        </w:rPr>
        <w:t xml:space="preserve"> l-ostakli għall-abort </w:t>
      </w:r>
      <w:proofErr w:type="spellStart"/>
      <w:r w:rsidRPr="00E071CF">
        <w:rPr>
          <w:shd w:val="clear" w:color="auto" w:fill="FEFEFE"/>
        </w:rPr>
        <w:t>sikur</w:t>
      </w:r>
      <w:proofErr w:type="spellEnd"/>
      <w:r w:rsidRPr="00E071CF">
        <w:rPr>
          <w:shd w:val="clear" w:color="auto" w:fill="FEFEFE"/>
        </w:rPr>
        <w:t xml:space="preserve"> u legali u l-aċċess għas-saħħa sesswali u riproduttiva u d-drittijiet relatati; </w:t>
      </w:r>
      <w:r w:rsidRPr="00E071CF">
        <w:t xml:space="preserve">jistieden lill-Polonja u lil Malta jirrevokaw il-liġijiet tagħhom u miżuri oħra dwar projbizzjonijiet u restrizzjonijiet fuq l-abort; iħeġġeġ lill-awtoritajiet Pollakki jagħtu prijorità lill-isforzi </w:t>
      </w:r>
      <w:proofErr w:type="spellStart"/>
      <w:r w:rsidRPr="00E071CF">
        <w:t>leġiżlattivi</w:t>
      </w:r>
      <w:proofErr w:type="spellEnd"/>
      <w:r w:rsidRPr="00E071CF">
        <w:t xml:space="preserve"> biex jiżguraw aċċess sħiħ għal abort </w:t>
      </w:r>
      <w:proofErr w:type="spellStart"/>
      <w:r w:rsidRPr="00E071CF">
        <w:t>sikur</w:t>
      </w:r>
      <w:proofErr w:type="spellEnd"/>
      <w:r w:rsidRPr="00E071CF">
        <w:t xml:space="preserve"> u legali kemm jista’ jkun malajr; iħeġġeġ lill-awtoritajiet Maltin </w:t>
      </w:r>
      <w:proofErr w:type="spellStart"/>
      <w:r w:rsidRPr="00E071CF">
        <w:t>jiddekriminalizzaw</w:t>
      </w:r>
      <w:proofErr w:type="spellEnd"/>
      <w:r w:rsidRPr="00E071CF">
        <w:t xml:space="preserve"> immedjatament l-abort u jipprovdu aċċess għal abort </w:t>
      </w:r>
      <w:proofErr w:type="spellStart"/>
      <w:r w:rsidRPr="00E071CF">
        <w:t>sikur</w:t>
      </w:r>
      <w:proofErr w:type="spellEnd"/>
      <w:r w:rsidRPr="00E071CF">
        <w:t xml:space="preserve"> u legali f’</w:t>
      </w:r>
      <w:proofErr w:type="spellStart"/>
      <w:r w:rsidRPr="00E071CF">
        <w:t>konformità</w:t>
      </w:r>
      <w:proofErr w:type="spellEnd"/>
      <w:r w:rsidRPr="00E071CF">
        <w:t xml:space="preserve"> mal-linji gwida </w:t>
      </w:r>
      <w:proofErr w:type="spellStart"/>
      <w:r w:rsidRPr="00E071CF">
        <w:t>tad</w:t>
      </w:r>
      <w:proofErr w:type="spellEnd"/>
      <w:r w:rsidRPr="00E071CF">
        <w:t>-WHO tal-2022;</w:t>
      </w:r>
    </w:p>
    <w:p w:rsidR="00091675" w:rsidRPr="00E071CF" w:rsidRDefault="00091675" w:rsidP="00091675">
      <w:pPr>
        <w:pStyle w:val="NormalHanging12a"/>
      </w:pPr>
      <w:r w:rsidRPr="00E071CF">
        <w:t>7.</w:t>
      </w:r>
      <w:r w:rsidRPr="00E071CF">
        <w:tab/>
        <w:t xml:space="preserve">Iħeġġeġ lill-gvernijiet tal-Istati Membri jiggarantixxu </w:t>
      </w:r>
      <w:r w:rsidRPr="00E071CF">
        <w:rPr>
          <w:shd w:val="clear" w:color="auto" w:fill="FEFEFE"/>
        </w:rPr>
        <w:t xml:space="preserve">aċċess għal kura tal-abort </w:t>
      </w:r>
      <w:proofErr w:type="spellStart"/>
      <w:r w:rsidRPr="00E071CF">
        <w:rPr>
          <w:shd w:val="clear" w:color="auto" w:fill="FEFEFE"/>
        </w:rPr>
        <w:t>sikura</w:t>
      </w:r>
      <w:proofErr w:type="spellEnd"/>
      <w:r w:rsidRPr="00E071CF">
        <w:rPr>
          <w:shd w:val="clear" w:color="auto" w:fill="FEFEFE"/>
        </w:rPr>
        <w:t xml:space="preserve">, legali u mingħajr ħlas, għal servizzi u provvisti tal-kura tas-saħħa ta’ qabel it-twelid u tal-omm, ippjanar tal-familja volontarju, </w:t>
      </w:r>
      <w:proofErr w:type="spellStart"/>
      <w:r w:rsidRPr="00E071CF">
        <w:rPr>
          <w:shd w:val="clear" w:color="auto" w:fill="FEFEFE"/>
        </w:rPr>
        <w:t>kontraċezzjoni</w:t>
      </w:r>
      <w:proofErr w:type="spellEnd"/>
      <w:r w:rsidRPr="00E071CF">
        <w:rPr>
          <w:shd w:val="clear" w:color="auto" w:fill="FEFEFE"/>
        </w:rPr>
        <w:t xml:space="preserve"> u servizzi favur iż-żgħażagħ, u għall-prevenzjoni, għat-trattament u għall-kura tal-HIV, u għall-appoġġ fil-ġlieda kontra l-HIV, mingħajr diskriminazzjoni;</w:t>
      </w:r>
    </w:p>
    <w:p w:rsidR="00091675" w:rsidRPr="00E071CF" w:rsidRDefault="00091675" w:rsidP="00091675">
      <w:pPr>
        <w:pStyle w:val="NormalHanging12a"/>
        <w:rPr>
          <w:shd w:val="clear" w:color="auto" w:fill="FEFEFE"/>
        </w:rPr>
      </w:pPr>
      <w:r w:rsidRPr="00E071CF">
        <w:t>8.</w:t>
      </w:r>
      <w:r w:rsidRPr="00E071CF">
        <w:tab/>
      </w:r>
      <w:r w:rsidRPr="00E071CF">
        <w:rPr>
          <w:shd w:val="clear" w:color="auto" w:fill="FEFEFE"/>
        </w:rPr>
        <w:t xml:space="preserve">Jikkundanna l-fatt li, f’xi Stati Membri, l-abort qed jiġi miċħud </w:t>
      </w:r>
      <w:r w:rsidRPr="00E071CF">
        <w:t xml:space="preserve">minn </w:t>
      </w:r>
      <w:r w:rsidRPr="00E071CF">
        <w:rPr>
          <w:shd w:val="clear" w:color="auto" w:fill="FEFEFE"/>
        </w:rPr>
        <w:t xml:space="preserve">tobba, u f’xi każijiet minn istituzzjonijiet mediċi sħaħ, fuq il-bażi tal-klawżola tal-“kuxjenza”; </w:t>
      </w:r>
      <w:proofErr w:type="spellStart"/>
      <w:r w:rsidRPr="00E071CF">
        <w:rPr>
          <w:shd w:val="clear" w:color="auto" w:fill="FEFEFE"/>
        </w:rPr>
        <w:t>jiddeplora</w:t>
      </w:r>
      <w:proofErr w:type="spellEnd"/>
      <w:r w:rsidRPr="00E071CF">
        <w:rPr>
          <w:shd w:val="clear" w:color="auto" w:fill="FEFEFE"/>
        </w:rPr>
        <w:t xml:space="preserve"> l-fatt li din il-klawżola spiss tintuża f’sitwazzjonijiet fejn kwalunkwe dewmien jipperikola l-ħajja jew is-saħħa tal-pazjent;</w:t>
      </w:r>
    </w:p>
    <w:p w:rsidR="00091675" w:rsidRPr="00E071CF" w:rsidRDefault="00091675" w:rsidP="00091675">
      <w:pPr>
        <w:pStyle w:val="NormalHanging12a"/>
      </w:pPr>
      <w:r w:rsidRPr="00E071CF">
        <w:t>9.</w:t>
      </w:r>
      <w:r w:rsidRPr="00E071CF">
        <w:tab/>
        <w:t xml:space="preserve">Jistieden lill-Istati Membri jiżguraw aċċess għall-firxa sħiħa ta’ servizzi tas-saħħa sesswali u riproduttiva u d-drittijiet relatati inklużi edukazzjoni komprensiva, adattata għall-età u </w:t>
      </w:r>
      <w:proofErr w:type="spellStart"/>
      <w:r w:rsidRPr="00E071CF">
        <w:t>bbażata</w:t>
      </w:r>
      <w:proofErr w:type="spellEnd"/>
      <w:r w:rsidRPr="00E071CF">
        <w:t xml:space="preserve"> fuq l-evidenza dwar </w:t>
      </w:r>
      <w:proofErr w:type="spellStart"/>
      <w:r w:rsidRPr="00E071CF">
        <w:t>is-sesswalità</w:t>
      </w:r>
      <w:proofErr w:type="spellEnd"/>
      <w:r w:rsidRPr="00E071CF">
        <w:t xml:space="preserve"> u r-relazzjonijiet għal kulħadd, metodi u provvisti ta’ </w:t>
      </w:r>
      <w:proofErr w:type="spellStart"/>
      <w:r w:rsidRPr="00E071CF">
        <w:t>kontraċezzjoni</w:t>
      </w:r>
      <w:proofErr w:type="spellEnd"/>
      <w:r w:rsidRPr="00E071CF">
        <w:t xml:space="preserve"> ta’ kwalità għolja, aċċessibbli, </w:t>
      </w:r>
      <w:proofErr w:type="spellStart"/>
      <w:r w:rsidRPr="00E071CF">
        <w:t>sikuri</w:t>
      </w:r>
      <w:proofErr w:type="spellEnd"/>
      <w:r w:rsidRPr="00E071CF">
        <w:t xml:space="preserve"> u mingħajr ħlas, u pariri dwar l-ippjanar tal-familja, filwaqt li tingħata attenzjoni speċjali lin-nisa ta’ kulur, lin-nisa </w:t>
      </w:r>
      <w:proofErr w:type="spellStart"/>
      <w:r w:rsidRPr="00E071CF">
        <w:t>Rom</w:t>
      </w:r>
      <w:proofErr w:type="spellEnd"/>
      <w:r w:rsidRPr="00E071CF">
        <w:t>, lin-nisa anzjani, lin-nisa b’livelli ta’ edukazzjoni aktar baxxi, lill-persuni LGBTIQ+, lin-nisa b’</w:t>
      </w:r>
      <w:proofErr w:type="spellStart"/>
      <w:r w:rsidRPr="00E071CF">
        <w:t>diżabbiltà</w:t>
      </w:r>
      <w:proofErr w:type="spellEnd"/>
      <w:r w:rsidRPr="00E071CF">
        <w:t>, lill-</w:t>
      </w:r>
      <w:proofErr w:type="spellStart"/>
      <w:r w:rsidRPr="00E071CF">
        <w:t>adoloxxenti</w:t>
      </w:r>
      <w:proofErr w:type="spellEnd"/>
      <w:r w:rsidRPr="00E071CF">
        <w:t xml:space="preserve">, lin-nisa </w:t>
      </w:r>
      <w:proofErr w:type="spellStart"/>
      <w:r w:rsidRPr="00E071CF">
        <w:t>migranti</w:t>
      </w:r>
      <w:proofErr w:type="spellEnd"/>
      <w:r w:rsidRPr="00E071CF">
        <w:t>, fosthom il-</w:t>
      </w:r>
      <w:proofErr w:type="spellStart"/>
      <w:r w:rsidRPr="00E071CF">
        <w:t>migranti</w:t>
      </w:r>
      <w:proofErr w:type="spellEnd"/>
      <w:r w:rsidRPr="00E071CF">
        <w:t xml:space="preserve"> irregolari, u lin-nisa waħedhom;</w:t>
      </w:r>
    </w:p>
    <w:p w:rsidR="00091675" w:rsidRPr="00E071CF" w:rsidRDefault="00091675" w:rsidP="00091675">
      <w:pPr>
        <w:pStyle w:val="NormalHanging12a"/>
      </w:pPr>
      <w:r w:rsidRPr="00E071CF">
        <w:t>10.</w:t>
      </w:r>
      <w:r w:rsidRPr="00E071CF">
        <w:tab/>
        <w:t>Jistieden lill-Istati Membri u lill-gvernijiet lokali jżidu l-infiq tagħhom fuq programmi u s-sussidji diretti tagħhom lill-istrutturi, inklużi s-servizzi tal-kura tas-saħħa u l-ippjanar tal-familja u organizzazzjonijiet oħra attivi f’dan il-qasam;</w:t>
      </w:r>
    </w:p>
    <w:p w:rsidR="00091675" w:rsidRPr="00E071CF" w:rsidRDefault="00091675" w:rsidP="00091675">
      <w:pPr>
        <w:pStyle w:val="NormalHanging12a"/>
      </w:pPr>
      <w:r w:rsidRPr="00E071CF">
        <w:t>11.</w:t>
      </w:r>
      <w:r w:rsidRPr="00E071CF">
        <w:tab/>
        <w:t>Iħeġġeġ lill-gvernijiet tal-Istati Membri jagħmlu l-metodi u l-proċeduri tal-abort parti obbligatorja mill-kurrikulu għat-tobba u l-istudenti tal-mediċina, b’mod partikolari l-istudenti tal-ġinekoloġija;</w:t>
      </w:r>
    </w:p>
    <w:p w:rsidR="00091675" w:rsidRPr="00E071CF" w:rsidRDefault="00091675" w:rsidP="00091675">
      <w:pPr>
        <w:pStyle w:val="NormalHanging12a"/>
      </w:pPr>
      <w:r w:rsidRPr="00E071CF">
        <w:t>12.</w:t>
      </w:r>
      <w:r w:rsidRPr="00E071CF">
        <w:tab/>
        <w:t xml:space="preserve">Jistieden lill-Istati Membri kollha jneħħu l-ostakli legali, finanzjarji, soċjali u prattiċi u r-restrizzjonijiet fuq l-abort, inklużi dawk li jaffettwaw b’mod </w:t>
      </w:r>
      <w:proofErr w:type="spellStart"/>
      <w:r w:rsidRPr="00E071CF">
        <w:t>sproporzjonat</w:t>
      </w:r>
      <w:proofErr w:type="spellEnd"/>
      <w:r w:rsidRPr="00E071CF">
        <w:t xml:space="preserve"> lin-nisa fil-faqar, b’mod partikolari n-nisa </w:t>
      </w:r>
      <w:proofErr w:type="spellStart"/>
      <w:r w:rsidRPr="00E071CF">
        <w:t>razzjalizzati</w:t>
      </w:r>
      <w:proofErr w:type="spellEnd"/>
      <w:r w:rsidRPr="00E071CF">
        <w:t>, inklużi n-nisa suwed u n-nisa ta’ minoranza etnika, u n-nisa ta’ familji b’ġenitur wieħed;</w:t>
      </w:r>
    </w:p>
    <w:p w:rsidR="00091675" w:rsidRPr="00E071CF" w:rsidRDefault="00091675" w:rsidP="00091675">
      <w:pPr>
        <w:pStyle w:val="NormalHanging12a"/>
      </w:pPr>
      <w:r w:rsidRPr="00E071CF">
        <w:t>13.</w:t>
      </w:r>
      <w:r w:rsidRPr="00E071CF">
        <w:tab/>
        <w:t xml:space="preserve">Jirrikonoxxi r-rwol importanti tal-organizzazzjonijiet tas-soċjetà ċivili u tad-difensuri tad-drittijiet tal-bniedem tas-saħħa sesswali u riproduttiva u d-drittijiet relatati bħala fornituri tas-servizzi u avukati tas-saħħa sesswali u riproduttiva u d-drittijiet relatati, u jħeġġiġhom ikomplu bil-ħidma tagħhom; jitlob lill-UE u lill-Istati Membri jiżguraw u jappoġġjaw politikament spazju ċiviku </w:t>
      </w:r>
      <w:proofErr w:type="spellStart"/>
      <w:r w:rsidRPr="00E071CF">
        <w:t>abilitanti</w:t>
      </w:r>
      <w:proofErr w:type="spellEnd"/>
      <w:r w:rsidRPr="00E071CF">
        <w:t xml:space="preserve"> fl-UE permezz ta’ strateġija tas-soċjetà ċivili, jiżguraw il-protezzjoni tan-nisa u tad-difensuri tad-drittijiet tal-bniedem tas-saħħa sesswali u riproduttiva u d-drittijiet relatati permezz ta’ mekkaniżmu ta’ protezzjoni għad-difensuri tad-drittijiet tal-bniedem u jappoġġjawhom finanzjarjament, b’mod partikolari permezz tal-Programm dwar iċ-Ċittadini, l-Ugwaljanza, id-Drittijiet u l-Valuri (CERV); jistieden lill-Istati Membri jtejbu l-aċċess għas-servizzi tal-kura tas-</w:t>
      </w:r>
      <w:r w:rsidRPr="00E071CF">
        <w:lastRenderedPageBreak/>
        <w:t>saħħa sesswali u riproduttiva, inkluż l-abort, permezz tal-programm EU4Health;</w:t>
      </w:r>
    </w:p>
    <w:p w:rsidR="00091675" w:rsidRPr="00E071CF" w:rsidRDefault="00091675" w:rsidP="00091675">
      <w:pPr>
        <w:pStyle w:val="NormalHanging12a"/>
      </w:pPr>
      <w:r w:rsidRPr="00E071CF">
        <w:t>14.</w:t>
      </w:r>
      <w:r w:rsidRPr="00E071CF">
        <w:tab/>
        <w:t xml:space="preserve">Jappella wkoll lill-UE biex taġixxi bħala </w:t>
      </w:r>
      <w:proofErr w:type="spellStart"/>
      <w:r w:rsidRPr="00E071CF">
        <w:t>avukata</w:t>
      </w:r>
      <w:proofErr w:type="spellEnd"/>
      <w:r w:rsidRPr="00E071CF">
        <w:t xml:space="preserve"> u tagħmel ir-rikonoxximent ta’ dan id-dritt prijorità ewlenija fin-negozjati fi ħdan istituzzjonijiet internazzjonali u f’</w:t>
      </w:r>
      <w:proofErr w:type="spellStart"/>
      <w:r w:rsidRPr="00E071CF">
        <w:t>fora</w:t>
      </w:r>
      <w:proofErr w:type="spellEnd"/>
      <w:r w:rsidRPr="00E071CF">
        <w:t xml:space="preserve"> multilaterali oħra bħall-Kunsill tal-Ewropa u n-NU; jitlob lill-UE tirratifika l-Konvenzjoni Ewropea dwar id-Drittijiet tal-Bniedem;</w:t>
      </w:r>
    </w:p>
    <w:p w:rsidR="00E365E1" w:rsidRPr="007F2961" w:rsidRDefault="00091675" w:rsidP="0064397F">
      <w:pPr>
        <w:ind w:left="567" w:hanging="567"/>
      </w:pPr>
      <w:r w:rsidRPr="00E071CF">
        <w:t>15.</w:t>
      </w:r>
      <w:r w:rsidRPr="00E071CF">
        <w:tab/>
      </w:r>
      <w:r w:rsidRPr="00E071CF">
        <w:rPr>
          <w:shd w:val="clear" w:color="auto" w:fill="FEFEFE"/>
        </w:rPr>
        <w:t>Jagħti istruzzjonijiet lill-President tiegħu biex tgħaddi din ir-riżoluzzjoni lill-Kunsill u lill-Kummissjoni.</w:t>
      </w:r>
      <w:bookmarkStart w:id="8" w:name="TextBodyEnd"/>
      <w:bookmarkEnd w:id="8"/>
    </w:p>
    <w:sectPr w:rsidR="00E365E1" w:rsidRPr="007F2961" w:rsidSect="007F29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747" w:rsidRPr="007F2961" w:rsidRDefault="00227747">
      <w:r w:rsidRPr="007F2961">
        <w:separator/>
      </w:r>
    </w:p>
  </w:endnote>
  <w:endnote w:type="continuationSeparator" w:id="0">
    <w:p w:rsidR="00227747" w:rsidRPr="007F2961" w:rsidRDefault="00227747">
      <w:r w:rsidRPr="007F29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29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29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29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747" w:rsidRPr="007F2961" w:rsidRDefault="00227747">
      <w:r w:rsidRPr="007F2961">
        <w:separator/>
      </w:r>
    </w:p>
  </w:footnote>
  <w:footnote w:type="continuationSeparator" w:id="0">
    <w:p w:rsidR="00227747" w:rsidRPr="007F2961" w:rsidRDefault="00227747">
      <w:r w:rsidRPr="007F2961">
        <w:continuationSeparator/>
      </w:r>
    </w:p>
  </w:footnote>
  <w:footnote w:id="1">
    <w:p w:rsidR="00091675" w:rsidRPr="00E071CF" w:rsidRDefault="00091675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ĠU C 449, 23.12.2020, p. 102.</w:t>
      </w:r>
    </w:p>
  </w:footnote>
  <w:footnote w:id="2">
    <w:p w:rsidR="00091675" w:rsidRPr="00E071CF" w:rsidRDefault="00091675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ĠU C 208, 1.6.2021, p. 24.</w:t>
      </w:r>
    </w:p>
  </w:footnote>
  <w:footnote w:id="3">
    <w:p w:rsidR="00091675" w:rsidRPr="00E071CF" w:rsidRDefault="00091675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ĠU C 425, 20.10.2021, p. 147.</w:t>
      </w:r>
    </w:p>
  </w:footnote>
  <w:footnote w:id="4">
    <w:p w:rsidR="00091675" w:rsidRPr="00E071CF" w:rsidRDefault="00091675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ĠU C 205, 20.5.2022, p. 44</w:t>
      </w:r>
    </w:p>
  </w:footnote>
  <w:footnote w:id="5">
    <w:p w:rsidR="00091675" w:rsidRPr="00E071CF" w:rsidRDefault="00091675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ĠU C 81, 18.2.2022, p. 43.</w:t>
      </w:r>
    </w:p>
  </w:footnote>
  <w:footnote w:id="6">
    <w:p w:rsidR="00091675" w:rsidRPr="00E071CF" w:rsidRDefault="00091675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ĠU C 465, 6.12.2022, p. 155.</w:t>
      </w:r>
    </w:p>
  </w:footnote>
  <w:footnote w:id="7">
    <w:p w:rsidR="00091675" w:rsidRPr="00E071CF" w:rsidRDefault="00091675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ĠU C 493, 27.12.2022, p. 120.</w:t>
      </w:r>
    </w:p>
  </w:footnote>
  <w:footnote w:id="8">
    <w:p w:rsidR="00091675" w:rsidRPr="00E071CF" w:rsidRDefault="00091675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ĠU C 47, 7.2.2023, p. 268.</w:t>
      </w:r>
    </w:p>
  </w:footnote>
  <w:footnote w:id="9">
    <w:p w:rsidR="00091675" w:rsidRPr="00E071CF" w:rsidRDefault="00091675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Testi adottati, P9_TA(2023)0427.</w:t>
      </w:r>
    </w:p>
  </w:footnote>
  <w:footnote w:id="10">
    <w:p w:rsidR="00091675" w:rsidRPr="00E071CF" w:rsidRDefault="00091675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Testi adottati, P9_TA(2024)0050.</w:t>
      </w:r>
    </w:p>
  </w:footnote>
  <w:footnote w:id="11">
    <w:p w:rsidR="00091675" w:rsidRPr="00E071CF" w:rsidRDefault="00091675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Testi adottati, P9_TA(2024)0108.</w:t>
      </w:r>
    </w:p>
  </w:footnote>
  <w:footnote w:id="12">
    <w:p w:rsidR="00091675" w:rsidRPr="00E071CF" w:rsidRDefault="00091675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 xml:space="preserve">Uffiċċju tal-Kummissarju Għoli </w:t>
      </w:r>
      <w:proofErr w:type="spellStart"/>
      <w:r w:rsidRPr="00E071CF">
        <w:rPr>
          <w:sz w:val="24"/>
          <w:lang w:val="mt-MT"/>
        </w:rPr>
        <w:t>tan</w:t>
      </w:r>
      <w:proofErr w:type="spellEnd"/>
      <w:r w:rsidRPr="00E071CF">
        <w:rPr>
          <w:sz w:val="24"/>
          <w:lang w:val="mt-MT"/>
        </w:rPr>
        <w:t>-NU għad-Drittijiet tal-Bniedem, “</w:t>
      </w:r>
      <w:hyperlink r:id="rId1" w:history="1">
        <w:r w:rsidRPr="00E071CF">
          <w:rPr>
            <w:rStyle w:val="Hyperlink"/>
            <w:sz w:val="24"/>
            <w:lang w:val="mt-MT"/>
          </w:rPr>
          <w:t xml:space="preserve">Information series </w:t>
        </w:r>
        <w:proofErr w:type="spellStart"/>
        <w:r w:rsidRPr="00E071CF">
          <w:rPr>
            <w:rStyle w:val="Hyperlink"/>
            <w:sz w:val="24"/>
            <w:lang w:val="mt-MT"/>
          </w:rPr>
          <w:t>on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sexual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and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reproductive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health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and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rights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– </w:t>
        </w:r>
        <w:proofErr w:type="spellStart"/>
        <w:r w:rsidRPr="00E071CF">
          <w:rPr>
            <w:rStyle w:val="Hyperlink"/>
            <w:sz w:val="24"/>
            <w:lang w:val="mt-MT"/>
          </w:rPr>
          <w:t>abortion</w:t>
        </w:r>
        <w:proofErr w:type="spellEnd"/>
      </w:hyperlink>
      <w:r w:rsidRPr="00E071CF">
        <w:rPr>
          <w:sz w:val="24"/>
          <w:lang w:val="mt-MT"/>
        </w:rPr>
        <w:t>” (Serje ta’ Informazzjoni dwar is-saħħa sesswali u riproduttiva u d-drittijiet relatati – l-abort), 2020.</w:t>
      </w:r>
    </w:p>
  </w:footnote>
  <w:footnote w:id="13">
    <w:p w:rsidR="00091675" w:rsidRPr="00E071CF" w:rsidRDefault="00091675" w:rsidP="007F296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sentenza tal-QEDB dwar it-Tribunal Kostituzzjonali, Kawża ta’ </w:t>
      </w:r>
      <w:proofErr w:type="spellStart"/>
      <w:r w:rsidRPr="00E071CF">
        <w:rPr>
          <w:sz w:val="24"/>
          <w:lang w:val="mt-MT"/>
        </w:rPr>
        <w:t>Xero</w:t>
      </w:r>
      <w:proofErr w:type="spellEnd"/>
      <w:r w:rsidRPr="00E071CF">
        <w:rPr>
          <w:sz w:val="24"/>
          <w:lang w:val="mt-MT"/>
        </w:rPr>
        <w:t xml:space="preserve"> </w:t>
      </w:r>
      <w:proofErr w:type="spellStart"/>
      <w:r w:rsidRPr="00E071CF">
        <w:rPr>
          <w:sz w:val="24"/>
          <w:lang w:val="mt-MT"/>
        </w:rPr>
        <w:t>Flor</w:t>
      </w:r>
      <w:proofErr w:type="spellEnd"/>
      <w:r w:rsidRPr="00E071CF">
        <w:rPr>
          <w:sz w:val="24"/>
          <w:lang w:val="mt-MT"/>
        </w:rPr>
        <w:t xml:space="preserve"> w </w:t>
      </w:r>
      <w:proofErr w:type="spellStart"/>
      <w:r w:rsidRPr="00E071CF">
        <w:rPr>
          <w:sz w:val="24"/>
          <w:lang w:val="mt-MT"/>
        </w:rPr>
        <w:t>Polsce</w:t>
      </w:r>
      <w:proofErr w:type="spellEnd"/>
      <w:r w:rsidRPr="00E071CF">
        <w:rPr>
          <w:sz w:val="24"/>
          <w:lang w:val="mt-MT"/>
        </w:rPr>
        <w:t xml:space="preserve"> </w:t>
      </w:r>
      <w:proofErr w:type="spellStart"/>
      <w:r w:rsidRPr="00E071CF">
        <w:rPr>
          <w:sz w:val="24"/>
          <w:lang w:val="mt-MT"/>
        </w:rPr>
        <w:t>sp</w:t>
      </w:r>
      <w:proofErr w:type="spellEnd"/>
      <w:r w:rsidRPr="00E071CF">
        <w:rPr>
          <w:sz w:val="24"/>
          <w:lang w:val="mt-MT"/>
        </w:rPr>
        <w:t xml:space="preserve">. z </w:t>
      </w:r>
      <w:proofErr w:type="spellStart"/>
      <w:r w:rsidRPr="00E071CF">
        <w:rPr>
          <w:sz w:val="24"/>
          <w:lang w:val="mt-MT"/>
        </w:rPr>
        <w:t>o.o</w:t>
      </w:r>
      <w:proofErr w:type="spellEnd"/>
      <w:r w:rsidRPr="00E071CF">
        <w:rPr>
          <w:sz w:val="24"/>
          <w:lang w:val="mt-MT"/>
        </w:rPr>
        <w:t xml:space="preserve">. </w:t>
      </w:r>
      <w:proofErr w:type="spellStart"/>
      <w:r w:rsidRPr="00E071CF">
        <w:rPr>
          <w:sz w:val="24"/>
          <w:lang w:val="mt-MT"/>
        </w:rPr>
        <w:t>vs</w:t>
      </w:r>
      <w:proofErr w:type="spellEnd"/>
      <w:r w:rsidRPr="00E071CF">
        <w:rPr>
          <w:sz w:val="24"/>
          <w:lang w:val="mt-MT"/>
        </w:rPr>
        <w:t xml:space="preserve"> il-Polonja</w:t>
      </w:r>
    </w:p>
    <w:p w:rsidR="00091675" w:rsidRPr="00E071CF" w:rsidRDefault="007F2961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i/>
          <w:sz w:val="24"/>
          <w:lang w:val="mt-MT"/>
        </w:rPr>
        <w:t xml:space="preserve"> </w:t>
      </w:r>
      <w:r w:rsidRPr="00E071CF">
        <w:rPr>
          <w:i/>
          <w:sz w:val="24"/>
          <w:lang w:val="mt-MT"/>
        </w:rPr>
        <w:tab/>
      </w:r>
      <w:r w:rsidR="00091675" w:rsidRPr="00E071CF">
        <w:rPr>
          <w:i/>
          <w:sz w:val="24"/>
          <w:lang w:val="mt-MT"/>
        </w:rPr>
        <w:t>(Nru tal-applikazzjoni </w:t>
      </w:r>
      <w:hyperlink w:anchor="{%22appno%22:[%224907/18%22]}" w:tgtFrame="_blank" w:history="1">
        <w:r w:rsidR="00091675" w:rsidRPr="00E071CF">
          <w:rPr>
            <w:rStyle w:val="Hyperlink"/>
            <w:i/>
            <w:sz w:val="24"/>
            <w:lang w:val="mt-MT"/>
          </w:rPr>
          <w:t>4907/18</w:t>
        </w:r>
      </w:hyperlink>
      <w:r w:rsidR="00091675" w:rsidRPr="00E071CF">
        <w:rPr>
          <w:i/>
          <w:sz w:val="24"/>
          <w:lang w:val="mt-MT"/>
        </w:rPr>
        <w:t>)</w:t>
      </w:r>
      <w:r w:rsidR="00091675" w:rsidRPr="00E071CF">
        <w:rPr>
          <w:sz w:val="24"/>
          <w:lang w:val="mt-MT"/>
        </w:rPr>
        <w:t>,</w:t>
      </w:r>
      <w:r w:rsidR="00091675" w:rsidRPr="00E071CF">
        <w:rPr>
          <w:i/>
          <w:sz w:val="24"/>
          <w:lang w:val="mt-MT"/>
        </w:rPr>
        <w:t xml:space="preserve"> </w:t>
      </w:r>
      <w:r w:rsidR="00091675" w:rsidRPr="00E071CF">
        <w:rPr>
          <w:sz w:val="24"/>
          <w:lang w:val="mt-MT"/>
        </w:rPr>
        <w:t>ara l-paragrafu 289.</w:t>
      </w:r>
    </w:p>
  </w:footnote>
  <w:footnote w:id="14">
    <w:p w:rsidR="00091675" w:rsidRPr="00E071CF" w:rsidRDefault="00091675" w:rsidP="007F2961">
      <w:pPr>
        <w:pStyle w:val="FootnoteText"/>
        <w:ind w:left="567" w:hanging="567"/>
        <w:rPr>
          <w:rStyle w:val="Hyperlink"/>
          <w:sz w:val="24"/>
          <w:vertAlign w:val="superscript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Kunsill tal-Ewropa, “</w:t>
      </w:r>
      <w:hyperlink r:id="rId2" w:history="1">
        <w:r w:rsidRPr="00E071CF">
          <w:rPr>
            <w:rStyle w:val="Hyperlink"/>
            <w:sz w:val="24"/>
            <w:lang w:val="mt-MT"/>
          </w:rPr>
          <w:t>Riżoluzzjoni CM/</w:t>
        </w:r>
        <w:proofErr w:type="spellStart"/>
        <w:r w:rsidRPr="00E071CF">
          <w:rPr>
            <w:rStyle w:val="Hyperlink"/>
            <w:sz w:val="24"/>
            <w:lang w:val="mt-MT"/>
          </w:rPr>
          <w:t>ResChS</w:t>
        </w:r>
        <w:proofErr w:type="spellEnd"/>
        <w:r w:rsidRPr="00E071CF">
          <w:rPr>
            <w:rStyle w:val="Hyperlink"/>
            <w:sz w:val="24"/>
            <w:lang w:val="mt-MT"/>
          </w:rPr>
          <w:t xml:space="preserve">(2016)3 </w:t>
        </w:r>
        <w:proofErr w:type="spellStart"/>
        <w:r w:rsidRPr="00E071CF">
          <w:rPr>
            <w:rStyle w:val="Hyperlink"/>
            <w:sz w:val="24"/>
            <w:lang w:val="mt-MT"/>
          </w:rPr>
          <w:t>Confederazione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Generale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Italiana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del </w:t>
        </w:r>
        <w:proofErr w:type="spellStart"/>
        <w:r w:rsidRPr="00E071CF">
          <w:rPr>
            <w:rStyle w:val="Hyperlink"/>
            <w:sz w:val="24"/>
            <w:lang w:val="mt-MT"/>
          </w:rPr>
          <w:t>Lavoro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(CGIL) </w:t>
        </w:r>
        <w:proofErr w:type="spellStart"/>
        <w:r w:rsidRPr="00E071CF">
          <w:rPr>
            <w:rStyle w:val="Hyperlink"/>
            <w:sz w:val="24"/>
            <w:lang w:val="mt-MT"/>
          </w:rPr>
          <w:t>vs</w:t>
        </w:r>
        <w:proofErr w:type="spellEnd"/>
      </w:hyperlink>
      <w:hyperlink r:id="rId3" w:history="1">
        <w:r w:rsidRPr="00E071CF">
          <w:rPr>
            <w:rStyle w:val="Hyperlink"/>
            <w:sz w:val="24"/>
            <w:lang w:val="mt-MT"/>
          </w:rPr>
          <w:t xml:space="preserve"> l-Italja, Ilment Nru 91/2013</w:t>
        </w:r>
      </w:hyperlink>
      <w:r w:rsidRPr="00E071CF">
        <w:rPr>
          <w:sz w:val="24"/>
          <w:lang w:val="mt-MT"/>
        </w:rPr>
        <w:t>”, 2016; Parlament Ewropew, “</w:t>
      </w:r>
      <w:proofErr w:type="spellStart"/>
      <w:r w:rsidRPr="00E071CF">
        <w:rPr>
          <w:sz w:val="24"/>
          <w:lang w:val="mt-MT"/>
        </w:rPr>
        <w:fldChar w:fldCharType="begin"/>
      </w:r>
      <w:r w:rsidRPr="00E071CF">
        <w:rPr>
          <w:sz w:val="24"/>
          <w:lang w:val="mt-MT"/>
        </w:rPr>
        <w:instrText xml:space="preserve"> HYPERLINK "http://www.refreg.ep.parl.union.eu/RegData/etudes/BRIE/2018/608853/IPOL_BRI(2018)608853_EN.pdf" </w:instrText>
      </w:r>
      <w:r w:rsidRPr="00E071CF">
        <w:rPr>
          <w:sz w:val="24"/>
          <w:lang w:val="mt-MT"/>
        </w:rPr>
        <w:fldChar w:fldCharType="separate"/>
      </w:r>
      <w:r w:rsidRPr="00E071CF">
        <w:rPr>
          <w:rStyle w:val="Hyperlink"/>
          <w:sz w:val="24"/>
          <w:lang w:val="mt-MT"/>
        </w:rPr>
        <w:t>Briefing</w:t>
      </w:r>
      <w:proofErr w:type="spellEnd"/>
      <w:r w:rsidRPr="00E071CF">
        <w:rPr>
          <w:rStyle w:val="Hyperlink"/>
          <w:sz w:val="24"/>
          <w:lang w:val="mt-MT"/>
        </w:rPr>
        <w:t>: Missjoni fl-Italja tal-Kumitat għad-Drittijiet tan-Nisa u l-Ugwaljanza bejn is-Sessi</w:t>
      </w:r>
    </w:p>
    <w:p w:rsidR="00091675" w:rsidRPr="00E071CF" w:rsidRDefault="007F2961" w:rsidP="007F2961">
      <w:pPr>
        <w:pStyle w:val="FootnoteText"/>
        <w:ind w:left="567" w:hanging="567"/>
        <w:rPr>
          <w:sz w:val="24"/>
          <w:lang w:val="mt-MT"/>
        </w:rPr>
      </w:pPr>
      <w:r w:rsidRPr="00E071CF">
        <w:rPr>
          <w:rStyle w:val="Hyperlink"/>
          <w:sz w:val="24"/>
          <w:lang w:val="mt-MT"/>
        </w:rPr>
        <w:t xml:space="preserve"> </w:t>
      </w:r>
      <w:r w:rsidRPr="00E071CF">
        <w:rPr>
          <w:rStyle w:val="Hyperlink"/>
          <w:sz w:val="24"/>
          <w:lang w:val="mt-MT"/>
        </w:rPr>
        <w:tab/>
      </w:r>
      <w:r w:rsidR="00091675" w:rsidRPr="00E071CF">
        <w:rPr>
          <w:rStyle w:val="Hyperlink"/>
          <w:sz w:val="24"/>
          <w:lang w:val="mt-MT"/>
        </w:rPr>
        <w:t>Mis-17 sad-19 ta’ Diċembru 2018</w:t>
      </w:r>
      <w:r w:rsidR="00091675" w:rsidRPr="00E071CF">
        <w:rPr>
          <w:sz w:val="24"/>
          <w:lang w:val="mt-MT"/>
        </w:rPr>
        <w:fldChar w:fldCharType="end"/>
      </w:r>
      <w:r w:rsidR="00091675" w:rsidRPr="00E071CF">
        <w:rPr>
          <w:sz w:val="24"/>
          <w:lang w:val="mt-MT"/>
        </w:rPr>
        <w:t>”, Diċembru 2018.</w:t>
      </w:r>
    </w:p>
  </w:footnote>
  <w:footnote w:id="15">
    <w:p w:rsidR="00091675" w:rsidRPr="007F2961" w:rsidRDefault="00091675" w:rsidP="007F2961">
      <w:pPr>
        <w:pStyle w:val="FootnoteText"/>
        <w:ind w:left="567" w:hanging="567"/>
        <w:rPr>
          <w:color w:val="000000"/>
          <w:sz w:val="24"/>
          <w:lang w:val="mt-MT"/>
        </w:rPr>
      </w:pPr>
      <w:r w:rsidRPr="00E071CF">
        <w:rPr>
          <w:rStyle w:val="FootnoteReference"/>
          <w:sz w:val="24"/>
          <w:lang w:val="mt-MT"/>
        </w:rPr>
        <w:footnoteRef/>
      </w:r>
      <w:r w:rsidR="007F2961" w:rsidRPr="00E071CF">
        <w:rPr>
          <w:sz w:val="24"/>
          <w:lang w:val="mt-MT"/>
        </w:rPr>
        <w:t xml:space="preserve"> </w:t>
      </w:r>
      <w:r w:rsidR="007F2961" w:rsidRPr="00E071CF">
        <w:rPr>
          <w:sz w:val="24"/>
          <w:lang w:val="mt-MT"/>
        </w:rPr>
        <w:tab/>
      </w:r>
      <w:r w:rsidRPr="00E071CF">
        <w:rPr>
          <w:sz w:val="24"/>
          <w:lang w:val="mt-MT"/>
        </w:rPr>
        <w:t>RODA, “</w:t>
      </w:r>
      <w:hyperlink r:id="rId4" w:history="1">
        <w:r w:rsidRPr="00E071CF">
          <w:rPr>
            <w:rStyle w:val="Hyperlink"/>
            <w:sz w:val="24"/>
            <w:lang w:val="mt-MT"/>
          </w:rPr>
          <w:t xml:space="preserve">Support </w:t>
        </w:r>
        <w:proofErr w:type="spellStart"/>
        <w:r w:rsidRPr="00E071CF">
          <w:rPr>
            <w:rStyle w:val="Hyperlink"/>
            <w:sz w:val="24"/>
            <w:lang w:val="mt-MT"/>
          </w:rPr>
          <w:t>for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accessible</w:t>
        </w:r>
        <w:proofErr w:type="spellEnd"/>
        <w:r w:rsidRPr="00E071CF">
          <w:rPr>
            <w:rStyle w:val="Hyperlink"/>
            <w:sz w:val="24"/>
            <w:lang w:val="mt-MT"/>
          </w:rPr>
          <w:t xml:space="preserve">, </w:t>
        </w:r>
        <w:proofErr w:type="spellStart"/>
        <w:r w:rsidRPr="00E071CF">
          <w:rPr>
            <w:rStyle w:val="Hyperlink"/>
            <w:sz w:val="24"/>
            <w:lang w:val="mt-MT"/>
          </w:rPr>
          <w:t>safe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and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legal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termination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of </w:t>
        </w:r>
        <w:proofErr w:type="spellStart"/>
        <w:r w:rsidRPr="00E071CF">
          <w:rPr>
            <w:rStyle w:val="Hyperlink"/>
            <w:sz w:val="24"/>
            <w:lang w:val="mt-MT"/>
          </w:rPr>
          <w:t>pregnancy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in</w:t>
        </w:r>
        <w:proofErr w:type="spellEnd"/>
        <w:r w:rsidRPr="00E071CF">
          <w:rPr>
            <w:rStyle w:val="Hyperlink"/>
            <w:sz w:val="24"/>
            <w:lang w:val="mt-MT"/>
          </w:rPr>
          <w:t xml:space="preserve"> </w:t>
        </w:r>
        <w:proofErr w:type="spellStart"/>
        <w:r w:rsidRPr="00E071CF">
          <w:rPr>
            <w:rStyle w:val="Hyperlink"/>
            <w:sz w:val="24"/>
            <w:lang w:val="mt-MT"/>
          </w:rPr>
          <w:t>Croatia</w:t>
        </w:r>
        <w:proofErr w:type="spellEnd"/>
      </w:hyperlink>
      <w:r w:rsidRPr="00E071CF">
        <w:rPr>
          <w:sz w:val="24"/>
          <w:lang w:val="mt-MT"/>
        </w:rPr>
        <w:t xml:space="preserve">” (Appoġġ għal terminazzjoni aċċessibbli, </w:t>
      </w:r>
      <w:proofErr w:type="spellStart"/>
      <w:r w:rsidRPr="00E071CF">
        <w:rPr>
          <w:sz w:val="24"/>
          <w:lang w:val="mt-MT"/>
        </w:rPr>
        <w:t>sikura</w:t>
      </w:r>
      <w:proofErr w:type="spellEnd"/>
      <w:r w:rsidRPr="00E071CF">
        <w:rPr>
          <w:sz w:val="24"/>
          <w:lang w:val="mt-MT"/>
        </w:rPr>
        <w:t xml:space="preserve"> u legali tat-tqala fil-Kroazja), is-6 ta’ Mejju 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29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29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29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5/2024"/>
    <w:docVar w:name="dvlangue" w:val="MT"/>
    <w:docVar w:name="dvnumam" w:val="0"/>
    <w:docVar w:name="dvpe" w:val="760.611"/>
    <w:docVar w:name="dvtitre" w:val="Riżoluzzjoni tal-Parlament Ewropew tal-11 ta' April 2024 dwar l-inklużjoni tad-dritt għall-abort fil-Karta tad-Drittijiet Fundamentali tal-UE(2024/2655(RSP))"/>
  </w:docVars>
  <w:rsids>
    <w:rsidRoot w:val="00227747"/>
    <w:rsid w:val="00002272"/>
    <w:rsid w:val="00064002"/>
    <w:rsid w:val="000677B9"/>
    <w:rsid w:val="000831BA"/>
    <w:rsid w:val="00091675"/>
    <w:rsid w:val="000A42CC"/>
    <w:rsid w:val="000E7DD9"/>
    <w:rsid w:val="0010095E"/>
    <w:rsid w:val="00125B37"/>
    <w:rsid w:val="00187494"/>
    <w:rsid w:val="001F32AE"/>
    <w:rsid w:val="00227747"/>
    <w:rsid w:val="0027004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5E22"/>
    <w:rsid w:val="0064397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96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71C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106B68-BD58-486E-97C7-6CD8264B8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91675"/>
    <w:pPr>
      <w:spacing w:before="480" w:after="240"/>
    </w:pPr>
  </w:style>
  <w:style w:type="paragraph" w:customStyle="1" w:styleId="NormalHanging12a">
    <w:name w:val="NormalHanging12a"/>
    <w:basedOn w:val="Normal"/>
    <w:rsid w:val="00091675"/>
    <w:pPr>
      <w:spacing w:after="240"/>
      <w:ind w:left="567" w:hanging="567"/>
    </w:pPr>
  </w:style>
  <w:style w:type="character" w:customStyle="1" w:styleId="doceo-font-family-base">
    <w:name w:val="doceo-font-family-base"/>
    <w:basedOn w:val="DefaultParagraphFont"/>
    <w:rsid w:val="00091675"/>
  </w:style>
  <w:style w:type="table" w:customStyle="1" w:styleId="1">
    <w:name w:val="1"/>
    <w:basedOn w:val="TableNormal"/>
    <w:rsid w:val="00091675"/>
    <w:pPr>
      <w:spacing w:after="160" w:line="259" w:lineRule="auto"/>
    </w:pPr>
    <w:rPr>
      <w:rFonts w:ascii="Calibri" w:eastAsia="Calibri" w:hAnsi="Calibri" w:cs="Calibri"/>
      <w:sz w:val="22"/>
      <w:szCs w:val="22"/>
      <w:lang w:val="mt-MT"/>
    </w:rPr>
    <w:tblPr>
      <w:tblStyleRowBandSize w:val="1"/>
      <w:tblStyleColBandSize w:val="1"/>
      <w:tblCellMar>
        <w:left w:w="340" w:type="dxa"/>
        <w:right w:w="340" w:type="dxa"/>
      </w:tblCellMar>
    </w:tblPr>
  </w:style>
  <w:style w:type="character" w:styleId="Hyperlink">
    <w:name w:val="Hyperlink"/>
    <w:basedOn w:val="DefaultParagraphFont"/>
    <w:uiPriority w:val="99"/>
    <w:unhideWhenUsed/>
    <w:rsid w:val="0009167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071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71CF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earch.coe.int/cm/Pages/result_details.aspx?ObjectId=0900001680687bdc" TargetMode="External"/><Relationship Id="rId2" Type="http://schemas.openxmlformats.org/officeDocument/2006/relationships/hyperlink" Target="https://search.coe.int/cm/Pages/result_details.aspx?ObjectId=0900001680687bdc" TargetMode="External"/><Relationship Id="rId1" Type="http://schemas.openxmlformats.org/officeDocument/2006/relationships/hyperlink" Target="https://www.ohchr.org/sites/default/files/Documents/Issues/Women/WRGS/SexualHealth/INFO_Abortion_WEB.pdf" TargetMode="External"/><Relationship Id="rId4" Type="http://schemas.openxmlformats.org/officeDocument/2006/relationships/hyperlink" Target="https://www.roda.hr/en/news/support-for-accessible-safe-and-legal-termination-of-pregnancy-in-croat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BB051-2377-428F-AEC9-DBB52E46A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2922</Words>
  <Characters>20934</Characters>
  <Application>Microsoft Office Word</Application>
  <DocSecurity>0</DocSecurity>
  <Lines>174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2024-04-11T15:32:00Z</dcterms:created>
  <dcterms:modified xsi:type="dcterms:W3CDTF">2024-04-11T15:32:00Z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B9-0205/2024</vt:lpwstr>
  </property>
  <property fmtid="{D5CDD505-2E9C-101B-9397-08002B2CF9AE}" pid="4" name="&lt;Type&gt;">
    <vt:lpwstr>RR</vt:lpwstr>
  </property>
</Properties>
</file>