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1005" w:rsidTr="0010095E">
        <w:trPr>
          <w:trHeight w:hRule="exact" w:val="1418"/>
        </w:trPr>
        <w:tc>
          <w:tcPr>
            <w:tcW w:w="6804" w:type="dxa"/>
            <w:shd w:val="clear" w:color="auto" w:fill="auto"/>
            <w:vAlign w:val="center"/>
          </w:tcPr>
          <w:p w:rsidR="00751A4A" w:rsidRPr="001C1005" w:rsidRDefault="003967BC" w:rsidP="0010095E">
            <w:pPr>
              <w:pStyle w:val="EPName"/>
            </w:pPr>
            <w:r w:rsidRPr="001C1005">
              <w:t>Ευρωπαϊκό Κοινοβούλιο</w:t>
            </w:r>
          </w:p>
          <w:p w:rsidR="00751A4A" w:rsidRPr="001C1005" w:rsidRDefault="00817416" w:rsidP="00756632">
            <w:pPr>
              <w:pStyle w:val="EPTerm"/>
              <w:rPr>
                <w:rStyle w:val="HideTWBExt"/>
                <w:noProof w:val="0"/>
                <w:vanish w:val="0"/>
                <w:color w:val="auto"/>
              </w:rPr>
            </w:pPr>
            <w:r w:rsidRPr="00301DDA">
              <w:t>2019</w:t>
            </w:r>
            <w:r w:rsidRPr="001C1005">
              <w:t>-</w:t>
            </w:r>
            <w:r w:rsidRPr="00301DDA">
              <w:t>2024</w:t>
            </w:r>
          </w:p>
        </w:tc>
        <w:tc>
          <w:tcPr>
            <w:tcW w:w="2268" w:type="dxa"/>
            <w:shd w:val="clear" w:color="auto" w:fill="auto"/>
          </w:tcPr>
          <w:p w:rsidR="00751A4A" w:rsidRPr="001C1005" w:rsidRDefault="00187494" w:rsidP="0010095E">
            <w:pPr>
              <w:pStyle w:val="EPLogo"/>
            </w:pPr>
            <w:r w:rsidRPr="001C100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C1005" w:rsidRDefault="00D058B8" w:rsidP="004C5D52">
      <w:pPr>
        <w:pStyle w:val="LineTop"/>
      </w:pPr>
    </w:p>
    <w:p w:rsidR="00680577" w:rsidRPr="001C1005" w:rsidRDefault="003967BC" w:rsidP="00680577">
      <w:pPr>
        <w:pStyle w:val="EPBodyTA1"/>
      </w:pPr>
      <w:r w:rsidRPr="001C1005">
        <w:t>ΚΕΙΜΕΝΑ ΠΟΥ ΕΓΚΡΙΘΗΚΑΝ</w:t>
      </w:r>
    </w:p>
    <w:p w:rsidR="00D058B8" w:rsidRPr="001C1005" w:rsidRDefault="00D058B8" w:rsidP="00D058B8">
      <w:pPr>
        <w:pStyle w:val="LineBottom"/>
      </w:pPr>
    </w:p>
    <w:p w:rsidR="003967BC" w:rsidRPr="00DA26FE" w:rsidRDefault="003967BC" w:rsidP="003967BC">
      <w:pPr>
        <w:pStyle w:val="ATHeading1"/>
      </w:pPr>
      <w:bookmarkStart w:id="0" w:name="TANumber"/>
      <w:r w:rsidRPr="001C1005">
        <w:t>P</w:t>
      </w:r>
      <w:r w:rsidRPr="00301DDA">
        <w:t>9</w:t>
      </w:r>
      <w:r w:rsidRPr="001C1005">
        <w:t>_TA(</w:t>
      </w:r>
      <w:r w:rsidRPr="00301DDA">
        <w:t>2024</w:t>
      </w:r>
      <w:r w:rsidRPr="001C1005">
        <w:t>)</w:t>
      </w:r>
      <w:bookmarkEnd w:id="0"/>
      <w:r w:rsidR="00DA26FE" w:rsidRPr="00301DDA">
        <w:t>0309</w:t>
      </w:r>
    </w:p>
    <w:p w:rsidR="003967BC" w:rsidRPr="001C1005" w:rsidRDefault="003967BC" w:rsidP="003967BC">
      <w:pPr>
        <w:pStyle w:val="ATHeading2"/>
      </w:pPr>
      <w:bookmarkStart w:id="1" w:name="title"/>
      <w:r w:rsidRPr="001C1005">
        <w:t>Απαγόρευση των προϊόντων καταναγκαστικής εργασίας στην αγορά της Ένωσης</w:t>
      </w:r>
      <w:bookmarkEnd w:id="1"/>
    </w:p>
    <w:p w:rsidR="003967BC" w:rsidRPr="001C1005" w:rsidRDefault="003967BC" w:rsidP="003967BC">
      <w:pPr>
        <w:rPr>
          <w:i/>
          <w:vanish/>
        </w:rPr>
      </w:pPr>
      <w:r w:rsidRPr="001C1005">
        <w:rPr>
          <w:i/>
        </w:rPr>
        <w:fldChar w:fldCharType="begin"/>
      </w:r>
      <w:r w:rsidRPr="001C1005">
        <w:rPr>
          <w:i/>
        </w:rPr>
        <w:instrText xml:space="preserve"> TC"(</w:instrText>
      </w:r>
      <w:bookmarkStart w:id="2" w:name="DocNumber"/>
      <w:r w:rsidRPr="001C1005">
        <w:rPr>
          <w:i/>
        </w:rPr>
        <w:instrText>A</w:instrText>
      </w:r>
      <w:r w:rsidRPr="00301DDA">
        <w:rPr>
          <w:i/>
        </w:rPr>
        <w:instrText>9</w:instrText>
      </w:r>
      <w:r w:rsidRPr="001C1005">
        <w:rPr>
          <w:i/>
        </w:rPr>
        <w:instrText>-</w:instrText>
      </w:r>
      <w:r w:rsidRPr="00301DDA">
        <w:rPr>
          <w:i/>
        </w:rPr>
        <w:instrText>0306</w:instrText>
      </w:r>
      <w:r w:rsidRPr="001C1005">
        <w:rPr>
          <w:i/>
        </w:rPr>
        <w:instrText>/</w:instrText>
      </w:r>
      <w:r w:rsidRPr="00301DDA">
        <w:rPr>
          <w:i/>
        </w:rPr>
        <w:instrText>2023</w:instrText>
      </w:r>
      <w:bookmarkEnd w:id="2"/>
      <w:r w:rsidRPr="001C1005">
        <w:rPr>
          <w:i/>
        </w:rPr>
        <w:instrText xml:space="preserve"> - Εισηγήτριες: Samira Rafaela, Maria</w:instrText>
      </w:r>
      <w:r w:rsidRPr="001C1005">
        <w:rPr>
          <w:i/>
        </w:rPr>
        <w:noBreakHyphen/>
        <w:instrText>Manuel Leitão</w:instrText>
      </w:r>
      <w:r w:rsidRPr="001C1005">
        <w:rPr>
          <w:i/>
        </w:rPr>
        <w:noBreakHyphen/>
        <w:instrText>Marques )"\l</w:instrText>
      </w:r>
      <w:r w:rsidRPr="00301DDA">
        <w:rPr>
          <w:i/>
        </w:rPr>
        <w:instrText>3</w:instrText>
      </w:r>
      <w:r w:rsidRPr="001C1005">
        <w:rPr>
          <w:i/>
        </w:rPr>
        <w:instrText xml:space="preserve"> \n&gt; \* MERGEFORMAT </w:instrText>
      </w:r>
      <w:r w:rsidRPr="001C1005">
        <w:rPr>
          <w:i/>
        </w:rPr>
        <w:fldChar w:fldCharType="end"/>
      </w:r>
    </w:p>
    <w:p w:rsidR="003967BC" w:rsidRPr="001C1005" w:rsidRDefault="003967BC" w:rsidP="003967BC">
      <w:pPr>
        <w:rPr>
          <w:vanish/>
        </w:rPr>
      </w:pPr>
      <w:bookmarkStart w:id="3" w:name="Commission"/>
      <w:r w:rsidRPr="001C1005">
        <w:rPr>
          <w:vanish/>
        </w:rPr>
        <w:t>Επιτροπή Διεθνούς Εμπορίου</w:t>
      </w:r>
      <w:bookmarkEnd w:id="3"/>
      <w:r w:rsidR="007811F4">
        <w:rPr>
          <w:vanish/>
        </w:rPr>
        <w:t xml:space="preserve">, </w:t>
      </w:r>
      <w:r w:rsidR="007811F4" w:rsidRPr="007811F4">
        <w:rPr>
          <w:vanish/>
        </w:rPr>
        <w:t>Επιτροπή Εσωτερικής Αγοράς και Προστασίας των Καταναλωτών</w:t>
      </w:r>
    </w:p>
    <w:p w:rsidR="003967BC" w:rsidRPr="001C1005" w:rsidRDefault="003967BC" w:rsidP="003967BC">
      <w:pPr>
        <w:rPr>
          <w:vanish/>
        </w:rPr>
      </w:pPr>
      <w:bookmarkStart w:id="4" w:name="PE"/>
      <w:r w:rsidRPr="001C1005">
        <w:rPr>
          <w:vanish/>
        </w:rPr>
        <w:t>PE</w:t>
      </w:r>
      <w:r w:rsidRPr="00301DDA">
        <w:rPr>
          <w:vanish/>
        </w:rPr>
        <w:t>746</w:t>
      </w:r>
      <w:r w:rsidRPr="001C1005">
        <w:rPr>
          <w:vanish/>
        </w:rPr>
        <w:t>.</w:t>
      </w:r>
      <w:r w:rsidRPr="00301DDA">
        <w:rPr>
          <w:vanish/>
        </w:rPr>
        <w:t>734</w:t>
      </w:r>
      <w:bookmarkEnd w:id="4"/>
    </w:p>
    <w:p w:rsidR="003967BC" w:rsidRPr="001C1005" w:rsidRDefault="003967BC" w:rsidP="003967BC">
      <w:pPr>
        <w:pStyle w:val="ATHeading3"/>
      </w:pPr>
      <w:bookmarkStart w:id="5" w:name="Sujet"/>
      <w:r w:rsidRPr="001C1005">
        <w:t xml:space="preserve">Νομοθετικό ψήφισμα του Ευρωπαϊκού Κοινοβουλίου </w:t>
      </w:r>
      <w:r w:rsidR="00661512">
        <w:t xml:space="preserve">της </w:t>
      </w:r>
      <w:r w:rsidR="007811F4" w:rsidRPr="00301DDA">
        <w:t>23</w:t>
      </w:r>
      <w:r w:rsidR="007811F4">
        <w:t>ης</w:t>
      </w:r>
      <w:r w:rsidR="00661512">
        <w:t xml:space="preserve"> Απριλίου </w:t>
      </w:r>
      <w:r w:rsidR="00661512" w:rsidRPr="00301DDA">
        <w:t>2024</w:t>
      </w:r>
      <w:r w:rsidR="00661512">
        <w:t xml:space="preserve"> </w:t>
      </w:r>
      <w:r w:rsidRPr="001C1005">
        <w:t>σχετικά με την πρόταση κανονισμού του Ευρωπαϊκού Κοινοβουλίου και του Συμβουλίου που αφορά την απαγόρευση των προϊόντων καταναγκαστικής εργασίας στην αγορά της Ένωσης</w:t>
      </w:r>
      <w:bookmarkEnd w:id="5"/>
      <w:r w:rsidRPr="001C1005">
        <w:t xml:space="preserve"> </w:t>
      </w:r>
      <w:bookmarkStart w:id="6" w:name="References"/>
      <w:r w:rsidRPr="001C1005">
        <w:t>(COM(</w:t>
      </w:r>
      <w:r w:rsidRPr="00301DDA">
        <w:t>2022</w:t>
      </w:r>
      <w:r w:rsidRPr="001C1005">
        <w:t>)</w:t>
      </w:r>
      <w:r w:rsidRPr="00301DDA">
        <w:t>0453</w:t>
      </w:r>
      <w:r w:rsidRPr="001C1005">
        <w:t xml:space="preserve"> – C</w:t>
      </w:r>
      <w:r w:rsidRPr="00301DDA">
        <w:t>9</w:t>
      </w:r>
      <w:r w:rsidRPr="001C1005">
        <w:t>-</w:t>
      </w:r>
      <w:r w:rsidRPr="00301DDA">
        <w:t>0307</w:t>
      </w:r>
      <w:r w:rsidRPr="001C1005">
        <w:t>/</w:t>
      </w:r>
      <w:r w:rsidRPr="00301DDA">
        <w:t>2022</w:t>
      </w:r>
      <w:r w:rsidRPr="001C1005">
        <w:t xml:space="preserve"> – </w:t>
      </w:r>
      <w:r w:rsidRPr="00301DDA">
        <w:t>2022</w:t>
      </w:r>
      <w:r w:rsidRPr="001C1005">
        <w:t>/</w:t>
      </w:r>
      <w:r w:rsidRPr="00301DDA">
        <w:t>0269</w:t>
      </w:r>
      <w:r w:rsidRPr="001C1005">
        <w:t>(COD))</w:t>
      </w:r>
      <w:bookmarkEnd w:id="6"/>
    </w:p>
    <w:p w:rsidR="000C340E" w:rsidRPr="001C1005" w:rsidRDefault="000C340E" w:rsidP="000C340E">
      <w:pPr>
        <w:pStyle w:val="NormalBold"/>
      </w:pPr>
      <w:bookmarkStart w:id="7" w:name="TextBodyBegin"/>
      <w:bookmarkEnd w:id="7"/>
      <w:r w:rsidRPr="001C1005">
        <w:t>(Συνήθης νομοθετική διαδικασία: πρώτη ανάγνωση)</w:t>
      </w:r>
    </w:p>
    <w:p w:rsidR="000C340E" w:rsidRPr="001C1005" w:rsidRDefault="000C340E" w:rsidP="000C340E">
      <w:pPr>
        <w:pStyle w:val="EPComma"/>
      </w:pPr>
      <w:r w:rsidRPr="001C1005">
        <w:rPr>
          <w:i/>
        </w:rPr>
        <w:t>Το Ευρωπαϊκό Κοινοβούλιο</w:t>
      </w:r>
      <w:r w:rsidRPr="001C1005">
        <w:t>,</w:t>
      </w:r>
    </w:p>
    <w:p w:rsidR="000C340E" w:rsidRPr="001C1005" w:rsidRDefault="000C340E" w:rsidP="000C340E">
      <w:pPr>
        <w:pStyle w:val="NormalHanging12a"/>
      </w:pPr>
      <w:r w:rsidRPr="001C1005">
        <w:t>–</w:t>
      </w:r>
      <w:r w:rsidRPr="001C1005">
        <w:tab/>
        <w:t>έχοντας υπόψη την πρόταση της Επιτροπής προς το Κοινοβούλιο και το Συμβούλιο (COM(</w:t>
      </w:r>
      <w:r w:rsidRPr="00301DDA">
        <w:t>2022</w:t>
      </w:r>
      <w:r w:rsidRPr="001C1005">
        <w:t>)</w:t>
      </w:r>
      <w:r w:rsidRPr="00301DDA">
        <w:t>0453</w:t>
      </w:r>
      <w:r w:rsidRPr="001C1005">
        <w:t>),</w:t>
      </w:r>
    </w:p>
    <w:p w:rsidR="000C340E" w:rsidRPr="001C1005" w:rsidRDefault="000C340E" w:rsidP="000C340E">
      <w:pPr>
        <w:pStyle w:val="NormalHanging12a"/>
      </w:pPr>
      <w:r w:rsidRPr="001C1005">
        <w:t>–</w:t>
      </w:r>
      <w:r w:rsidRPr="001C1005">
        <w:tab/>
        <w:t>έχοντας υπόψη το άρθρο </w:t>
      </w:r>
      <w:r w:rsidRPr="00301DDA">
        <w:t>294</w:t>
      </w:r>
      <w:r w:rsidRPr="001C1005">
        <w:t xml:space="preserve"> παράγραφος </w:t>
      </w:r>
      <w:r w:rsidRPr="00301DDA">
        <w:t>2</w:t>
      </w:r>
      <w:r w:rsidRPr="001C1005">
        <w:t xml:space="preserve"> και τα άρθρα </w:t>
      </w:r>
      <w:r w:rsidRPr="00301DDA">
        <w:t>114</w:t>
      </w:r>
      <w:r w:rsidRPr="001C1005">
        <w:t xml:space="preserve"> και </w:t>
      </w:r>
      <w:r w:rsidRPr="00301DDA">
        <w:t>207</w:t>
      </w:r>
      <w:r w:rsidRPr="001C1005">
        <w:t xml:space="preserve"> της Συνθήκης για τη λειτουργία της Ευρωπαϊκής Ένωσης, σύμφωνα με τα οποία του υποβλήθηκε η πρόταση από την Επιτροπή (C</w:t>
      </w:r>
      <w:r w:rsidRPr="00301DDA">
        <w:t>9</w:t>
      </w:r>
      <w:r w:rsidRPr="001C1005">
        <w:noBreakHyphen/>
      </w:r>
      <w:r w:rsidRPr="00301DDA">
        <w:t>0307</w:t>
      </w:r>
      <w:r w:rsidRPr="001C1005">
        <w:t>/</w:t>
      </w:r>
      <w:r w:rsidRPr="00301DDA">
        <w:t>2022</w:t>
      </w:r>
      <w:r w:rsidRPr="001C1005">
        <w:t>),</w:t>
      </w:r>
    </w:p>
    <w:p w:rsidR="000C340E" w:rsidRPr="001C1005" w:rsidRDefault="000C340E" w:rsidP="000C340E">
      <w:pPr>
        <w:pStyle w:val="NormalHanging12a"/>
      </w:pPr>
      <w:r w:rsidRPr="001C1005">
        <w:t>–</w:t>
      </w:r>
      <w:r w:rsidRPr="001C1005">
        <w:tab/>
        <w:t>έχοντας υπόψη το άρθρο </w:t>
      </w:r>
      <w:r w:rsidRPr="00301DDA">
        <w:t>294</w:t>
      </w:r>
      <w:r w:rsidRPr="001C1005">
        <w:t xml:space="preserve"> παράγραφος </w:t>
      </w:r>
      <w:r w:rsidRPr="00301DDA">
        <w:t>3</w:t>
      </w:r>
      <w:r w:rsidRPr="001C1005">
        <w:t xml:space="preserve"> της Συνθήκης για τη λειτουργία της Ευρωπαϊκής Ένωσης,</w:t>
      </w:r>
    </w:p>
    <w:p w:rsidR="000C340E" w:rsidRDefault="000C340E" w:rsidP="000C340E">
      <w:pPr>
        <w:pStyle w:val="NormalHanging12a"/>
      </w:pPr>
      <w:r w:rsidRPr="001C1005">
        <w:t>–</w:t>
      </w:r>
      <w:r w:rsidRPr="001C1005">
        <w:tab/>
        <w:t xml:space="preserve">έχοντας υπόψη τη γνώμη της Ευρωπαϊκής Οικονομικής και Κοινωνικής Επιτροπής της </w:t>
      </w:r>
      <w:r w:rsidRPr="00301DDA">
        <w:t>24</w:t>
      </w:r>
      <w:r w:rsidRPr="001C1005">
        <w:t xml:space="preserve">ης Ιανουαρίου </w:t>
      </w:r>
      <w:r w:rsidRPr="00301DDA">
        <w:t>2023</w:t>
      </w:r>
      <w:r w:rsidRPr="001C1005">
        <w:rPr>
          <w:rStyle w:val="FootnoteReference"/>
          <w:szCs w:val="24"/>
        </w:rPr>
        <w:footnoteReference w:id="1"/>
      </w:r>
      <w:r w:rsidRPr="001C1005">
        <w:t>,</w:t>
      </w:r>
    </w:p>
    <w:p w:rsidR="007811F4" w:rsidRPr="001C1005" w:rsidRDefault="007811F4" w:rsidP="000C340E">
      <w:pPr>
        <w:pStyle w:val="NormalHanging12a"/>
      </w:pPr>
      <w:r w:rsidRPr="00F72BE2">
        <w:t>–</w:t>
      </w:r>
      <w:r w:rsidRPr="00F72BE2">
        <w:tab/>
        <w:t>έχοντας υπόψη την προσωρινή συμφωνία που εγκρίθηκε από τ</w:t>
      </w:r>
      <w:r>
        <w:t>ις</w:t>
      </w:r>
      <w:r w:rsidRPr="00F72BE2">
        <w:t xml:space="preserve"> αρμόδι</w:t>
      </w:r>
      <w:r>
        <w:t>ες</w:t>
      </w:r>
      <w:r w:rsidRPr="00F72BE2">
        <w:t xml:space="preserve"> επιτροπ</w:t>
      </w:r>
      <w:r>
        <w:t>ές</w:t>
      </w:r>
      <w:r w:rsidRPr="00F72BE2">
        <w:t xml:space="preserve"> σύμφωνα με το άρθρο </w:t>
      </w:r>
      <w:r w:rsidRPr="00301DDA">
        <w:t>74</w:t>
      </w:r>
      <w:r w:rsidRPr="00F72BE2">
        <w:t xml:space="preserve"> παράγραφος </w:t>
      </w:r>
      <w:r w:rsidRPr="00301DDA">
        <w:t>4</w:t>
      </w:r>
      <w:r w:rsidRPr="00F72BE2">
        <w:t xml:space="preserve"> του Κανονισμού του και τη δέσμευση του εκπροσώπου του Συμβουλίου, με επιστολή της </w:t>
      </w:r>
      <w:r w:rsidRPr="00301DDA">
        <w:t>13</w:t>
      </w:r>
      <w:r>
        <w:t xml:space="preserve">ης Μαρτίου </w:t>
      </w:r>
      <w:r w:rsidRPr="00301DDA">
        <w:t>2024</w:t>
      </w:r>
      <w:r w:rsidRPr="00F72BE2">
        <w:t xml:space="preserve">, να εγκρίνει τη θέση του Κοινοβουλίου, σύμφωνα με το άρθρο </w:t>
      </w:r>
      <w:r w:rsidRPr="00301DDA">
        <w:t>294</w:t>
      </w:r>
      <w:r w:rsidRPr="00F72BE2">
        <w:t xml:space="preserve"> παράγραφος </w:t>
      </w:r>
      <w:r w:rsidRPr="00301DDA">
        <w:t>4</w:t>
      </w:r>
      <w:r w:rsidRPr="00F72BE2">
        <w:t xml:space="preserve"> της Συνθήκης για τη λειτ</w:t>
      </w:r>
      <w:r>
        <w:t>ουργία της Ευρωπαϊκής Ένωσης,</w:t>
      </w:r>
    </w:p>
    <w:p w:rsidR="000C340E" w:rsidRPr="001C1005" w:rsidRDefault="000C340E" w:rsidP="000C340E">
      <w:pPr>
        <w:pStyle w:val="NormalHanging12a"/>
      </w:pPr>
      <w:r w:rsidRPr="001C1005">
        <w:t>–</w:t>
      </w:r>
      <w:r w:rsidRPr="001C1005">
        <w:tab/>
        <w:t xml:space="preserve">έχοντας υπόψη το άρθρο </w:t>
      </w:r>
      <w:r w:rsidRPr="00301DDA">
        <w:t>59</w:t>
      </w:r>
      <w:r w:rsidRPr="001C1005">
        <w:t xml:space="preserve"> του Κανονισμού του,</w:t>
      </w:r>
    </w:p>
    <w:p w:rsidR="000C340E" w:rsidRPr="001C1005" w:rsidRDefault="000C340E" w:rsidP="000C340E">
      <w:pPr>
        <w:pStyle w:val="NormalHanging12a"/>
      </w:pPr>
      <w:r w:rsidRPr="001C1005">
        <w:t>–</w:t>
      </w:r>
      <w:r w:rsidRPr="001C1005">
        <w:tab/>
        <w:t xml:space="preserve">έχοντας υπόψη τις κοινές συνεδριάσεις της Επιτροπής Διεθνούς Εμπορίου και της Επιτροπής Εσωτερικής Αγοράς και Προστασίας των Καταναλωτών, σύμφωνα με το άρθρο </w:t>
      </w:r>
      <w:r w:rsidRPr="00301DDA">
        <w:t>58</w:t>
      </w:r>
      <w:r w:rsidRPr="001C1005">
        <w:t xml:space="preserve"> του Κανονισμού,</w:t>
      </w:r>
    </w:p>
    <w:p w:rsidR="000C340E" w:rsidRPr="001C1005" w:rsidRDefault="00D06BEC" w:rsidP="000C340E">
      <w:pPr>
        <w:pStyle w:val="NormalHanging12a"/>
      </w:pPr>
      <w:r w:rsidRPr="00987309">
        <w:t>–</w:t>
      </w:r>
      <w:r w:rsidRPr="00987309">
        <w:tab/>
      </w:r>
      <w:r w:rsidR="000C340E" w:rsidRPr="001C1005">
        <w:t xml:space="preserve">έχοντας υπόψη τις γνωμοδοτήσεις της Επιτροπής Εξωτερικών Υποθέσεων, της Επιτροπής Απασχόλησης και Κοινωνικών Υποθέσεων, της Επιτροπής Ανάπτυξης, της </w:t>
      </w:r>
      <w:r w:rsidR="000C340E" w:rsidRPr="001C1005">
        <w:lastRenderedPageBreak/>
        <w:t>Επιτροπής Αλιείας και της Επιτροπής Νομικών Θεμάτων,</w:t>
      </w:r>
    </w:p>
    <w:p w:rsidR="000C340E" w:rsidRPr="001C1005" w:rsidRDefault="000C340E" w:rsidP="000C340E">
      <w:pPr>
        <w:pStyle w:val="NormalHanging12a"/>
      </w:pPr>
      <w:r w:rsidRPr="001C1005">
        <w:t>–</w:t>
      </w:r>
      <w:r w:rsidRPr="001C1005">
        <w:tab/>
        <w:t>έχοντας υπόψη την έκθεση της Επιτροπής Διεθνούς Εμπορίου και της Επιτροπής Εσωτερικής Αγοράς και Προστασίας των Καταναλωτών (A</w:t>
      </w:r>
      <w:r w:rsidRPr="00301DDA">
        <w:t>9</w:t>
      </w:r>
      <w:r w:rsidRPr="001C1005">
        <w:t>-</w:t>
      </w:r>
      <w:r w:rsidRPr="00301DDA">
        <w:t>0306</w:t>
      </w:r>
      <w:r w:rsidRPr="001C1005">
        <w:t>/</w:t>
      </w:r>
      <w:r w:rsidRPr="00301DDA">
        <w:t>2023</w:t>
      </w:r>
      <w:r w:rsidRPr="001C1005">
        <w:t>),</w:t>
      </w:r>
    </w:p>
    <w:p w:rsidR="000C340E" w:rsidRPr="001C1005" w:rsidRDefault="000C340E" w:rsidP="000C340E">
      <w:pPr>
        <w:pStyle w:val="NormalHanging12a"/>
      </w:pPr>
      <w:r w:rsidRPr="00301DDA">
        <w:t>1</w:t>
      </w:r>
      <w:r w:rsidRPr="001C1005">
        <w:t>.</w:t>
      </w:r>
      <w:r w:rsidRPr="001C1005">
        <w:tab/>
        <w:t>εγκρίνει τη θέση του σε πρώτη ανάγνωση όπως παρατίθεται κατωτέρω·</w:t>
      </w:r>
    </w:p>
    <w:p w:rsidR="000C340E" w:rsidRPr="001C1005" w:rsidRDefault="000C340E" w:rsidP="000C340E">
      <w:pPr>
        <w:pStyle w:val="NormalHanging12a"/>
      </w:pPr>
      <w:r w:rsidRPr="00301DDA">
        <w:t>2</w:t>
      </w:r>
      <w:r w:rsidRPr="001C1005">
        <w:t>.</w:t>
      </w:r>
      <w:r w:rsidRPr="001C1005">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0C340E" w:rsidRPr="001C1005" w:rsidRDefault="000C340E" w:rsidP="000C340E">
      <w:pPr>
        <w:pStyle w:val="NormalHanging12a"/>
      </w:pPr>
      <w:r w:rsidRPr="00301DDA">
        <w:t>3</w:t>
      </w:r>
      <w:r w:rsidRPr="001C1005">
        <w:t>.</w:t>
      </w:r>
      <w:r w:rsidRPr="001C1005">
        <w:tab/>
        <w:t>αναθέτει στην Πρόεδρό του να διαβιβάσει τη θέση του Κοινοβουλίου στο Συμβούλιο, στην Επιτροπή και στα εθνικά κοινοβούλια.</w:t>
      </w:r>
    </w:p>
    <w:p w:rsidR="00AC3F90" w:rsidRDefault="00AC3F90" w:rsidP="000C340E">
      <w:pPr>
        <w:sectPr w:rsidR="00AC3F90" w:rsidSect="001C100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C3F90" w:rsidRPr="00AC3F90" w:rsidRDefault="00AC3F90" w:rsidP="00D1798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w:t>
      </w:r>
      <w:r w:rsidRPr="00301DDA">
        <w:rPr>
          <w:b/>
        </w:rPr>
        <w:t>9</w:t>
      </w:r>
      <w:r>
        <w:rPr>
          <w:b/>
        </w:rPr>
        <w:t>_TC</w:t>
      </w:r>
      <w:r w:rsidRPr="00301DDA">
        <w:rPr>
          <w:b/>
        </w:rPr>
        <w:t>1</w:t>
      </w:r>
      <w:r>
        <w:rPr>
          <w:b/>
        </w:rPr>
        <w:t>-COD(</w:t>
      </w:r>
      <w:r w:rsidRPr="00301DDA">
        <w:rPr>
          <w:b/>
        </w:rPr>
        <w:t>2022</w:t>
      </w:r>
      <w:r w:rsidRPr="00C96A0A">
        <w:rPr>
          <w:b/>
        </w:rPr>
        <w:t>)</w:t>
      </w:r>
      <w:r w:rsidRPr="00301DDA">
        <w:rPr>
          <w:b/>
        </w:rPr>
        <w:t>0269</w:t>
      </w:r>
    </w:p>
    <w:p w:rsidR="004848EF" w:rsidRPr="00D1798D" w:rsidRDefault="00AC3F90" w:rsidP="00D1798D">
      <w:pPr>
        <w:spacing w:after="240"/>
        <w:rPr>
          <w:b/>
        </w:rPr>
      </w:pPr>
      <w:r w:rsidRPr="00C96A0A">
        <w:rPr>
          <w:b/>
        </w:rPr>
        <w:t>Θέση του Ευρωπαϊκού Κοινοβουλίου που καθορίσ</w:t>
      </w:r>
      <w:r>
        <w:rPr>
          <w:b/>
        </w:rPr>
        <w:t>τ</w:t>
      </w:r>
      <w:r w:rsidRPr="00C96A0A">
        <w:rPr>
          <w:b/>
        </w:rPr>
        <w:t xml:space="preserve">ηκε σε πρώτη ανάγνωση στις </w:t>
      </w:r>
      <w:r w:rsidRPr="00301DDA">
        <w:rPr>
          <w:b/>
        </w:rPr>
        <w:t>23</w:t>
      </w:r>
      <w:r>
        <w:rPr>
          <w:b/>
        </w:rPr>
        <w:t xml:space="preserve"> Απριλίου </w:t>
      </w:r>
      <w:r w:rsidRPr="00301DDA">
        <w:rPr>
          <w:b/>
        </w:rPr>
        <w:t>2024</w:t>
      </w:r>
      <w:r w:rsidRPr="00C96A0A">
        <w:rPr>
          <w:b/>
        </w:rPr>
        <w:t xml:space="preserve"> εν όψει της έγκρισης </w:t>
      </w:r>
      <w:r>
        <w:rPr>
          <w:b/>
        </w:rPr>
        <w:t>καν</w:t>
      </w:r>
      <w:r w:rsidRPr="00D1798D">
        <w:rPr>
          <w:b/>
        </w:rPr>
        <w:t>ονισμού (ΕΕ) 2024/... του Ευρωπαϊκού Κοινοβουλίου και του Συμβουλίο</w:t>
      </w:r>
      <w:bookmarkStart w:id="8" w:name="_GoBack"/>
      <w:bookmarkEnd w:id="8"/>
      <w:r w:rsidRPr="00D1798D">
        <w:rPr>
          <w:b/>
        </w:rPr>
        <w:t xml:space="preserve">υ </w:t>
      </w:r>
      <w:r w:rsidR="004848EF" w:rsidRPr="00D1798D">
        <w:rPr>
          <w:b/>
        </w:rPr>
        <w:t xml:space="preserve">σχετικά με την απαγόρευση των προϊόντων καταναγκαστικής εργασίας στην αγορά της Ένωσης </w:t>
      </w:r>
      <w:r w:rsidR="004848EF" w:rsidRPr="00D1798D">
        <w:rPr>
          <w:b/>
          <w:iCs/>
        </w:rPr>
        <w:t>και την τροποποίηση της οδηγίας (ΕΕ) 2019/1937</w:t>
      </w:r>
    </w:p>
    <w:p w:rsidR="00D1798D" w:rsidRDefault="00D1798D" w:rsidP="00D1798D">
      <w:pPr>
        <w:spacing w:after="240"/>
        <w:rPr>
          <w:i/>
        </w:rPr>
      </w:pPr>
      <w:r>
        <w:rPr>
          <w:i/>
        </w:rPr>
        <w:t>(Καθώς έχει επιτευχθεί συμφωνία μεταξύ του Κοινοβουλίου και του Συμβουλίου, η θέση του Κοινοβουλίου αντιστοιχεί στην τελική νομοθετική πράξη, κανονισμός (ΕΕ) 2024/</w:t>
      </w:r>
      <w:r>
        <w:rPr>
          <w:i/>
        </w:rPr>
        <w:t>3015</w:t>
      </w:r>
      <w:r>
        <w:rPr>
          <w:i/>
        </w:rPr>
        <w:t>.)</w:t>
      </w:r>
    </w:p>
    <w:p w:rsidR="00A60231" w:rsidRPr="004848EF" w:rsidRDefault="00A60231" w:rsidP="00D1798D">
      <w:pPr>
        <w:widowControl/>
        <w:spacing w:line="360" w:lineRule="auto"/>
        <w:jc w:val="center"/>
        <w:rPr>
          <w:i/>
          <w:szCs w:val="24"/>
          <w:lang w:eastAsia="en-US"/>
        </w:rPr>
      </w:pPr>
    </w:p>
    <w:sectPr w:rsidR="00A60231" w:rsidRPr="004848EF" w:rsidSect="001C100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0231" w:rsidRPr="001C1005" w:rsidRDefault="00A60231">
      <w:r w:rsidRPr="001C1005">
        <w:separator/>
      </w:r>
    </w:p>
  </w:endnote>
  <w:endnote w:type="continuationSeparator" w:id="0">
    <w:p w:rsidR="00A60231" w:rsidRPr="001C1005" w:rsidRDefault="00A60231">
      <w:r w:rsidRPr="001C10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0231" w:rsidRPr="001C1005" w:rsidRDefault="00A60231">
      <w:r w:rsidRPr="001C1005">
        <w:separator/>
      </w:r>
    </w:p>
  </w:footnote>
  <w:footnote w:type="continuationSeparator" w:id="0">
    <w:p w:rsidR="00A60231" w:rsidRPr="001C1005" w:rsidRDefault="00A60231">
      <w:r w:rsidRPr="001C1005">
        <w:continuationSeparator/>
      </w:r>
    </w:p>
  </w:footnote>
  <w:footnote w:id="1">
    <w:p w:rsidR="00A60231" w:rsidRPr="001C1005" w:rsidRDefault="00A60231" w:rsidP="001C1005">
      <w:pPr>
        <w:pStyle w:val="FootnoteText"/>
        <w:ind w:left="567" w:hanging="567"/>
        <w:rPr>
          <w:sz w:val="24"/>
          <w:lang w:val="el-GR"/>
        </w:rPr>
      </w:pPr>
      <w:r w:rsidRPr="001C1005">
        <w:rPr>
          <w:rStyle w:val="FootnoteReference"/>
          <w:sz w:val="24"/>
          <w:lang w:val="el-GR"/>
        </w:rPr>
        <w:footnoteRef/>
      </w:r>
      <w:r w:rsidRPr="001C1005">
        <w:rPr>
          <w:sz w:val="24"/>
          <w:lang w:val="el-GR"/>
        </w:rPr>
        <w:t xml:space="preserve"> </w:t>
      </w:r>
      <w:r w:rsidRPr="001C1005">
        <w:rPr>
          <w:sz w:val="24"/>
          <w:lang w:val="el-GR"/>
        </w:rPr>
        <w:tab/>
        <w:t xml:space="preserve">ΕΕ C </w:t>
      </w:r>
      <w:r w:rsidRPr="00301DDA">
        <w:rPr>
          <w:sz w:val="24"/>
          <w:lang w:val="el-GR"/>
        </w:rPr>
        <w:t>140</w:t>
      </w:r>
      <w:r w:rsidRPr="001C1005">
        <w:rPr>
          <w:sz w:val="24"/>
          <w:lang w:val="el-GR"/>
        </w:rPr>
        <w:t xml:space="preserve"> της </w:t>
      </w:r>
      <w:r w:rsidRPr="00301DDA">
        <w:rPr>
          <w:sz w:val="24"/>
          <w:lang w:val="el-GR"/>
        </w:rPr>
        <w:t>21</w:t>
      </w:r>
      <w:r w:rsidRPr="001C1005">
        <w:rPr>
          <w:sz w:val="24"/>
          <w:lang w:val="el-GR"/>
        </w:rPr>
        <w:t>.</w:t>
      </w:r>
      <w:r w:rsidRPr="00301DDA">
        <w:rPr>
          <w:sz w:val="24"/>
          <w:lang w:val="el-GR"/>
        </w:rPr>
        <w:t>4</w:t>
      </w:r>
      <w:r w:rsidRPr="001C1005">
        <w:rPr>
          <w:sz w:val="24"/>
          <w:lang w:val="el-GR"/>
        </w:rPr>
        <w:t>.</w:t>
      </w:r>
      <w:r w:rsidRPr="00301DDA">
        <w:rPr>
          <w:sz w:val="24"/>
          <w:lang w:val="el-GR"/>
        </w:rPr>
        <w:t>2023</w:t>
      </w:r>
      <w:r w:rsidRPr="001C1005">
        <w:rPr>
          <w:sz w:val="24"/>
          <w:lang w:val="el-GR"/>
        </w:rPr>
        <w:t xml:space="preserve">, σ. </w:t>
      </w:r>
      <w:r w:rsidRPr="00301DDA">
        <w:rPr>
          <w:sz w:val="24"/>
          <w:lang w:val="el-GR"/>
        </w:rPr>
        <w:t>75</w:t>
      </w:r>
      <w:r w:rsidRPr="001C1005">
        <w:rPr>
          <w:sz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9" w15:restartNumberingAfterBreak="0">
    <w:nsid w:val="57CF7392"/>
    <w:multiLevelType w:val="multilevel"/>
    <w:tmpl w:val="F086E72C"/>
    <w:lvl w:ilvl="0">
      <w:start w:val="1"/>
      <w:numFmt w:val="upperRoman"/>
      <w:lvlRestart w:val="0"/>
      <w:pStyle w:val="HeadingIVX"/>
      <w:lvlText w:val="%1."/>
      <w:lvlJc w:val="left"/>
      <w:pPr>
        <w:tabs>
          <w:tab w:val="num" w:pos="567"/>
        </w:tabs>
        <w:ind w:left="567" w:hanging="567"/>
      </w:pPr>
      <w:rPr>
        <w:rFonts w:hint="default"/>
      </w:rPr>
    </w:lvl>
    <w:lvl w:ilvl="1">
      <w:start w:val="1"/>
      <w:numFmt w:val="lowerLetter"/>
      <w:lvlText w:val="%2)"/>
      <w:lvlJc w:val="left"/>
      <w:pPr>
        <w:ind w:left="786" w:hanging="360"/>
      </w:pPr>
      <w:rPr>
        <w:rFonts w:hint="default"/>
        <w:b/>
        <w:bCs/>
        <w:i/>
        <w:iCs/>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B0B0635"/>
    <w:multiLevelType w:val="singleLevel"/>
    <w:tmpl w:val="017E7CEE"/>
    <w:lvl w:ilvl="0">
      <w:start w:val="1"/>
      <w:numFmt w:val="bullet"/>
      <w:lvlRestart w:val="0"/>
      <w:pStyle w:val="Point1letter0"/>
      <w:lvlText w:val=""/>
      <w:lvlJc w:val="left"/>
      <w:pPr>
        <w:tabs>
          <w:tab w:val="num" w:pos="1134"/>
        </w:tabs>
        <w:ind w:left="1134" w:hanging="283"/>
      </w:pPr>
      <w:rPr>
        <w:rFonts w:ascii="Symbol" w:hAnsi="Symbol" w:hint="default"/>
      </w:rPr>
    </w:lvl>
  </w:abstractNum>
  <w:abstractNum w:abstractNumId="3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3"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6"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1"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2"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3"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4"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5"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18"/>
  </w:num>
  <w:num w:numId="3">
    <w:abstractNumId w:val="0"/>
  </w:num>
  <w:num w:numId="4">
    <w:abstractNumId w:val="30"/>
  </w:num>
  <w:num w:numId="5">
    <w:abstractNumId w:val="15"/>
  </w:num>
  <w:num w:numId="6">
    <w:abstractNumId w:val="26"/>
  </w:num>
  <w:num w:numId="7">
    <w:abstractNumId w:val="25"/>
  </w:num>
  <w:num w:numId="8">
    <w:abstractNumId w:val="39"/>
  </w:num>
  <w:num w:numId="9">
    <w:abstractNumId w:val="33"/>
  </w:num>
  <w:num w:numId="10">
    <w:abstractNumId w:val="40"/>
  </w:num>
  <w:num w:numId="11">
    <w:abstractNumId w:val="42"/>
  </w:num>
  <w:num w:numId="12">
    <w:abstractNumId w:val="5"/>
  </w:num>
  <w:num w:numId="13">
    <w:abstractNumId w:val="17"/>
  </w:num>
  <w:num w:numId="14">
    <w:abstractNumId w:val="6"/>
  </w:num>
  <w:num w:numId="15">
    <w:abstractNumId w:val="19"/>
  </w:num>
  <w:num w:numId="16">
    <w:abstractNumId w:val="16"/>
  </w:num>
  <w:num w:numId="17">
    <w:abstractNumId w:val="27"/>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num>
  <w:num w:numId="21">
    <w:abstractNumId w:val="35"/>
    <w:lvlOverride w:ilvl="0">
      <w:startOverride w:val="1"/>
    </w:lvlOverride>
  </w:num>
  <w:num w:numId="22">
    <w:abstractNumId w:val="46"/>
    <w:lvlOverride w:ilvl="0">
      <w:startOverride w:val="1"/>
    </w:lvlOverride>
  </w:num>
  <w:num w:numId="23">
    <w:abstractNumId w:val="20"/>
    <w:lvlOverride w:ilvl="0">
      <w:startOverride w:val="1"/>
    </w:lvlOverride>
  </w:num>
  <w:num w:numId="24">
    <w:abstractNumId w:val="14"/>
  </w:num>
  <w:num w:numId="25">
    <w:abstractNumId w:val="21"/>
  </w:num>
  <w:num w:numId="26">
    <w:abstractNumId w:val="22"/>
  </w:num>
  <w:num w:numId="27">
    <w:abstractNumId w:val="24"/>
  </w:num>
  <w:num w:numId="28">
    <w:abstractNumId w:val="37"/>
  </w:num>
  <w:num w:numId="29">
    <w:abstractNumId w:val="2"/>
  </w:num>
  <w:num w:numId="30">
    <w:abstractNumId w:val="38"/>
  </w:num>
  <w:num w:numId="31">
    <w:abstractNumId w:val="32"/>
  </w:num>
  <w:num w:numId="32">
    <w:abstractNumId w:val="4"/>
  </w:num>
  <w:num w:numId="33">
    <w:abstractNumId w:val="43"/>
  </w:num>
  <w:num w:numId="34">
    <w:abstractNumId w:val="45"/>
  </w:num>
  <w:num w:numId="35">
    <w:abstractNumId w:val="28"/>
  </w:num>
  <w:num w:numId="36">
    <w:abstractNumId w:val="41"/>
  </w:num>
  <w:num w:numId="37">
    <w:abstractNumId w:val="34"/>
  </w:num>
  <w:num w:numId="38">
    <w:abstractNumId w:val="23"/>
  </w:num>
  <w:num w:numId="39">
    <w:abstractNumId w:val="10"/>
  </w:num>
  <w:num w:numId="40">
    <w:abstractNumId w:val="8"/>
  </w:num>
  <w:num w:numId="41">
    <w:abstractNumId w:val="36"/>
  </w:num>
  <w:num w:numId="42">
    <w:abstractNumId w:val="44"/>
  </w:num>
  <w:num w:numId="43">
    <w:abstractNumId w:val="1"/>
  </w:num>
  <w:num w:numId="44">
    <w:abstractNumId w:val="12"/>
  </w:num>
  <w:num w:numId="45">
    <w:abstractNumId w:val="7"/>
  </w:num>
  <w:num w:numId="46">
    <w:abstractNumId w:val="13"/>
  </w:num>
  <w:num w:numId="47">
    <w:abstractNumId w:val="2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6/2023"/>
    <w:docVar w:name="dvlangue" w:val="EL"/>
    <w:docVar w:name="dvnumam" w:val="427"/>
    <w:docVar w:name="dvpe" w:val="746.734"/>
    <w:docVar w:name="dvrapporteur" w:val="Εισηγήτριες: "/>
    <w:docVar w:name="dvtitre" w:val="Νομοθετικό ψήφισμα του Ευρωπαϊκού Κοινοβουλίου σχετικά με την πρόταση κανονισμού του Ευρωπαϊκού Κοινοβουλίου και του Συμβουλίου που αφορά την απαγόρευση των προϊόντων καταναγκαστικής εργασίας στην αγορά της Ένωσης(COM(2022)0453 – C9-0307/2022 – 2022/0269(COD))"/>
  </w:docVars>
  <w:rsids>
    <w:rsidRoot w:val="003967BC"/>
    <w:rsid w:val="00002272"/>
    <w:rsid w:val="00064002"/>
    <w:rsid w:val="000677B9"/>
    <w:rsid w:val="000831BA"/>
    <w:rsid w:val="000A42CC"/>
    <w:rsid w:val="000C340E"/>
    <w:rsid w:val="000E7DD9"/>
    <w:rsid w:val="0010095E"/>
    <w:rsid w:val="00125B37"/>
    <w:rsid w:val="00187494"/>
    <w:rsid w:val="001C1005"/>
    <w:rsid w:val="001F32AE"/>
    <w:rsid w:val="002767FF"/>
    <w:rsid w:val="002B18FE"/>
    <w:rsid w:val="002B5493"/>
    <w:rsid w:val="00301DDA"/>
    <w:rsid w:val="00343214"/>
    <w:rsid w:val="00361C00"/>
    <w:rsid w:val="00376003"/>
    <w:rsid w:val="00395FA1"/>
    <w:rsid w:val="003967BC"/>
    <w:rsid w:val="003E15D4"/>
    <w:rsid w:val="00411CCE"/>
    <w:rsid w:val="0041666E"/>
    <w:rsid w:val="00421060"/>
    <w:rsid w:val="00471C19"/>
    <w:rsid w:val="004848EF"/>
    <w:rsid w:val="004867E3"/>
    <w:rsid w:val="00494A28"/>
    <w:rsid w:val="004C0004"/>
    <w:rsid w:val="004C5D52"/>
    <w:rsid w:val="005044DB"/>
    <w:rsid w:val="0050519A"/>
    <w:rsid w:val="005072A1"/>
    <w:rsid w:val="00514517"/>
    <w:rsid w:val="00545827"/>
    <w:rsid w:val="00560270"/>
    <w:rsid w:val="005C2568"/>
    <w:rsid w:val="006037C0"/>
    <w:rsid w:val="00661512"/>
    <w:rsid w:val="006631B6"/>
    <w:rsid w:val="00680577"/>
    <w:rsid w:val="006F5565"/>
    <w:rsid w:val="006F74FA"/>
    <w:rsid w:val="00731ADD"/>
    <w:rsid w:val="00734777"/>
    <w:rsid w:val="00747932"/>
    <w:rsid w:val="00751A4A"/>
    <w:rsid w:val="00756632"/>
    <w:rsid w:val="00762C74"/>
    <w:rsid w:val="007811F4"/>
    <w:rsid w:val="00786EC0"/>
    <w:rsid w:val="007D1690"/>
    <w:rsid w:val="007E22AD"/>
    <w:rsid w:val="00817416"/>
    <w:rsid w:val="00842779"/>
    <w:rsid w:val="00846E09"/>
    <w:rsid w:val="00865F67"/>
    <w:rsid w:val="00881A7B"/>
    <w:rsid w:val="008840E5"/>
    <w:rsid w:val="00887B3E"/>
    <w:rsid w:val="008C2AC6"/>
    <w:rsid w:val="00930C23"/>
    <w:rsid w:val="0093193B"/>
    <w:rsid w:val="009509D8"/>
    <w:rsid w:val="00950B64"/>
    <w:rsid w:val="00981893"/>
    <w:rsid w:val="00A1687D"/>
    <w:rsid w:val="00A43E52"/>
    <w:rsid w:val="00A4678D"/>
    <w:rsid w:val="00A60231"/>
    <w:rsid w:val="00A778C7"/>
    <w:rsid w:val="00AB441E"/>
    <w:rsid w:val="00AB6293"/>
    <w:rsid w:val="00AC3F90"/>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6BEC"/>
    <w:rsid w:val="00D1798D"/>
    <w:rsid w:val="00D56C11"/>
    <w:rsid w:val="00D834A0"/>
    <w:rsid w:val="00D872DF"/>
    <w:rsid w:val="00D91E21"/>
    <w:rsid w:val="00DA26FE"/>
    <w:rsid w:val="00DA7FCD"/>
    <w:rsid w:val="00E1066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ABA0CF"/>
  <w15:chartTrackingRefBased/>
  <w15:docId w15:val="{348EEEE4-1514-4830-9B82-E43015B5C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endnote reference" w:uiPriority="99"/>
    <w:lsdException w:name="endnote text"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aliases w:val="Document Table,CV1,Standard table format,Table Grid IDEA,HTG,CV table,Deloitte"/>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BVI fnr,(Footnote Reference),Footnote call,SUPERS, BVI fnr,Voetnootverwijzing,Times 10 Point,Exposant 3 Point,Footnote reference number,note TESI,stylish,Ref,de nota al pie,Footnote Reference1,16 Point"/>
    <w:link w:val="ftrefCharCharCharCharCharCharCharCharChar"/>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Footnote Text Char1 Char Char Char,Footnote Text Char Char Char Char Char,Footnote Text Char Char Char Char Char Char Char Char Char,Footnote Text Char Char1 Char,Schriftart: 9 pt Char,f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0C340E"/>
    <w:rPr>
      <w:b/>
      <w:kern w:val="28"/>
      <w:sz w:val="28"/>
      <w:lang w:val="fr-FR" w:eastAsia="fr-FR"/>
    </w:rPr>
  </w:style>
  <w:style w:type="character" w:customStyle="1" w:styleId="Heading2Char">
    <w:name w:val="Heading 2 Char"/>
    <w:basedOn w:val="DefaultParagraphFont"/>
    <w:link w:val="Heading2"/>
    <w:uiPriority w:val="9"/>
    <w:rsid w:val="000C340E"/>
    <w:rPr>
      <w:sz w:val="24"/>
      <w:lang w:val="fr-FR" w:eastAsia="fr-FR"/>
    </w:rPr>
  </w:style>
  <w:style w:type="character" w:customStyle="1" w:styleId="Heading3Char">
    <w:name w:val="Heading 3 Char"/>
    <w:basedOn w:val="DefaultParagraphFont"/>
    <w:link w:val="Heading3"/>
    <w:uiPriority w:val="9"/>
    <w:semiHidden/>
    <w:rsid w:val="000C340E"/>
    <w:rPr>
      <w:rFonts w:ascii="Arial" w:hAnsi="Arial"/>
      <w:sz w:val="24"/>
      <w:lang w:val="fr-FR" w:eastAsia="fr-FR"/>
    </w:rPr>
  </w:style>
  <w:style w:type="character" w:customStyle="1" w:styleId="Heading4Char">
    <w:name w:val="Heading 4 Char"/>
    <w:basedOn w:val="DefaultParagraphFont"/>
    <w:link w:val="Heading4"/>
    <w:uiPriority w:val="9"/>
    <w:semiHidden/>
    <w:rsid w:val="000C340E"/>
    <w:rPr>
      <w:sz w:val="24"/>
      <w:lang w:val="en-US" w:eastAsia="fr-FR"/>
    </w:rPr>
  </w:style>
  <w:style w:type="character" w:customStyle="1" w:styleId="Heading5Char">
    <w:name w:val="Heading 5 Char"/>
    <w:basedOn w:val="DefaultParagraphFont"/>
    <w:link w:val="Heading5"/>
    <w:uiPriority w:val="9"/>
    <w:semiHidden/>
    <w:rsid w:val="000C340E"/>
    <w:rPr>
      <w:sz w:val="24"/>
      <w:lang w:val="en-US" w:eastAsia="fr-FR"/>
    </w:rPr>
  </w:style>
  <w:style w:type="character" w:customStyle="1" w:styleId="Heading6Char">
    <w:name w:val="Heading 6 Char"/>
    <w:basedOn w:val="DefaultParagraphFont"/>
    <w:link w:val="Heading6"/>
    <w:uiPriority w:val="9"/>
    <w:semiHidden/>
    <w:rsid w:val="000C340E"/>
    <w:rPr>
      <w:i/>
      <w:sz w:val="22"/>
      <w:lang w:val="el-GR"/>
    </w:rPr>
  </w:style>
  <w:style w:type="character" w:customStyle="1" w:styleId="Heading7Char">
    <w:name w:val="Heading 7 Char"/>
    <w:basedOn w:val="DefaultParagraphFont"/>
    <w:link w:val="Heading7"/>
    <w:uiPriority w:val="9"/>
    <w:semiHidden/>
    <w:rsid w:val="000C340E"/>
    <w:rPr>
      <w:rFonts w:ascii="Arial" w:hAnsi="Arial"/>
      <w:sz w:val="24"/>
      <w:lang w:val="el-GR"/>
    </w:rPr>
  </w:style>
  <w:style w:type="character" w:customStyle="1" w:styleId="Heading8Char">
    <w:name w:val="Heading 8 Char"/>
    <w:basedOn w:val="DefaultParagraphFont"/>
    <w:link w:val="Heading8"/>
    <w:semiHidden/>
    <w:rsid w:val="000C340E"/>
    <w:rPr>
      <w:rFonts w:ascii="Arial" w:hAnsi="Arial"/>
      <w:i/>
      <w:sz w:val="24"/>
      <w:lang w:val="el-GR"/>
    </w:rPr>
  </w:style>
  <w:style w:type="character" w:customStyle="1" w:styleId="Heading9Char">
    <w:name w:val="Heading 9 Char"/>
    <w:basedOn w:val="DefaultParagraphFont"/>
    <w:link w:val="Heading9"/>
    <w:semiHidden/>
    <w:rsid w:val="000C340E"/>
    <w:rPr>
      <w:rFonts w:ascii="Arial" w:hAnsi="Arial"/>
      <w:b/>
      <w:i/>
      <w:sz w:val="18"/>
      <w:lang w:val="el-GR"/>
    </w:rPr>
  </w:style>
  <w:style w:type="paragraph" w:styleId="TOCHeading">
    <w:name w:val="TOC Heading"/>
    <w:basedOn w:val="Normal"/>
    <w:next w:val="Normal"/>
    <w:uiPriority w:val="39"/>
    <w:unhideWhenUsed/>
    <w:qFormat/>
    <w:rsid w:val="000C340E"/>
    <w:pPr>
      <w:widowControl/>
      <w:spacing w:after="240"/>
    </w:pPr>
    <w:rPr>
      <w:lang w:val="en-GB"/>
    </w:rPr>
  </w:style>
  <w:style w:type="paragraph" w:customStyle="1" w:styleId="EPFooter2">
    <w:name w:val="EPFooter2"/>
    <w:basedOn w:val="Normal"/>
    <w:next w:val="Normal"/>
    <w:rsid w:val="000C340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C340E"/>
    <w:pPr>
      <w:keepNext/>
      <w:spacing w:after="240"/>
      <w:jc w:val="right"/>
    </w:pPr>
    <w:rPr>
      <w:rFonts w:ascii="Arial" w:hAnsi="Arial"/>
      <w:b/>
    </w:rPr>
  </w:style>
  <w:style w:type="paragraph" w:customStyle="1" w:styleId="Normal6a">
    <w:name w:val="Normal6a"/>
    <w:basedOn w:val="Normal"/>
    <w:rsid w:val="000C340E"/>
    <w:pPr>
      <w:spacing w:after="120"/>
    </w:pPr>
  </w:style>
  <w:style w:type="paragraph" w:customStyle="1" w:styleId="PageHeading">
    <w:name w:val="PageHeading"/>
    <w:basedOn w:val="Normal"/>
    <w:rsid w:val="000C340E"/>
    <w:pPr>
      <w:keepNext/>
      <w:spacing w:after="480"/>
      <w:jc w:val="center"/>
    </w:pPr>
    <w:rPr>
      <w:rFonts w:ascii="Arial" w:hAnsi="Arial" w:cs="Arial"/>
      <w:b/>
    </w:rPr>
  </w:style>
  <w:style w:type="paragraph" w:customStyle="1" w:styleId="NormalBold">
    <w:name w:val="NormalBold"/>
    <w:basedOn w:val="Normal"/>
    <w:link w:val="NormalBoldChar"/>
    <w:rsid w:val="000C340E"/>
    <w:rPr>
      <w:b/>
    </w:rPr>
  </w:style>
  <w:style w:type="character" w:customStyle="1" w:styleId="NormalBoldChar">
    <w:name w:val="NormalBold Char"/>
    <w:basedOn w:val="DefaultParagraphFont"/>
    <w:link w:val="NormalBold"/>
    <w:locked/>
    <w:rsid w:val="000C340E"/>
    <w:rPr>
      <w:b/>
      <w:sz w:val="24"/>
      <w:lang w:val="el-GR"/>
    </w:rPr>
  </w:style>
  <w:style w:type="paragraph" w:customStyle="1" w:styleId="NormalBold12a">
    <w:name w:val="NormalBold12a"/>
    <w:basedOn w:val="Normal"/>
    <w:rsid w:val="000C340E"/>
    <w:pPr>
      <w:spacing w:after="240"/>
    </w:pPr>
    <w:rPr>
      <w:b/>
    </w:rPr>
  </w:style>
  <w:style w:type="paragraph" w:customStyle="1" w:styleId="AmJustText">
    <w:name w:val="AmJustText"/>
    <w:basedOn w:val="Normal"/>
    <w:rsid w:val="000C340E"/>
    <w:pPr>
      <w:spacing w:after="240"/>
    </w:pPr>
    <w:rPr>
      <w:i/>
    </w:rPr>
  </w:style>
  <w:style w:type="paragraph" w:customStyle="1" w:styleId="NormalHanging12a">
    <w:name w:val="NormalHanging12a"/>
    <w:basedOn w:val="Normal"/>
    <w:rsid w:val="000C340E"/>
    <w:pPr>
      <w:spacing w:after="240"/>
      <w:ind w:left="567" w:hanging="567"/>
    </w:pPr>
  </w:style>
  <w:style w:type="paragraph" w:customStyle="1" w:styleId="CoverNormal24a">
    <w:name w:val="CoverNormal24a"/>
    <w:basedOn w:val="Normal"/>
    <w:rsid w:val="000C340E"/>
    <w:pPr>
      <w:spacing w:after="480"/>
      <w:ind w:left="1417"/>
    </w:pPr>
  </w:style>
  <w:style w:type="paragraph" w:customStyle="1" w:styleId="CoverNormal">
    <w:name w:val="CoverNormal"/>
    <w:basedOn w:val="Normal"/>
    <w:rsid w:val="000C340E"/>
    <w:pPr>
      <w:ind w:left="1418"/>
    </w:pPr>
  </w:style>
  <w:style w:type="paragraph" w:customStyle="1" w:styleId="AmCrossRef">
    <w:name w:val="AmCrossRef"/>
    <w:basedOn w:val="Normal"/>
    <w:rsid w:val="000C340E"/>
    <w:pPr>
      <w:spacing w:before="240" w:after="240"/>
      <w:jc w:val="center"/>
    </w:pPr>
    <w:rPr>
      <w:i/>
    </w:rPr>
  </w:style>
  <w:style w:type="paragraph" w:customStyle="1" w:styleId="AmJustTitle">
    <w:name w:val="AmJustTitle"/>
    <w:basedOn w:val="Normal"/>
    <w:next w:val="AmJustText"/>
    <w:rsid w:val="000C340E"/>
    <w:pPr>
      <w:keepNext/>
      <w:spacing w:before="240" w:after="240"/>
      <w:jc w:val="center"/>
    </w:pPr>
    <w:rPr>
      <w:i/>
    </w:rPr>
  </w:style>
  <w:style w:type="paragraph" w:customStyle="1" w:styleId="CoverReference">
    <w:name w:val="CoverReference"/>
    <w:basedOn w:val="Normal"/>
    <w:rsid w:val="000C340E"/>
    <w:pPr>
      <w:spacing w:before="1080"/>
      <w:jc w:val="right"/>
    </w:pPr>
    <w:rPr>
      <w:rFonts w:ascii="Arial" w:hAnsi="Arial" w:cs="Arial"/>
      <w:b/>
    </w:rPr>
  </w:style>
  <w:style w:type="paragraph" w:customStyle="1" w:styleId="CoverDocType">
    <w:name w:val="CoverDocType"/>
    <w:basedOn w:val="Normal"/>
    <w:rsid w:val="000C340E"/>
    <w:pPr>
      <w:ind w:left="1418"/>
    </w:pPr>
    <w:rPr>
      <w:rFonts w:ascii="Arial" w:hAnsi="Arial"/>
      <w:b/>
      <w:sz w:val="48"/>
    </w:rPr>
  </w:style>
  <w:style w:type="paragraph" w:customStyle="1" w:styleId="CoverDocType24a">
    <w:name w:val="CoverDocType24a"/>
    <w:basedOn w:val="Normal"/>
    <w:rsid w:val="000C340E"/>
    <w:pPr>
      <w:spacing w:after="480"/>
      <w:ind w:left="1418"/>
    </w:pPr>
    <w:rPr>
      <w:rFonts w:ascii="Arial" w:hAnsi="Arial"/>
      <w:b/>
      <w:sz w:val="48"/>
    </w:rPr>
  </w:style>
  <w:style w:type="paragraph" w:customStyle="1" w:styleId="CoverDate">
    <w:name w:val="CoverDate"/>
    <w:basedOn w:val="Normal"/>
    <w:rsid w:val="000C340E"/>
    <w:pPr>
      <w:spacing w:before="240" w:after="1200"/>
    </w:pPr>
  </w:style>
  <w:style w:type="paragraph" w:styleId="Header">
    <w:name w:val="header"/>
    <w:basedOn w:val="Normal"/>
    <w:link w:val="HeaderChar"/>
    <w:rsid w:val="000C340E"/>
    <w:pPr>
      <w:tabs>
        <w:tab w:val="center" w:pos="4513"/>
        <w:tab w:val="right" w:pos="9026"/>
      </w:tabs>
    </w:pPr>
  </w:style>
  <w:style w:type="character" w:customStyle="1" w:styleId="HeaderChar">
    <w:name w:val="Header Char"/>
    <w:basedOn w:val="DefaultParagraphFont"/>
    <w:link w:val="Header"/>
    <w:rsid w:val="000C340E"/>
    <w:rPr>
      <w:sz w:val="24"/>
      <w:lang w:val="el-GR"/>
    </w:rPr>
  </w:style>
  <w:style w:type="paragraph" w:customStyle="1" w:styleId="AmOrLang">
    <w:name w:val="AmOrLang"/>
    <w:basedOn w:val="Normal"/>
    <w:rsid w:val="000C340E"/>
    <w:pPr>
      <w:spacing w:before="240" w:after="240"/>
      <w:jc w:val="right"/>
    </w:pPr>
  </w:style>
  <w:style w:type="paragraph" w:customStyle="1" w:styleId="AmColumnHeading">
    <w:name w:val="AmColumnHeading"/>
    <w:basedOn w:val="Normal"/>
    <w:rsid w:val="000C340E"/>
    <w:pPr>
      <w:spacing w:after="240"/>
      <w:jc w:val="center"/>
    </w:pPr>
    <w:rPr>
      <w:i/>
    </w:rPr>
  </w:style>
  <w:style w:type="paragraph" w:customStyle="1" w:styleId="AmNumberTabs">
    <w:name w:val="AmNumberTabs"/>
    <w:basedOn w:val="Normal"/>
    <w:link w:val="AmNumberTabsChar"/>
    <w:rsid w:val="000C340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locked/>
    <w:rsid w:val="000C340E"/>
    <w:rPr>
      <w:b/>
      <w:sz w:val="24"/>
      <w:lang w:val="el-GR"/>
    </w:rPr>
  </w:style>
  <w:style w:type="paragraph" w:customStyle="1" w:styleId="NormalBold12b">
    <w:name w:val="NormalBold12b"/>
    <w:basedOn w:val="Normal"/>
    <w:link w:val="NormalBold12bChar"/>
    <w:rsid w:val="000C340E"/>
    <w:pPr>
      <w:spacing w:before="240"/>
    </w:pPr>
    <w:rPr>
      <w:b/>
    </w:rPr>
  </w:style>
  <w:style w:type="character" w:customStyle="1" w:styleId="NormalBold12bChar">
    <w:name w:val="NormalBold12b Char"/>
    <w:basedOn w:val="DefaultParagraphFont"/>
    <w:link w:val="NormalBold12b"/>
    <w:rsid w:val="000C340E"/>
    <w:rPr>
      <w:b/>
      <w:sz w:val="24"/>
      <w:lang w:val="el-GR"/>
    </w:rPr>
  </w:style>
  <w:style w:type="paragraph" w:customStyle="1" w:styleId="EPBody">
    <w:name w:val="EPBody"/>
    <w:basedOn w:val="Normal"/>
    <w:rsid w:val="000C340E"/>
    <w:pPr>
      <w:jc w:val="center"/>
    </w:pPr>
    <w:rPr>
      <w:rFonts w:ascii="Arial" w:hAnsi="Arial" w:cs="Arial"/>
      <w:i/>
      <w:sz w:val="22"/>
      <w:szCs w:val="22"/>
    </w:rPr>
  </w:style>
  <w:style w:type="paragraph" w:customStyle="1" w:styleId="EPFooter">
    <w:name w:val="EPFooter"/>
    <w:basedOn w:val="Normal"/>
    <w:rsid w:val="000C340E"/>
    <w:pPr>
      <w:tabs>
        <w:tab w:val="center" w:pos="4535"/>
        <w:tab w:val="right" w:pos="9071"/>
      </w:tabs>
      <w:spacing w:before="240" w:after="240"/>
    </w:pPr>
    <w:rPr>
      <w:color w:val="010000"/>
      <w:sz w:val="22"/>
    </w:rPr>
  </w:style>
  <w:style w:type="paragraph" w:customStyle="1" w:styleId="EPComma">
    <w:name w:val="EPComma"/>
    <w:basedOn w:val="Normal"/>
    <w:rsid w:val="000C340E"/>
    <w:pPr>
      <w:spacing w:before="480" w:after="240"/>
    </w:pPr>
  </w:style>
  <w:style w:type="paragraph" w:customStyle="1" w:styleId="Lgendesigne">
    <w:name w:val="Légende signe"/>
    <w:basedOn w:val="Normal"/>
    <w:rsid w:val="000C340E"/>
    <w:pPr>
      <w:tabs>
        <w:tab w:val="right" w:pos="454"/>
        <w:tab w:val="left" w:pos="737"/>
      </w:tabs>
      <w:ind w:left="737" w:hanging="737"/>
    </w:pPr>
    <w:rPr>
      <w:snapToGrid w:val="0"/>
      <w:sz w:val="18"/>
      <w:lang w:eastAsia="en-US"/>
    </w:rPr>
  </w:style>
  <w:style w:type="paragraph" w:customStyle="1" w:styleId="Lgendetitre">
    <w:name w:val="Légende titre"/>
    <w:basedOn w:val="Normal"/>
    <w:rsid w:val="000C340E"/>
    <w:pPr>
      <w:spacing w:before="240" w:after="240"/>
    </w:pPr>
    <w:rPr>
      <w:b/>
      <w:i/>
      <w:snapToGrid w:val="0"/>
      <w:lang w:eastAsia="en-US"/>
    </w:rPr>
  </w:style>
  <w:style w:type="paragraph" w:customStyle="1" w:styleId="Lgendestandard">
    <w:name w:val="Légende standard"/>
    <w:basedOn w:val="Normal"/>
    <w:rsid w:val="000C340E"/>
    <w:rPr>
      <w:sz w:val="18"/>
    </w:rPr>
  </w:style>
  <w:style w:type="paragraph" w:styleId="ListParagraph">
    <w:name w:val="List Paragraph"/>
    <w:aliases w:val="Recommendatio,Recommendation,OBC Bullet,Dot pt,F5 List Paragraph,List Paragraph1,No Spacing1,List Paragraph Char Char Char,Indicator Text,Colorful List - Accent 11,Numbered Para 1,Bullet Points,List Paragraph2,L,Premier,CV text,3,EC"/>
    <w:basedOn w:val="Normal"/>
    <w:link w:val="ListParagraphChar"/>
    <w:uiPriority w:val="34"/>
    <w:qFormat/>
    <w:rsid w:val="000C340E"/>
    <w:pPr>
      <w:widowControl/>
      <w:ind w:left="720"/>
      <w:contextualSpacing/>
      <w:jc w:val="both"/>
    </w:pPr>
    <w:rPr>
      <w:rFonts w:eastAsiaTheme="minorHAnsi"/>
      <w:szCs w:val="24"/>
      <w:lang w:eastAsia="en-US"/>
    </w:rPr>
  </w:style>
  <w:style w:type="paragraph" w:customStyle="1" w:styleId="msonormal0">
    <w:name w:val="msonormal"/>
    <w:basedOn w:val="Normal"/>
    <w:rsid w:val="000C340E"/>
    <w:pPr>
      <w:widowControl/>
      <w:spacing w:before="100" w:beforeAutospacing="1" w:after="100" w:afterAutospacing="1"/>
    </w:pPr>
    <w:rPr>
      <w:szCs w:val="24"/>
    </w:rPr>
  </w:style>
  <w:style w:type="character" w:customStyle="1" w:styleId="Normal12Char">
    <w:name w:val="Normal12 Char"/>
    <w:basedOn w:val="DefaultParagraphFont"/>
    <w:link w:val="Normal12"/>
    <w:locked/>
    <w:rsid w:val="000C340E"/>
    <w:rPr>
      <w:noProof/>
      <w:sz w:val="24"/>
    </w:rPr>
  </w:style>
  <w:style w:type="paragraph" w:customStyle="1" w:styleId="Normal12">
    <w:name w:val="Normal12"/>
    <w:basedOn w:val="Normal"/>
    <w:link w:val="Normal12Char"/>
    <w:rsid w:val="000C340E"/>
    <w:pPr>
      <w:spacing w:after="240"/>
    </w:pPr>
    <w:rPr>
      <w:noProof/>
      <w:lang w:val="en-GB"/>
    </w:rPr>
  </w:style>
  <w:style w:type="paragraph" w:customStyle="1" w:styleId="CommitteeAM">
    <w:name w:val="CommitteeAM"/>
    <w:basedOn w:val="Normal"/>
    <w:rsid w:val="000C340E"/>
    <w:pPr>
      <w:spacing w:before="240" w:after="600"/>
      <w:jc w:val="center"/>
    </w:pPr>
    <w:rPr>
      <w:i/>
    </w:rPr>
  </w:style>
  <w:style w:type="paragraph" w:customStyle="1" w:styleId="ZDateAM">
    <w:name w:val="ZDateAM"/>
    <w:basedOn w:val="Normal"/>
    <w:rsid w:val="000C340E"/>
    <w:pPr>
      <w:tabs>
        <w:tab w:val="right" w:pos="9356"/>
      </w:tabs>
      <w:spacing w:after="480"/>
    </w:pPr>
    <w:rPr>
      <w:noProof/>
    </w:rPr>
  </w:style>
  <w:style w:type="paragraph" w:customStyle="1" w:styleId="ProjRap">
    <w:name w:val="ProjRap"/>
    <w:basedOn w:val="Normal"/>
    <w:rsid w:val="000C340E"/>
    <w:pPr>
      <w:tabs>
        <w:tab w:val="right" w:pos="9356"/>
      </w:tabs>
    </w:pPr>
    <w:rPr>
      <w:b/>
      <w:noProof/>
    </w:rPr>
  </w:style>
  <w:style w:type="paragraph" w:customStyle="1" w:styleId="PELeft">
    <w:name w:val="PELeft"/>
    <w:basedOn w:val="Normal"/>
    <w:rsid w:val="000C340E"/>
    <w:pPr>
      <w:spacing w:before="40" w:after="40"/>
    </w:pPr>
    <w:rPr>
      <w:rFonts w:ascii="Arial" w:hAnsi="Arial" w:cs="Arial"/>
      <w:sz w:val="22"/>
      <w:szCs w:val="22"/>
    </w:rPr>
  </w:style>
  <w:style w:type="paragraph" w:customStyle="1" w:styleId="PERight">
    <w:name w:val="PERight"/>
    <w:basedOn w:val="Normal"/>
    <w:next w:val="Normal"/>
    <w:rsid w:val="000C340E"/>
    <w:pPr>
      <w:jc w:val="right"/>
    </w:pPr>
    <w:rPr>
      <w:rFonts w:ascii="Arial" w:hAnsi="Arial" w:cs="Arial"/>
      <w:sz w:val="22"/>
      <w:szCs w:val="22"/>
    </w:rPr>
  </w:style>
  <w:style w:type="character" w:customStyle="1" w:styleId="Normal6Char">
    <w:name w:val="Normal6 Char"/>
    <w:basedOn w:val="DefaultParagraphFont"/>
    <w:link w:val="Normal6"/>
    <w:locked/>
    <w:rsid w:val="000C340E"/>
    <w:rPr>
      <w:sz w:val="24"/>
      <w:lang w:val="el-GR"/>
    </w:rPr>
  </w:style>
  <w:style w:type="paragraph" w:customStyle="1" w:styleId="Normal6">
    <w:name w:val="Normal6"/>
    <w:basedOn w:val="Normal"/>
    <w:link w:val="Normal6Char"/>
    <w:rsid w:val="000C340E"/>
    <w:pPr>
      <w:spacing w:after="120"/>
    </w:pPr>
  </w:style>
  <w:style w:type="paragraph" w:customStyle="1" w:styleId="Normal12Italic">
    <w:name w:val="Normal12Italic"/>
    <w:basedOn w:val="Normal12"/>
    <w:rsid w:val="000C340E"/>
    <w:rPr>
      <w:i/>
    </w:rPr>
  </w:style>
  <w:style w:type="paragraph" w:customStyle="1" w:styleId="JustificationTitle">
    <w:name w:val="JustificationTitle"/>
    <w:basedOn w:val="Normal"/>
    <w:next w:val="Normal12"/>
    <w:rsid w:val="000C340E"/>
    <w:pPr>
      <w:keepNext/>
      <w:spacing w:before="240" w:after="240"/>
      <w:jc w:val="center"/>
    </w:pPr>
    <w:rPr>
      <w:i/>
      <w:noProof/>
    </w:rPr>
  </w:style>
  <w:style w:type="paragraph" w:customStyle="1" w:styleId="Olang">
    <w:name w:val="Olang"/>
    <w:basedOn w:val="Normal"/>
    <w:rsid w:val="000C340E"/>
    <w:pPr>
      <w:spacing w:before="240" w:after="240"/>
      <w:jc w:val="right"/>
    </w:pPr>
    <w:rPr>
      <w:noProof/>
      <w:szCs w:val="24"/>
    </w:rPr>
  </w:style>
  <w:style w:type="paragraph" w:customStyle="1" w:styleId="ColumnHeading">
    <w:name w:val="ColumnHeading"/>
    <w:basedOn w:val="Normal"/>
    <w:rsid w:val="000C340E"/>
    <w:pPr>
      <w:spacing w:after="240"/>
      <w:jc w:val="center"/>
    </w:pPr>
    <w:rPr>
      <w:i/>
    </w:rPr>
  </w:style>
  <w:style w:type="paragraph" w:customStyle="1" w:styleId="AMNumberTabs0">
    <w:name w:val="AMNumberTabs"/>
    <w:basedOn w:val="Normal"/>
    <w:rsid w:val="000C340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C340E"/>
    <w:pPr>
      <w:spacing w:before="240"/>
      <w:jc w:val="center"/>
    </w:pPr>
    <w:rPr>
      <w:i/>
    </w:rPr>
  </w:style>
  <w:style w:type="character" w:customStyle="1" w:styleId="Footer2Middle">
    <w:name w:val="Footer2Middle"/>
    <w:rsid w:val="000C340E"/>
    <w:rPr>
      <w:rFonts w:ascii="Arial" w:hAnsi="Arial" w:cs="Arial" w:hint="default"/>
      <w:b w:val="0"/>
      <w:bCs w:val="0"/>
      <w:i/>
      <w:iCs w:val="0"/>
      <w:color w:val="C0C0C0"/>
      <w:sz w:val="22"/>
    </w:rPr>
  </w:style>
  <w:style w:type="paragraph" w:customStyle="1" w:styleId="EntPE">
    <w:name w:val="EntPE"/>
    <w:basedOn w:val="Normal12"/>
    <w:rsid w:val="000C340E"/>
    <w:pPr>
      <w:jc w:val="center"/>
    </w:pPr>
    <w:rPr>
      <w:noProof w:val="0"/>
      <w:sz w:val="56"/>
    </w:rPr>
  </w:style>
  <w:style w:type="paragraph" w:styleId="BalloonText">
    <w:name w:val="Balloon Text"/>
    <w:basedOn w:val="Normal"/>
    <w:link w:val="BalloonTextChar"/>
    <w:unhideWhenUsed/>
    <w:rsid w:val="000C340E"/>
    <w:rPr>
      <w:rFonts w:ascii="Segoe UI" w:hAnsi="Segoe UI" w:cs="Segoe UI"/>
      <w:sz w:val="18"/>
      <w:szCs w:val="18"/>
    </w:rPr>
  </w:style>
  <w:style w:type="character" w:customStyle="1" w:styleId="BalloonTextChar">
    <w:name w:val="Balloon Text Char"/>
    <w:basedOn w:val="DefaultParagraphFont"/>
    <w:link w:val="BalloonText"/>
    <w:rsid w:val="000C340E"/>
    <w:rPr>
      <w:rFonts w:ascii="Segoe UI" w:hAnsi="Segoe UI" w:cs="Segoe UI"/>
      <w:sz w:val="18"/>
      <w:szCs w:val="18"/>
      <w:lang w:val="el-GR"/>
    </w:rPr>
  </w:style>
  <w:style w:type="character" w:styleId="CommentReference">
    <w:name w:val="annotation reference"/>
    <w:basedOn w:val="DefaultParagraphFont"/>
    <w:rsid w:val="000C340E"/>
    <w:rPr>
      <w:sz w:val="16"/>
      <w:szCs w:val="16"/>
    </w:rPr>
  </w:style>
  <w:style w:type="paragraph" w:styleId="CommentText">
    <w:name w:val="annotation text"/>
    <w:basedOn w:val="Normal"/>
    <w:link w:val="CommentTextChar"/>
    <w:rsid w:val="000C340E"/>
    <w:rPr>
      <w:sz w:val="20"/>
    </w:rPr>
  </w:style>
  <w:style w:type="character" w:customStyle="1" w:styleId="CommentTextChar">
    <w:name w:val="Comment Text Char"/>
    <w:basedOn w:val="DefaultParagraphFont"/>
    <w:link w:val="CommentText"/>
    <w:rsid w:val="000C340E"/>
    <w:rPr>
      <w:lang w:val="el-GR"/>
    </w:rPr>
  </w:style>
  <w:style w:type="paragraph" w:styleId="CommentSubject">
    <w:name w:val="annotation subject"/>
    <w:basedOn w:val="CommentText"/>
    <w:next w:val="CommentText"/>
    <w:link w:val="CommentSubjectChar"/>
    <w:unhideWhenUsed/>
    <w:rsid w:val="000C340E"/>
    <w:rPr>
      <w:b/>
      <w:bCs/>
    </w:rPr>
  </w:style>
  <w:style w:type="character" w:customStyle="1" w:styleId="CommentSubjectChar">
    <w:name w:val="Comment Subject Char"/>
    <w:basedOn w:val="CommentTextChar"/>
    <w:link w:val="CommentSubject"/>
    <w:rsid w:val="000C340E"/>
    <w:rPr>
      <w:b/>
      <w:bCs/>
      <w:lang w:val="el-GR"/>
    </w:rPr>
  </w:style>
  <w:style w:type="paragraph" w:customStyle="1" w:styleId="Normal12a">
    <w:name w:val="Normal12a"/>
    <w:basedOn w:val="Normal"/>
    <w:rsid w:val="000C340E"/>
    <w:pPr>
      <w:spacing w:after="240"/>
    </w:pPr>
  </w:style>
  <w:style w:type="paragraph" w:customStyle="1" w:styleId="RollCallVotes">
    <w:name w:val="RollCallVotes"/>
    <w:basedOn w:val="Normal"/>
    <w:rsid w:val="000C340E"/>
    <w:pPr>
      <w:spacing w:before="120" w:after="120"/>
      <w:jc w:val="center"/>
    </w:pPr>
    <w:rPr>
      <w:b/>
      <w:bCs/>
      <w:snapToGrid w:val="0"/>
      <w:sz w:val="16"/>
      <w:lang w:eastAsia="en-US"/>
    </w:rPr>
  </w:style>
  <w:style w:type="paragraph" w:customStyle="1" w:styleId="RollCallTabs">
    <w:name w:val="RollCallTabs"/>
    <w:basedOn w:val="Normal"/>
    <w:qFormat/>
    <w:rsid w:val="000C340E"/>
    <w:pPr>
      <w:tabs>
        <w:tab w:val="center" w:pos="284"/>
        <w:tab w:val="left" w:pos="426"/>
      </w:tabs>
    </w:pPr>
    <w:rPr>
      <w:snapToGrid w:val="0"/>
      <w:lang w:eastAsia="en-US"/>
    </w:rPr>
  </w:style>
  <w:style w:type="paragraph" w:customStyle="1" w:styleId="RollCallSymbols14pt">
    <w:name w:val="RollCallSymbols14pt"/>
    <w:basedOn w:val="Normal"/>
    <w:rsid w:val="000C340E"/>
    <w:pPr>
      <w:spacing w:before="120" w:after="120"/>
      <w:jc w:val="center"/>
    </w:pPr>
    <w:rPr>
      <w:rFonts w:ascii="Arial" w:hAnsi="Arial"/>
      <w:b/>
      <w:bCs/>
      <w:snapToGrid w:val="0"/>
      <w:sz w:val="28"/>
      <w:lang w:eastAsia="en-US"/>
    </w:rPr>
  </w:style>
  <w:style w:type="paragraph" w:customStyle="1" w:styleId="RollCallTable">
    <w:name w:val="RollCallTable"/>
    <w:basedOn w:val="Normal"/>
    <w:rsid w:val="000C340E"/>
    <w:pPr>
      <w:spacing w:before="120" w:after="120"/>
    </w:pPr>
    <w:rPr>
      <w:snapToGrid w:val="0"/>
      <w:sz w:val="16"/>
      <w:lang w:eastAsia="en-US"/>
    </w:rPr>
  </w:style>
  <w:style w:type="paragraph" w:customStyle="1" w:styleId="PageHeadingNotTOC">
    <w:name w:val="PageHeadingNotTOC"/>
    <w:basedOn w:val="Normal"/>
    <w:rsid w:val="000C340E"/>
    <w:pPr>
      <w:keepNext/>
      <w:spacing w:after="480"/>
      <w:jc w:val="center"/>
    </w:pPr>
    <w:rPr>
      <w:rFonts w:ascii="Arial" w:hAnsi="Arial" w:cs="Arial"/>
      <w:b/>
    </w:rPr>
  </w:style>
  <w:style w:type="paragraph" w:customStyle="1" w:styleId="AmHeadingPA">
    <w:name w:val="AmHeadingPA"/>
    <w:basedOn w:val="Normal"/>
    <w:next w:val="Normal"/>
    <w:rsid w:val="000C340E"/>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0C340E"/>
    <w:pPr>
      <w:spacing w:after="480"/>
    </w:pPr>
  </w:style>
  <w:style w:type="character" w:customStyle="1" w:styleId="Normal24aChar">
    <w:name w:val="Normal24a Char"/>
    <w:basedOn w:val="DefaultParagraphFont"/>
    <w:link w:val="Normal24a"/>
    <w:rsid w:val="000C340E"/>
    <w:rPr>
      <w:sz w:val="24"/>
      <w:lang w:val="el-GR"/>
    </w:rPr>
  </w:style>
  <w:style w:type="character" w:styleId="Hyperlink">
    <w:name w:val="Hyperlink"/>
    <w:basedOn w:val="DefaultParagraphFont"/>
    <w:uiPriority w:val="99"/>
    <w:rsid w:val="000C340E"/>
    <w:rPr>
      <w:color w:val="0563C1" w:themeColor="hyperlink"/>
      <w:u w:val="single"/>
    </w:rPr>
  </w:style>
  <w:style w:type="paragraph" w:customStyle="1" w:styleId="LetterSalutation">
    <w:name w:val="LetterSalutation"/>
    <w:basedOn w:val="Normal"/>
    <w:rsid w:val="000C340E"/>
    <w:pPr>
      <w:spacing w:before="600" w:after="360"/>
    </w:pPr>
  </w:style>
  <w:style w:type="character" w:customStyle="1" w:styleId="FooterChar1">
    <w:name w:val="Footer Char1"/>
    <w:basedOn w:val="DefaultParagraphFont"/>
    <w:semiHidden/>
    <w:rsid w:val="000C340E"/>
    <w:rPr>
      <w:sz w:val="24"/>
    </w:rPr>
  </w:style>
  <w:style w:type="paragraph" w:customStyle="1" w:styleId="Default">
    <w:name w:val="Default"/>
    <w:rsid w:val="000C340E"/>
    <w:pPr>
      <w:autoSpaceDE w:val="0"/>
      <w:autoSpaceDN w:val="0"/>
      <w:adjustRightInd w:val="0"/>
    </w:pPr>
    <w:rPr>
      <w:rFonts w:ascii="Calibri" w:eastAsiaTheme="minorHAnsi" w:hAnsi="Calibri" w:cs="Calibri"/>
      <w:color w:val="000000"/>
      <w:sz w:val="24"/>
      <w:szCs w:val="24"/>
      <w:lang w:val="el-GR" w:eastAsia="en-US"/>
    </w:rPr>
  </w:style>
  <w:style w:type="paragraph" w:customStyle="1" w:styleId="LetterSubject">
    <w:name w:val="LetterSubject"/>
    <w:basedOn w:val="Normal"/>
    <w:rsid w:val="000C340E"/>
    <w:pPr>
      <w:spacing w:before="480"/>
      <w:ind w:left="1134" w:hanging="1134"/>
    </w:pPr>
  </w:style>
  <w:style w:type="character" w:styleId="FollowedHyperlink">
    <w:name w:val="FollowedHyperlink"/>
    <w:basedOn w:val="DefaultParagraphFont"/>
    <w:rsid w:val="000C340E"/>
    <w:rPr>
      <w:color w:val="954F72" w:themeColor="followedHyperlink"/>
      <w:u w:val="single"/>
    </w:rPr>
  </w:style>
  <w:style w:type="paragraph" w:customStyle="1" w:styleId="LetterSignature66b">
    <w:name w:val="LetterSignature66b"/>
    <w:basedOn w:val="Normal"/>
    <w:next w:val="Normal"/>
    <w:rsid w:val="000C340E"/>
    <w:pPr>
      <w:spacing w:before="1320"/>
    </w:pPr>
  </w:style>
  <w:style w:type="paragraph" w:styleId="Footer">
    <w:name w:val="footer"/>
    <w:basedOn w:val="Normal"/>
    <w:link w:val="FooterChar"/>
    <w:rsid w:val="000C340E"/>
    <w:pPr>
      <w:tabs>
        <w:tab w:val="center" w:pos="4513"/>
        <w:tab w:val="right" w:pos="9026"/>
      </w:tabs>
    </w:pPr>
  </w:style>
  <w:style w:type="character" w:customStyle="1" w:styleId="FooterChar">
    <w:name w:val="Footer Char"/>
    <w:basedOn w:val="DefaultParagraphFont"/>
    <w:link w:val="Footer"/>
    <w:rsid w:val="000C340E"/>
    <w:rPr>
      <w:sz w:val="24"/>
      <w:lang w:val="el-GR"/>
    </w:rPr>
  </w:style>
  <w:style w:type="character" w:customStyle="1" w:styleId="FooterChar2">
    <w:name w:val="Footer Char2"/>
    <w:basedOn w:val="DefaultParagraphFont"/>
    <w:semiHidden/>
    <w:rsid w:val="000C340E"/>
    <w:rPr>
      <w:sz w:val="24"/>
    </w:rPr>
  </w:style>
  <w:style w:type="character" w:styleId="Emphasis">
    <w:name w:val="Emphasis"/>
    <w:basedOn w:val="DefaultParagraphFont"/>
    <w:uiPriority w:val="20"/>
    <w:qFormat/>
    <w:rsid w:val="000C340E"/>
    <w:rPr>
      <w:i/>
      <w:iCs/>
    </w:rPr>
  </w:style>
  <w:style w:type="paragraph" w:customStyle="1" w:styleId="AmDocTypeTab">
    <w:name w:val="AmDocTypeTab"/>
    <w:basedOn w:val="Normal"/>
    <w:rsid w:val="00A60231"/>
    <w:pPr>
      <w:tabs>
        <w:tab w:val="right" w:pos="9072"/>
      </w:tabs>
    </w:pPr>
    <w:rPr>
      <w:b/>
    </w:rPr>
  </w:style>
  <w:style w:type="paragraph" w:customStyle="1" w:styleId="NormalCenter12a">
    <w:name w:val="NormalCenter12a"/>
    <w:basedOn w:val="Normal"/>
    <w:rsid w:val="00A60231"/>
    <w:pPr>
      <w:spacing w:after="240"/>
      <w:jc w:val="center"/>
    </w:pPr>
  </w:style>
  <w:style w:type="paragraph" w:customStyle="1" w:styleId="AmDateTab">
    <w:name w:val="AmDateTab"/>
    <w:basedOn w:val="Normal"/>
    <w:rsid w:val="00A60231"/>
    <w:pPr>
      <w:tabs>
        <w:tab w:val="right" w:pos="9072"/>
      </w:tabs>
    </w:pPr>
  </w:style>
  <w:style w:type="paragraph" w:customStyle="1" w:styleId="AmHeadingConsam">
    <w:name w:val="AmHeadingConsam"/>
    <w:basedOn w:val="Normal"/>
    <w:next w:val="NormalCenter12a"/>
    <w:rsid w:val="00A60231"/>
    <w:pPr>
      <w:spacing w:before="720" w:after="240"/>
      <w:jc w:val="center"/>
    </w:pPr>
  </w:style>
  <w:style w:type="paragraph" w:customStyle="1" w:styleId="HeaderCouncilLarge">
    <w:name w:val="Header Council Large"/>
    <w:basedOn w:val="Normal"/>
    <w:link w:val="HeaderCouncilLargeChar"/>
    <w:rsid w:val="00A60231"/>
    <w:pPr>
      <w:widowControl/>
      <w:spacing w:after="440" w:line="360" w:lineRule="auto"/>
      <w:ind w:left="-1134" w:right="-1134"/>
    </w:pPr>
    <w:rPr>
      <w:rFonts w:eastAsiaTheme="minorHAnsi"/>
      <w:sz w:val="2"/>
      <w:szCs w:val="22"/>
      <w:lang w:eastAsia="en-US"/>
    </w:rPr>
  </w:style>
  <w:style w:type="character" w:customStyle="1" w:styleId="TechnicalBlockChar">
    <w:name w:val="Technical Block Char"/>
    <w:basedOn w:val="DefaultParagraphFont"/>
    <w:rsid w:val="00A60231"/>
    <w:rPr>
      <w:rFonts w:ascii="Times New Roman" w:hAnsi="Times New Roman" w:cs="Times New Roman"/>
      <w:sz w:val="24"/>
      <w:lang w:val="el-GR"/>
    </w:rPr>
  </w:style>
  <w:style w:type="character" w:customStyle="1" w:styleId="HeaderCouncilLargeChar">
    <w:name w:val="Header Council Large Char"/>
    <w:basedOn w:val="TechnicalBlockChar"/>
    <w:link w:val="HeaderCouncilLarge"/>
    <w:rsid w:val="00A60231"/>
    <w:rPr>
      <w:rFonts w:ascii="Times New Roman" w:eastAsiaTheme="minorHAnsi" w:hAnsi="Times New Roman" w:cs="Times New Roman"/>
      <w:sz w:val="2"/>
      <w:szCs w:val="22"/>
      <w:lang w:val="el-GR" w:eastAsia="en-US"/>
    </w:rPr>
  </w:style>
  <w:style w:type="paragraph" w:customStyle="1" w:styleId="FooterText">
    <w:name w:val="Footer Text"/>
    <w:basedOn w:val="Normal"/>
    <w:rsid w:val="00A60231"/>
    <w:pPr>
      <w:widowControl/>
    </w:pPr>
    <w:rPr>
      <w:szCs w:val="24"/>
      <w:lang w:eastAsia="en-US"/>
    </w:rPr>
  </w:style>
  <w:style w:type="character" w:styleId="PlaceholderText">
    <w:name w:val="Placeholder Text"/>
    <w:basedOn w:val="DefaultParagraphFont"/>
    <w:uiPriority w:val="99"/>
    <w:semiHidden/>
    <w:rsid w:val="00A60231"/>
    <w:rPr>
      <w:color w:val="808080"/>
    </w:rPr>
  </w:style>
  <w:style w:type="paragraph" w:styleId="ListBullet4">
    <w:name w:val="List Bullet 4"/>
    <w:basedOn w:val="Normal"/>
    <w:rsid w:val="00A60231"/>
    <w:pPr>
      <w:widowControl/>
      <w:tabs>
        <w:tab w:val="num" w:pos="1134"/>
      </w:tabs>
      <w:spacing w:before="120" w:after="120"/>
      <w:ind w:left="1134" w:hanging="283"/>
      <w:jc w:val="both"/>
    </w:pPr>
    <w:rPr>
      <w:szCs w:val="22"/>
      <w:lang w:eastAsia="de-DE"/>
    </w:rPr>
  </w:style>
  <w:style w:type="paragraph" w:styleId="ListNumber">
    <w:name w:val="List Number"/>
    <w:basedOn w:val="Normal"/>
    <w:rsid w:val="00A60231"/>
    <w:pPr>
      <w:widowControl/>
      <w:numPr>
        <w:numId w:val="8"/>
      </w:numPr>
      <w:spacing w:before="120" w:after="120"/>
      <w:jc w:val="both"/>
    </w:pPr>
    <w:rPr>
      <w:szCs w:val="22"/>
      <w:lang w:eastAsia="de-DE"/>
    </w:rPr>
  </w:style>
  <w:style w:type="paragraph" w:customStyle="1" w:styleId="ListBullet1">
    <w:name w:val="List Bullet 1"/>
    <w:basedOn w:val="Normal"/>
    <w:rsid w:val="00A60231"/>
    <w:pPr>
      <w:widowControl/>
      <w:numPr>
        <w:numId w:val="3"/>
      </w:numPr>
      <w:spacing w:before="120" w:after="120"/>
      <w:jc w:val="both"/>
    </w:pPr>
    <w:rPr>
      <w:szCs w:val="22"/>
      <w:lang w:eastAsia="de-DE"/>
    </w:rPr>
  </w:style>
  <w:style w:type="paragraph" w:customStyle="1" w:styleId="ListDash">
    <w:name w:val="List Dash"/>
    <w:basedOn w:val="Normal"/>
    <w:rsid w:val="00A60231"/>
    <w:pPr>
      <w:widowControl/>
      <w:numPr>
        <w:numId w:val="5"/>
      </w:numPr>
      <w:spacing w:before="120" w:after="120"/>
      <w:jc w:val="both"/>
    </w:pPr>
    <w:rPr>
      <w:szCs w:val="22"/>
      <w:lang w:eastAsia="de-DE"/>
    </w:rPr>
  </w:style>
  <w:style w:type="paragraph" w:customStyle="1" w:styleId="ListDash1">
    <w:name w:val="List Dash 1"/>
    <w:basedOn w:val="Normal"/>
    <w:rsid w:val="00A60231"/>
    <w:pPr>
      <w:widowControl/>
      <w:numPr>
        <w:numId w:val="6"/>
      </w:numPr>
      <w:spacing w:before="120" w:after="120"/>
      <w:jc w:val="both"/>
    </w:pPr>
    <w:rPr>
      <w:szCs w:val="22"/>
      <w:lang w:eastAsia="de-DE"/>
    </w:rPr>
  </w:style>
  <w:style w:type="paragraph" w:customStyle="1" w:styleId="ListDash2">
    <w:name w:val="List Dash 2"/>
    <w:basedOn w:val="Normal"/>
    <w:rsid w:val="00A60231"/>
    <w:pPr>
      <w:widowControl/>
      <w:numPr>
        <w:numId w:val="7"/>
      </w:numPr>
      <w:spacing w:before="120" w:after="120"/>
      <w:jc w:val="both"/>
    </w:pPr>
    <w:rPr>
      <w:szCs w:val="22"/>
      <w:lang w:eastAsia="de-DE"/>
    </w:rPr>
  </w:style>
  <w:style w:type="paragraph" w:customStyle="1" w:styleId="ListNumberLevel2">
    <w:name w:val="List Number (Level 2)"/>
    <w:basedOn w:val="Normal"/>
    <w:rsid w:val="00A60231"/>
    <w:pPr>
      <w:widowControl/>
      <w:numPr>
        <w:ilvl w:val="1"/>
        <w:numId w:val="8"/>
      </w:numPr>
      <w:spacing w:before="120" w:after="120"/>
      <w:jc w:val="both"/>
    </w:pPr>
    <w:rPr>
      <w:szCs w:val="22"/>
      <w:lang w:eastAsia="de-DE"/>
    </w:rPr>
  </w:style>
  <w:style w:type="paragraph" w:customStyle="1" w:styleId="ListNumberLevel3">
    <w:name w:val="List Number (Level 3)"/>
    <w:basedOn w:val="Normal"/>
    <w:rsid w:val="00A60231"/>
    <w:pPr>
      <w:widowControl/>
      <w:numPr>
        <w:ilvl w:val="2"/>
        <w:numId w:val="8"/>
      </w:numPr>
      <w:spacing w:before="120" w:after="120"/>
      <w:jc w:val="both"/>
    </w:pPr>
    <w:rPr>
      <w:szCs w:val="22"/>
      <w:lang w:eastAsia="de-DE"/>
    </w:rPr>
  </w:style>
  <w:style w:type="paragraph" w:customStyle="1" w:styleId="ListNumberLevel4">
    <w:name w:val="List Number (Level 4)"/>
    <w:basedOn w:val="Normal"/>
    <w:rsid w:val="00A60231"/>
    <w:pPr>
      <w:widowControl/>
      <w:numPr>
        <w:ilvl w:val="3"/>
        <w:numId w:val="8"/>
      </w:numPr>
      <w:spacing w:before="120" w:after="120"/>
      <w:jc w:val="both"/>
    </w:pPr>
    <w:rPr>
      <w:szCs w:val="22"/>
      <w:lang w:eastAsia="de-DE"/>
    </w:rPr>
  </w:style>
  <w:style w:type="paragraph" w:styleId="ListBullet">
    <w:name w:val="List Bullet"/>
    <w:basedOn w:val="Normal"/>
    <w:rsid w:val="00A60231"/>
    <w:pPr>
      <w:widowControl/>
      <w:numPr>
        <w:numId w:val="9"/>
      </w:numPr>
      <w:spacing w:before="120" w:after="120"/>
      <w:jc w:val="both"/>
    </w:pPr>
    <w:rPr>
      <w:szCs w:val="22"/>
    </w:rPr>
  </w:style>
  <w:style w:type="paragraph" w:styleId="ListBullet2">
    <w:name w:val="List Bullet 2"/>
    <w:basedOn w:val="Normal"/>
    <w:rsid w:val="00A60231"/>
    <w:pPr>
      <w:widowControl/>
      <w:numPr>
        <w:numId w:val="10"/>
      </w:numPr>
      <w:spacing w:before="120" w:after="120"/>
      <w:jc w:val="both"/>
    </w:pPr>
    <w:rPr>
      <w:szCs w:val="22"/>
    </w:rPr>
  </w:style>
  <w:style w:type="paragraph" w:styleId="ListBullet3">
    <w:name w:val="List Bullet 3"/>
    <w:basedOn w:val="Normal"/>
    <w:rsid w:val="00A60231"/>
    <w:pPr>
      <w:widowControl/>
      <w:numPr>
        <w:numId w:val="11"/>
      </w:numPr>
      <w:spacing w:before="120" w:after="120"/>
      <w:jc w:val="both"/>
    </w:pPr>
    <w:rPr>
      <w:szCs w:val="22"/>
    </w:rPr>
  </w:style>
  <w:style w:type="paragraph" w:styleId="ListNumber2">
    <w:name w:val="List Number 2"/>
    <w:basedOn w:val="Normal"/>
    <w:rsid w:val="00A60231"/>
    <w:pPr>
      <w:widowControl/>
      <w:numPr>
        <w:numId w:val="15"/>
      </w:numPr>
      <w:spacing w:before="120" w:after="120"/>
      <w:jc w:val="both"/>
    </w:pPr>
    <w:rPr>
      <w:szCs w:val="22"/>
    </w:rPr>
  </w:style>
  <w:style w:type="paragraph" w:styleId="ListNumber3">
    <w:name w:val="List Number 3"/>
    <w:basedOn w:val="Normal"/>
    <w:rsid w:val="00A60231"/>
    <w:pPr>
      <w:widowControl/>
      <w:numPr>
        <w:numId w:val="16"/>
      </w:numPr>
      <w:spacing w:before="120" w:after="120"/>
      <w:jc w:val="both"/>
    </w:pPr>
    <w:rPr>
      <w:szCs w:val="22"/>
    </w:rPr>
  </w:style>
  <w:style w:type="paragraph" w:styleId="ListNumber4">
    <w:name w:val="List Number 4"/>
    <w:basedOn w:val="Normal"/>
    <w:rsid w:val="00A60231"/>
    <w:pPr>
      <w:widowControl/>
      <w:numPr>
        <w:numId w:val="17"/>
      </w:numPr>
      <w:spacing w:before="120" w:after="120"/>
      <w:jc w:val="both"/>
    </w:pPr>
    <w:rPr>
      <w:szCs w:val="22"/>
    </w:rPr>
  </w:style>
  <w:style w:type="paragraph" w:customStyle="1" w:styleId="ListDash3">
    <w:name w:val="List Dash 3"/>
    <w:basedOn w:val="Normal"/>
    <w:rsid w:val="00A60231"/>
    <w:pPr>
      <w:widowControl/>
      <w:numPr>
        <w:numId w:val="12"/>
      </w:numPr>
      <w:spacing w:before="120" w:after="120"/>
      <w:jc w:val="both"/>
    </w:pPr>
    <w:rPr>
      <w:szCs w:val="22"/>
    </w:rPr>
  </w:style>
  <w:style w:type="paragraph" w:customStyle="1" w:styleId="ListDash4">
    <w:name w:val="List Dash 4"/>
    <w:basedOn w:val="Normal"/>
    <w:rsid w:val="00A60231"/>
    <w:pPr>
      <w:widowControl/>
      <w:numPr>
        <w:numId w:val="13"/>
      </w:numPr>
      <w:spacing w:before="120" w:after="120"/>
      <w:jc w:val="both"/>
    </w:pPr>
    <w:rPr>
      <w:szCs w:val="22"/>
    </w:rPr>
  </w:style>
  <w:style w:type="paragraph" w:customStyle="1" w:styleId="ListNumber1">
    <w:name w:val="List Number 1"/>
    <w:basedOn w:val="Text1"/>
    <w:rsid w:val="00A60231"/>
    <w:pPr>
      <w:numPr>
        <w:numId w:val="14"/>
      </w:numPr>
      <w:spacing w:line="240" w:lineRule="auto"/>
      <w:jc w:val="both"/>
    </w:pPr>
    <w:rPr>
      <w:rFonts w:eastAsia="Times New Roman"/>
      <w:lang w:eastAsia="en-GB"/>
    </w:rPr>
  </w:style>
  <w:style w:type="paragraph" w:customStyle="1" w:styleId="ListNumber1Level2">
    <w:name w:val="List Number 1 (Level 2)"/>
    <w:basedOn w:val="Text1"/>
    <w:rsid w:val="00A60231"/>
    <w:pPr>
      <w:numPr>
        <w:ilvl w:val="1"/>
        <w:numId w:val="14"/>
      </w:numPr>
      <w:spacing w:line="240" w:lineRule="auto"/>
      <w:jc w:val="both"/>
    </w:pPr>
    <w:rPr>
      <w:rFonts w:eastAsia="Times New Roman"/>
      <w:lang w:eastAsia="en-GB"/>
    </w:rPr>
  </w:style>
  <w:style w:type="paragraph" w:customStyle="1" w:styleId="ListNumber2Level2">
    <w:name w:val="List Number 2 (Level 2)"/>
    <w:basedOn w:val="Text2"/>
    <w:rsid w:val="00A60231"/>
    <w:pPr>
      <w:numPr>
        <w:ilvl w:val="1"/>
        <w:numId w:val="15"/>
      </w:numPr>
      <w:spacing w:line="240" w:lineRule="auto"/>
      <w:jc w:val="both"/>
    </w:pPr>
    <w:rPr>
      <w:rFonts w:eastAsia="Times New Roman"/>
      <w:lang w:eastAsia="en-GB"/>
    </w:rPr>
  </w:style>
  <w:style w:type="paragraph" w:customStyle="1" w:styleId="ListNumber3Level2">
    <w:name w:val="List Number 3 (Level 2)"/>
    <w:basedOn w:val="Text3"/>
    <w:rsid w:val="00A60231"/>
    <w:pPr>
      <w:numPr>
        <w:ilvl w:val="1"/>
        <w:numId w:val="16"/>
      </w:numPr>
      <w:spacing w:line="240" w:lineRule="auto"/>
      <w:jc w:val="both"/>
    </w:pPr>
    <w:rPr>
      <w:rFonts w:eastAsia="Times New Roman"/>
      <w:lang w:eastAsia="en-GB"/>
    </w:rPr>
  </w:style>
  <w:style w:type="paragraph" w:customStyle="1" w:styleId="ListNumber4Level2">
    <w:name w:val="List Number 4 (Level 2)"/>
    <w:basedOn w:val="Text4"/>
    <w:rsid w:val="00A60231"/>
    <w:pPr>
      <w:numPr>
        <w:ilvl w:val="1"/>
        <w:numId w:val="17"/>
      </w:numPr>
      <w:spacing w:line="240" w:lineRule="auto"/>
      <w:jc w:val="both"/>
    </w:pPr>
    <w:rPr>
      <w:rFonts w:eastAsia="Times New Roman"/>
      <w:lang w:eastAsia="en-GB"/>
    </w:rPr>
  </w:style>
  <w:style w:type="paragraph" w:customStyle="1" w:styleId="ListNumber1Level3">
    <w:name w:val="List Number 1 (Level 3)"/>
    <w:basedOn w:val="Text1"/>
    <w:rsid w:val="00A60231"/>
    <w:pPr>
      <w:numPr>
        <w:ilvl w:val="2"/>
        <w:numId w:val="14"/>
      </w:numPr>
      <w:spacing w:line="240" w:lineRule="auto"/>
      <w:jc w:val="both"/>
    </w:pPr>
    <w:rPr>
      <w:rFonts w:eastAsia="Times New Roman"/>
      <w:lang w:eastAsia="en-GB"/>
    </w:rPr>
  </w:style>
  <w:style w:type="paragraph" w:customStyle="1" w:styleId="ListNumber2Level3">
    <w:name w:val="List Number 2 (Level 3)"/>
    <w:basedOn w:val="Text2"/>
    <w:rsid w:val="00A60231"/>
    <w:pPr>
      <w:numPr>
        <w:ilvl w:val="2"/>
        <w:numId w:val="15"/>
      </w:numPr>
      <w:spacing w:line="240" w:lineRule="auto"/>
      <w:jc w:val="both"/>
    </w:pPr>
    <w:rPr>
      <w:rFonts w:eastAsia="Times New Roman"/>
      <w:lang w:eastAsia="en-GB"/>
    </w:rPr>
  </w:style>
  <w:style w:type="paragraph" w:customStyle="1" w:styleId="ListNumber3Level3">
    <w:name w:val="List Number 3 (Level 3)"/>
    <w:basedOn w:val="Text3"/>
    <w:rsid w:val="00A60231"/>
    <w:pPr>
      <w:numPr>
        <w:ilvl w:val="2"/>
        <w:numId w:val="16"/>
      </w:numPr>
      <w:spacing w:line="240" w:lineRule="auto"/>
      <w:jc w:val="both"/>
    </w:pPr>
    <w:rPr>
      <w:rFonts w:eastAsia="Times New Roman"/>
      <w:lang w:eastAsia="en-GB"/>
    </w:rPr>
  </w:style>
  <w:style w:type="paragraph" w:customStyle="1" w:styleId="ListNumber4Level3">
    <w:name w:val="List Number 4 (Level 3)"/>
    <w:basedOn w:val="Text4"/>
    <w:rsid w:val="00A60231"/>
    <w:pPr>
      <w:numPr>
        <w:ilvl w:val="2"/>
        <w:numId w:val="17"/>
      </w:numPr>
      <w:spacing w:line="240" w:lineRule="auto"/>
      <w:jc w:val="both"/>
    </w:pPr>
    <w:rPr>
      <w:rFonts w:eastAsia="Times New Roman"/>
      <w:lang w:eastAsia="en-GB"/>
    </w:rPr>
  </w:style>
  <w:style w:type="paragraph" w:customStyle="1" w:styleId="ListNumber1Level4">
    <w:name w:val="List Number 1 (Level 4)"/>
    <w:basedOn w:val="Text1"/>
    <w:rsid w:val="00A60231"/>
    <w:pPr>
      <w:numPr>
        <w:ilvl w:val="3"/>
        <w:numId w:val="14"/>
      </w:numPr>
      <w:spacing w:line="240" w:lineRule="auto"/>
      <w:jc w:val="both"/>
    </w:pPr>
    <w:rPr>
      <w:rFonts w:eastAsia="Times New Roman"/>
      <w:lang w:eastAsia="en-GB"/>
    </w:rPr>
  </w:style>
  <w:style w:type="paragraph" w:customStyle="1" w:styleId="ListNumber2Level4">
    <w:name w:val="List Number 2 (Level 4)"/>
    <w:basedOn w:val="Text2"/>
    <w:rsid w:val="00A60231"/>
    <w:pPr>
      <w:numPr>
        <w:ilvl w:val="3"/>
        <w:numId w:val="15"/>
      </w:numPr>
      <w:spacing w:line="240" w:lineRule="auto"/>
      <w:jc w:val="both"/>
    </w:pPr>
    <w:rPr>
      <w:rFonts w:eastAsia="Times New Roman"/>
      <w:lang w:eastAsia="en-GB"/>
    </w:rPr>
  </w:style>
  <w:style w:type="paragraph" w:customStyle="1" w:styleId="ListNumber3Level4">
    <w:name w:val="List Number 3 (Level 4)"/>
    <w:basedOn w:val="Text3"/>
    <w:rsid w:val="00A60231"/>
    <w:pPr>
      <w:numPr>
        <w:ilvl w:val="3"/>
        <w:numId w:val="16"/>
      </w:numPr>
      <w:spacing w:line="240" w:lineRule="auto"/>
      <w:jc w:val="both"/>
    </w:pPr>
    <w:rPr>
      <w:rFonts w:eastAsia="Times New Roman"/>
      <w:lang w:eastAsia="en-GB"/>
    </w:rPr>
  </w:style>
  <w:style w:type="paragraph" w:customStyle="1" w:styleId="ListNumber4Level4">
    <w:name w:val="List Number 4 (Level 4)"/>
    <w:basedOn w:val="Text4"/>
    <w:rsid w:val="00A60231"/>
    <w:pPr>
      <w:numPr>
        <w:ilvl w:val="3"/>
        <w:numId w:val="17"/>
      </w:numPr>
      <w:spacing w:line="240" w:lineRule="auto"/>
      <w:jc w:val="both"/>
    </w:pPr>
    <w:rPr>
      <w:rFonts w:eastAsia="Times New Roman"/>
      <w:lang w:eastAsia="en-GB"/>
    </w:rPr>
  </w:style>
  <w:style w:type="paragraph" w:customStyle="1" w:styleId="Annexetitreacte">
    <w:name w:val="Annexe titre (acte)"/>
    <w:basedOn w:val="Normal"/>
    <w:next w:val="Normal"/>
    <w:rsid w:val="00A60231"/>
    <w:pPr>
      <w:widowControl/>
      <w:spacing w:before="120" w:after="120"/>
      <w:jc w:val="center"/>
    </w:pPr>
    <w:rPr>
      <w:b/>
      <w:szCs w:val="22"/>
      <w:u w:val="single"/>
    </w:rPr>
  </w:style>
  <w:style w:type="paragraph" w:customStyle="1" w:styleId="Annexetitreexposglobal">
    <w:name w:val="Annexe titre (exposé global)"/>
    <w:basedOn w:val="Normal"/>
    <w:next w:val="Normal"/>
    <w:rsid w:val="00A60231"/>
    <w:pPr>
      <w:widowControl/>
      <w:spacing w:before="120" w:after="120"/>
      <w:jc w:val="center"/>
    </w:pPr>
    <w:rPr>
      <w:b/>
      <w:szCs w:val="22"/>
      <w:u w:val="single"/>
    </w:rPr>
  </w:style>
  <w:style w:type="paragraph" w:customStyle="1" w:styleId="Annexetitrefichefinacte">
    <w:name w:val="Annexe titre (fiche fin. acte)"/>
    <w:basedOn w:val="Normal"/>
    <w:next w:val="Normal"/>
    <w:rsid w:val="00A60231"/>
    <w:pPr>
      <w:widowControl/>
      <w:spacing w:before="120" w:after="120"/>
      <w:jc w:val="center"/>
    </w:pPr>
    <w:rPr>
      <w:b/>
      <w:szCs w:val="22"/>
      <w:u w:val="single"/>
    </w:rPr>
  </w:style>
  <w:style w:type="paragraph" w:customStyle="1" w:styleId="Annexetitrefichefinglobale">
    <w:name w:val="Annexe titre (fiche fin. globale)"/>
    <w:basedOn w:val="Normal"/>
    <w:next w:val="Normal"/>
    <w:rsid w:val="00A60231"/>
    <w:pPr>
      <w:widowControl/>
      <w:spacing w:before="120" w:after="120"/>
      <w:jc w:val="center"/>
    </w:pPr>
    <w:rPr>
      <w:b/>
      <w:szCs w:val="22"/>
      <w:u w:val="single"/>
    </w:rPr>
  </w:style>
  <w:style w:type="paragraph" w:customStyle="1" w:styleId="Annexetitreglobale">
    <w:name w:val="Annexe titre (globale)"/>
    <w:basedOn w:val="Normal"/>
    <w:next w:val="Normal"/>
    <w:rsid w:val="00A60231"/>
    <w:pPr>
      <w:widowControl/>
      <w:spacing w:before="120" w:after="120"/>
      <w:jc w:val="center"/>
    </w:pPr>
    <w:rPr>
      <w:b/>
      <w:szCs w:val="22"/>
      <w:u w:val="single"/>
    </w:rPr>
  </w:style>
  <w:style w:type="paragraph" w:customStyle="1" w:styleId="Exposdesmotifstitreglobal">
    <w:name w:val="Exposé des motifs titre (global)"/>
    <w:basedOn w:val="Normal"/>
    <w:next w:val="Normal"/>
    <w:rsid w:val="00A60231"/>
    <w:pPr>
      <w:widowControl/>
      <w:spacing w:before="120" w:after="120"/>
      <w:jc w:val="center"/>
    </w:pPr>
    <w:rPr>
      <w:b/>
      <w:szCs w:val="22"/>
      <w:u w:val="single"/>
    </w:rPr>
  </w:style>
  <w:style w:type="paragraph" w:customStyle="1" w:styleId="Langueoriginale">
    <w:name w:val="Langue originale"/>
    <w:basedOn w:val="Normal"/>
    <w:rsid w:val="00A60231"/>
    <w:pPr>
      <w:widowControl/>
      <w:spacing w:before="360" w:after="120"/>
      <w:jc w:val="center"/>
    </w:pPr>
    <w:rPr>
      <w:caps/>
      <w:szCs w:val="22"/>
    </w:rPr>
  </w:style>
  <w:style w:type="paragraph" w:customStyle="1" w:styleId="Phrasefinale">
    <w:name w:val="Phrase finale"/>
    <w:basedOn w:val="Normal"/>
    <w:next w:val="Normal"/>
    <w:rsid w:val="00A60231"/>
    <w:pPr>
      <w:widowControl/>
      <w:spacing w:before="360"/>
      <w:jc w:val="center"/>
    </w:pPr>
    <w:rPr>
      <w:szCs w:val="22"/>
    </w:rPr>
  </w:style>
  <w:style w:type="paragraph" w:customStyle="1" w:styleId="Prliminairetitre">
    <w:name w:val="Préliminaire titre"/>
    <w:basedOn w:val="Normal"/>
    <w:next w:val="Normal"/>
    <w:rsid w:val="00A60231"/>
    <w:pPr>
      <w:widowControl/>
      <w:spacing w:before="360" w:after="360"/>
      <w:jc w:val="center"/>
    </w:pPr>
    <w:rPr>
      <w:b/>
      <w:szCs w:val="22"/>
    </w:rPr>
  </w:style>
  <w:style w:type="paragraph" w:customStyle="1" w:styleId="Prliminairetype">
    <w:name w:val="Préliminaire type"/>
    <w:basedOn w:val="Normal"/>
    <w:next w:val="Normal"/>
    <w:rsid w:val="00A60231"/>
    <w:pPr>
      <w:widowControl/>
      <w:spacing w:before="360"/>
      <w:jc w:val="center"/>
    </w:pPr>
    <w:rPr>
      <w:b/>
      <w:szCs w:val="22"/>
    </w:rPr>
  </w:style>
  <w:style w:type="paragraph" w:customStyle="1" w:styleId="Rfrenceinstitutionelle">
    <w:name w:val="Référence institutionelle"/>
    <w:basedOn w:val="Normal"/>
    <w:next w:val="Statut"/>
    <w:rsid w:val="00A60231"/>
    <w:pPr>
      <w:widowControl/>
      <w:spacing w:after="240"/>
      <w:ind w:left="5103"/>
    </w:pPr>
    <w:rPr>
      <w:szCs w:val="22"/>
    </w:rPr>
  </w:style>
  <w:style w:type="paragraph" w:customStyle="1" w:styleId="Rfrenceinterinstitutionelle">
    <w:name w:val="Référence interinstitutionelle"/>
    <w:basedOn w:val="Normal"/>
    <w:next w:val="Statut"/>
    <w:rsid w:val="00A60231"/>
    <w:pPr>
      <w:widowControl/>
      <w:ind w:left="5103"/>
    </w:pPr>
    <w:rPr>
      <w:szCs w:val="22"/>
    </w:rPr>
  </w:style>
  <w:style w:type="paragraph" w:customStyle="1" w:styleId="Rfrenceinterinstitutionelleprliminaire">
    <w:name w:val="Référence interinstitutionelle (préliminaire)"/>
    <w:basedOn w:val="Normal"/>
    <w:next w:val="Normal"/>
    <w:rsid w:val="00A60231"/>
    <w:pPr>
      <w:widowControl/>
      <w:ind w:left="5103"/>
    </w:pPr>
    <w:rPr>
      <w:szCs w:val="22"/>
    </w:rPr>
  </w:style>
  <w:style w:type="paragraph" w:customStyle="1" w:styleId="Sous-titreobjetprliminaire">
    <w:name w:val="Sous-titre objet (préliminaire)"/>
    <w:basedOn w:val="Normal"/>
    <w:rsid w:val="00A60231"/>
    <w:pPr>
      <w:widowControl/>
      <w:jc w:val="center"/>
    </w:pPr>
    <w:rPr>
      <w:b/>
      <w:szCs w:val="22"/>
    </w:rPr>
  </w:style>
  <w:style w:type="paragraph" w:customStyle="1" w:styleId="Statutprliminaire">
    <w:name w:val="Statut (préliminaire)"/>
    <w:basedOn w:val="Normal"/>
    <w:next w:val="Normal"/>
    <w:rsid w:val="00A60231"/>
    <w:pPr>
      <w:widowControl/>
      <w:spacing w:before="360"/>
      <w:jc w:val="center"/>
    </w:pPr>
    <w:rPr>
      <w:szCs w:val="22"/>
    </w:rPr>
  </w:style>
  <w:style w:type="paragraph" w:customStyle="1" w:styleId="Titreobjetprliminaire">
    <w:name w:val="Titre objet (préliminaire)"/>
    <w:basedOn w:val="Normal"/>
    <w:next w:val="Normal"/>
    <w:rsid w:val="00A60231"/>
    <w:pPr>
      <w:widowControl/>
      <w:spacing w:before="360" w:after="360"/>
      <w:jc w:val="center"/>
    </w:pPr>
    <w:rPr>
      <w:b/>
      <w:szCs w:val="22"/>
    </w:rPr>
  </w:style>
  <w:style w:type="paragraph" w:customStyle="1" w:styleId="Typedudocumentprliminaire">
    <w:name w:val="Type du document (préliminaire)"/>
    <w:basedOn w:val="Normal"/>
    <w:next w:val="Normal"/>
    <w:rsid w:val="00A60231"/>
    <w:pPr>
      <w:widowControl/>
      <w:spacing w:before="360"/>
      <w:jc w:val="center"/>
    </w:pPr>
    <w:rPr>
      <w:b/>
      <w:szCs w:val="22"/>
    </w:rPr>
  </w:style>
  <w:style w:type="paragraph" w:customStyle="1" w:styleId="Fichefinancirestandardtitre">
    <w:name w:val="Fiche financière (standard) titre"/>
    <w:basedOn w:val="Normal"/>
    <w:next w:val="Normal"/>
    <w:rsid w:val="00A60231"/>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A60231"/>
    <w:pPr>
      <w:widowControl/>
      <w:spacing w:before="120" w:after="120"/>
      <w:jc w:val="center"/>
    </w:pPr>
    <w:rPr>
      <w:b/>
      <w:szCs w:val="22"/>
      <w:u w:val="single"/>
    </w:rPr>
  </w:style>
  <w:style w:type="paragraph" w:customStyle="1" w:styleId="Fichefinanciretravailtitre">
    <w:name w:val="Fiche financière (travail) titre"/>
    <w:basedOn w:val="Normal"/>
    <w:next w:val="Normal"/>
    <w:rsid w:val="00A60231"/>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A60231"/>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A60231"/>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A60231"/>
    <w:pPr>
      <w:widowControl/>
      <w:spacing w:before="120" w:after="120"/>
      <w:jc w:val="center"/>
    </w:pPr>
    <w:rPr>
      <w:b/>
      <w:szCs w:val="22"/>
      <w:u w:val="single"/>
    </w:rPr>
  </w:style>
  <w:style w:type="paragraph" w:styleId="Caption">
    <w:name w:val="caption"/>
    <w:basedOn w:val="Normal"/>
    <w:next w:val="Normal"/>
    <w:qFormat/>
    <w:rsid w:val="00A60231"/>
    <w:pPr>
      <w:widowControl/>
      <w:spacing w:before="120" w:after="120"/>
      <w:jc w:val="both"/>
    </w:pPr>
    <w:rPr>
      <w:b/>
      <w:bCs/>
      <w:sz w:val="20"/>
    </w:rPr>
  </w:style>
  <w:style w:type="paragraph" w:styleId="TableofFigures">
    <w:name w:val="table of figures"/>
    <w:basedOn w:val="Normal"/>
    <w:next w:val="Normal"/>
    <w:rsid w:val="00A60231"/>
    <w:pPr>
      <w:widowControl/>
      <w:spacing w:before="120" w:after="120"/>
      <w:jc w:val="both"/>
    </w:pPr>
    <w:rPr>
      <w:szCs w:val="22"/>
    </w:rPr>
  </w:style>
  <w:style w:type="character" w:customStyle="1" w:styleId="tw4winMark">
    <w:name w:val="tw4winMark"/>
    <w:rsid w:val="00A60231"/>
    <w:rPr>
      <w:vanish/>
      <w:color w:val="800080"/>
      <w:vertAlign w:val="subscript"/>
    </w:rPr>
  </w:style>
  <w:style w:type="paragraph" w:customStyle="1" w:styleId="Sous-titreobjet">
    <w:name w:val="Sous-titre objet"/>
    <w:basedOn w:val="Normal"/>
    <w:rsid w:val="00A60231"/>
    <w:pPr>
      <w:widowControl/>
      <w:jc w:val="center"/>
    </w:pPr>
    <w:rPr>
      <w:b/>
      <w:szCs w:val="22"/>
    </w:rPr>
  </w:style>
  <w:style w:type="paragraph" w:customStyle="1" w:styleId="Sous-titreobjetPagedecouverture">
    <w:name w:val="Sous-titre objet (Page de couverture)"/>
    <w:basedOn w:val="Sous-titreobjet"/>
    <w:rsid w:val="00A60231"/>
  </w:style>
  <w:style w:type="paragraph" w:styleId="Revision">
    <w:name w:val="Revision"/>
    <w:hidden/>
    <w:uiPriority w:val="99"/>
    <w:semiHidden/>
    <w:rsid w:val="00A60231"/>
    <w:pPr>
      <w:spacing w:after="200" w:line="276" w:lineRule="auto"/>
    </w:pPr>
    <w:rPr>
      <w:rFonts w:ascii="Calibri" w:eastAsia="Calibri" w:hAnsi="Calibri"/>
      <w:sz w:val="24"/>
      <w:szCs w:val="22"/>
      <w:lang w:val="el-GR"/>
    </w:rPr>
  </w:style>
  <w:style w:type="paragraph" w:customStyle="1" w:styleId="FooterCoverPage">
    <w:name w:val="Footer Cover Page"/>
    <w:basedOn w:val="Normal"/>
    <w:link w:val="FooterCoverPageChar"/>
    <w:rsid w:val="00A60231"/>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A60231"/>
    <w:rPr>
      <w:rFonts w:ascii="Times New Roman" w:hAnsi="Times New Roman" w:cs="Times New Roman"/>
      <w:b/>
      <w:sz w:val="28"/>
      <w:lang w:val="el-GR"/>
    </w:rPr>
  </w:style>
  <w:style w:type="character" w:customStyle="1" w:styleId="FooterCoverPageChar">
    <w:name w:val="Footer Cover Page Char"/>
    <w:link w:val="FooterCoverPage"/>
    <w:rsid w:val="00A60231"/>
    <w:rPr>
      <w:rFonts w:eastAsia="Calibri"/>
      <w:sz w:val="24"/>
      <w:szCs w:val="22"/>
      <w:lang w:val="el-GR"/>
    </w:rPr>
  </w:style>
  <w:style w:type="paragraph" w:customStyle="1" w:styleId="HeaderCoverPage">
    <w:name w:val="Header Cover Page"/>
    <w:basedOn w:val="Normal"/>
    <w:link w:val="HeaderCoverPageChar"/>
    <w:rsid w:val="00A60231"/>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A60231"/>
    <w:rPr>
      <w:rFonts w:eastAsia="Calibri"/>
      <w:sz w:val="24"/>
      <w:szCs w:val="22"/>
      <w:lang w:val="el-GR"/>
    </w:rPr>
  </w:style>
  <w:style w:type="paragraph" w:customStyle="1" w:styleId="FootnoteTextEP-LC1">
    <w:name w:val="Footnote Text_EP-LC1"/>
    <w:basedOn w:val="Normal"/>
    <w:next w:val="FootnoteText"/>
    <w:uiPriority w:val="99"/>
    <w:unhideWhenUsed/>
    <w:qFormat/>
    <w:rsid w:val="00A60231"/>
    <w:pPr>
      <w:widowControl/>
      <w:jc w:val="both"/>
    </w:pPr>
    <w:rPr>
      <w:rFonts w:cstheme="minorBidi"/>
      <w:sz w:val="20"/>
      <w:lang w:eastAsia="en-US"/>
    </w:rPr>
  </w:style>
  <w:style w:type="character" w:customStyle="1" w:styleId="ListParagraphChar">
    <w:name w:val="List Paragraph Char"/>
    <w:aliases w:val="Recommendatio Char,Recommendation Char,OBC Bullet Char,Dot pt Char,F5 List Paragraph Char,List Paragraph1 Char,No Spacing1 Char,List Paragraph Char Char Char Char,Indicator Text Char,Colorful List - Accent 11 Char,Bullet Points Char"/>
    <w:basedOn w:val="DefaultParagraphFont"/>
    <w:link w:val="ListParagraph"/>
    <w:uiPriority w:val="34"/>
    <w:qFormat/>
    <w:locked/>
    <w:rsid w:val="00A60231"/>
    <w:rPr>
      <w:rFonts w:eastAsiaTheme="minorHAnsi"/>
      <w:sz w:val="24"/>
      <w:szCs w:val="24"/>
      <w:lang w:val="el-GR" w:eastAsia="en-US"/>
    </w:rPr>
  </w:style>
  <w:style w:type="paragraph" w:customStyle="1" w:styleId="Point0nunumber">
    <w:name w:val="Point 0 nu(number)"/>
    <w:basedOn w:val="Point0number"/>
    <w:rsid w:val="00A60231"/>
    <w:pPr>
      <w:numPr>
        <w:numId w:val="0"/>
      </w:numPr>
      <w:tabs>
        <w:tab w:val="num" w:pos="850"/>
      </w:tabs>
      <w:ind w:left="850" w:hanging="850"/>
    </w:pPr>
  </w:style>
  <w:style w:type="paragraph" w:styleId="TOC4">
    <w:name w:val="toc 4"/>
    <w:basedOn w:val="Normal"/>
    <w:next w:val="Normal"/>
    <w:uiPriority w:val="39"/>
    <w:unhideWhenUsed/>
    <w:rsid w:val="00A60231"/>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A60231"/>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A60231"/>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A60231"/>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A60231"/>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A60231"/>
    <w:pPr>
      <w:widowControl/>
      <w:tabs>
        <w:tab w:val="right" w:leader="dot" w:pos="9071"/>
      </w:tabs>
      <w:spacing w:before="120" w:after="120"/>
      <w:ind w:left="1417" w:hanging="1417"/>
    </w:pPr>
    <w:rPr>
      <w:rFonts w:eastAsiaTheme="minorHAnsi"/>
      <w:szCs w:val="22"/>
      <w:lang w:eastAsia="en-US"/>
    </w:rPr>
  </w:style>
  <w:style w:type="paragraph" w:customStyle="1" w:styleId="HeaderSensitivity">
    <w:name w:val="Header Sensitivity"/>
    <w:basedOn w:val="Normal"/>
    <w:rsid w:val="00A60231"/>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A60231"/>
    <w:pPr>
      <w:widowControl/>
      <w:spacing w:after="120"/>
      <w:jc w:val="right"/>
    </w:pPr>
    <w:rPr>
      <w:rFonts w:eastAsiaTheme="minorHAnsi"/>
      <w:sz w:val="28"/>
      <w:szCs w:val="22"/>
      <w:lang w:eastAsia="en-US"/>
    </w:rPr>
  </w:style>
  <w:style w:type="paragraph" w:customStyle="1" w:styleId="FooterSensitivity">
    <w:name w:val="Footer Sensitivity"/>
    <w:basedOn w:val="Normal"/>
    <w:rsid w:val="00A60231"/>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NormalLeft">
    <w:name w:val="Normal Left"/>
    <w:basedOn w:val="Normal"/>
    <w:rsid w:val="00A60231"/>
    <w:pPr>
      <w:widowControl/>
      <w:spacing w:before="120" w:after="120"/>
    </w:pPr>
    <w:rPr>
      <w:rFonts w:eastAsiaTheme="minorHAnsi"/>
      <w:szCs w:val="22"/>
      <w:lang w:eastAsia="en-US"/>
    </w:rPr>
  </w:style>
  <w:style w:type="paragraph" w:customStyle="1" w:styleId="QuotedText">
    <w:name w:val="Quoted Text"/>
    <w:basedOn w:val="Normal"/>
    <w:rsid w:val="00A60231"/>
    <w:pPr>
      <w:widowControl/>
      <w:spacing w:before="120" w:after="120"/>
      <w:ind w:left="1417"/>
      <w:jc w:val="both"/>
    </w:pPr>
    <w:rPr>
      <w:rFonts w:eastAsiaTheme="minorHAnsi"/>
      <w:szCs w:val="22"/>
      <w:lang w:eastAsia="en-US"/>
    </w:rPr>
  </w:style>
  <w:style w:type="paragraph" w:customStyle="1" w:styleId="Point0">
    <w:name w:val="Point 0"/>
    <w:basedOn w:val="Normal"/>
    <w:rsid w:val="00A60231"/>
    <w:pPr>
      <w:widowControl/>
      <w:spacing w:before="120" w:after="120"/>
      <w:ind w:left="850" w:hanging="850"/>
      <w:jc w:val="both"/>
    </w:pPr>
    <w:rPr>
      <w:rFonts w:eastAsiaTheme="minorHAnsi"/>
      <w:szCs w:val="22"/>
      <w:lang w:eastAsia="en-US"/>
    </w:rPr>
  </w:style>
  <w:style w:type="paragraph" w:customStyle="1" w:styleId="Point1">
    <w:name w:val="Point 1"/>
    <w:basedOn w:val="Normal"/>
    <w:rsid w:val="00A60231"/>
    <w:pPr>
      <w:widowControl/>
      <w:spacing w:before="120" w:after="120"/>
      <w:ind w:left="1417" w:hanging="567"/>
      <w:jc w:val="both"/>
    </w:pPr>
    <w:rPr>
      <w:rFonts w:eastAsiaTheme="minorHAnsi"/>
      <w:szCs w:val="22"/>
      <w:lang w:eastAsia="en-US"/>
    </w:rPr>
  </w:style>
  <w:style w:type="paragraph" w:customStyle="1" w:styleId="Point2">
    <w:name w:val="Point 2"/>
    <w:basedOn w:val="Normal"/>
    <w:rsid w:val="00A60231"/>
    <w:pPr>
      <w:widowControl/>
      <w:spacing w:before="120" w:after="120"/>
      <w:ind w:left="1984" w:hanging="567"/>
      <w:jc w:val="both"/>
    </w:pPr>
    <w:rPr>
      <w:rFonts w:eastAsiaTheme="minorHAnsi"/>
      <w:szCs w:val="22"/>
      <w:lang w:eastAsia="en-US"/>
    </w:rPr>
  </w:style>
  <w:style w:type="paragraph" w:customStyle="1" w:styleId="Point3">
    <w:name w:val="Point 3"/>
    <w:basedOn w:val="Normal"/>
    <w:rsid w:val="00A60231"/>
    <w:pPr>
      <w:widowControl/>
      <w:spacing w:before="120" w:after="120"/>
      <w:ind w:left="2551" w:hanging="567"/>
      <w:jc w:val="both"/>
    </w:pPr>
    <w:rPr>
      <w:rFonts w:eastAsiaTheme="minorHAnsi"/>
      <w:szCs w:val="22"/>
      <w:lang w:eastAsia="en-US"/>
    </w:rPr>
  </w:style>
  <w:style w:type="paragraph" w:customStyle="1" w:styleId="Point4">
    <w:name w:val="Point 4"/>
    <w:basedOn w:val="Normal"/>
    <w:rsid w:val="00A60231"/>
    <w:pPr>
      <w:widowControl/>
      <w:spacing w:before="120" w:after="120"/>
      <w:ind w:left="3118" w:hanging="567"/>
      <w:jc w:val="both"/>
    </w:pPr>
    <w:rPr>
      <w:rFonts w:eastAsiaTheme="minorHAnsi"/>
      <w:szCs w:val="22"/>
      <w:lang w:eastAsia="en-US"/>
    </w:rPr>
  </w:style>
  <w:style w:type="paragraph" w:customStyle="1" w:styleId="Point5">
    <w:name w:val="Point 5"/>
    <w:basedOn w:val="Normal"/>
    <w:rsid w:val="00A60231"/>
    <w:pPr>
      <w:widowControl/>
      <w:spacing w:before="120" w:after="120"/>
      <w:ind w:left="3685" w:hanging="567"/>
      <w:jc w:val="both"/>
    </w:pPr>
    <w:rPr>
      <w:rFonts w:eastAsiaTheme="minorHAnsi"/>
      <w:szCs w:val="22"/>
      <w:lang w:eastAsia="en-US"/>
    </w:rPr>
  </w:style>
  <w:style w:type="paragraph" w:customStyle="1" w:styleId="Tiret0">
    <w:name w:val="Tiret 0"/>
    <w:basedOn w:val="Point0"/>
    <w:rsid w:val="00A60231"/>
    <w:pPr>
      <w:numPr>
        <w:numId w:val="20"/>
      </w:numPr>
    </w:pPr>
  </w:style>
  <w:style w:type="paragraph" w:customStyle="1" w:styleId="Tiret1">
    <w:name w:val="Tiret 1"/>
    <w:basedOn w:val="Point1"/>
    <w:rsid w:val="00A60231"/>
    <w:pPr>
      <w:numPr>
        <w:numId w:val="23"/>
      </w:numPr>
    </w:pPr>
  </w:style>
  <w:style w:type="paragraph" w:customStyle="1" w:styleId="Tiret2">
    <w:name w:val="Tiret 2"/>
    <w:basedOn w:val="Point2"/>
    <w:rsid w:val="00A60231"/>
    <w:pPr>
      <w:numPr>
        <w:numId w:val="21"/>
      </w:numPr>
    </w:pPr>
  </w:style>
  <w:style w:type="paragraph" w:customStyle="1" w:styleId="Tiret3">
    <w:name w:val="Tiret 3"/>
    <w:basedOn w:val="Point3"/>
    <w:rsid w:val="00A60231"/>
    <w:pPr>
      <w:numPr>
        <w:numId w:val="24"/>
      </w:numPr>
    </w:pPr>
  </w:style>
  <w:style w:type="paragraph" w:customStyle="1" w:styleId="Tiret4">
    <w:name w:val="Tiret 4"/>
    <w:basedOn w:val="Point4"/>
    <w:rsid w:val="00A60231"/>
    <w:pPr>
      <w:numPr>
        <w:numId w:val="25"/>
      </w:numPr>
    </w:pPr>
  </w:style>
  <w:style w:type="paragraph" w:customStyle="1" w:styleId="Tiret5">
    <w:name w:val="Tiret 5"/>
    <w:basedOn w:val="Point5"/>
    <w:rsid w:val="00A60231"/>
    <w:pPr>
      <w:numPr>
        <w:numId w:val="26"/>
      </w:numPr>
    </w:pPr>
  </w:style>
  <w:style w:type="paragraph" w:customStyle="1" w:styleId="PointDouble0">
    <w:name w:val="PointDouble 0"/>
    <w:basedOn w:val="Normal"/>
    <w:rsid w:val="00A60231"/>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A60231"/>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A60231"/>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A60231"/>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A60231"/>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A60231"/>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A60231"/>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A602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A60231"/>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A60231"/>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A60231"/>
    <w:pPr>
      <w:widowControl/>
      <w:numPr>
        <w:numId w:val="19"/>
      </w:numPr>
      <w:spacing w:before="120" w:after="120"/>
      <w:jc w:val="both"/>
    </w:pPr>
    <w:rPr>
      <w:rFonts w:eastAsiaTheme="minorHAnsi"/>
      <w:szCs w:val="22"/>
      <w:lang w:eastAsia="en-US"/>
    </w:rPr>
  </w:style>
  <w:style w:type="paragraph" w:customStyle="1" w:styleId="NumPar2">
    <w:name w:val="NumPar 2"/>
    <w:basedOn w:val="Normal"/>
    <w:next w:val="Text1"/>
    <w:rsid w:val="00A60231"/>
    <w:pPr>
      <w:widowControl/>
      <w:numPr>
        <w:ilvl w:val="1"/>
        <w:numId w:val="19"/>
      </w:numPr>
      <w:spacing w:before="120" w:after="120"/>
      <w:jc w:val="both"/>
    </w:pPr>
    <w:rPr>
      <w:rFonts w:eastAsiaTheme="minorHAnsi"/>
      <w:szCs w:val="22"/>
      <w:lang w:eastAsia="en-US"/>
    </w:rPr>
  </w:style>
  <w:style w:type="paragraph" w:customStyle="1" w:styleId="NumPar3">
    <w:name w:val="NumPar 3"/>
    <w:basedOn w:val="Normal"/>
    <w:next w:val="Text1"/>
    <w:rsid w:val="00A60231"/>
    <w:pPr>
      <w:widowControl/>
      <w:numPr>
        <w:ilvl w:val="2"/>
        <w:numId w:val="19"/>
      </w:numPr>
      <w:spacing w:before="120" w:after="120"/>
      <w:jc w:val="both"/>
    </w:pPr>
    <w:rPr>
      <w:rFonts w:eastAsiaTheme="minorHAnsi"/>
      <w:szCs w:val="22"/>
      <w:lang w:eastAsia="en-US"/>
    </w:rPr>
  </w:style>
  <w:style w:type="paragraph" w:customStyle="1" w:styleId="NumPar4">
    <w:name w:val="NumPar 4"/>
    <w:basedOn w:val="Normal"/>
    <w:next w:val="Text1"/>
    <w:rsid w:val="00A60231"/>
    <w:pPr>
      <w:widowControl/>
      <w:numPr>
        <w:ilvl w:val="3"/>
        <w:numId w:val="19"/>
      </w:numPr>
      <w:spacing w:before="120" w:after="120"/>
      <w:jc w:val="both"/>
    </w:pPr>
    <w:rPr>
      <w:rFonts w:eastAsiaTheme="minorHAnsi"/>
      <w:szCs w:val="22"/>
      <w:lang w:eastAsia="en-US"/>
    </w:rPr>
  </w:style>
  <w:style w:type="paragraph" w:customStyle="1" w:styleId="NumPar5">
    <w:name w:val="NumPar 5"/>
    <w:basedOn w:val="Normal"/>
    <w:next w:val="Text2"/>
    <w:rsid w:val="00A60231"/>
    <w:pPr>
      <w:widowControl/>
      <w:numPr>
        <w:ilvl w:val="4"/>
        <w:numId w:val="19"/>
      </w:numPr>
      <w:spacing w:before="120" w:after="120"/>
      <w:jc w:val="both"/>
    </w:pPr>
    <w:rPr>
      <w:rFonts w:eastAsiaTheme="minorHAnsi"/>
      <w:szCs w:val="22"/>
      <w:lang w:eastAsia="en-US"/>
    </w:rPr>
  </w:style>
  <w:style w:type="paragraph" w:customStyle="1" w:styleId="NumPar6">
    <w:name w:val="NumPar 6"/>
    <w:basedOn w:val="Normal"/>
    <w:next w:val="Text2"/>
    <w:rsid w:val="00A60231"/>
    <w:pPr>
      <w:widowControl/>
      <w:numPr>
        <w:ilvl w:val="5"/>
        <w:numId w:val="19"/>
      </w:numPr>
      <w:spacing w:before="120" w:after="120"/>
      <w:jc w:val="both"/>
    </w:pPr>
    <w:rPr>
      <w:rFonts w:eastAsiaTheme="minorHAnsi"/>
      <w:szCs w:val="22"/>
      <w:lang w:eastAsia="en-US"/>
    </w:rPr>
  </w:style>
  <w:style w:type="paragraph" w:customStyle="1" w:styleId="NumPar7">
    <w:name w:val="NumPar 7"/>
    <w:basedOn w:val="Normal"/>
    <w:next w:val="Text2"/>
    <w:rsid w:val="00A60231"/>
    <w:pPr>
      <w:widowControl/>
      <w:numPr>
        <w:ilvl w:val="6"/>
        <w:numId w:val="19"/>
      </w:numPr>
      <w:spacing w:before="120" w:after="120"/>
      <w:jc w:val="both"/>
    </w:pPr>
    <w:rPr>
      <w:rFonts w:eastAsiaTheme="minorHAnsi"/>
      <w:szCs w:val="22"/>
      <w:lang w:eastAsia="en-US"/>
    </w:rPr>
  </w:style>
  <w:style w:type="paragraph" w:customStyle="1" w:styleId="ManualNumPar1">
    <w:name w:val="Manual NumPar 1"/>
    <w:basedOn w:val="Normal"/>
    <w:next w:val="Text1"/>
    <w:rsid w:val="00A60231"/>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A60231"/>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A60231"/>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A60231"/>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A60231"/>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A60231"/>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A60231"/>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A60231"/>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A60231"/>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A60231"/>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A60231"/>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A60231"/>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A60231"/>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A60231"/>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A60231"/>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A60231"/>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A60231"/>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A60231"/>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A60231"/>
    <w:pPr>
      <w:widowControl/>
      <w:spacing w:before="120" w:after="120"/>
      <w:jc w:val="center"/>
    </w:pPr>
    <w:rPr>
      <w:rFonts w:eastAsiaTheme="minorHAnsi"/>
      <w:b/>
      <w:szCs w:val="22"/>
      <w:lang w:eastAsia="en-US"/>
    </w:rPr>
  </w:style>
  <w:style w:type="character" w:customStyle="1" w:styleId="Marker2">
    <w:name w:val="Marker2"/>
    <w:basedOn w:val="DefaultParagraphFont"/>
    <w:rsid w:val="00A60231"/>
    <w:rPr>
      <w:color w:val="FF0000"/>
      <w:shd w:val="clear" w:color="auto" w:fill="auto"/>
    </w:rPr>
  </w:style>
  <w:style w:type="paragraph" w:customStyle="1" w:styleId="Point0number">
    <w:name w:val="Point 0 (number)"/>
    <w:basedOn w:val="Normal"/>
    <w:rsid w:val="00A60231"/>
    <w:pPr>
      <w:widowControl/>
      <w:numPr>
        <w:numId w:val="18"/>
      </w:numPr>
      <w:spacing w:before="120" w:after="120"/>
      <w:jc w:val="both"/>
    </w:pPr>
    <w:rPr>
      <w:rFonts w:eastAsiaTheme="minorHAnsi"/>
      <w:szCs w:val="22"/>
      <w:lang w:eastAsia="en-US"/>
    </w:rPr>
  </w:style>
  <w:style w:type="paragraph" w:customStyle="1" w:styleId="Point1number">
    <w:name w:val="Point 1 (number)"/>
    <w:basedOn w:val="Normal"/>
    <w:rsid w:val="00A60231"/>
    <w:pPr>
      <w:widowControl/>
      <w:numPr>
        <w:ilvl w:val="2"/>
        <w:numId w:val="18"/>
      </w:numPr>
      <w:spacing w:before="120" w:after="120"/>
      <w:jc w:val="both"/>
    </w:pPr>
    <w:rPr>
      <w:rFonts w:eastAsiaTheme="minorHAnsi"/>
      <w:szCs w:val="22"/>
      <w:lang w:eastAsia="en-US"/>
    </w:rPr>
  </w:style>
  <w:style w:type="paragraph" w:customStyle="1" w:styleId="Point2number">
    <w:name w:val="Point 2 (number)"/>
    <w:basedOn w:val="Normal"/>
    <w:rsid w:val="00A60231"/>
    <w:pPr>
      <w:widowControl/>
      <w:numPr>
        <w:ilvl w:val="4"/>
        <w:numId w:val="18"/>
      </w:numPr>
      <w:spacing w:before="120" w:after="120"/>
      <w:jc w:val="both"/>
    </w:pPr>
    <w:rPr>
      <w:rFonts w:eastAsiaTheme="minorHAnsi"/>
      <w:szCs w:val="22"/>
      <w:lang w:eastAsia="en-US"/>
    </w:rPr>
  </w:style>
  <w:style w:type="paragraph" w:customStyle="1" w:styleId="Point3number">
    <w:name w:val="Point 3 (number)"/>
    <w:basedOn w:val="Normal"/>
    <w:rsid w:val="00A60231"/>
    <w:pPr>
      <w:widowControl/>
      <w:numPr>
        <w:ilvl w:val="6"/>
        <w:numId w:val="18"/>
      </w:numPr>
      <w:spacing w:before="120" w:after="120"/>
      <w:jc w:val="both"/>
    </w:pPr>
    <w:rPr>
      <w:rFonts w:eastAsiaTheme="minorHAnsi"/>
      <w:szCs w:val="22"/>
      <w:lang w:eastAsia="en-US"/>
    </w:rPr>
  </w:style>
  <w:style w:type="paragraph" w:customStyle="1" w:styleId="Point0letter">
    <w:name w:val="Point 0 (letter)"/>
    <w:basedOn w:val="Normal"/>
    <w:rsid w:val="00A60231"/>
    <w:pPr>
      <w:widowControl/>
      <w:numPr>
        <w:ilvl w:val="1"/>
        <w:numId w:val="18"/>
      </w:numPr>
      <w:spacing w:before="120" w:after="120"/>
      <w:jc w:val="both"/>
    </w:pPr>
    <w:rPr>
      <w:rFonts w:eastAsiaTheme="minorHAnsi"/>
      <w:szCs w:val="22"/>
      <w:lang w:eastAsia="en-US"/>
    </w:rPr>
  </w:style>
  <w:style w:type="paragraph" w:customStyle="1" w:styleId="Point1letter">
    <w:name w:val="Point 1 (letter)"/>
    <w:basedOn w:val="Normal"/>
    <w:rsid w:val="00A60231"/>
    <w:pPr>
      <w:widowControl/>
      <w:numPr>
        <w:ilvl w:val="3"/>
        <w:numId w:val="18"/>
      </w:numPr>
      <w:spacing w:before="120" w:after="120"/>
      <w:jc w:val="both"/>
    </w:pPr>
    <w:rPr>
      <w:rFonts w:eastAsiaTheme="minorHAnsi"/>
      <w:szCs w:val="22"/>
      <w:lang w:eastAsia="en-US"/>
    </w:rPr>
  </w:style>
  <w:style w:type="paragraph" w:customStyle="1" w:styleId="Point2letter">
    <w:name w:val="Point 2 (letter)"/>
    <w:basedOn w:val="Normal"/>
    <w:rsid w:val="00A60231"/>
    <w:pPr>
      <w:widowControl/>
      <w:numPr>
        <w:ilvl w:val="5"/>
        <w:numId w:val="18"/>
      </w:numPr>
      <w:spacing w:before="120" w:after="120"/>
      <w:jc w:val="both"/>
    </w:pPr>
    <w:rPr>
      <w:rFonts w:eastAsiaTheme="minorHAnsi"/>
      <w:szCs w:val="22"/>
      <w:lang w:eastAsia="en-US"/>
    </w:rPr>
  </w:style>
  <w:style w:type="paragraph" w:customStyle="1" w:styleId="Point3letter">
    <w:name w:val="Point 3 (letter)"/>
    <w:basedOn w:val="Normal"/>
    <w:rsid w:val="00A60231"/>
    <w:pPr>
      <w:widowControl/>
      <w:numPr>
        <w:ilvl w:val="7"/>
        <w:numId w:val="18"/>
      </w:numPr>
      <w:spacing w:before="120" w:after="120"/>
      <w:jc w:val="both"/>
    </w:pPr>
    <w:rPr>
      <w:rFonts w:eastAsiaTheme="minorHAnsi"/>
      <w:szCs w:val="22"/>
      <w:lang w:eastAsia="en-US"/>
    </w:rPr>
  </w:style>
  <w:style w:type="paragraph" w:customStyle="1" w:styleId="Point4letter">
    <w:name w:val="Point 4 (letter)"/>
    <w:basedOn w:val="Normal"/>
    <w:rsid w:val="00A60231"/>
    <w:pPr>
      <w:widowControl/>
      <w:numPr>
        <w:ilvl w:val="8"/>
        <w:numId w:val="18"/>
      </w:numPr>
      <w:spacing w:before="120" w:after="120"/>
      <w:jc w:val="both"/>
    </w:pPr>
    <w:rPr>
      <w:rFonts w:eastAsiaTheme="minorHAnsi"/>
      <w:szCs w:val="22"/>
      <w:lang w:eastAsia="en-US"/>
    </w:rPr>
  </w:style>
  <w:style w:type="paragraph" w:customStyle="1" w:styleId="Bullet0">
    <w:name w:val="Bullet 0"/>
    <w:basedOn w:val="Normal"/>
    <w:rsid w:val="00A60231"/>
    <w:pPr>
      <w:widowControl/>
      <w:numPr>
        <w:numId w:val="27"/>
      </w:numPr>
      <w:spacing w:before="120" w:after="120"/>
      <w:jc w:val="both"/>
    </w:pPr>
    <w:rPr>
      <w:rFonts w:eastAsiaTheme="minorHAnsi"/>
      <w:szCs w:val="22"/>
      <w:lang w:eastAsia="en-US"/>
    </w:rPr>
  </w:style>
  <w:style w:type="paragraph" w:customStyle="1" w:styleId="Langue">
    <w:name w:val="Langue"/>
    <w:basedOn w:val="Normal"/>
    <w:next w:val="Rfrenceinterne"/>
    <w:rsid w:val="00A60231"/>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A60231"/>
    <w:pPr>
      <w:widowControl/>
    </w:pPr>
    <w:rPr>
      <w:rFonts w:ascii="Arial" w:eastAsiaTheme="minorHAnsi" w:hAnsi="Arial" w:cs="Arial"/>
      <w:szCs w:val="22"/>
      <w:lang w:eastAsia="en-US"/>
    </w:rPr>
  </w:style>
  <w:style w:type="paragraph" w:customStyle="1" w:styleId="Emission">
    <w:name w:val="Emission"/>
    <w:basedOn w:val="Normal"/>
    <w:next w:val="Rfrenceinstitutionnelle"/>
    <w:rsid w:val="00A60231"/>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A60231"/>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A60231"/>
    <w:pPr>
      <w:widowControl/>
      <w:jc w:val="both"/>
    </w:pPr>
    <w:rPr>
      <w:rFonts w:eastAsiaTheme="minorHAnsi"/>
      <w:szCs w:val="22"/>
      <w:lang w:eastAsia="en-US"/>
    </w:rPr>
  </w:style>
  <w:style w:type="paragraph" w:customStyle="1" w:styleId="Declassification">
    <w:name w:val="Declassification"/>
    <w:basedOn w:val="Normal"/>
    <w:next w:val="Normal"/>
    <w:rsid w:val="00A60231"/>
    <w:pPr>
      <w:widowControl/>
      <w:jc w:val="both"/>
    </w:pPr>
    <w:rPr>
      <w:rFonts w:eastAsiaTheme="minorHAnsi"/>
      <w:szCs w:val="22"/>
      <w:lang w:eastAsia="en-US"/>
    </w:rPr>
  </w:style>
  <w:style w:type="paragraph" w:customStyle="1" w:styleId="Disclaimer">
    <w:name w:val="Disclaimer"/>
    <w:basedOn w:val="Normal"/>
    <w:rsid w:val="00A60231"/>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A60231"/>
    <w:pPr>
      <w:widowControl/>
      <w:spacing w:line="276" w:lineRule="auto"/>
      <w:ind w:left="5103"/>
    </w:pPr>
    <w:rPr>
      <w:rFonts w:eastAsiaTheme="minorHAnsi"/>
      <w:sz w:val="28"/>
      <w:szCs w:val="22"/>
      <w:lang w:eastAsia="en-US"/>
    </w:rPr>
  </w:style>
  <w:style w:type="paragraph" w:customStyle="1" w:styleId="DateMarking">
    <w:name w:val="DateMarking"/>
    <w:basedOn w:val="Normal"/>
    <w:rsid w:val="00A60231"/>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A60231"/>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A60231"/>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A60231"/>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A60231"/>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A60231"/>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A60231"/>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A60231"/>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A60231"/>
    <w:pPr>
      <w:widowControl/>
      <w:spacing w:before="240" w:after="240"/>
      <w:ind w:left="5103"/>
    </w:pPr>
    <w:rPr>
      <w:rFonts w:eastAsiaTheme="minorHAnsi"/>
      <w:i/>
      <w:sz w:val="32"/>
      <w:szCs w:val="22"/>
      <w:lang w:eastAsia="en-US"/>
    </w:rPr>
  </w:style>
  <w:style w:type="paragraph" w:customStyle="1" w:styleId="Considrant">
    <w:name w:val="Considérant"/>
    <w:basedOn w:val="Normal"/>
    <w:rsid w:val="00A60231"/>
    <w:pPr>
      <w:widowControl/>
      <w:numPr>
        <w:numId w:val="22"/>
      </w:numPr>
      <w:spacing w:before="120" w:after="120"/>
      <w:jc w:val="both"/>
    </w:pPr>
    <w:rPr>
      <w:rFonts w:eastAsiaTheme="minorHAnsi"/>
      <w:szCs w:val="22"/>
      <w:lang w:eastAsia="en-US"/>
    </w:rPr>
  </w:style>
  <w:style w:type="paragraph" w:customStyle="1" w:styleId="Corrigendum">
    <w:name w:val="Corrigendum"/>
    <w:basedOn w:val="Normal"/>
    <w:next w:val="Normal"/>
    <w:rsid w:val="00A60231"/>
    <w:pPr>
      <w:widowControl/>
      <w:spacing w:after="240"/>
    </w:pPr>
    <w:rPr>
      <w:rFonts w:eastAsiaTheme="minorHAnsi"/>
      <w:szCs w:val="22"/>
      <w:lang w:eastAsia="en-US"/>
    </w:rPr>
  </w:style>
  <w:style w:type="paragraph" w:customStyle="1" w:styleId="Datedadoption">
    <w:name w:val="Date d'adoption"/>
    <w:basedOn w:val="Normal"/>
    <w:next w:val="Titreobjet"/>
    <w:rsid w:val="00A60231"/>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A60231"/>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A60231"/>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A60231"/>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A60231"/>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A60231"/>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A60231"/>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A60231"/>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A60231"/>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A60231"/>
    <w:pPr>
      <w:widowControl/>
      <w:ind w:left="5103"/>
    </w:pPr>
    <w:rPr>
      <w:rFonts w:eastAsiaTheme="minorHAnsi"/>
      <w:szCs w:val="22"/>
      <w:lang w:eastAsia="en-US"/>
    </w:rPr>
  </w:style>
  <w:style w:type="paragraph" w:customStyle="1" w:styleId="Statut">
    <w:name w:val="Statut"/>
    <w:basedOn w:val="Normal"/>
    <w:next w:val="Typedudocument"/>
    <w:link w:val="StatutChar"/>
    <w:rsid w:val="00A60231"/>
    <w:pPr>
      <w:widowControl/>
      <w:spacing w:before="360"/>
      <w:jc w:val="center"/>
    </w:pPr>
    <w:rPr>
      <w:rFonts w:eastAsiaTheme="minorHAnsi"/>
      <w:szCs w:val="22"/>
      <w:lang w:eastAsia="en-US"/>
    </w:rPr>
  </w:style>
  <w:style w:type="paragraph" w:customStyle="1" w:styleId="Titrearticle">
    <w:name w:val="Titre article"/>
    <w:basedOn w:val="Normal"/>
    <w:next w:val="Normal"/>
    <w:rsid w:val="00A60231"/>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A60231"/>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A60231"/>
    <w:pPr>
      <w:widowControl/>
      <w:spacing w:before="360"/>
      <w:jc w:val="center"/>
    </w:pPr>
    <w:rPr>
      <w:rFonts w:eastAsiaTheme="minorHAnsi"/>
      <w:b/>
      <w:szCs w:val="22"/>
      <w:lang w:eastAsia="en-US"/>
    </w:rPr>
  </w:style>
  <w:style w:type="character" w:customStyle="1" w:styleId="Added">
    <w:name w:val="Added"/>
    <w:basedOn w:val="DefaultParagraphFont"/>
    <w:rsid w:val="00A60231"/>
    <w:rPr>
      <w:b/>
      <w:u w:val="single"/>
      <w:shd w:val="clear" w:color="auto" w:fill="auto"/>
    </w:rPr>
  </w:style>
  <w:style w:type="character" w:customStyle="1" w:styleId="Deleted">
    <w:name w:val="Deleted"/>
    <w:basedOn w:val="DefaultParagraphFont"/>
    <w:rsid w:val="00A60231"/>
    <w:rPr>
      <w:strike/>
      <w:dstrike w:val="0"/>
      <w:shd w:val="clear" w:color="auto" w:fill="auto"/>
    </w:rPr>
  </w:style>
  <w:style w:type="paragraph" w:customStyle="1" w:styleId="Address">
    <w:name w:val="Address"/>
    <w:basedOn w:val="Normal"/>
    <w:next w:val="Normal"/>
    <w:rsid w:val="00A60231"/>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A60231"/>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A60231"/>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A60231"/>
    <w:pPr>
      <w:widowControl/>
      <w:spacing w:before="360"/>
      <w:jc w:val="center"/>
    </w:pPr>
    <w:rPr>
      <w:rFonts w:eastAsiaTheme="minorHAnsi"/>
      <w:szCs w:val="22"/>
      <w:lang w:eastAsia="en-US"/>
    </w:rPr>
  </w:style>
  <w:style w:type="paragraph" w:customStyle="1" w:styleId="Rfrencecroise">
    <w:name w:val="Référence croisée"/>
    <w:basedOn w:val="Normal"/>
    <w:rsid w:val="00A60231"/>
    <w:pPr>
      <w:widowControl/>
      <w:jc w:val="center"/>
    </w:pPr>
    <w:rPr>
      <w:rFonts w:eastAsiaTheme="minorHAnsi"/>
      <w:szCs w:val="22"/>
      <w:lang w:eastAsia="en-US"/>
    </w:rPr>
  </w:style>
  <w:style w:type="paragraph" w:customStyle="1" w:styleId="Fichefinanciretitre">
    <w:name w:val="Fiche financière titre"/>
    <w:basedOn w:val="Normal"/>
    <w:next w:val="Normal"/>
    <w:rsid w:val="00A60231"/>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A60231"/>
  </w:style>
  <w:style w:type="paragraph" w:customStyle="1" w:styleId="RfrenceinterinstitutionnellePagedecouverture">
    <w:name w:val="Référence interinstitutionnelle (Page de couverture)"/>
    <w:basedOn w:val="Rfrenceinterinstitutionnelle"/>
    <w:next w:val="Confidentialit"/>
    <w:rsid w:val="00A60231"/>
  </w:style>
  <w:style w:type="paragraph" w:customStyle="1" w:styleId="StatutPagedecouverture">
    <w:name w:val="Statut (Page de couverture)"/>
    <w:basedOn w:val="Statut"/>
    <w:next w:val="TypedudocumentPagedecouverture"/>
    <w:rsid w:val="00A60231"/>
  </w:style>
  <w:style w:type="paragraph" w:customStyle="1" w:styleId="TitreobjetPagedecouverture">
    <w:name w:val="Titre objet (Page de couverture)"/>
    <w:basedOn w:val="Titreobjet"/>
    <w:next w:val="IntrtEEEPagedecouverture"/>
    <w:rsid w:val="00A60231"/>
  </w:style>
  <w:style w:type="paragraph" w:customStyle="1" w:styleId="TypedudocumentPagedecouverture">
    <w:name w:val="Type du document (Page de couverture)"/>
    <w:basedOn w:val="Typedudocument"/>
    <w:next w:val="TitreobjetPagedecouverture"/>
    <w:rsid w:val="00A60231"/>
  </w:style>
  <w:style w:type="paragraph" w:customStyle="1" w:styleId="Volume">
    <w:name w:val="Volume"/>
    <w:basedOn w:val="Normal"/>
    <w:next w:val="Confidentialit"/>
    <w:rsid w:val="00A60231"/>
    <w:pPr>
      <w:widowControl/>
      <w:spacing w:after="240"/>
      <w:ind w:left="5103"/>
    </w:pPr>
    <w:rPr>
      <w:rFonts w:eastAsiaTheme="minorHAnsi"/>
      <w:szCs w:val="22"/>
      <w:lang w:eastAsia="en-US"/>
    </w:rPr>
  </w:style>
  <w:style w:type="paragraph" w:customStyle="1" w:styleId="IntrtEEE">
    <w:name w:val="Intérêt EEE"/>
    <w:basedOn w:val="Languesfaisantfoi"/>
    <w:next w:val="Normal"/>
    <w:rsid w:val="00A60231"/>
    <w:pPr>
      <w:spacing w:after="240"/>
    </w:pPr>
  </w:style>
  <w:style w:type="paragraph" w:customStyle="1" w:styleId="Accompagnant">
    <w:name w:val="Accompagnant"/>
    <w:basedOn w:val="Normal"/>
    <w:next w:val="Typeacteprincipal"/>
    <w:rsid w:val="00A60231"/>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A60231"/>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A60231"/>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A60231"/>
  </w:style>
  <w:style w:type="paragraph" w:customStyle="1" w:styleId="AccompagnantPagedecouverture">
    <w:name w:val="Accompagnant (Page de couverture)"/>
    <w:basedOn w:val="Accompagnant"/>
    <w:next w:val="TypeacteprincipalPagedecouverture"/>
    <w:rsid w:val="00A60231"/>
  </w:style>
  <w:style w:type="paragraph" w:customStyle="1" w:styleId="TypeacteprincipalPagedecouverture">
    <w:name w:val="Type acte principal (Page de couverture)"/>
    <w:basedOn w:val="Typeacteprincipal"/>
    <w:next w:val="ObjetacteprincipalPagedecouverture"/>
    <w:rsid w:val="00A60231"/>
  </w:style>
  <w:style w:type="paragraph" w:customStyle="1" w:styleId="ObjetacteprincipalPagedecouverture">
    <w:name w:val="Objet acte principal (Page de couverture)"/>
    <w:basedOn w:val="Objetacteprincipal"/>
    <w:next w:val="Rfrencecroise"/>
    <w:rsid w:val="00A60231"/>
  </w:style>
  <w:style w:type="paragraph" w:customStyle="1" w:styleId="LanguesfaisantfoiPagedecouverture">
    <w:name w:val="Langues faisant foi (Page de couverture)"/>
    <w:basedOn w:val="Normal"/>
    <w:next w:val="Normal"/>
    <w:rsid w:val="00A60231"/>
    <w:pPr>
      <w:widowControl/>
      <w:spacing w:before="360"/>
      <w:jc w:val="center"/>
    </w:pPr>
    <w:rPr>
      <w:rFonts w:eastAsiaTheme="minorHAnsi"/>
      <w:szCs w:val="22"/>
      <w:lang w:eastAsia="en-US"/>
    </w:rPr>
  </w:style>
  <w:style w:type="paragraph" w:customStyle="1" w:styleId="EntText">
    <w:name w:val="EntText"/>
    <w:basedOn w:val="Normal"/>
    <w:rsid w:val="00A60231"/>
    <w:pPr>
      <w:widowControl/>
      <w:spacing w:before="120" w:after="120" w:line="360" w:lineRule="auto"/>
    </w:pPr>
    <w:rPr>
      <w:rFonts w:eastAsiaTheme="minorHAnsi"/>
      <w:szCs w:val="22"/>
      <w:lang w:eastAsia="en-US"/>
    </w:rPr>
  </w:style>
  <w:style w:type="paragraph" w:customStyle="1" w:styleId="Lignefinal">
    <w:name w:val="Ligne final"/>
    <w:basedOn w:val="Normal"/>
    <w:next w:val="Normal"/>
    <w:rsid w:val="00A60231"/>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pj">
    <w:name w:val="p.j."/>
    <w:basedOn w:val="Normal"/>
    <w:link w:val="pjChar"/>
    <w:rsid w:val="00A60231"/>
    <w:pPr>
      <w:widowControl/>
      <w:spacing w:before="1200" w:after="120"/>
      <w:ind w:left="1440" w:hanging="1440"/>
    </w:pPr>
    <w:rPr>
      <w:rFonts w:eastAsiaTheme="minorHAnsi"/>
      <w:szCs w:val="22"/>
      <w:lang w:eastAsia="en-US"/>
    </w:rPr>
  </w:style>
  <w:style w:type="character" w:customStyle="1" w:styleId="pjChar">
    <w:name w:val="p.j. Char"/>
    <w:basedOn w:val="TechnicalBlockChar"/>
    <w:link w:val="pj"/>
    <w:rsid w:val="00A60231"/>
    <w:rPr>
      <w:rFonts w:ascii="Times New Roman" w:eastAsiaTheme="minorHAnsi" w:hAnsi="Times New Roman" w:cs="Times New Roman"/>
      <w:sz w:val="24"/>
      <w:szCs w:val="22"/>
      <w:lang w:val="el-GR" w:eastAsia="en-US"/>
    </w:rPr>
  </w:style>
  <w:style w:type="paragraph" w:customStyle="1" w:styleId="nbbordered">
    <w:name w:val="nb bordered"/>
    <w:basedOn w:val="Normal"/>
    <w:link w:val="nbborderedChar"/>
    <w:rsid w:val="00A60231"/>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Theme="minorHAnsi"/>
      <w:b/>
      <w:szCs w:val="22"/>
      <w:lang w:eastAsia="en-US"/>
    </w:rPr>
  </w:style>
  <w:style w:type="character" w:customStyle="1" w:styleId="nbborderedChar">
    <w:name w:val="nb bordered Char"/>
    <w:basedOn w:val="TechnicalBlockChar"/>
    <w:link w:val="nbbordered"/>
    <w:rsid w:val="00A60231"/>
    <w:rPr>
      <w:rFonts w:ascii="Times New Roman" w:eastAsiaTheme="minorHAnsi" w:hAnsi="Times New Roman" w:cs="Times New Roman"/>
      <w:b/>
      <w:sz w:val="24"/>
      <w:szCs w:val="22"/>
      <w:lang w:val="el-GR" w:eastAsia="en-US"/>
    </w:rPr>
  </w:style>
  <w:style w:type="character" w:customStyle="1" w:styleId="HeaderCouncilChar">
    <w:name w:val="Header Council Char"/>
    <w:basedOn w:val="DefaultParagraphFont"/>
    <w:rsid w:val="00A60231"/>
    <w:rPr>
      <w:rFonts w:ascii="Times New Roman" w:hAnsi="Times New Roman" w:cs="Times New Roman"/>
      <w:sz w:val="2"/>
      <w:lang w:val="el-GR"/>
    </w:rPr>
  </w:style>
  <w:style w:type="character" w:customStyle="1" w:styleId="FooterCouncilChar">
    <w:name w:val="Footer Council Char"/>
    <w:basedOn w:val="DefaultParagraphFont"/>
    <w:rsid w:val="00A60231"/>
    <w:rPr>
      <w:rFonts w:ascii="Times New Roman" w:hAnsi="Times New Roman" w:cs="Times New Roman"/>
      <w:sz w:val="2"/>
      <w:lang w:val="el-GR"/>
    </w:rPr>
  </w:style>
  <w:style w:type="paragraph" w:customStyle="1" w:styleId="NormalCentered">
    <w:name w:val="Normal Centered"/>
    <w:basedOn w:val="Normal"/>
    <w:rsid w:val="00A60231"/>
    <w:pPr>
      <w:widowControl/>
      <w:spacing w:before="200" w:after="120" w:line="360" w:lineRule="auto"/>
      <w:jc w:val="center"/>
    </w:pPr>
    <w:rPr>
      <w:rFonts w:eastAsiaTheme="minorHAnsi"/>
      <w:szCs w:val="22"/>
      <w:lang w:eastAsia="en-US"/>
    </w:rPr>
  </w:style>
  <w:style w:type="paragraph" w:customStyle="1" w:styleId="NormalRight">
    <w:name w:val="Normal Right"/>
    <w:basedOn w:val="Normal"/>
    <w:rsid w:val="00A60231"/>
    <w:pPr>
      <w:widowControl/>
      <w:spacing w:before="200" w:after="120" w:line="360" w:lineRule="auto"/>
      <w:jc w:val="right"/>
    </w:pPr>
    <w:rPr>
      <w:rFonts w:eastAsiaTheme="minorHAnsi"/>
      <w:szCs w:val="22"/>
      <w:lang w:eastAsia="en-US"/>
    </w:rPr>
  </w:style>
  <w:style w:type="paragraph" w:customStyle="1" w:styleId="NormalJustified">
    <w:name w:val="Normal Justified"/>
    <w:basedOn w:val="Normal"/>
    <w:rsid w:val="00A60231"/>
    <w:pPr>
      <w:widowControl/>
      <w:spacing w:before="200" w:after="120" w:line="360" w:lineRule="auto"/>
      <w:jc w:val="both"/>
    </w:pPr>
    <w:rPr>
      <w:rFonts w:eastAsiaTheme="minorHAnsi"/>
      <w:szCs w:val="22"/>
      <w:lang w:eastAsia="en-US"/>
    </w:rPr>
  </w:style>
  <w:style w:type="paragraph" w:customStyle="1" w:styleId="HeaderLandscape">
    <w:name w:val="HeaderLandscape"/>
    <w:basedOn w:val="Normal"/>
    <w:rsid w:val="00A60231"/>
    <w:pPr>
      <w:widowControl/>
      <w:tabs>
        <w:tab w:val="right" w:pos="14570"/>
      </w:tabs>
      <w:spacing w:before="120" w:after="120" w:line="360" w:lineRule="auto"/>
    </w:pPr>
    <w:rPr>
      <w:rFonts w:eastAsiaTheme="minorHAnsi"/>
      <w:szCs w:val="22"/>
      <w:lang w:eastAsia="en-US"/>
    </w:rPr>
  </w:style>
  <w:style w:type="paragraph" w:customStyle="1" w:styleId="FooterLandscape">
    <w:name w:val="FooterLandscape"/>
    <w:basedOn w:val="Normal"/>
    <w:rsid w:val="00A60231"/>
    <w:pPr>
      <w:widowControl/>
      <w:tabs>
        <w:tab w:val="center" w:pos="7285"/>
        <w:tab w:val="center" w:pos="10930"/>
        <w:tab w:val="right" w:pos="14570"/>
      </w:tabs>
    </w:pPr>
    <w:rPr>
      <w:rFonts w:eastAsiaTheme="minorHAnsi"/>
      <w:szCs w:val="22"/>
      <w:lang w:eastAsia="en-US"/>
    </w:rPr>
  </w:style>
  <w:style w:type="paragraph" w:customStyle="1" w:styleId="HeaderCouncil">
    <w:name w:val="Header Council"/>
    <w:basedOn w:val="Normal"/>
    <w:rsid w:val="00A60231"/>
    <w:pPr>
      <w:widowControl/>
    </w:pPr>
    <w:rPr>
      <w:rFonts w:eastAsiaTheme="minorHAnsi"/>
      <w:sz w:val="2"/>
      <w:szCs w:val="22"/>
      <w:lang w:eastAsia="en-US"/>
    </w:rPr>
  </w:style>
  <w:style w:type="paragraph" w:customStyle="1" w:styleId="FooterCouncil">
    <w:name w:val="Footer Council"/>
    <w:basedOn w:val="Normal"/>
    <w:rsid w:val="00A60231"/>
    <w:pPr>
      <w:widowControl/>
    </w:pPr>
    <w:rPr>
      <w:rFonts w:eastAsiaTheme="minorHAnsi"/>
      <w:sz w:val="2"/>
      <w:szCs w:val="22"/>
      <w:lang w:eastAsia="en-US"/>
    </w:rPr>
  </w:style>
  <w:style w:type="paragraph" w:customStyle="1" w:styleId="TechnicalBlock">
    <w:name w:val="Technical Block"/>
    <w:basedOn w:val="Normal"/>
    <w:next w:val="Normal"/>
    <w:rsid w:val="00A60231"/>
    <w:pPr>
      <w:widowControl/>
      <w:spacing w:after="240"/>
      <w:jc w:val="center"/>
    </w:pPr>
    <w:rPr>
      <w:rFonts w:eastAsiaTheme="minorHAnsi"/>
      <w:szCs w:val="22"/>
      <w:lang w:eastAsia="en-US"/>
    </w:rPr>
  </w:style>
  <w:style w:type="paragraph" w:customStyle="1" w:styleId="FinalLine">
    <w:name w:val="Final Line"/>
    <w:basedOn w:val="Normal"/>
    <w:next w:val="Normal"/>
    <w:rsid w:val="00A60231"/>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FinalLineLandscape">
    <w:name w:val="Final Line (Landscape)"/>
    <w:basedOn w:val="Normal"/>
    <w:next w:val="Normal"/>
    <w:rsid w:val="00A60231"/>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Text1">
    <w:name w:val="Text 1"/>
    <w:basedOn w:val="Normal"/>
    <w:rsid w:val="00A60231"/>
    <w:pPr>
      <w:widowControl/>
      <w:spacing w:before="120" w:after="120" w:line="360" w:lineRule="auto"/>
      <w:ind w:left="567"/>
    </w:pPr>
    <w:rPr>
      <w:rFonts w:eastAsiaTheme="minorHAnsi"/>
      <w:szCs w:val="22"/>
      <w:lang w:eastAsia="en-US"/>
    </w:rPr>
  </w:style>
  <w:style w:type="paragraph" w:customStyle="1" w:styleId="Text2">
    <w:name w:val="Text 2"/>
    <w:basedOn w:val="Normal"/>
    <w:rsid w:val="00A60231"/>
    <w:pPr>
      <w:widowControl/>
      <w:spacing w:before="120" w:after="120" w:line="360" w:lineRule="auto"/>
      <w:ind w:left="1134"/>
    </w:pPr>
    <w:rPr>
      <w:rFonts w:eastAsiaTheme="minorHAnsi"/>
      <w:szCs w:val="22"/>
      <w:lang w:eastAsia="en-US"/>
    </w:rPr>
  </w:style>
  <w:style w:type="paragraph" w:customStyle="1" w:styleId="Text3">
    <w:name w:val="Text 3"/>
    <w:basedOn w:val="Normal"/>
    <w:rsid w:val="00A60231"/>
    <w:pPr>
      <w:widowControl/>
      <w:spacing w:before="120" w:after="120" w:line="360" w:lineRule="auto"/>
      <w:ind w:left="1701"/>
    </w:pPr>
    <w:rPr>
      <w:rFonts w:eastAsiaTheme="minorHAnsi"/>
      <w:szCs w:val="22"/>
      <w:lang w:eastAsia="en-US"/>
    </w:rPr>
  </w:style>
  <w:style w:type="paragraph" w:customStyle="1" w:styleId="Text4">
    <w:name w:val="Text 4"/>
    <w:basedOn w:val="Normal"/>
    <w:rsid w:val="00A60231"/>
    <w:pPr>
      <w:widowControl/>
      <w:spacing w:before="120" w:after="120" w:line="360" w:lineRule="auto"/>
      <w:ind w:left="2268"/>
    </w:pPr>
    <w:rPr>
      <w:rFonts w:eastAsiaTheme="minorHAnsi"/>
      <w:szCs w:val="22"/>
      <w:lang w:eastAsia="en-US"/>
    </w:rPr>
  </w:style>
  <w:style w:type="paragraph" w:customStyle="1" w:styleId="Text5">
    <w:name w:val="Text 5"/>
    <w:basedOn w:val="Normal"/>
    <w:rsid w:val="00A60231"/>
    <w:pPr>
      <w:widowControl/>
      <w:spacing w:before="120" w:after="120" w:line="360" w:lineRule="auto"/>
      <w:ind w:left="2835"/>
    </w:pPr>
    <w:rPr>
      <w:rFonts w:eastAsiaTheme="minorHAnsi"/>
      <w:szCs w:val="22"/>
      <w:lang w:eastAsia="en-US"/>
    </w:rPr>
  </w:style>
  <w:style w:type="paragraph" w:customStyle="1" w:styleId="Text6">
    <w:name w:val="Text 6"/>
    <w:basedOn w:val="Normal"/>
    <w:rsid w:val="00A60231"/>
    <w:pPr>
      <w:widowControl/>
      <w:spacing w:before="120" w:after="120" w:line="360" w:lineRule="auto"/>
      <w:ind w:left="3402"/>
    </w:pPr>
    <w:rPr>
      <w:rFonts w:eastAsiaTheme="minorHAnsi"/>
      <w:szCs w:val="22"/>
      <w:lang w:eastAsia="en-US"/>
    </w:rPr>
  </w:style>
  <w:style w:type="paragraph" w:customStyle="1" w:styleId="PointManual">
    <w:name w:val="Point Manual"/>
    <w:basedOn w:val="Normal"/>
    <w:rsid w:val="00A60231"/>
    <w:pPr>
      <w:widowControl/>
      <w:spacing w:before="120" w:after="120" w:line="360" w:lineRule="auto"/>
      <w:ind w:left="567" w:hanging="567"/>
    </w:pPr>
    <w:rPr>
      <w:rFonts w:eastAsiaTheme="minorHAnsi"/>
      <w:szCs w:val="22"/>
      <w:lang w:eastAsia="en-US"/>
    </w:rPr>
  </w:style>
  <w:style w:type="paragraph" w:customStyle="1" w:styleId="PointManual1">
    <w:name w:val="Point Manual (1)"/>
    <w:basedOn w:val="Normal"/>
    <w:rsid w:val="00A60231"/>
    <w:pPr>
      <w:widowControl/>
      <w:spacing w:before="120" w:after="120" w:line="360" w:lineRule="auto"/>
      <w:ind w:left="1134" w:hanging="567"/>
    </w:pPr>
    <w:rPr>
      <w:rFonts w:eastAsiaTheme="minorHAnsi"/>
      <w:szCs w:val="22"/>
      <w:lang w:eastAsia="en-US"/>
    </w:rPr>
  </w:style>
  <w:style w:type="paragraph" w:customStyle="1" w:styleId="PointManual2">
    <w:name w:val="Point Manual (2)"/>
    <w:basedOn w:val="Normal"/>
    <w:rsid w:val="00A60231"/>
    <w:pPr>
      <w:widowControl/>
      <w:spacing w:before="120" w:after="120" w:line="360" w:lineRule="auto"/>
      <w:ind w:left="1701" w:hanging="567"/>
    </w:pPr>
    <w:rPr>
      <w:rFonts w:eastAsiaTheme="minorHAnsi"/>
      <w:szCs w:val="22"/>
      <w:lang w:eastAsia="en-US"/>
    </w:rPr>
  </w:style>
  <w:style w:type="paragraph" w:customStyle="1" w:styleId="PointManual3">
    <w:name w:val="Point Manual (3)"/>
    <w:basedOn w:val="Normal"/>
    <w:rsid w:val="00A60231"/>
    <w:pPr>
      <w:widowControl/>
      <w:spacing w:before="120" w:after="120" w:line="360" w:lineRule="auto"/>
      <w:ind w:left="2268" w:hanging="567"/>
    </w:pPr>
    <w:rPr>
      <w:rFonts w:eastAsiaTheme="minorHAnsi"/>
      <w:szCs w:val="22"/>
      <w:lang w:eastAsia="en-US"/>
    </w:rPr>
  </w:style>
  <w:style w:type="paragraph" w:customStyle="1" w:styleId="PointManual4">
    <w:name w:val="Point Manual (4)"/>
    <w:basedOn w:val="Normal"/>
    <w:rsid w:val="00A60231"/>
    <w:pPr>
      <w:widowControl/>
      <w:spacing w:before="120" w:after="120" w:line="360" w:lineRule="auto"/>
      <w:ind w:left="2835" w:hanging="567"/>
    </w:pPr>
    <w:rPr>
      <w:rFonts w:eastAsiaTheme="minorHAnsi"/>
      <w:szCs w:val="22"/>
      <w:lang w:eastAsia="en-US"/>
    </w:rPr>
  </w:style>
  <w:style w:type="paragraph" w:customStyle="1" w:styleId="PointDoubleManual">
    <w:name w:val="Point Double Manual"/>
    <w:basedOn w:val="Normal"/>
    <w:rsid w:val="00A60231"/>
    <w:pPr>
      <w:widowControl/>
      <w:tabs>
        <w:tab w:val="left" w:pos="567"/>
      </w:tabs>
      <w:spacing w:before="120" w:after="120" w:line="360" w:lineRule="auto"/>
      <w:ind w:left="1134" w:hanging="1134"/>
    </w:pPr>
    <w:rPr>
      <w:rFonts w:eastAsiaTheme="minorHAnsi"/>
      <w:szCs w:val="22"/>
      <w:lang w:eastAsia="en-US"/>
    </w:rPr>
  </w:style>
  <w:style w:type="paragraph" w:customStyle="1" w:styleId="PointDoubleManual1">
    <w:name w:val="Point Double Manual (1)"/>
    <w:basedOn w:val="Normal"/>
    <w:rsid w:val="00A60231"/>
    <w:pPr>
      <w:widowControl/>
      <w:tabs>
        <w:tab w:val="left" w:pos="1134"/>
      </w:tabs>
      <w:spacing w:before="120" w:after="120" w:line="360" w:lineRule="auto"/>
      <w:ind w:left="1701" w:hanging="1134"/>
    </w:pPr>
    <w:rPr>
      <w:rFonts w:eastAsiaTheme="minorHAnsi"/>
      <w:szCs w:val="22"/>
      <w:lang w:eastAsia="en-US"/>
    </w:rPr>
  </w:style>
  <w:style w:type="paragraph" w:customStyle="1" w:styleId="PointDoubleManual2">
    <w:name w:val="Point Double Manual (2)"/>
    <w:basedOn w:val="Normal"/>
    <w:rsid w:val="00A60231"/>
    <w:pPr>
      <w:widowControl/>
      <w:tabs>
        <w:tab w:val="left" w:pos="1701"/>
      </w:tabs>
      <w:spacing w:before="120" w:after="120" w:line="360" w:lineRule="auto"/>
      <w:ind w:left="2268" w:hanging="1134"/>
    </w:pPr>
    <w:rPr>
      <w:rFonts w:eastAsiaTheme="minorHAnsi"/>
      <w:szCs w:val="22"/>
      <w:lang w:eastAsia="en-US"/>
    </w:rPr>
  </w:style>
  <w:style w:type="paragraph" w:customStyle="1" w:styleId="PointDoubleManual3">
    <w:name w:val="Point Double Manual (3)"/>
    <w:basedOn w:val="Normal"/>
    <w:rsid w:val="00A60231"/>
    <w:pPr>
      <w:widowControl/>
      <w:tabs>
        <w:tab w:val="left" w:pos="2268"/>
      </w:tabs>
      <w:spacing w:before="120" w:after="120" w:line="360" w:lineRule="auto"/>
      <w:ind w:left="2835" w:hanging="1134"/>
    </w:pPr>
    <w:rPr>
      <w:rFonts w:eastAsiaTheme="minorHAnsi"/>
      <w:szCs w:val="22"/>
      <w:lang w:eastAsia="en-US"/>
    </w:rPr>
  </w:style>
  <w:style w:type="paragraph" w:customStyle="1" w:styleId="PointDoubleManual4">
    <w:name w:val="Point Double Manual (4)"/>
    <w:basedOn w:val="Normal"/>
    <w:rsid w:val="00A60231"/>
    <w:pPr>
      <w:widowControl/>
      <w:tabs>
        <w:tab w:val="left" w:pos="2835"/>
      </w:tabs>
      <w:spacing w:before="120" w:after="120" w:line="360" w:lineRule="auto"/>
      <w:ind w:left="3402" w:hanging="1134"/>
    </w:pPr>
    <w:rPr>
      <w:rFonts w:eastAsiaTheme="minorHAnsi"/>
      <w:szCs w:val="22"/>
      <w:lang w:eastAsia="en-US"/>
    </w:rPr>
  </w:style>
  <w:style w:type="paragraph" w:customStyle="1" w:styleId="Pointabc">
    <w:name w:val="Point abc"/>
    <w:basedOn w:val="Normal"/>
    <w:rsid w:val="00A60231"/>
    <w:pPr>
      <w:widowControl/>
      <w:numPr>
        <w:ilvl w:val="1"/>
        <w:numId w:val="43"/>
      </w:numPr>
      <w:spacing w:before="120" w:after="120" w:line="360" w:lineRule="auto"/>
    </w:pPr>
    <w:rPr>
      <w:rFonts w:eastAsiaTheme="minorHAnsi"/>
      <w:szCs w:val="22"/>
      <w:lang w:eastAsia="en-US"/>
    </w:rPr>
  </w:style>
  <w:style w:type="paragraph" w:customStyle="1" w:styleId="Pointabc1">
    <w:name w:val="Point abc (1)"/>
    <w:basedOn w:val="Normal"/>
    <w:rsid w:val="00A60231"/>
    <w:pPr>
      <w:widowControl/>
      <w:numPr>
        <w:ilvl w:val="3"/>
        <w:numId w:val="43"/>
      </w:numPr>
      <w:spacing w:before="120" w:after="120" w:line="360" w:lineRule="auto"/>
    </w:pPr>
    <w:rPr>
      <w:rFonts w:eastAsiaTheme="minorHAnsi"/>
      <w:szCs w:val="22"/>
      <w:lang w:eastAsia="en-US"/>
    </w:rPr>
  </w:style>
  <w:style w:type="paragraph" w:customStyle="1" w:styleId="Pointabc2">
    <w:name w:val="Point abc (2)"/>
    <w:basedOn w:val="Normal"/>
    <w:rsid w:val="00A60231"/>
    <w:pPr>
      <w:widowControl/>
      <w:numPr>
        <w:ilvl w:val="5"/>
        <w:numId w:val="43"/>
      </w:numPr>
      <w:spacing w:before="120" w:after="120" w:line="360" w:lineRule="auto"/>
    </w:pPr>
    <w:rPr>
      <w:rFonts w:eastAsiaTheme="minorHAnsi"/>
      <w:szCs w:val="22"/>
      <w:lang w:eastAsia="en-US"/>
    </w:rPr>
  </w:style>
  <w:style w:type="paragraph" w:customStyle="1" w:styleId="Pointabc3">
    <w:name w:val="Point abc (3)"/>
    <w:basedOn w:val="Normal"/>
    <w:rsid w:val="00A60231"/>
    <w:pPr>
      <w:widowControl/>
      <w:numPr>
        <w:ilvl w:val="7"/>
        <w:numId w:val="43"/>
      </w:numPr>
      <w:spacing w:before="120" w:after="120" w:line="360" w:lineRule="auto"/>
    </w:pPr>
    <w:rPr>
      <w:rFonts w:eastAsiaTheme="minorHAnsi"/>
      <w:szCs w:val="22"/>
      <w:lang w:eastAsia="en-US"/>
    </w:rPr>
  </w:style>
  <w:style w:type="paragraph" w:customStyle="1" w:styleId="Pointabc4">
    <w:name w:val="Point abc (4)"/>
    <w:basedOn w:val="Normal"/>
    <w:rsid w:val="00A60231"/>
    <w:pPr>
      <w:widowControl/>
      <w:numPr>
        <w:ilvl w:val="8"/>
        <w:numId w:val="43"/>
      </w:numPr>
      <w:spacing w:before="120" w:after="120" w:line="360" w:lineRule="auto"/>
    </w:pPr>
    <w:rPr>
      <w:rFonts w:eastAsiaTheme="minorHAnsi"/>
      <w:szCs w:val="22"/>
      <w:lang w:eastAsia="en-US"/>
    </w:rPr>
  </w:style>
  <w:style w:type="paragraph" w:customStyle="1" w:styleId="Point123">
    <w:name w:val="Point 123"/>
    <w:basedOn w:val="Normal"/>
    <w:rsid w:val="00A60231"/>
    <w:pPr>
      <w:widowControl/>
      <w:numPr>
        <w:numId w:val="43"/>
      </w:numPr>
      <w:spacing w:before="120" w:after="120" w:line="360" w:lineRule="auto"/>
    </w:pPr>
    <w:rPr>
      <w:rFonts w:eastAsiaTheme="minorHAnsi"/>
      <w:szCs w:val="22"/>
      <w:lang w:eastAsia="en-US"/>
    </w:rPr>
  </w:style>
  <w:style w:type="paragraph" w:customStyle="1" w:styleId="Point1231">
    <w:name w:val="Point 123 (1)"/>
    <w:basedOn w:val="Normal"/>
    <w:rsid w:val="00A60231"/>
    <w:pPr>
      <w:widowControl/>
      <w:numPr>
        <w:ilvl w:val="2"/>
        <w:numId w:val="43"/>
      </w:numPr>
      <w:spacing w:before="120" w:after="120" w:line="360" w:lineRule="auto"/>
    </w:pPr>
    <w:rPr>
      <w:rFonts w:eastAsiaTheme="minorHAnsi"/>
      <w:szCs w:val="22"/>
      <w:lang w:eastAsia="en-US"/>
    </w:rPr>
  </w:style>
  <w:style w:type="paragraph" w:customStyle="1" w:styleId="Point1232">
    <w:name w:val="Point 123 (2)"/>
    <w:basedOn w:val="Normal"/>
    <w:rsid w:val="00A60231"/>
    <w:pPr>
      <w:widowControl/>
      <w:numPr>
        <w:ilvl w:val="4"/>
        <w:numId w:val="43"/>
      </w:numPr>
      <w:spacing w:before="120" w:after="120" w:line="360" w:lineRule="auto"/>
    </w:pPr>
    <w:rPr>
      <w:rFonts w:eastAsiaTheme="minorHAnsi"/>
      <w:szCs w:val="22"/>
      <w:lang w:eastAsia="en-US"/>
    </w:rPr>
  </w:style>
  <w:style w:type="paragraph" w:customStyle="1" w:styleId="Point1233">
    <w:name w:val="Point 123 (3)"/>
    <w:basedOn w:val="Normal"/>
    <w:rsid w:val="00A60231"/>
    <w:pPr>
      <w:widowControl/>
      <w:numPr>
        <w:ilvl w:val="6"/>
        <w:numId w:val="43"/>
      </w:numPr>
      <w:spacing w:before="120" w:after="120" w:line="360" w:lineRule="auto"/>
    </w:pPr>
    <w:rPr>
      <w:rFonts w:eastAsiaTheme="minorHAnsi"/>
      <w:szCs w:val="22"/>
      <w:lang w:eastAsia="en-US"/>
    </w:rPr>
  </w:style>
  <w:style w:type="paragraph" w:customStyle="1" w:styleId="Pointivx">
    <w:name w:val="Point ivx"/>
    <w:basedOn w:val="Normal"/>
    <w:rsid w:val="00A60231"/>
    <w:pPr>
      <w:widowControl/>
      <w:numPr>
        <w:numId w:val="44"/>
      </w:numPr>
      <w:spacing w:before="120" w:after="120" w:line="360" w:lineRule="auto"/>
    </w:pPr>
    <w:rPr>
      <w:rFonts w:eastAsiaTheme="minorHAnsi"/>
      <w:szCs w:val="22"/>
      <w:lang w:eastAsia="en-US"/>
    </w:rPr>
  </w:style>
  <w:style w:type="paragraph" w:customStyle="1" w:styleId="Pointivx1">
    <w:name w:val="Point ivx (1)"/>
    <w:basedOn w:val="Normal"/>
    <w:rsid w:val="00A60231"/>
    <w:pPr>
      <w:widowControl/>
      <w:numPr>
        <w:ilvl w:val="1"/>
        <w:numId w:val="44"/>
      </w:numPr>
      <w:spacing w:before="120" w:after="120" w:line="360" w:lineRule="auto"/>
    </w:pPr>
    <w:rPr>
      <w:rFonts w:eastAsiaTheme="minorHAnsi"/>
      <w:szCs w:val="22"/>
      <w:lang w:eastAsia="en-US"/>
    </w:rPr>
  </w:style>
  <w:style w:type="paragraph" w:customStyle="1" w:styleId="Pointivx2">
    <w:name w:val="Point ivx (2)"/>
    <w:basedOn w:val="Normal"/>
    <w:rsid w:val="00A60231"/>
    <w:pPr>
      <w:widowControl/>
      <w:numPr>
        <w:ilvl w:val="2"/>
        <w:numId w:val="44"/>
      </w:numPr>
      <w:spacing w:before="120" w:after="120" w:line="360" w:lineRule="auto"/>
    </w:pPr>
    <w:rPr>
      <w:rFonts w:eastAsiaTheme="minorHAnsi"/>
      <w:szCs w:val="22"/>
      <w:lang w:eastAsia="en-US"/>
    </w:rPr>
  </w:style>
  <w:style w:type="paragraph" w:customStyle="1" w:styleId="Pointivx3">
    <w:name w:val="Point ivx (3)"/>
    <w:basedOn w:val="Normal"/>
    <w:rsid w:val="00A60231"/>
    <w:pPr>
      <w:widowControl/>
      <w:numPr>
        <w:ilvl w:val="3"/>
        <w:numId w:val="44"/>
      </w:numPr>
      <w:spacing w:before="120" w:after="120" w:line="360" w:lineRule="auto"/>
    </w:pPr>
    <w:rPr>
      <w:rFonts w:eastAsiaTheme="minorHAnsi"/>
      <w:szCs w:val="22"/>
      <w:lang w:eastAsia="en-US"/>
    </w:rPr>
  </w:style>
  <w:style w:type="paragraph" w:customStyle="1" w:styleId="Pointivx4">
    <w:name w:val="Point ivx (4)"/>
    <w:basedOn w:val="Normal"/>
    <w:rsid w:val="00A60231"/>
    <w:pPr>
      <w:widowControl/>
      <w:numPr>
        <w:ilvl w:val="4"/>
        <w:numId w:val="44"/>
      </w:numPr>
      <w:spacing w:before="120" w:after="120" w:line="360" w:lineRule="auto"/>
    </w:pPr>
    <w:rPr>
      <w:rFonts w:eastAsiaTheme="minorHAnsi"/>
      <w:szCs w:val="22"/>
      <w:lang w:eastAsia="en-US"/>
    </w:rPr>
  </w:style>
  <w:style w:type="paragraph" w:customStyle="1" w:styleId="Bullet">
    <w:name w:val="Bullet"/>
    <w:basedOn w:val="Normal"/>
    <w:rsid w:val="00A60231"/>
    <w:pPr>
      <w:widowControl/>
      <w:numPr>
        <w:numId w:val="38"/>
      </w:numPr>
      <w:spacing w:before="120" w:after="120" w:line="360" w:lineRule="auto"/>
    </w:pPr>
    <w:rPr>
      <w:rFonts w:eastAsiaTheme="minorHAnsi"/>
      <w:szCs w:val="22"/>
      <w:lang w:eastAsia="en-US"/>
    </w:rPr>
  </w:style>
  <w:style w:type="paragraph" w:customStyle="1" w:styleId="Bullet1">
    <w:name w:val="Bullet 1"/>
    <w:basedOn w:val="Normal"/>
    <w:rsid w:val="00A60231"/>
    <w:pPr>
      <w:widowControl/>
      <w:numPr>
        <w:numId w:val="39"/>
      </w:numPr>
      <w:spacing w:before="120" w:after="120" w:line="360" w:lineRule="auto"/>
    </w:pPr>
    <w:rPr>
      <w:rFonts w:eastAsiaTheme="minorHAnsi"/>
      <w:szCs w:val="22"/>
      <w:lang w:eastAsia="en-US"/>
    </w:rPr>
  </w:style>
  <w:style w:type="paragraph" w:customStyle="1" w:styleId="Bullet2">
    <w:name w:val="Bullet 2"/>
    <w:basedOn w:val="Normal"/>
    <w:rsid w:val="00A60231"/>
    <w:pPr>
      <w:widowControl/>
      <w:numPr>
        <w:numId w:val="40"/>
      </w:numPr>
      <w:spacing w:before="120" w:after="120" w:line="360" w:lineRule="auto"/>
    </w:pPr>
    <w:rPr>
      <w:rFonts w:eastAsiaTheme="minorHAnsi"/>
      <w:szCs w:val="22"/>
      <w:lang w:eastAsia="en-US"/>
    </w:rPr>
  </w:style>
  <w:style w:type="paragraph" w:customStyle="1" w:styleId="Bullet3">
    <w:name w:val="Bullet 3"/>
    <w:basedOn w:val="Normal"/>
    <w:rsid w:val="00A60231"/>
    <w:pPr>
      <w:widowControl/>
      <w:numPr>
        <w:numId w:val="41"/>
      </w:numPr>
      <w:spacing w:before="120" w:after="120" w:line="360" w:lineRule="auto"/>
    </w:pPr>
    <w:rPr>
      <w:rFonts w:eastAsiaTheme="minorHAnsi"/>
      <w:szCs w:val="22"/>
      <w:lang w:eastAsia="en-US"/>
    </w:rPr>
  </w:style>
  <w:style w:type="paragraph" w:customStyle="1" w:styleId="Bullet4">
    <w:name w:val="Bullet 4"/>
    <w:basedOn w:val="Normal"/>
    <w:rsid w:val="00A60231"/>
    <w:pPr>
      <w:widowControl/>
      <w:numPr>
        <w:numId w:val="42"/>
      </w:numPr>
      <w:spacing w:before="120" w:after="120" w:line="360" w:lineRule="auto"/>
    </w:pPr>
    <w:rPr>
      <w:rFonts w:eastAsiaTheme="minorHAnsi"/>
      <w:szCs w:val="22"/>
      <w:lang w:eastAsia="en-US"/>
    </w:rPr>
  </w:style>
  <w:style w:type="paragraph" w:customStyle="1" w:styleId="Dash">
    <w:name w:val="Dash"/>
    <w:basedOn w:val="Normal"/>
    <w:rsid w:val="00A60231"/>
    <w:pPr>
      <w:widowControl/>
      <w:numPr>
        <w:numId w:val="28"/>
      </w:numPr>
      <w:spacing w:before="120" w:after="120" w:line="360" w:lineRule="auto"/>
    </w:pPr>
    <w:rPr>
      <w:rFonts w:eastAsiaTheme="minorHAnsi"/>
      <w:szCs w:val="22"/>
      <w:lang w:eastAsia="en-US"/>
    </w:rPr>
  </w:style>
  <w:style w:type="paragraph" w:customStyle="1" w:styleId="Dash1">
    <w:name w:val="Dash 1"/>
    <w:basedOn w:val="Normal"/>
    <w:rsid w:val="00A60231"/>
    <w:pPr>
      <w:widowControl/>
      <w:numPr>
        <w:numId w:val="29"/>
      </w:numPr>
      <w:spacing w:before="120" w:after="120" w:line="360" w:lineRule="auto"/>
    </w:pPr>
    <w:rPr>
      <w:rFonts w:eastAsiaTheme="minorHAnsi"/>
      <w:szCs w:val="22"/>
      <w:lang w:eastAsia="en-US"/>
    </w:rPr>
  </w:style>
  <w:style w:type="paragraph" w:customStyle="1" w:styleId="Dash2">
    <w:name w:val="Dash 2"/>
    <w:basedOn w:val="Normal"/>
    <w:rsid w:val="00A60231"/>
    <w:pPr>
      <w:widowControl/>
      <w:numPr>
        <w:numId w:val="30"/>
      </w:numPr>
      <w:spacing w:before="120" w:after="120" w:line="360" w:lineRule="auto"/>
    </w:pPr>
    <w:rPr>
      <w:rFonts w:eastAsiaTheme="minorHAnsi"/>
      <w:szCs w:val="22"/>
      <w:lang w:eastAsia="en-US"/>
    </w:rPr>
  </w:style>
  <w:style w:type="paragraph" w:customStyle="1" w:styleId="Dash3">
    <w:name w:val="Dash 3"/>
    <w:basedOn w:val="Normal"/>
    <w:rsid w:val="00A60231"/>
    <w:pPr>
      <w:widowControl/>
      <w:numPr>
        <w:numId w:val="31"/>
      </w:numPr>
      <w:spacing w:before="120" w:after="120" w:line="360" w:lineRule="auto"/>
    </w:pPr>
    <w:rPr>
      <w:rFonts w:eastAsiaTheme="minorHAnsi"/>
      <w:szCs w:val="22"/>
      <w:lang w:eastAsia="en-US"/>
    </w:rPr>
  </w:style>
  <w:style w:type="paragraph" w:customStyle="1" w:styleId="Dash4">
    <w:name w:val="Dash 4"/>
    <w:basedOn w:val="Normal"/>
    <w:rsid w:val="00A60231"/>
    <w:pPr>
      <w:widowControl/>
      <w:numPr>
        <w:numId w:val="32"/>
      </w:numPr>
      <w:spacing w:before="120" w:after="120" w:line="360" w:lineRule="auto"/>
    </w:pPr>
    <w:rPr>
      <w:rFonts w:eastAsiaTheme="minorHAnsi"/>
      <w:szCs w:val="22"/>
      <w:lang w:eastAsia="en-US"/>
    </w:rPr>
  </w:style>
  <w:style w:type="paragraph" w:customStyle="1" w:styleId="DashEqual">
    <w:name w:val="Dash Equal"/>
    <w:basedOn w:val="Dash"/>
    <w:rsid w:val="00A60231"/>
    <w:pPr>
      <w:numPr>
        <w:numId w:val="33"/>
      </w:numPr>
    </w:pPr>
  </w:style>
  <w:style w:type="paragraph" w:customStyle="1" w:styleId="DashEqual1">
    <w:name w:val="Dash Equal 1"/>
    <w:basedOn w:val="Dash1"/>
    <w:rsid w:val="00A60231"/>
    <w:pPr>
      <w:numPr>
        <w:numId w:val="34"/>
      </w:numPr>
    </w:pPr>
  </w:style>
  <w:style w:type="paragraph" w:customStyle="1" w:styleId="DashEqual2">
    <w:name w:val="Dash Equal 2"/>
    <w:basedOn w:val="Dash2"/>
    <w:rsid w:val="00A60231"/>
    <w:pPr>
      <w:numPr>
        <w:numId w:val="35"/>
      </w:numPr>
    </w:pPr>
  </w:style>
  <w:style w:type="paragraph" w:customStyle="1" w:styleId="DashEqual3">
    <w:name w:val="Dash Equal 3"/>
    <w:basedOn w:val="Dash3"/>
    <w:rsid w:val="00A60231"/>
    <w:pPr>
      <w:numPr>
        <w:numId w:val="36"/>
      </w:numPr>
    </w:pPr>
  </w:style>
  <w:style w:type="paragraph" w:customStyle="1" w:styleId="DashEqual4">
    <w:name w:val="Dash Equal 4"/>
    <w:basedOn w:val="Dash4"/>
    <w:rsid w:val="00A60231"/>
    <w:pPr>
      <w:numPr>
        <w:numId w:val="37"/>
      </w:numPr>
    </w:pPr>
  </w:style>
  <w:style w:type="character" w:customStyle="1" w:styleId="Marker">
    <w:name w:val="Marker"/>
    <w:basedOn w:val="DefaultParagraphFont"/>
    <w:rsid w:val="00A60231"/>
    <w:rPr>
      <w:color w:val="0000FF"/>
      <w:shd w:val="clear" w:color="auto" w:fill="auto"/>
    </w:rPr>
  </w:style>
  <w:style w:type="character" w:customStyle="1" w:styleId="Marker1">
    <w:name w:val="Marker1"/>
    <w:basedOn w:val="DefaultParagraphFont"/>
    <w:rsid w:val="00A60231"/>
    <w:rPr>
      <w:color w:val="008000"/>
      <w:shd w:val="clear" w:color="auto" w:fill="auto"/>
    </w:rPr>
  </w:style>
  <w:style w:type="paragraph" w:customStyle="1" w:styleId="HeadingLeft">
    <w:name w:val="Heading Left"/>
    <w:basedOn w:val="Normal"/>
    <w:next w:val="Normal"/>
    <w:rsid w:val="00A60231"/>
    <w:pPr>
      <w:widowControl/>
      <w:spacing w:before="360" w:after="120" w:line="360" w:lineRule="auto"/>
      <w:outlineLvl w:val="0"/>
    </w:pPr>
    <w:rPr>
      <w:rFonts w:eastAsiaTheme="minorHAnsi"/>
      <w:b/>
      <w:caps/>
      <w:szCs w:val="22"/>
      <w:u w:val="single"/>
      <w:lang w:eastAsia="en-US"/>
    </w:rPr>
  </w:style>
  <w:style w:type="paragraph" w:customStyle="1" w:styleId="HeadingIVX">
    <w:name w:val="Heading IVX"/>
    <w:basedOn w:val="HeadingLeft"/>
    <w:next w:val="Normal"/>
    <w:rsid w:val="00A60231"/>
    <w:pPr>
      <w:numPr>
        <w:numId w:val="47"/>
      </w:numPr>
    </w:pPr>
  </w:style>
  <w:style w:type="paragraph" w:customStyle="1" w:styleId="Heading123">
    <w:name w:val="Heading 123"/>
    <w:basedOn w:val="HeadingLeft"/>
    <w:next w:val="Normal"/>
    <w:rsid w:val="00A60231"/>
    <w:pPr>
      <w:numPr>
        <w:numId w:val="46"/>
      </w:numPr>
    </w:pPr>
  </w:style>
  <w:style w:type="paragraph" w:customStyle="1" w:styleId="HeadingABC">
    <w:name w:val="Heading ABC"/>
    <w:basedOn w:val="HeadingLeft"/>
    <w:next w:val="Normal"/>
    <w:rsid w:val="00A60231"/>
    <w:pPr>
      <w:numPr>
        <w:numId w:val="45"/>
      </w:numPr>
    </w:pPr>
  </w:style>
  <w:style w:type="paragraph" w:customStyle="1" w:styleId="HeadingCentered">
    <w:name w:val="Heading Centered"/>
    <w:basedOn w:val="HeadingLeft"/>
    <w:next w:val="Normal"/>
    <w:rsid w:val="00A60231"/>
    <w:pPr>
      <w:jc w:val="center"/>
    </w:pPr>
  </w:style>
  <w:style w:type="paragraph" w:customStyle="1" w:styleId="Jardin">
    <w:name w:val="Jardin"/>
    <w:basedOn w:val="Normal"/>
    <w:rsid w:val="00A60231"/>
    <w:pPr>
      <w:widowControl/>
      <w:spacing w:before="200"/>
      <w:jc w:val="center"/>
    </w:pPr>
    <w:rPr>
      <w:rFonts w:eastAsiaTheme="minorHAnsi"/>
      <w:szCs w:val="22"/>
      <w:lang w:eastAsia="en-US"/>
    </w:rPr>
  </w:style>
  <w:style w:type="paragraph" w:customStyle="1" w:styleId="Amendment">
    <w:name w:val="Amendment"/>
    <w:basedOn w:val="Normal"/>
    <w:next w:val="Normal"/>
    <w:rsid w:val="00A60231"/>
    <w:pPr>
      <w:widowControl/>
      <w:spacing w:before="120" w:after="120" w:line="360" w:lineRule="auto"/>
    </w:pPr>
    <w:rPr>
      <w:rFonts w:eastAsiaTheme="minorHAnsi"/>
      <w:i/>
      <w:szCs w:val="22"/>
      <w:u w:val="single"/>
      <w:lang w:eastAsia="en-US"/>
    </w:rPr>
  </w:style>
  <w:style w:type="paragraph" w:customStyle="1" w:styleId="AmendmentList">
    <w:name w:val="Amendment List"/>
    <w:basedOn w:val="Normal"/>
    <w:rsid w:val="00A60231"/>
    <w:pPr>
      <w:widowControl/>
      <w:spacing w:before="120" w:after="120" w:line="360" w:lineRule="auto"/>
      <w:ind w:left="2268" w:hanging="2268"/>
    </w:pPr>
    <w:rPr>
      <w:rFonts w:eastAsiaTheme="minorHAnsi"/>
      <w:szCs w:val="22"/>
      <w:lang w:eastAsia="en-US"/>
    </w:rPr>
  </w:style>
  <w:style w:type="paragraph" w:customStyle="1" w:styleId="ReplyRE">
    <w:name w:val="Reply RE"/>
    <w:basedOn w:val="Normal"/>
    <w:next w:val="Normal"/>
    <w:rsid w:val="00A60231"/>
    <w:pPr>
      <w:widowControl/>
      <w:spacing w:before="120" w:after="480"/>
      <w:contextualSpacing/>
    </w:pPr>
    <w:rPr>
      <w:rFonts w:eastAsiaTheme="minorHAnsi"/>
      <w:szCs w:val="22"/>
      <w:lang w:eastAsia="en-US"/>
    </w:rPr>
  </w:style>
  <w:style w:type="paragraph" w:customStyle="1" w:styleId="ReplyBold">
    <w:name w:val="Reply Bold"/>
    <w:basedOn w:val="ReplyRE"/>
    <w:next w:val="Normal"/>
    <w:rsid w:val="00A60231"/>
    <w:rPr>
      <w:b/>
    </w:rPr>
  </w:style>
  <w:style w:type="paragraph" w:customStyle="1" w:styleId="Annex">
    <w:name w:val="Annex"/>
    <w:basedOn w:val="Normal"/>
    <w:next w:val="Normal"/>
    <w:rsid w:val="00A60231"/>
    <w:pPr>
      <w:widowControl/>
      <w:spacing w:before="120" w:after="120" w:line="360" w:lineRule="auto"/>
      <w:jc w:val="right"/>
    </w:pPr>
    <w:rPr>
      <w:rFonts w:eastAsiaTheme="minorHAnsi"/>
      <w:b/>
      <w:szCs w:val="22"/>
      <w:u w:val="single"/>
      <w:lang w:eastAsia="en-US"/>
    </w:rPr>
  </w:style>
  <w:style w:type="paragraph" w:customStyle="1" w:styleId="Sign">
    <w:name w:val="Sign"/>
    <w:basedOn w:val="Normal"/>
    <w:rsid w:val="00A60231"/>
    <w:pPr>
      <w:widowControl/>
      <w:tabs>
        <w:tab w:val="center" w:pos="7087"/>
      </w:tabs>
      <w:spacing w:before="120" w:after="120" w:line="360" w:lineRule="auto"/>
      <w:contextualSpacing/>
    </w:pPr>
    <w:rPr>
      <w:rFonts w:eastAsiaTheme="minorHAnsi"/>
      <w:szCs w:val="22"/>
      <w:lang w:eastAsia="en-US"/>
    </w:rPr>
  </w:style>
  <w:style w:type="paragraph" w:customStyle="1" w:styleId="NotDeclassified">
    <w:name w:val="Not Declassified"/>
    <w:basedOn w:val="Normal"/>
    <w:next w:val="Normal"/>
    <w:rsid w:val="00A60231"/>
    <w:pPr>
      <w:widowControl/>
      <w:spacing w:before="120" w:after="120" w:line="360" w:lineRule="auto"/>
    </w:pPr>
    <w:rPr>
      <w:rFonts w:eastAsiaTheme="minorHAnsi"/>
      <w:b/>
      <w:szCs w:val="22"/>
      <w:shd w:val="clear" w:color="auto" w:fill="CCCCCC"/>
      <w:lang w:eastAsia="en-US"/>
    </w:rPr>
  </w:style>
  <w:style w:type="character" w:customStyle="1" w:styleId="NotDeclassifiedCharacter">
    <w:name w:val="Not Declassified Character"/>
    <w:basedOn w:val="DefaultParagraphFont"/>
    <w:rsid w:val="00A60231"/>
    <w:rPr>
      <w:rFonts w:ascii="Times New Roman" w:hAnsi="Times New Roman" w:cs="Times New Roman"/>
      <w:b/>
      <w:sz w:val="24"/>
      <w:shd w:val="clear" w:color="auto" w:fill="CCCCCC"/>
    </w:rPr>
  </w:style>
  <w:style w:type="paragraph" w:customStyle="1" w:styleId="NormalCompact">
    <w:name w:val="Normal Compact"/>
    <w:basedOn w:val="Normal"/>
    <w:next w:val="Normal"/>
    <w:rsid w:val="00A60231"/>
    <w:pPr>
      <w:widowControl/>
      <w:spacing w:before="120" w:after="120"/>
    </w:pPr>
    <w:rPr>
      <w:rFonts w:eastAsiaTheme="minorHAnsi"/>
      <w:szCs w:val="22"/>
      <w:lang w:eastAsia="en-US"/>
    </w:rPr>
  </w:style>
  <w:style w:type="paragraph" w:styleId="EndnoteText">
    <w:name w:val="endnote text"/>
    <w:basedOn w:val="Normal"/>
    <w:link w:val="EndnoteTextChar"/>
    <w:uiPriority w:val="99"/>
    <w:unhideWhenUsed/>
    <w:rsid w:val="00A60231"/>
    <w:pPr>
      <w:widowControl/>
    </w:pPr>
    <w:rPr>
      <w:rFonts w:eastAsiaTheme="minorHAnsi"/>
      <w:sz w:val="20"/>
      <w:lang w:eastAsia="en-US"/>
    </w:rPr>
  </w:style>
  <w:style w:type="character" w:customStyle="1" w:styleId="EndnoteTextChar">
    <w:name w:val="Endnote Text Char"/>
    <w:basedOn w:val="DefaultParagraphFont"/>
    <w:link w:val="EndnoteText"/>
    <w:uiPriority w:val="99"/>
    <w:rsid w:val="00A60231"/>
    <w:rPr>
      <w:rFonts w:eastAsiaTheme="minorHAnsi"/>
      <w:lang w:val="el-GR" w:eastAsia="en-US"/>
    </w:rPr>
  </w:style>
  <w:style w:type="character" w:styleId="EndnoteReference">
    <w:name w:val="endnote reference"/>
    <w:basedOn w:val="DefaultParagraphFont"/>
    <w:uiPriority w:val="99"/>
    <w:unhideWhenUsed/>
    <w:rsid w:val="00A60231"/>
    <w:rPr>
      <w:vertAlign w:val="superscript"/>
    </w:rPr>
  </w:style>
  <w:style w:type="paragraph" w:customStyle="1" w:styleId="pointmanual0">
    <w:name w:val="pointmanual"/>
    <w:basedOn w:val="Normal"/>
    <w:rsid w:val="00A60231"/>
    <w:pPr>
      <w:widowControl/>
      <w:spacing w:before="120" w:after="120" w:line="360" w:lineRule="auto"/>
      <w:ind w:left="567" w:hanging="567"/>
    </w:pPr>
    <w:rPr>
      <w:rFonts w:eastAsiaTheme="minorHAnsi"/>
      <w:szCs w:val="24"/>
      <w:lang w:eastAsia="sv-SE"/>
    </w:rPr>
  </w:style>
  <w:style w:type="paragraph" w:customStyle="1" w:styleId="Normal1">
    <w:name w:val="Normal1"/>
    <w:basedOn w:val="Normal"/>
    <w:rsid w:val="00A60231"/>
    <w:pPr>
      <w:widowControl/>
      <w:spacing w:before="100" w:beforeAutospacing="1" w:after="100" w:afterAutospacing="1"/>
    </w:pPr>
    <w:rPr>
      <w:szCs w:val="24"/>
      <w:lang w:eastAsia="fr-BE"/>
    </w:rPr>
  </w:style>
  <w:style w:type="paragraph" w:styleId="NormalWeb">
    <w:name w:val="Normal (Web)"/>
    <w:basedOn w:val="Normal"/>
    <w:uiPriority w:val="99"/>
    <w:unhideWhenUsed/>
    <w:rsid w:val="00A60231"/>
    <w:pPr>
      <w:widowControl/>
      <w:spacing w:before="100" w:beforeAutospacing="1" w:after="100" w:afterAutospacing="1"/>
    </w:pPr>
    <w:rPr>
      <w:szCs w:val="24"/>
      <w:lang w:eastAsia="sv-SE"/>
    </w:rPr>
  </w:style>
  <w:style w:type="character" w:styleId="Strong">
    <w:name w:val="Strong"/>
    <w:basedOn w:val="DefaultParagraphFont"/>
    <w:uiPriority w:val="22"/>
    <w:qFormat/>
    <w:rsid w:val="00A60231"/>
    <w:rPr>
      <w:b/>
      <w:bCs/>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rsid w:val="00A60231"/>
    <w:pPr>
      <w:widowControl/>
      <w:spacing w:after="160" w:line="240" w:lineRule="exact"/>
    </w:pPr>
    <w:rPr>
      <w:sz w:val="20"/>
      <w:vertAlign w:val="superscript"/>
      <w:lang w:val="en-GB"/>
    </w:rPr>
  </w:style>
  <w:style w:type="paragraph" w:customStyle="1" w:styleId="default0">
    <w:name w:val="default"/>
    <w:basedOn w:val="Normal"/>
    <w:rsid w:val="00A60231"/>
    <w:pPr>
      <w:widowControl/>
      <w:autoSpaceDE w:val="0"/>
      <w:autoSpaceDN w:val="0"/>
    </w:pPr>
    <w:rPr>
      <w:rFonts w:eastAsiaTheme="minorHAnsi"/>
      <w:color w:val="000000"/>
      <w:szCs w:val="24"/>
      <w:lang w:eastAsia="sv-SE"/>
    </w:rPr>
  </w:style>
  <w:style w:type="character" w:customStyle="1" w:styleId="bumpedfont15">
    <w:name w:val="bumpedfont15"/>
    <w:basedOn w:val="DefaultParagraphFont"/>
    <w:rsid w:val="00A60231"/>
  </w:style>
  <w:style w:type="paragraph" w:customStyle="1" w:styleId="NumPar">
    <w:name w:val="NumPar"/>
    <w:basedOn w:val="Text1"/>
    <w:rsid w:val="00A60231"/>
    <w:pPr>
      <w:spacing w:line="240" w:lineRule="auto"/>
      <w:ind w:left="850"/>
      <w:jc w:val="both"/>
    </w:pPr>
  </w:style>
  <w:style w:type="paragraph" w:customStyle="1" w:styleId="NumPar1lettre">
    <w:name w:val="NumPar1 (lettre)"/>
    <w:basedOn w:val="NumPar"/>
    <w:rsid w:val="00A60231"/>
  </w:style>
  <w:style w:type="paragraph" w:customStyle="1" w:styleId="NumPar1letter">
    <w:name w:val="NumPar1 (letter)"/>
    <w:basedOn w:val="NumPar1lettre"/>
    <w:rsid w:val="00A60231"/>
  </w:style>
  <w:style w:type="paragraph" w:customStyle="1" w:styleId="NumPar10">
    <w:name w:val="NumPar1"/>
    <w:basedOn w:val="Normal"/>
    <w:rsid w:val="00A60231"/>
    <w:pPr>
      <w:widowControl/>
      <w:spacing w:before="120" w:after="120"/>
      <w:jc w:val="both"/>
    </w:pPr>
    <w:rPr>
      <w:rFonts w:eastAsiaTheme="minorHAnsi"/>
      <w:szCs w:val="22"/>
      <w:lang w:eastAsia="en-US"/>
    </w:rPr>
  </w:style>
  <w:style w:type="paragraph" w:customStyle="1" w:styleId="Article13">
    <w:name w:val="Article 13"/>
    <w:basedOn w:val="Normal"/>
    <w:rsid w:val="00A60231"/>
    <w:pPr>
      <w:widowControl/>
      <w:spacing w:before="120" w:after="120"/>
      <w:jc w:val="both"/>
    </w:pPr>
    <w:rPr>
      <w:rFonts w:eastAsiaTheme="minorHAnsi"/>
      <w:szCs w:val="22"/>
      <w:lang w:eastAsia="en-US"/>
    </w:rPr>
  </w:style>
  <w:style w:type="character" w:customStyle="1" w:styleId="normaltextrun">
    <w:name w:val="normaltextrun"/>
    <w:basedOn w:val="DefaultParagraphFont"/>
    <w:rsid w:val="00A60231"/>
  </w:style>
  <w:style w:type="character" w:customStyle="1" w:styleId="eop">
    <w:name w:val="eop"/>
    <w:basedOn w:val="DefaultParagraphFont"/>
    <w:rsid w:val="00A60231"/>
  </w:style>
  <w:style w:type="paragraph" w:customStyle="1" w:styleId="ti-art">
    <w:name w:val="ti-art"/>
    <w:basedOn w:val="Normal"/>
    <w:rsid w:val="00A60231"/>
    <w:pPr>
      <w:widowControl/>
      <w:spacing w:before="100" w:beforeAutospacing="1" w:after="100" w:afterAutospacing="1"/>
    </w:pPr>
    <w:rPr>
      <w:szCs w:val="24"/>
      <w:lang w:eastAsia="fr-BE"/>
    </w:rPr>
  </w:style>
  <w:style w:type="paragraph" w:customStyle="1" w:styleId="sti-art">
    <w:name w:val="sti-art"/>
    <w:basedOn w:val="Normal"/>
    <w:rsid w:val="00A60231"/>
    <w:pPr>
      <w:widowControl/>
      <w:spacing w:before="100" w:beforeAutospacing="1" w:after="100" w:afterAutospacing="1"/>
    </w:pPr>
    <w:rPr>
      <w:szCs w:val="24"/>
      <w:lang w:eastAsia="fr-BE"/>
    </w:rPr>
  </w:style>
  <w:style w:type="paragraph" w:customStyle="1" w:styleId="paragraph">
    <w:name w:val="paragraph"/>
    <w:basedOn w:val="Normal"/>
    <w:rsid w:val="00A60231"/>
    <w:pPr>
      <w:widowControl/>
      <w:spacing w:before="100" w:beforeAutospacing="1" w:after="100" w:afterAutospacing="1"/>
    </w:pPr>
    <w:rPr>
      <w:szCs w:val="24"/>
    </w:rPr>
  </w:style>
  <w:style w:type="paragraph" w:customStyle="1" w:styleId="Pointletter">
    <w:name w:val="Point  (letter)"/>
    <w:basedOn w:val="Text1"/>
    <w:rsid w:val="00A60231"/>
    <w:pPr>
      <w:tabs>
        <w:tab w:val="left" w:pos="284"/>
      </w:tabs>
      <w:spacing w:before="0" w:after="240" w:line="240" w:lineRule="auto"/>
      <w:ind w:left="0"/>
      <w:jc w:val="both"/>
    </w:pPr>
    <w:rPr>
      <w:rFonts w:eastAsia="Times New Roman"/>
    </w:rPr>
  </w:style>
  <w:style w:type="paragraph" w:customStyle="1" w:styleId="Point1letter0">
    <w:name w:val="Point 1(letter)"/>
    <w:basedOn w:val="Point0letter"/>
    <w:rsid w:val="00A60231"/>
    <w:pPr>
      <w:numPr>
        <w:ilvl w:val="0"/>
        <w:numId w:val="4"/>
      </w:numPr>
    </w:pPr>
  </w:style>
  <w:style w:type="paragraph" w:customStyle="1" w:styleId="Qui">
    <w:name w:val="Qui"/>
    <w:basedOn w:val="Normal"/>
    <w:rsid w:val="00A60231"/>
    <w:pPr>
      <w:widowControl/>
      <w:tabs>
        <w:tab w:val="left" w:pos="284"/>
      </w:tabs>
      <w:spacing w:after="240"/>
      <w:jc w:val="both"/>
    </w:pPr>
    <w:rPr>
      <w:i/>
      <w:iCs/>
      <w:szCs w:val="22"/>
      <w:lang w:eastAsia="en-US"/>
    </w:rPr>
  </w:style>
  <w:style w:type="character" w:customStyle="1" w:styleId="StatutChar">
    <w:name w:val="Statut Char"/>
    <w:basedOn w:val="DefaultParagraphFont"/>
    <w:link w:val="Statut"/>
    <w:rsid w:val="00A60231"/>
    <w:rPr>
      <w:rFonts w:eastAsiaTheme="minorHAnsi"/>
      <w:sz w:val="24"/>
      <w:szCs w:val="22"/>
      <w:lang w:val="el-GR" w:eastAsia="en-US"/>
    </w:rPr>
  </w:style>
  <w:style w:type="paragraph" w:customStyle="1" w:styleId="li">
    <w:name w:val="li"/>
    <w:basedOn w:val="Normal"/>
    <w:rsid w:val="00A60231"/>
    <w:pPr>
      <w:widowControl/>
      <w:spacing w:before="100" w:beforeAutospacing="1" w:after="100" w:afterAutospacing="1"/>
    </w:pPr>
    <w:rPr>
      <w:szCs w:val="24"/>
      <w:lang w:eastAsia="nl-NL"/>
    </w:rPr>
  </w:style>
  <w:style w:type="character" w:customStyle="1" w:styleId="tabchar">
    <w:name w:val="tabchar"/>
    <w:basedOn w:val="DefaultParagraphFont"/>
    <w:rsid w:val="00A60231"/>
  </w:style>
  <w:style w:type="paragraph" w:customStyle="1" w:styleId="footnotedescription">
    <w:name w:val="footnote description"/>
    <w:next w:val="Normal"/>
    <w:link w:val="footnotedescriptionChar"/>
    <w:hidden/>
    <w:rsid w:val="00A60231"/>
    <w:pPr>
      <w:spacing w:line="249" w:lineRule="auto"/>
      <w:ind w:left="1571" w:right="317" w:hanging="720"/>
    </w:pPr>
    <w:rPr>
      <w:color w:val="000000"/>
      <w:sz w:val="24"/>
      <w:szCs w:val="22"/>
      <w:lang w:val="el-GR" w:eastAsia="fr-BE"/>
    </w:rPr>
  </w:style>
  <w:style w:type="character" w:customStyle="1" w:styleId="footnotedescriptionChar">
    <w:name w:val="footnote description Char"/>
    <w:link w:val="footnotedescription"/>
    <w:rsid w:val="00A60231"/>
    <w:rPr>
      <w:color w:val="000000"/>
      <w:sz w:val="24"/>
      <w:szCs w:val="22"/>
      <w:lang w:val="el-GR" w:eastAsia="fr-BE"/>
    </w:rPr>
  </w:style>
  <w:style w:type="character" w:customStyle="1" w:styleId="footnotemark">
    <w:name w:val="footnote mark"/>
    <w:hidden/>
    <w:rsid w:val="00A60231"/>
    <w:rPr>
      <w:rFonts w:ascii="Times New Roman" w:eastAsia="Times New Roman" w:hAnsi="Times New Roman" w:cs="Times New Roman"/>
      <w:b/>
      <w:color w:val="000000"/>
      <w:sz w:val="24"/>
      <w:vertAlign w:val="superscript"/>
    </w:rPr>
  </w:style>
  <w:style w:type="table" w:customStyle="1" w:styleId="TableGrid0">
    <w:name w:val="TableGrid"/>
    <w:rsid w:val="00A60231"/>
    <w:rPr>
      <w:rFonts w:asciiTheme="minorHAnsi" w:eastAsiaTheme="minorEastAsia" w:hAnsiTheme="minorHAnsi" w:cstheme="minorBidi"/>
      <w:sz w:val="22"/>
      <w:szCs w:val="22"/>
      <w:lang w:val="el-GR" w:eastAsia="fr-BE"/>
    </w:rPr>
    <w:tblPr>
      <w:tblCellMar>
        <w:top w:w="0" w:type="dxa"/>
        <w:left w:w="0" w:type="dxa"/>
        <w:bottom w:w="0" w:type="dxa"/>
        <w:right w:w="0" w:type="dxa"/>
      </w:tblCellMar>
    </w:tblPr>
  </w:style>
  <w:style w:type="character" w:customStyle="1" w:styleId="ui-provider">
    <w:name w:val="ui-provider"/>
    <w:basedOn w:val="DefaultParagraphFont"/>
    <w:rsid w:val="00A60231"/>
  </w:style>
  <w:style w:type="paragraph" w:customStyle="1" w:styleId="SignaturePersonne">
    <w:name w:val="Signature Personne"/>
    <w:basedOn w:val="Normal"/>
    <w:rsid w:val="00A60231"/>
    <w:pPr>
      <w:widowControl/>
      <w:tabs>
        <w:tab w:val="left" w:pos="4252"/>
      </w:tabs>
      <w:spacing w:line="360" w:lineRule="auto"/>
    </w:pPr>
    <w:rPr>
      <w:i/>
      <w:szCs w:val="24"/>
      <w:lang w:eastAsia="en-US"/>
    </w:rPr>
  </w:style>
  <w:style w:type="paragraph" w:customStyle="1" w:styleId="FootnoteTextForceStyle">
    <w:name w:val="Footnote Text ForceStyle"/>
    <w:rsid w:val="00A60231"/>
    <w:pPr>
      <w:keepLines/>
      <w:widowControl w:val="0"/>
      <w:ind w:left="850" w:hanging="850"/>
    </w:pPr>
    <w:rPr>
      <w:sz w:val="24"/>
      <w:lang w:val="el-GR" w:eastAsia="en-US"/>
    </w:rPr>
  </w:style>
  <w:style w:type="character" w:customStyle="1" w:styleId="Footer2">
    <w:name w:val="Footer2"/>
    <w:rsid w:val="00A60231"/>
    <w:rPr>
      <w:rFonts w:ascii="Arial" w:hAnsi="Arial"/>
      <w:b/>
      <w:sz w:val="48"/>
    </w:rPr>
  </w:style>
  <w:style w:type="paragraph" w:customStyle="1" w:styleId="Normale">
    <w:name w:val="Normale"/>
    <w:rsid w:val="00A60231"/>
    <w:pPr>
      <w:widowControl w:val="0"/>
      <w:spacing w:before="120" w:after="120" w:line="360" w:lineRule="auto"/>
    </w:pPr>
    <w:rPr>
      <w:sz w:val="24"/>
      <w:lang w:val="el-GR" w:eastAsia="en-US"/>
    </w:rPr>
  </w:style>
  <w:style w:type="paragraph" w:customStyle="1" w:styleId="Footer1">
    <w:name w:val="Footer1"/>
    <w:basedOn w:val="Normal"/>
    <w:rsid w:val="00A60231"/>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A60231"/>
    <w:pPr>
      <w:keepNext/>
      <w:widowControl/>
      <w:tabs>
        <w:tab w:val="left" w:pos="4252"/>
      </w:tabs>
      <w:spacing w:before="720" w:after="100" w:line="360" w:lineRule="auto"/>
      <w:jc w:val="both"/>
    </w:pPr>
    <w:rPr>
      <w:i/>
      <w:szCs w:val="24"/>
      <w:lang w:eastAsia="en-US"/>
    </w:rPr>
  </w:style>
  <w:style w:type="paragraph" w:customStyle="1" w:styleId="HeadingDocType24a">
    <w:name w:val="HeadingDocType24a"/>
    <w:basedOn w:val="Normal"/>
    <w:rsid w:val="004848EF"/>
    <w:pPr>
      <w:spacing w:after="480"/>
      <w:jc w:val="center"/>
    </w:pPr>
    <w:rPr>
      <w:rFonts w:ascii="Arial" w:hAnsi="Arial"/>
      <w:b/>
      <w:sz w:val="48"/>
    </w:rPr>
  </w:style>
  <w:style w:type="paragraph" w:customStyle="1" w:styleId="HeadingReferenceERCO">
    <w:name w:val="HeadingReferenceERCO"/>
    <w:basedOn w:val="Normal"/>
    <w:rsid w:val="004848EF"/>
    <w:pPr>
      <w:spacing w:before="360" w:after="240"/>
      <w:jc w:val="right"/>
    </w:pPr>
    <w:rPr>
      <w:rFonts w:ascii="Arial" w:hAnsi="Arial"/>
      <w:b/>
    </w:rPr>
  </w:style>
  <w:style w:type="paragraph" w:customStyle="1" w:styleId="NormalCenter">
    <w:name w:val="NormalCenter"/>
    <w:basedOn w:val="Normal"/>
    <w:rsid w:val="004848EF"/>
    <w:pPr>
      <w:jc w:val="center"/>
    </w:pPr>
  </w:style>
  <w:style w:type="paragraph" w:customStyle="1" w:styleId="LineSingle">
    <w:name w:val="LineSingle"/>
    <w:basedOn w:val="Normal"/>
    <w:next w:val="Normal"/>
    <w:rsid w:val="004848EF"/>
    <w:pPr>
      <w:pBdr>
        <w:bottom w:val="single" w:sz="4" w:space="1" w:color="auto"/>
      </w:pBdr>
      <w:spacing w:after="240"/>
    </w:pPr>
  </w:style>
  <w:style w:type="paragraph" w:customStyle="1" w:styleId="HeadingDate">
    <w:name w:val="HeadingDate"/>
    <w:basedOn w:val="Normal"/>
    <w:rsid w:val="004848EF"/>
    <w:p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9947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BBA5D6-4622-4B87-B663-8117A38A1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420</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Amalia</cp:lastModifiedBy>
  <cp:revision>2</cp:revision>
  <cp:lastPrinted>2004-11-19T15:42:00Z</cp:lastPrinted>
  <dcterms:created xsi:type="dcterms:W3CDTF">2025-01-24T11:59:00Z</dcterms:created>
  <dcterms:modified xsi:type="dcterms:W3CDTF">2025-01-24T11:59:00Z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P9_TA(2024)0309_</vt:lpwstr>
  </property>
  <property fmtid="{D5CDD505-2E9C-101B-9397-08002B2CF9AE}" pid="4" name="&lt;Type&gt;">
    <vt:lpwstr>RR</vt:lpwstr>
  </property>
</Properties>
</file>