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74D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F74D7" w:rsidRDefault="00616396" w:rsidP="0010095E">
            <w:pPr>
              <w:pStyle w:val="EPName"/>
            </w:pPr>
            <w:r w:rsidRPr="00BF74D7">
              <w:t>Европейски</w:t>
            </w:r>
            <w:r w:rsidR="00E43FB5" w:rsidRPr="00BF74D7">
              <w:t xml:space="preserve"> парламент</w:t>
            </w:r>
          </w:p>
          <w:p w:rsidR="00751A4A" w:rsidRPr="00BF74D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74D7">
              <w:t>2019</w:t>
            </w:r>
            <w:r w:rsidR="00616396">
              <w:t> </w:t>
            </w:r>
            <w:r w:rsidRPr="00BF74D7">
              <w:t>-</w:t>
            </w:r>
            <w:r w:rsidR="00616396">
              <w:t>– </w:t>
            </w:r>
            <w:r w:rsidRPr="00BF74D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F74D7" w:rsidRDefault="00187494" w:rsidP="0010095E">
            <w:pPr>
              <w:pStyle w:val="EPLogo"/>
            </w:pPr>
            <w:r w:rsidRPr="00BF74D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F74D7" w:rsidRDefault="00D058B8" w:rsidP="004C5D52">
      <w:pPr>
        <w:pStyle w:val="LineTop"/>
      </w:pPr>
    </w:p>
    <w:p w:rsidR="00680577" w:rsidRPr="00BF74D7" w:rsidRDefault="00E43FB5" w:rsidP="00680577">
      <w:pPr>
        <w:pStyle w:val="EPBodyTA1"/>
      </w:pPr>
      <w:r w:rsidRPr="00BF74D7">
        <w:t>ПРИЕТИ ТЕКСТОВЕ</w:t>
      </w:r>
    </w:p>
    <w:p w:rsidR="00D058B8" w:rsidRPr="00BF74D7" w:rsidRDefault="00D058B8" w:rsidP="00D058B8">
      <w:pPr>
        <w:pStyle w:val="LineBottom"/>
      </w:pPr>
    </w:p>
    <w:p w:rsidR="00E43FB5" w:rsidRPr="007F4A2D" w:rsidRDefault="00E43FB5" w:rsidP="007F4A2D">
      <w:pPr>
        <w:pStyle w:val="ATHeading1"/>
        <w:rPr>
          <w:lang w:val="en-GB"/>
        </w:rPr>
      </w:pPr>
      <w:bookmarkStart w:id="0" w:name="TANumber"/>
      <w:r w:rsidRPr="00BF74D7">
        <w:t>P9_TA(2024)</w:t>
      </w:r>
      <w:bookmarkEnd w:id="0"/>
      <w:r w:rsidR="007F4A2D" w:rsidRPr="00BF74D7">
        <w:t>0</w:t>
      </w:r>
      <w:r w:rsidR="007F4A2D">
        <w:rPr>
          <w:lang w:val="en-GB"/>
        </w:rPr>
        <w:t>323</w:t>
      </w:r>
    </w:p>
    <w:p w:rsidR="00E43FB5" w:rsidRPr="00BF74D7" w:rsidRDefault="00E43FB5" w:rsidP="00E43FB5">
      <w:pPr>
        <w:pStyle w:val="ATHeading2"/>
      </w:pPr>
      <w:bookmarkStart w:id="1" w:name="title"/>
      <w:r w:rsidRPr="00BF74D7">
        <w:t>Кодекс на шенгенските граници</w:t>
      </w:r>
      <w:bookmarkEnd w:id="1"/>
    </w:p>
    <w:p w:rsidR="00E43FB5" w:rsidRPr="00BF74D7" w:rsidRDefault="00E43FB5" w:rsidP="00E43FB5">
      <w:pPr>
        <w:rPr>
          <w:i/>
          <w:vanish/>
        </w:rPr>
      </w:pPr>
      <w:r w:rsidRPr="00BF74D7">
        <w:rPr>
          <w:i/>
        </w:rPr>
        <w:fldChar w:fldCharType="begin"/>
      </w:r>
      <w:r w:rsidRPr="00BF74D7">
        <w:rPr>
          <w:i/>
        </w:rPr>
        <w:instrText xml:space="preserve"> TC"(</w:instrText>
      </w:r>
      <w:bookmarkStart w:id="2" w:name="DocNumber"/>
      <w:r w:rsidRPr="00BF74D7">
        <w:rPr>
          <w:i/>
        </w:rPr>
        <w:instrText>A9-0280/2023</w:instrText>
      </w:r>
      <w:bookmarkEnd w:id="2"/>
      <w:r w:rsidRPr="00BF74D7">
        <w:rPr>
          <w:i/>
        </w:rPr>
        <w:instrText xml:space="preserve"> - Докладчик: Силви Гийом)"\l3 \n&gt; \* MERGEFORMAT </w:instrText>
      </w:r>
      <w:r w:rsidRPr="00BF74D7">
        <w:rPr>
          <w:i/>
        </w:rPr>
        <w:fldChar w:fldCharType="end"/>
      </w:r>
    </w:p>
    <w:p w:rsidR="00E43FB5" w:rsidRPr="00BF74D7" w:rsidRDefault="00E43FB5" w:rsidP="00E43FB5">
      <w:pPr>
        <w:rPr>
          <w:vanish/>
        </w:rPr>
      </w:pPr>
      <w:bookmarkStart w:id="3" w:name="Commission"/>
      <w:r w:rsidRPr="00BF74D7">
        <w:rPr>
          <w:vanish/>
        </w:rPr>
        <w:t>Комисия по граждански свободи, правосъдие и вътрешни работи</w:t>
      </w:r>
      <w:bookmarkEnd w:id="3"/>
    </w:p>
    <w:p w:rsidR="00E43FB5" w:rsidRPr="00BF74D7" w:rsidRDefault="00E43FB5" w:rsidP="00E43FB5">
      <w:pPr>
        <w:rPr>
          <w:vanish/>
        </w:rPr>
      </w:pPr>
      <w:bookmarkStart w:id="4" w:name="PE"/>
      <w:r w:rsidRPr="00BF74D7">
        <w:rPr>
          <w:vanish/>
        </w:rPr>
        <w:t>PE737.471</w:t>
      </w:r>
      <w:bookmarkEnd w:id="4"/>
    </w:p>
    <w:p w:rsidR="00E43FB5" w:rsidRPr="00BF74D7" w:rsidRDefault="00E43FB5" w:rsidP="00E43FB5">
      <w:pPr>
        <w:pStyle w:val="ATHeading3"/>
      </w:pPr>
      <w:bookmarkStart w:id="5" w:name="Sujet"/>
      <w:r w:rsidRPr="00BF74D7">
        <w:t xml:space="preserve">Законодателна резолюция на Европейския парламент от </w:t>
      </w:r>
      <w:r w:rsidR="001C251A">
        <w:rPr>
          <w:lang w:val="en-GB"/>
        </w:rPr>
        <w:t>24</w:t>
      </w:r>
      <w:r w:rsidRPr="00BF74D7">
        <w:t xml:space="preserve"> </w:t>
      </w:r>
      <w:r w:rsidR="00616396">
        <w:t xml:space="preserve">април </w:t>
      </w:r>
      <w:r w:rsidRPr="00BF74D7">
        <w:t>2024 г. относно предложението за регламент на Европейския парламент и на Съвета за изменение на Регламент (ЕС) 2016/399 относно Кодекс на Съюза за режима на движение на лица през границите</w:t>
      </w:r>
      <w:bookmarkEnd w:id="5"/>
      <w:r w:rsidRPr="00BF74D7">
        <w:t xml:space="preserve"> </w:t>
      </w:r>
      <w:bookmarkStart w:id="6" w:name="References"/>
      <w:r w:rsidRPr="00BF74D7">
        <w:t>(COM(2021)0891 – C9-0473/2021 – 2021/0428(COD))</w:t>
      </w:r>
      <w:bookmarkEnd w:id="6"/>
    </w:p>
    <w:p w:rsidR="00E43FB5" w:rsidRPr="00BF74D7" w:rsidRDefault="00E43FB5" w:rsidP="00E43FB5"/>
    <w:p w:rsidR="003D5BF5" w:rsidRPr="00BF74D7" w:rsidRDefault="003D5BF5" w:rsidP="003D5BF5">
      <w:pPr>
        <w:pStyle w:val="NormalBold"/>
      </w:pPr>
      <w:bookmarkStart w:id="7" w:name="TextBodyBegin"/>
      <w:bookmarkEnd w:id="7"/>
      <w:r w:rsidRPr="00BF74D7">
        <w:t>(Обикновена законодателна процедура: първо четене)</w:t>
      </w:r>
    </w:p>
    <w:p w:rsidR="003D5BF5" w:rsidRPr="00BF74D7" w:rsidRDefault="003D5BF5" w:rsidP="003D5BF5">
      <w:pPr>
        <w:pStyle w:val="EPComma"/>
      </w:pPr>
      <w:r w:rsidRPr="00BF74D7">
        <w:rPr>
          <w:i/>
          <w:iCs/>
        </w:rPr>
        <w:t>Европейският парламент</w:t>
      </w:r>
      <w:r w:rsidRPr="00BF74D7">
        <w:t>,</w:t>
      </w:r>
    </w:p>
    <w:p w:rsidR="003D5BF5" w:rsidRPr="00BF74D7" w:rsidRDefault="003D5BF5" w:rsidP="00616396">
      <w:pPr>
        <w:pStyle w:val="NormalHanging12a"/>
      </w:pPr>
      <w:r w:rsidRPr="00BF74D7">
        <w:t>–</w:t>
      </w:r>
      <w:r w:rsidRPr="00BF74D7">
        <w:tab/>
        <w:t xml:space="preserve">като взе предвид предложението на Комисията до </w:t>
      </w:r>
      <w:r w:rsidR="00616396">
        <w:t>П</w:t>
      </w:r>
      <w:r w:rsidRPr="00BF74D7">
        <w:t>арламент</w:t>
      </w:r>
      <w:r w:rsidR="00616396">
        <w:t>а</w:t>
      </w:r>
      <w:r w:rsidRPr="00BF74D7">
        <w:t xml:space="preserve"> и до Съвета (COM(2021)0891),</w:t>
      </w:r>
    </w:p>
    <w:p w:rsidR="003D5BF5" w:rsidRPr="00BF74D7" w:rsidRDefault="003D5BF5" w:rsidP="003D5BF5">
      <w:pPr>
        <w:pStyle w:val="NormalHanging12a"/>
      </w:pPr>
      <w:r w:rsidRPr="00BF74D7">
        <w:t>–</w:t>
      </w:r>
      <w:r w:rsidRPr="00BF74D7">
        <w:tab/>
        <w:t xml:space="preserve">като взе предвид член 294, параграф 2, член 77, параграф 2, букви б) и д) и член 79, параграф 2, буква в) от Договора за функционирането на Европейския съюз, съгласно които Комисията е внесла предложението </w:t>
      </w:r>
      <w:r w:rsidR="00616396">
        <w:t xml:space="preserve">в Парламента </w:t>
      </w:r>
      <w:r w:rsidRPr="00BF74D7">
        <w:t>(C9</w:t>
      </w:r>
      <w:r w:rsidRPr="00BF74D7">
        <w:noBreakHyphen/>
        <w:t>0473/2021),</w:t>
      </w:r>
    </w:p>
    <w:p w:rsidR="003D5BF5" w:rsidRPr="00BF74D7" w:rsidRDefault="003D5BF5" w:rsidP="003D5BF5">
      <w:pPr>
        <w:pStyle w:val="NormalHanging12a"/>
      </w:pPr>
      <w:r w:rsidRPr="00BF74D7">
        <w:t>–</w:t>
      </w:r>
      <w:r w:rsidRPr="00BF74D7">
        <w:tab/>
        <w:t>като взе предвид член 294, параграф 3 от Договора за функционирането на Европейския съюз,</w:t>
      </w:r>
    </w:p>
    <w:p w:rsidR="003D5BF5" w:rsidRPr="00BF74D7" w:rsidRDefault="003D5BF5" w:rsidP="003D5BF5">
      <w:pPr>
        <w:pStyle w:val="NormalHanging12a"/>
        <w:rPr>
          <w:szCs w:val="24"/>
        </w:rPr>
      </w:pPr>
      <w:r w:rsidRPr="00BF74D7">
        <w:t>–</w:t>
      </w:r>
      <w:r w:rsidRPr="00BF74D7">
        <w:tab/>
        <w:t>като взе предвид становището на Европейския икономически и социален комитет от 18 май 2022 г.</w:t>
      </w:r>
      <w:r w:rsidRPr="00BF74D7">
        <w:rPr>
          <w:rStyle w:val="FootnoteReference"/>
          <w:szCs w:val="24"/>
        </w:rPr>
        <w:footnoteReference w:id="1"/>
      </w:r>
      <w:r w:rsidRPr="00BF74D7">
        <w:t>,</w:t>
      </w:r>
    </w:p>
    <w:p w:rsidR="003D5BF5" w:rsidRDefault="003D5BF5" w:rsidP="003D5BF5">
      <w:pPr>
        <w:pStyle w:val="NormalHanging12a"/>
      </w:pPr>
      <w:r w:rsidRPr="00BF74D7">
        <w:t>–</w:t>
      </w:r>
      <w:r w:rsidRPr="00BF74D7">
        <w:tab/>
        <w:t>като взе предвид становището на Комитета на регионите от 12 октомври 2022 г.</w:t>
      </w:r>
      <w:r w:rsidRPr="00BF74D7">
        <w:rPr>
          <w:rStyle w:val="FootnoteReference"/>
          <w:szCs w:val="24"/>
        </w:rPr>
        <w:footnoteReference w:id="2"/>
      </w:r>
      <w:r w:rsidRPr="00BF74D7">
        <w:t>,</w:t>
      </w:r>
    </w:p>
    <w:p w:rsidR="001C251A" w:rsidRPr="001C251A" w:rsidRDefault="001C251A" w:rsidP="001C251A">
      <w:pPr>
        <w:pStyle w:val="NormalHanging12a"/>
      </w:pPr>
      <w:r w:rsidRPr="001C251A">
        <w:t>–</w:t>
      </w:r>
      <w:r w:rsidRPr="001C251A">
        <w:tab/>
      </w:r>
      <w:r w:rsidRPr="007F4A2D">
        <w:t xml:space="preserve">като взе предвид </w:t>
      </w:r>
      <w:r w:rsidRPr="007F4A2D">
        <w:rPr>
          <w:bCs/>
        </w:rPr>
        <w:t>временното споразумение</w:t>
      </w:r>
      <w:r w:rsidRPr="007F4A2D">
        <w:t xml:space="preserve">, одобрено от компетентната комисия съгласно член 74, параграф 4 </w:t>
      </w:r>
      <w:r w:rsidRPr="007F4A2D">
        <w:rPr>
          <w:bCs/>
        </w:rPr>
        <w:t>от своя Правилник за дейността,</w:t>
      </w:r>
      <w:r w:rsidRPr="007F4A2D">
        <w:t xml:space="preserve"> и поетия с писмо от </w:t>
      </w:r>
      <w:r>
        <w:rPr>
          <w:lang w:val="en-GB"/>
        </w:rPr>
        <w:t xml:space="preserve">14 </w:t>
      </w:r>
      <w:r>
        <w:t xml:space="preserve">февруари </w:t>
      </w:r>
      <w:r w:rsidRPr="007F4A2D">
        <w:t>2024 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3D5BF5" w:rsidRPr="00BF74D7" w:rsidRDefault="003D5BF5" w:rsidP="003D5BF5">
      <w:pPr>
        <w:pStyle w:val="NormalHanging12a"/>
      </w:pPr>
      <w:r w:rsidRPr="00BF74D7">
        <w:lastRenderedPageBreak/>
        <w:t>–</w:t>
      </w:r>
      <w:r w:rsidRPr="00BF74D7">
        <w:tab/>
        <w:t>като взе предвид член 59 от своя Правилник за дейността,</w:t>
      </w:r>
    </w:p>
    <w:p w:rsidR="003D5BF5" w:rsidRPr="00BF74D7" w:rsidRDefault="003D5BF5" w:rsidP="003D5BF5">
      <w:pPr>
        <w:pStyle w:val="NormalHanging12a"/>
      </w:pPr>
      <w:r w:rsidRPr="00BF74D7">
        <w:t>–</w:t>
      </w:r>
      <w:r w:rsidRPr="00BF74D7">
        <w:tab/>
        <w:t>като взе предвид доклада на комисията по граждански свободи, правосъдие и вътрешни работи (A9-0280/2023),</w:t>
      </w:r>
    </w:p>
    <w:p w:rsidR="003D5BF5" w:rsidRPr="00BF74D7" w:rsidRDefault="003D5BF5" w:rsidP="003D5BF5">
      <w:pPr>
        <w:pStyle w:val="NormalHanging12a"/>
      </w:pPr>
      <w:r w:rsidRPr="00BF74D7">
        <w:t>1.</w:t>
      </w:r>
      <w:r w:rsidRPr="00BF74D7">
        <w:tab/>
        <w:t>приема изложената по-долу позиция на първо четене;</w:t>
      </w:r>
    </w:p>
    <w:p w:rsidR="003D5BF5" w:rsidRPr="00BF74D7" w:rsidRDefault="003D5BF5" w:rsidP="00616396">
      <w:pPr>
        <w:pStyle w:val="NormalHanging12a"/>
      </w:pPr>
      <w:r w:rsidRPr="00BF74D7">
        <w:t>2.</w:t>
      </w:r>
      <w:r w:rsidRPr="00BF74D7">
        <w:tab/>
        <w:t>приканва Комисията да се отнесе до него отново, в случай че замени своето предложение с друг текст</w:t>
      </w:r>
      <w:r w:rsidR="00616396">
        <w:t>,</w:t>
      </w:r>
      <w:r w:rsidRPr="00BF74D7">
        <w:t xml:space="preserve"> внесе или възнамерява да внесе съществени промени в това предложение;</w:t>
      </w:r>
    </w:p>
    <w:p w:rsidR="003D5BF5" w:rsidRPr="00BF74D7" w:rsidRDefault="003D5BF5" w:rsidP="003D5BF5">
      <w:pPr>
        <w:pStyle w:val="NormalHanging12a"/>
      </w:pPr>
      <w:r w:rsidRPr="00BF74D7">
        <w:t>3.</w:t>
      </w:r>
      <w:r w:rsidRPr="00BF74D7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45682B" w:rsidRDefault="0045682B" w:rsidP="00C017D0">
      <w:pPr>
        <w:rPr>
          <w:b/>
          <w:bCs/>
          <w:lang w:val="en-GB"/>
        </w:rPr>
        <w:sectPr w:rsidR="0045682B" w:rsidSect="00BF74D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C017D0" w:rsidRPr="00C017D0" w:rsidRDefault="00C017D0" w:rsidP="00C017D0">
      <w:pPr>
        <w:rPr>
          <w:b/>
          <w:bCs/>
          <w:lang w:val="en-GB"/>
        </w:rPr>
      </w:pPr>
      <w:r w:rsidRPr="00C017D0">
        <w:rPr>
          <w:b/>
          <w:bCs/>
          <w:lang w:val="en-GB"/>
        </w:rPr>
        <w:lastRenderedPageBreak/>
        <w:t>P9_TC1-COD(2021)0428</w:t>
      </w:r>
    </w:p>
    <w:p w:rsidR="0045682B" w:rsidRDefault="00C017D0" w:rsidP="0045682B">
      <w:pPr>
        <w:spacing w:before="120"/>
        <w:rPr>
          <w:rFonts w:eastAsia="Calibri"/>
          <w:b/>
          <w:color w:val="000000"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четене </w:t>
      </w:r>
      <w:r w:rsidRPr="00C017D0">
        <w:rPr>
          <w:b/>
          <w:szCs w:val="24"/>
        </w:rPr>
        <w:t xml:space="preserve">на </w:t>
      </w:r>
      <w:r w:rsidRPr="00C017D0">
        <w:rPr>
          <w:b/>
          <w:szCs w:val="24"/>
          <w:lang w:val="fr-FR"/>
        </w:rPr>
        <w:t xml:space="preserve">24 </w:t>
      </w:r>
      <w:r w:rsidRPr="00C017D0">
        <w:rPr>
          <w:b/>
          <w:szCs w:val="24"/>
        </w:rPr>
        <w:t>април 2024 г. с оглед на приемането на Регламент (ЕС) 2024/... на Европейск</w:t>
      </w:r>
      <w:r w:rsidRPr="00900F1D">
        <w:rPr>
          <w:b/>
          <w:szCs w:val="24"/>
        </w:rPr>
        <w:t xml:space="preserve">ия парламент и на Съвета </w:t>
      </w:r>
      <w:r w:rsidR="0045682B" w:rsidRPr="00F92770">
        <w:rPr>
          <w:rFonts w:eastAsia="Calibri"/>
          <w:b/>
          <w:color w:val="000000"/>
          <w:szCs w:val="22"/>
          <w:lang w:eastAsia="en-US"/>
        </w:rPr>
        <w:t>за изменение на Регламент (ЕС) 2016/399 относно Кодекс на Съюза за режима на движение на лица през границите</w:t>
      </w:r>
    </w:p>
    <w:p w:rsidR="0045682B" w:rsidRPr="00BF74D7" w:rsidRDefault="005967ED" w:rsidP="005967ED">
      <w:pPr>
        <w:spacing w:before="120"/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законодател</w:t>
      </w:r>
      <w:r w:rsidRPr="005967ED">
        <w:rPr>
          <w:i/>
          <w:szCs w:val="24"/>
        </w:rPr>
        <w:t xml:space="preserve">ен акт, </w:t>
      </w:r>
      <w:r w:rsidRPr="005967ED">
        <w:rPr>
          <w:i/>
          <w:szCs w:val="24"/>
          <w:lang w:val="lt-LT"/>
        </w:rPr>
        <w:t xml:space="preserve">Регламент (ЕС) </w:t>
      </w:r>
      <w:r w:rsidRPr="005967ED">
        <w:rPr>
          <w:i/>
          <w:szCs w:val="24"/>
          <w:lang w:val="lt-LT"/>
        </w:rPr>
        <w:t>2024/1717</w:t>
      </w:r>
      <w:r w:rsidRPr="005967ED">
        <w:rPr>
          <w:i/>
          <w:szCs w:val="24"/>
          <w:lang w:val="lt-LT"/>
        </w:rPr>
        <w:t>.)</w:t>
      </w:r>
      <w:bookmarkStart w:id="9" w:name="_GoBack"/>
      <w:bookmarkEnd w:id="9"/>
    </w:p>
    <w:sectPr w:rsidR="0045682B" w:rsidRPr="00BF74D7" w:rsidSect="00BF74D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FB5" w:rsidRPr="00BF74D7" w:rsidRDefault="00E43FB5">
      <w:r w:rsidRPr="00BF74D7">
        <w:separator/>
      </w:r>
    </w:p>
  </w:endnote>
  <w:endnote w:type="continuationSeparator" w:id="0">
    <w:p w:rsidR="00E43FB5" w:rsidRPr="00BF74D7" w:rsidRDefault="00E43FB5">
      <w:r w:rsidRPr="00BF74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74D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74D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74D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FB5" w:rsidRPr="00BF74D7" w:rsidRDefault="00E43FB5">
      <w:r w:rsidRPr="00BF74D7">
        <w:separator/>
      </w:r>
    </w:p>
  </w:footnote>
  <w:footnote w:type="continuationSeparator" w:id="0">
    <w:p w:rsidR="00E43FB5" w:rsidRPr="00BF74D7" w:rsidRDefault="00E43FB5">
      <w:r w:rsidRPr="00BF74D7">
        <w:continuationSeparator/>
      </w:r>
    </w:p>
  </w:footnote>
  <w:footnote w:id="1">
    <w:p w:rsidR="003D5BF5" w:rsidRPr="00D457B6" w:rsidRDefault="003D5BF5" w:rsidP="001C251A">
      <w:pPr>
        <w:pStyle w:val="FootnoteText"/>
        <w:ind w:left="567" w:hanging="567"/>
        <w:rPr>
          <w:sz w:val="24"/>
          <w:szCs w:val="24"/>
          <w:lang w:val="bg-BG"/>
        </w:rPr>
      </w:pPr>
      <w:r w:rsidRPr="00D457B6">
        <w:rPr>
          <w:rStyle w:val="FootnoteReference"/>
          <w:sz w:val="24"/>
          <w:lang w:val="bg-BG"/>
        </w:rPr>
        <w:footnoteRef/>
      </w:r>
      <w:r w:rsidR="00BF74D7" w:rsidRPr="00D457B6">
        <w:rPr>
          <w:sz w:val="24"/>
          <w:lang w:val="bg-BG"/>
        </w:rPr>
        <w:t xml:space="preserve"> </w:t>
      </w:r>
      <w:r w:rsidR="00BF74D7" w:rsidRPr="00D457B6">
        <w:rPr>
          <w:sz w:val="24"/>
          <w:lang w:val="bg-BG"/>
        </w:rPr>
        <w:tab/>
      </w:r>
      <w:r w:rsidR="001C251A" w:rsidRPr="00D457B6">
        <w:rPr>
          <w:sz w:val="24"/>
          <w:lang w:val="bg-BG"/>
        </w:rPr>
        <w:t>OВ C 323, 26.8.2022 г., стр. 69.</w:t>
      </w:r>
    </w:p>
  </w:footnote>
  <w:footnote w:id="2">
    <w:p w:rsidR="003D5BF5" w:rsidRPr="00D457B6" w:rsidRDefault="003D5BF5" w:rsidP="001C251A">
      <w:pPr>
        <w:pStyle w:val="FootnoteText"/>
        <w:ind w:left="567" w:hanging="567"/>
        <w:rPr>
          <w:sz w:val="24"/>
          <w:szCs w:val="24"/>
          <w:lang w:val="bg-BG"/>
        </w:rPr>
      </w:pPr>
      <w:r w:rsidRPr="00D457B6">
        <w:rPr>
          <w:rStyle w:val="FootnoteReference"/>
          <w:sz w:val="24"/>
          <w:lang w:val="bg-BG"/>
        </w:rPr>
        <w:footnoteRef/>
      </w:r>
      <w:r w:rsidR="00BF74D7" w:rsidRPr="00D457B6">
        <w:rPr>
          <w:sz w:val="24"/>
          <w:lang w:val="bg-BG"/>
        </w:rPr>
        <w:t xml:space="preserve"> </w:t>
      </w:r>
      <w:r w:rsidR="00BF74D7" w:rsidRPr="00D457B6">
        <w:rPr>
          <w:sz w:val="24"/>
          <w:lang w:val="bg-BG"/>
        </w:rPr>
        <w:tab/>
      </w:r>
      <w:r w:rsidR="004A0F40">
        <w:rPr>
          <w:sz w:val="24"/>
          <w:lang w:val="bg-BG"/>
        </w:rPr>
        <w:t>ОВ</w:t>
      </w:r>
      <w:r w:rsidR="001C251A" w:rsidRPr="00D457B6">
        <w:rPr>
          <w:sz w:val="24"/>
          <w:lang w:val="bg-BG"/>
        </w:rPr>
        <w:t xml:space="preserve"> C 498, 30.12.2022 г., стр. 11</w:t>
      </w:r>
      <w:r w:rsidR="00B20861">
        <w:rPr>
          <w:sz w:val="24"/>
          <w:lang w:val="en-GB"/>
        </w:rPr>
        <w:t>4</w:t>
      </w:r>
      <w:r w:rsidR="001C251A" w:rsidRPr="00D457B6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74D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74D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74D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0/2023"/>
    <w:docVar w:name="dvlangue" w:val="BG"/>
    <w:docVar w:name="dvnumam" w:val="162"/>
    <w:docVar w:name="dvpe" w:val="737.471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изменение на Регламент (ЕС) 2016/399 относно Кодекс на Съюза за режима на движение на лица през границите(COM(2021)0891 – C9-0473/2021 – 2021/0428(COD))"/>
  </w:docVars>
  <w:rsids>
    <w:rsidRoot w:val="00E43F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251A"/>
    <w:rsid w:val="001F32AE"/>
    <w:rsid w:val="00202AD9"/>
    <w:rsid w:val="002767FF"/>
    <w:rsid w:val="002B18FE"/>
    <w:rsid w:val="002B5493"/>
    <w:rsid w:val="00343214"/>
    <w:rsid w:val="00361C00"/>
    <w:rsid w:val="00395FA1"/>
    <w:rsid w:val="003D5BF5"/>
    <w:rsid w:val="003E15D4"/>
    <w:rsid w:val="00411CCE"/>
    <w:rsid w:val="0041666E"/>
    <w:rsid w:val="00421060"/>
    <w:rsid w:val="0045682B"/>
    <w:rsid w:val="00471C19"/>
    <w:rsid w:val="004867E3"/>
    <w:rsid w:val="00494A28"/>
    <w:rsid w:val="004A0F40"/>
    <w:rsid w:val="004C0004"/>
    <w:rsid w:val="004C5D52"/>
    <w:rsid w:val="0050519A"/>
    <w:rsid w:val="005072A1"/>
    <w:rsid w:val="00514517"/>
    <w:rsid w:val="00545827"/>
    <w:rsid w:val="00560270"/>
    <w:rsid w:val="005967ED"/>
    <w:rsid w:val="005C2568"/>
    <w:rsid w:val="006037C0"/>
    <w:rsid w:val="00616396"/>
    <w:rsid w:val="006345E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A2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861"/>
    <w:rsid w:val="00B22876"/>
    <w:rsid w:val="00B44447"/>
    <w:rsid w:val="00B558F0"/>
    <w:rsid w:val="00BD2117"/>
    <w:rsid w:val="00BD48FE"/>
    <w:rsid w:val="00BD7BD8"/>
    <w:rsid w:val="00BE6ADC"/>
    <w:rsid w:val="00BF74D7"/>
    <w:rsid w:val="00C017D0"/>
    <w:rsid w:val="00C05BFE"/>
    <w:rsid w:val="00C23CD4"/>
    <w:rsid w:val="00C61C0C"/>
    <w:rsid w:val="00C941CB"/>
    <w:rsid w:val="00CC2357"/>
    <w:rsid w:val="00CF071A"/>
    <w:rsid w:val="00D058B8"/>
    <w:rsid w:val="00D457B6"/>
    <w:rsid w:val="00D56C11"/>
    <w:rsid w:val="00D834A0"/>
    <w:rsid w:val="00D872DF"/>
    <w:rsid w:val="00D91E21"/>
    <w:rsid w:val="00DA7FCD"/>
    <w:rsid w:val="00E365E1"/>
    <w:rsid w:val="00E43FB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79F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56F9E"/>
  <w15:chartTrackingRefBased/>
  <w15:docId w15:val="{AA1F0042-E5B6-4227-A635-44DE11C80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D5BF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5BF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5BF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5BF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BF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BF5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BF5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3D5BF5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3D5BF5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3D5BF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D5BF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D5BF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D5BF5"/>
    <w:pPr>
      <w:spacing w:after="120"/>
    </w:pPr>
  </w:style>
  <w:style w:type="paragraph" w:customStyle="1" w:styleId="PageHeading">
    <w:name w:val="PageHeading"/>
    <w:basedOn w:val="Normal"/>
    <w:rsid w:val="003D5BF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D5BF5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3D5BF5"/>
    <w:rPr>
      <w:b/>
      <w:sz w:val="24"/>
      <w:lang w:val="bg-BG"/>
    </w:rPr>
  </w:style>
  <w:style w:type="paragraph" w:customStyle="1" w:styleId="NormalBold12a">
    <w:name w:val="NormalBold12a"/>
    <w:basedOn w:val="Normal"/>
    <w:rsid w:val="003D5BF5"/>
    <w:pPr>
      <w:spacing w:after="240"/>
    </w:pPr>
    <w:rPr>
      <w:b/>
    </w:rPr>
  </w:style>
  <w:style w:type="paragraph" w:customStyle="1" w:styleId="AmJustText">
    <w:name w:val="AmJustText"/>
    <w:basedOn w:val="Normal"/>
    <w:rsid w:val="003D5BF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D5BF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D5BF5"/>
    <w:pPr>
      <w:spacing w:after="480"/>
      <w:ind w:left="1417"/>
    </w:pPr>
  </w:style>
  <w:style w:type="paragraph" w:customStyle="1" w:styleId="CoverNormal">
    <w:name w:val="CoverNormal"/>
    <w:basedOn w:val="Normal"/>
    <w:rsid w:val="003D5BF5"/>
    <w:pPr>
      <w:ind w:left="1418"/>
    </w:pPr>
  </w:style>
  <w:style w:type="paragraph" w:customStyle="1" w:styleId="AmCrossRef">
    <w:name w:val="AmCrossRef"/>
    <w:basedOn w:val="Normal"/>
    <w:rsid w:val="003D5BF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D5BF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D5BF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D5BF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D5BF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D5BF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D5B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5BF5"/>
    <w:rPr>
      <w:sz w:val="24"/>
      <w:lang w:val="bg-BG"/>
    </w:rPr>
  </w:style>
  <w:style w:type="paragraph" w:customStyle="1" w:styleId="AmOrLang">
    <w:name w:val="AmOrLang"/>
    <w:basedOn w:val="Normal"/>
    <w:rsid w:val="003D5BF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D5BF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D5BF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D5BF5"/>
    <w:pPr>
      <w:spacing w:before="240"/>
    </w:pPr>
    <w:rPr>
      <w:b/>
    </w:rPr>
  </w:style>
  <w:style w:type="paragraph" w:customStyle="1" w:styleId="EPBody">
    <w:name w:val="EPBody"/>
    <w:basedOn w:val="Normal"/>
    <w:rsid w:val="003D5BF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D5BF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D5BF5"/>
    <w:pPr>
      <w:spacing w:before="480" w:after="240"/>
    </w:pPr>
  </w:style>
  <w:style w:type="paragraph" w:customStyle="1" w:styleId="Lgendesigne">
    <w:name w:val="Légende signe"/>
    <w:basedOn w:val="Normal"/>
    <w:rsid w:val="003D5BF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D5BF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D5BF5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D5BF5"/>
    <w:rPr>
      <w:sz w:val="22"/>
    </w:rPr>
  </w:style>
  <w:style w:type="paragraph" w:styleId="Footer">
    <w:name w:val="footer"/>
    <w:link w:val="FooterChar"/>
    <w:uiPriority w:val="99"/>
    <w:unhideWhenUsed/>
    <w:rsid w:val="003D5BF5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3D5BF5"/>
    <w:rPr>
      <w:sz w:val="24"/>
      <w:lang w:val="bg-BG"/>
    </w:rPr>
  </w:style>
  <w:style w:type="character" w:customStyle="1" w:styleId="Normal12Char">
    <w:name w:val="Normal12 Char"/>
    <w:basedOn w:val="DefaultParagraphFont"/>
    <w:link w:val="Normal12"/>
    <w:locked/>
    <w:rsid w:val="003D5BF5"/>
    <w:rPr>
      <w:noProof/>
      <w:sz w:val="24"/>
    </w:rPr>
  </w:style>
  <w:style w:type="paragraph" w:customStyle="1" w:styleId="Normal12">
    <w:name w:val="Normal12"/>
    <w:basedOn w:val="Normal"/>
    <w:link w:val="Normal12Char"/>
    <w:rsid w:val="003D5BF5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3D5BF5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3D5BF5"/>
    <w:pPr>
      <w:spacing w:after="120"/>
    </w:pPr>
  </w:style>
  <w:style w:type="paragraph" w:customStyle="1" w:styleId="Normal12Italic">
    <w:name w:val="Normal12Italic"/>
    <w:basedOn w:val="Normal12"/>
    <w:rsid w:val="003D5BF5"/>
    <w:rPr>
      <w:i/>
    </w:rPr>
  </w:style>
  <w:style w:type="paragraph" w:customStyle="1" w:styleId="Footer2">
    <w:name w:val="Footer2"/>
    <w:basedOn w:val="Normal12"/>
    <w:rsid w:val="003D5BF5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3D5BF5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3D5BF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3D5BF5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3D5BF5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3D5BF5"/>
    <w:pPr>
      <w:keepNext/>
      <w:spacing w:before="240" w:after="240"/>
      <w:jc w:val="center"/>
    </w:pPr>
    <w:rPr>
      <w:i/>
      <w:noProof/>
    </w:rPr>
  </w:style>
  <w:style w:type="paragraph" w:styleId="CommentText">
    <w:name w:val="annotation text"/>
    <w:basedOn w:val="Normal"/>
    <w:link w:val="CommentTextChar"/>
    <w:uiPriority w:val="99"/>
    <w:unhideWhenUsed/>
    <w:rsid w:val="003D5BF5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5BF5"/>
    <w:rPr>
      <w:rFonts w:eastAsiaTheme="minorHAnsi"/>
      <w:lang w:val="bg-BG" w:eastAsia="en-US"/>
    </w:rPr>
  </w:style>
  <w:style w:type="paragraph" w:styleId="ListParagraph">
    <w:name w:val="List Paragraph"/>
    <w:basedOn w:val="Normal"/>
    <w:uiPriority w:val="34"/>
    <w:qFormat/>
    <w:rsid w:val="003D5B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unhideWhenUsed/>
    <w:rsid w:val="003D5B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D5BF5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uiPriority w:val="99"/>
    <w:rsid w:val="003D5BF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D5BF5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D5BF5"/>
    <w:rPr>
      <w:rFonts w:eastAsiaTheme="minorHAnsi"/>
      <w:b/>
      <w:bCs/>
      <w:lang w:val="bg-BG" w:eastAsia="en-US"/>
    </w:rPr>
  </w:style>
  <w:style w:type="character" w:styleId="Hyperlink">
    <w:name w:val="Hyperlink"/>
    <w:basedOn w:val="DefaultParagraphFont"/>
    <w:rsid w:val="003D5BF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D5BF5"/>
    <w:rPr>
      <w:sz w:val="24"/>
      <w:lang w:val="bg-BG"/>
    </w:rPr>
  </w:style>
  <w:style w:type="paragraph" w:customStyle="1" w:styleId="CrossRef">
    <w:name w:val="CrossRef"/>
    <w:basedOn w:val="Normal"/>
    <w:rsid w:val="003D5BF5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3D5BF5"/>
    <w:pPr>
      <w:spacing w:after="240"/>
    </w:pPr>
  </w:style>
  <w:style w:type="paragraph" w:customStyle="1" w:styleId="RollCallVotes">
    <w:name w:val="RollCallVotes"/>
    <w:basedOn w:val="Normal"/>
    <w:rsid w:val="003D5BF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D5BF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D5BF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D5BF5"/>
    <w:pPr>
      <w:spacing w:before="120" w:after="120"/>
    </w:pPr>
    <w:rPr>
      <w:snapToGrid w:val="0"/>
      <w:sz w:val="16"/>
      <w:lang w:eastAsia="en-US"/>
    </w:rPr>
  </w:style>
  <w:style w:type="paragraph" w:customStyle="1" w:styleId="Lgendetitre0">
    <w:name w:val="L?gende titre"/>
    <w:basedOn w:val="Normal"/>
    <w:next w:val="Normal"/>
    <w:rsid w:val="003D5BF5"/>
    <w:pPr>
      <w:spacing w:before="240" w:after="240"/>
    </w:pPr>
    <w:rPr>
      <w:b/>
      <w:i/>
      <w:snapToGrid w:val="0"/>
    </w:rPr>
  </w:style>
  <w:style w:type="paragraph" w:customStyle="1" w:styleId="Lgendesigne0">
    <w:name w:val="L?gende signe"/>
    <w:basedOn w:val="Normal"/>
    <w:rsid w:val="003D5BF5"/>
    <w:pPr>
      <w:tabs>
        <w:tab w:val="right" w:pos="454"/>
        <w:tab w:val="left" w:pos="737"/>
      </w:tabs>
      <w:ind w:left="737" w:hanging="737"/>
    </w:pPr>
    <w:rPr>
      <w:sz w:val="18"/>
    </w:rPr>
  </w:style>
  <w:style w:type="paragraph" w:customStyle="1" w:styleId="Lgendestandard0">
    <w:name w:val="L?gende standard"/>
    <w:basedOn w:val="Normal"/>
    <w:next w:val="Normal"/>
    <w:rsid w:val="003D5BF5"/>
    <w:pPr>
      <w:tabs>
        <w:tab w:val="right" w:pos="454"/>
        <w:tab w:val="left" w:pos="737"/>
      </w:tabs>
    </w:pPr>
    <w:rPr>
      <w:sz w:val="18"/>
    </w:rPr>
  </w:style>
  <w:style w:type="paragraph" w:customStyle="1" w:styleId="AmDocTypeTab">
    <w:name w:val="AmDocTypeTab"/>
    <w:basedOn w:val="Normal"/>
    <w:rsid w:val="0045682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5682B"/>
    <w:pPr>
      <w:spacing w:after="240"/>
      <w:jc w:val="center"/>
    </w:pPr>
  </w:style>
  <w:style w:type="paragraph" w:customStyle="1" w:styleId="AmDateTab">
    <w:name w:val="AmDateTab"/>
    <w:basedOn w:val="Normal"/>
    <w:rsid w:val="0045682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5682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5682B"/>
  </w:style>
  <w:style w:type="paragraph" w:styleId="TOC4">
    <w:name w:val="toc 4"/>
    <w:basedOn w:val="Normal"/>
    <w:next w:val="Normal"/>
    <w:uiPriority w:val="39"/>
    <w:unhideWhenUsed/>
    <w:rsid w:val="0045682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5682B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5682B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5682B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5682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5682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5682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5682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45682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5682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45682B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45682B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45682B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45682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5682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5682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5682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45682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45682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45682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45682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45682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45682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45682B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5682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5682B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5682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5682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5682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5682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5682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5682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45682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45682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45682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45682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45682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45682B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5682B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5682B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5682B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5682B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45682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5682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5682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5682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5682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5682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45682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45682B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45682B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45682B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45682B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45682B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45682B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45682B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45682B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45682B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45682B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5682B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5682B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5682B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5682B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5682B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5682B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5682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5682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5682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5682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5682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5682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5682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5682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5682B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5682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5682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5682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45682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45682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45682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5682B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5682B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5682B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5682B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45682B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5682B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45682B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5682B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5682B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45682B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5682B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5682B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5682B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5682B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5682B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5682B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5682B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5682B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45682B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45682B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45682B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45682B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5682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5682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5682B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45682B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5682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5682B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5682B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5682B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5682B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5682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5682B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45682B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45682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5682B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45682B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45682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5682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5682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5682B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45682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45682B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45682B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45682B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45682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45682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5682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45682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5682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5682B"/>
    <w:pPr>
      <w:spacing w:before="240"/>
    </w:pPr>
  </w:style>
  <w:style w:type="paragraph" w:customStyle="1" w:styleId="Accordtitre">
    <w:name w:val="Accord titre"/>
    <w:basedOn w:val="Normal"/>
    <w:rsid w:val="0045682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45682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45682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5682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5682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5682B"/>
    <w:pPr>
      <w:spacing w:after="240"/>
    </w:pPr>
  </w:style>
  <w:style w:type="paragraph" w:customStyle="1" w:styleId="Annexetitre">
    <w:name w:val="Annexe titre"/>
    <w:basedOn w:val="Normal"/>
    <w:next w:val="Normal"/>
    <w:rsid w:val="0045682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45682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45682B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5682B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45682B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45682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5682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5682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5682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5682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5682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5682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5682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5682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5682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5682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5682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5682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5682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5682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5682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5682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5682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5682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5682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5682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5682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5682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5682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5682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5682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45682B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45682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45682B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45682B"/>
    <w:rPr>
      <w:b/>
      <w:i/>
    </w:rPr>
  </w:style>
  <w:style w:type="character" w:customStyle="1" w:styleId="diff-tte-removed">
    <w:name w:val="diff-tte-removed"/>
    <w:basedOn w:val="DefaultParagraphFont"/>
    <w:rsid w:val="0045682B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45682B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5682B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45682B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45682B"/>
    <w:rPr>
      <w:color w:val="954F72"/>
      <w:u w:val="single"/>
    </w:rPr>
  </w:style>
  <w:style w:type="character" w:styleId="Strong">
    <w:name w:val="Strong"/>
    <w:basedOn w:val="DefaultParagraphFont"/>
    <w:uiPriority w:val="22"/>
    <w:qFormat/>
    <w:rsid w:val="0045682B"/>
    <w:rPr>
      <w:b/>
      <w:bCs/>
    </w:rPr>
  </w:style>
  <w:style w:type="paragraph" w:styleId="NormalWeb">
    <w:name w:val="Normal (Web)"/>
    <w:basedOn w:val="Normal"/>
    <w:uiPriority w:val="99"/>
    <w:unhideWhenUsed/>
    <w:rsid w:val="0045682B"/>
    <w:pPr>
      <w:widowControl/>
      <w:spacing w:after="150"/>
    </w:pPr>
    <w:rPr>
      <w:szCs w:val="24"/>
      <w:lang w:val="en-GB"/>
    </w:rPr>
  </w:style>
  <w:style w:type="character" w:customStyle="1" w:styleId="multiline">
    <w:name w:val="multiline"/>
    <w:basedOn w:val="DefaultParagraphFont"/>
    <w:rsid w:val="0045682B"/>
  </w:style>
  <w:style w:type="character" w:styleId="FollowedHyperlink">
    <w:name w:val="FollowedHyperlink"/>
    <w:basedOn w:val="DefaultParagraphFont"/>
    <w:rsid w:val="004568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0F2AF-48F1-4235-9004-ED4D7B3CA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2024-09-05T09:19:00Z</dcterms:created>
  <dcterms:modified xsi:type="dcterms:W3CDTF">2024-09-05T09:19:00Z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P9_TA(2024)0323_</vt:lpwstr>
  </property>
  <property fmtid="{D5CDD505-2E9C-101B-9397-08002B2CF9AE}" pid="4" name="&lt;Type&gt;">
    <vt:lpwstr>RR</vt:lpwstr>
  </property>
</Properties>
</file>