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1AB7" w:rsidTr="0010095E">
        <w:trPr>
          <w:trHeight w:hRule="exact" w:val="1418"/>
        </w:trPr>
        <w:tc>
          <w:tcPr>
            <w:tcW w:w="6804" w:type="dxa"/>
            <w:shd w:val="clear" w:color="auto" w:fill="auto"/>
            <w:vAlign w:val="center"/>
          </w:tcPr>
          <w:p w:rsidR="00751A4A" w:rsidRPr="00651AB7" w:rsidRDefault="00B77624" w:rsidP="0010095E">
            <w:pPr>
              <w:pStyle w:val="EPName"/>
            </w:pPr>
            <w:r w:rsidRPr="00651AB7">
              <w:t>Parlement européen</w:t>
            </w:r>
          </w:p>
          <w:p w:rsidR="00751A4A" w:rsidRPr="00651AB7" w:rsidRDefault="00817416" w:rsidP="00756632">
            <w:pPr>
              <w:pStyle w:val="EPTerm"/>
              <w:rPr>
                <w:rStyle w:val="HideTWBExt"/>
                <w:noProof w:val="0"/>
                <w:vanish w:val="0"/>
                <w:color w:val="auto"/>
              </w:rPr>
            </w:pPr>
            <w:r w:rsidRPr="000D42E0">
              <w:t>2019</w:t>
            </w:r>
            <w:r w:rsidRPr="00651AB7">
              <w:t>-</w:t>
            </w:r>
            <w:r w:rsidRPr="000D42E0">
              <w:t>2024</w:t>
            </w:r>
          </w:p>
        </w:tc>
        <w:tc>
          <w:tcPr>
            <w:tcW w:w="2268" w:type="dxa"/>
            <w:shd w:val="clear" w:color="auto" w:fill="auto"/>
          </w:tcPr>
          <w:p w:rsidR="00751A4A" w:rsidRPr="00651AB7" w:rsidRDefault="00187494" w:rsidP="0010095E">
            <w:pPr>
              <w:pStyle w:val="EPLogo"/>
            </w:pPr>
            <w:r w:rsidRPr="00651AB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1AB7" w:rsidRDefault="00D058B8" w:rsidP="004C5D52">
      <w:pPr>
        <w:pStyle w:val="LineTop"/>
      </w:pPr>
    </w:p>
    <w:p w:rsidR="00680577" w:rsidRPr="00651AB7" w:rsidRDefault="00B77624" w:rsidP="00680577">
      <w:pPr>
        <w:pStyle w:val="EPBodyTA1"/>
      </w:pPr>
      <w:r w:rsidRPr="00651AB7">
        <w:t>TEXTES ADOPTÉS</w:t>
      </w:r>
    </w:p>
    <w:p w:rsidR="00D058B8" w:rsidRPr="00651AB7" w:rsidRDefault="00D058B8" w:rsidP="00D058B8">
      <w:pPr>
        <w:pStyle w:val="LineBottom"/>
      </w:pPr>
    </w:p>
    <w:p w:rsidR="00B77624" w:rsidRPr="00651AB7" w:rsidRDefault="00B77624" w:rsidP="00B77624">
      <w:pPr>
        <w:pStyle w:val="ATHeading1"/>
      </w:pPr>
      <w:bookmarkStart w:id="0" w:name="TANumber"/>
      <w:r w:rsidRPr="00651AB7">
        <w:t>P</w:t>
      </w:r>
      <w:r w:rsidRPr="000D42E0">
        <w:t>9</w:t>
      </w:r>
      <w:r w:rsidRPr="00651AB7">
        <w:t>_</w:t>
      </w:r>
      <w:proofErr w:type="gramStart"/>
      <w:r w:rsidRPr="00651AB7">
        <w:t>TA(</w:t>
      </w:r>
      <w:proofErr w:type="gramEnd"/>
      <w:r w:rsidRPr="000D42E0">
        <w:t>2024</w:t>
      </w:r>
      <w:r w:rsidRPr="00651AB7">
        <w:t>)</w:t>
      </w:r>
      <w:r w:rsidRPr="000D42E0">
        <w:t>0</w:t>
      </w:r>
      <w:bookmarkEnd w:id="0"/>
      <w:r w:rsidR="00206DE9" w:rsidRPr="000D42E0">
        <w:t>324</w:t>
      </w:r>
    </w:p>
    <w:p w:rsidR="00B77624" w:rsidRPr="00651AB7" w:rsidRDefault="00B77624" w:rsidP="00B77624">
      <w:pPr>
        <w:pStyle w:val="ATHeading2"/>
      </w:pPr>
      <w:bookmarkStart w:id="1" w:name="title"/>
      <w:r w:rsidRPr="00651AB7">
        <w:t>Échange transfrontalier d’informations concernant les infractions en matière de sécurité routière</w:t>
      </w:r>
      <w:bookmarkEnd w:id="1"/>
    </w:p>
    <w:p w:rsidR="00B77624" w:rsidRPr="00651AB7" w:rsidRDefault="00B77624" w:rsidP="00B77624">
      <w:pPr>
        <w:rPr>
          <w:i/>
          <w:vanish/>
        </w:rPr>
      </w:pPr>
      <w:r w:rsidRPr="00651AB7">
        <w:rPr>
          <w:i/>
        </w:rPr>
        <w:fldChar w:fldCharType="begin"/>
      </w:r>
      <w:r w:rsidRPr="00651AB7">
        <w:rPr>
          <w:i/>
        </w:rPr>
        <w:instrText xml:space="preserve"> TC"(</w:instrText>
      </w:r>
      <w:bookmarkStart w:id="2" w:name="DocNumber"/>
      <w:r w:rsidRPr="00651AB7">
        <w:rPr>
          <w:i/>
        </w:rPr>
        <w:instrText>A</w:instrText>
      </w:r>
      <w:r w:rsidRPr="000D42E0">
        <w:rPr>
          <w:i/>
        </w:rPr>
        <w:instrText>9</w:instrText>
      </w:r>
      <w:r w:rsidRPr="00651AB7">
        <w:rPr>
          <w:i/>
        </w:rPr>
        <w:instrText>-</w:instrText>
      </w:r>
      <w:r w:rsidRPr="000D42E0">
        <w:rPr>
          <w:i/>
        </w:rPr>
        <w:instrText>0396</w:instrText>
      </w:r>
      <w:r w:rsidRPr="00651AB7">
        <w:rPr>
          <w:i/>
        </w:rPr>
        <w:instrText>/</w:instrText>
      </w:r>
      <w:r w:rsidRPr="000D42E0">
        <w:rPr>
          <w:i/>
        </w:rPr>
        <w:instrText>2023</w:instrText>
      </w:r>
      <w:bookmarkEnd w:id="2"/>
      <w:r w:rsidRPr="00651AB7">
        <w:rPr>
          <w:i/>
        </w:rPr>
        <w:instrText xml:space="preserve"> - Rapporteur: Kosma </w:instrText>
      </w:r>
      <w:proofErr w:type="spellStart"/>
      <w:r w:rsidRPr="00651AB7">
        <w:rPr>
          <w:i/>
        </w:rPr>
        <w:instrText>Złotowski</w:instrText>
      </w:r>
      <w:proofErr w:type="spellEnd"/>
      <w:r w:rsidRPr="00651AB7">
        <w:rPr>
          <w:i/>
        </w:rPr>
        <w:instrText>)"\l</w:instrText>
      </w:r>
      <w:r w:rsidRPr="000D42E0">
        <w:rPr>
          <w:i/>
        </w:rPr>
        <w:instrText>3</w:instrText>
      </w:r>
      <w:r w:rsidRPr="00651AB7">
        <w:rPr>
          <w:i/>
        </w:rPr>
        <w:instrText xml:space="preserve"> \n&gt; \* MERGEFORMAT </w:instrText>
      </w:r>
      <w:r w:rsidRPr="00651AB7">
        <w:rPr>
          <w:i/>
        </w:rPr>
        <w:fldChar w:fldCharType="end"/>
      </w:r>
    </w:p>
    <w:p w:rsidR="00B77624" w:rsidRPr="00651AB7" w:rsidRDefault="00B77624" w:rsidP="00B77624">
      <w:pPr>
        <w:rPr>
          <w:vanish/>
        </w:rPr>
      </w:pPr>
      <w:bookmarkStart w:id="3" w:name="Commission"/>
      <w:r w:rsidRPr="00651AB7">
        <w:rPr>
          <w:vanish/>
        </w:rPr>
        <w:t>Commission des transports et du tourisme</w:t>
      </w:r>
      <w:bookmarkEnd w:id="3"/>
    </w:p>
    <w:p w:rsidR="00B77624" w:rsidRPr="00651AB7" w:rsidRDefault="00B77624" w:rsidP="00B77624">
      <w:pPr>
        <w:rPr>
          <w:vanish/>
        </w:rPr>
      </w:pPr>
      <w:bookmarkStart w:id="4" w:name="PE"/>
      <w:r w:rsidRPr="00651AB7">
        <w:rPr>
          <w:vanish/>
        </w:rPr>
        <w:t>PE</w:t>
      </w:r>
      <w:r w:rsidRPr="000D42E0">
        <w:rPr>
          <w:vanish/>
        </w:rPr>
        <w:t>749</w:t>
      </w:r>
      <w:r w:rsidRPr="00651AB7">
        <w:rPr>
          <w:vanish/>
        </w:rPr>
        <w:t>.</w:t>
      </w:r>
      <w:r w:rsidRPr="000D42E0">
        <w:rPr>
          <w:vanish/>
        </w:rPr>
        <w:t>236</w:t>
      </w:r>
      <w:bookmarkEnd w:id="4"/>
    </w:p>
    <w:p w:rsidR="00B77624" w:rsidRPr="00651AB7" w:rsidRDefault="00B77624" w:rsidP="00B77624">
      <w:pPr>
        <w:pStyle w:val="ATHeading3"/>
      </w:pPr>
      <w:bookmarkStart w:id="5" w:name="Sujet"/>
      <w:r w:rsidRPr="00651AB7">
        <w:t xml:space="preserve">Résolution législative du Parlement européen du </w:t>
      </w:r>
      <w:r w:rsidRPr="000D42E0">
        <w:t>24</w:t>
      </w:r>
      <w:r w:rsidRPr="00651AB7">
        <w:t xml:space="preserve"> avril </w:t>
      </w:r>
      <w:r w:rsidRPr="000D42E0">
        <w:t>2024</w:t>
      </w:r>
      <w:r w:rsidRPr="00651AB7">
        <w:t xml:space="preserve"> sur la proposition de directive du Parlement européen et du Conseil modifiant la directive (UE) </w:t>
      </w:r>
      <w:r w:rsidRPr="000D42E0">
        <w:t>2015</w:t>
      </w:r>
      <w:r w:rsidRPr="00651AB7">
        <w:t>/</w:t>
      </w:r>
      <w:r w:rsidRPr="000D42E0">
        <w:t>413</w:t>
      </w:r>
      <w:r w:rsidRPr="00651AB7">
        <w:t xml:space="preserve"> facilitant l’échange transfrontalier d’informations concernant les infractions en matière de sécurité routière</w:t>
      </w:r>
      <w:bookmarkEnd w:id="5"/>
      <w:r w:rsidRPr="00651AB7">
        <w:t xml:space="preserve"> </w:t>
      </w:r>
      <w:bookmarkStart w:id="6" w:name="References"/>
      <w:r w:rsidRPr="00651AB7">
        <w:t>(</w:t>
      </w:r>
      <w:proofErr w:type="gramStart"/>
      <w:r w:rsidRPr="00651AB7">
        <w:t>COM(</w:t>
      </w:r>
      <w:proofErr w:type="gramEnd"/>
      <w:r w:rsidRPr="000D42E0">
        <w:t>2023</w:t>
      </w:r>
      <w:r w:rsidRPr="00651AB7">
        <w:t>)</w:t>
      </w:r>
      <w:r w:rsidRPr="000D42E0">
        <w:t>0126</w:t>
      </w:r>
      <w:r w:rsidRPr="00651AB7">
        <w:t xml:space="preserve"> – C</w:t>
      </w:r>
      <w:r w:rsidRPr="000D42E0">
        <w:t>9</w:t>
      </w:r>
      <w:r w:rsidRPr="00651AB7">
        <w:t>-</w:t>
      </w:r>
      <w:r w:rsidRPr="000D42E0">
        <w:t>0034</w:t>
      </w:r>
      <w:r w:rsidRPr="00651AB7">
        <w:t>/</w:t>
      </w:r>
      <w:r w:rsidRPr="000D42E0">
        <w:t>2023</w:t>
      </w:r>
      <w:r w:rsidRPr="00651AB7">
        <w:t xml:space="preserve"> – </w:t>
      </w:r>
      <w:r w:rsidRPr="000D42E0">
        <w:t>2023</w:t>
      </w:r>
      <w:r w:rsidRPr="00651AB7">
        <w:t>/</w:t>
      </w:r>
      <w:r w:rsidRPr="000D42E0">
        <w:t>0052</w:t>
      </w:r>
      <w:r w:rsidRPr="00651AB7">
        <w:t>(COD))</w:t>
      </w:r>
      <w:bookmarkEnd w:id="6"/>
    </w:p>
    <w:p w:rsidR="006C0613" w:rsidRPr="00651AB7" w:rsidRDefault="006C0613" w:rsidP="006C0613">
      <w:pPr>
        <w:pStyle w:val="NormalBold"/>
      </w:pPr>
      <w:bookmarkStart w:id="7" w:name="TextBodyBegin"/>
      <w:bookmarkEnd w:id="7"/>
      <w:r w:rsidRPr="00651AB7">
        <w:t>(Procédure législative ordinaire: première lecture)</w:t>
      </w:r>
    </w:p>
    <w:p w:rsidR="006C0613" w:rsidRPr="00651AB7" w:rsidRDefault="006C0613" w:rsidP="006C0613">
      <w:pPr>
        <w:pStyle w:val="EPComma"/>
      </w:pPr>
      <w:r w:rsidRPr="00651AB7">
        <w:rPr>
          <w:i/>
        </w:rPr>
        <w:t>Le Parlement européen</w:t>
      </w:r>
      <w:r w:rsidRPr="00651AB7">
        <w:t>,</w:t>
      </w:r>
    </w:p>
    <w:p w:rsidR="006C0613" w:rsidRPr="00651AB7" w:rsidRDefault="006C0613" w:rsidP="006C0613">
      <w:pPr>
        <w:pStyle w:val="NormalHanging12a"/>
      </w:pPr>
      <w:r w:rsidRPr="00651AB7">
        <w:t>–</w:t>
      </w:r>
      <w:r w:rsidRPr="00651AB7">
        <w:tab/>
        <w:t>vu la proposition de la Commission au Parlement européen et au Conseil (</w:t>
      </w:r>
      <w:proofErr w:type="gramStart"/>
      <w:r w:rsidRPr="00651AB7">
        <w:t>COM(</w:t>
      </w:r>
      <w:proofErr w:type="gramEnd"/>
      <w:r w:rsidRPr="000D42E0">
        <w:t>2023</w:t>
      </w:r>
      <w:r w:rsidRPr="00651AB7">
        <w:t>)</w:t>
      </w:r>
      <w:r w:rsidRPr="000D42E0">
        <w:t>0126</w:t>
      </w:r>
      <w:r w:rsidRPr="00651AB7">
        <w:t>),</w:t>
      </w:r>
    </w:p>
    <w:p w:rsidR="006C0613" w:rsidRPr="00651AB7" w:rsidRDefault="006C0613" w:rsidP="006C0613">
      <w:pPr>
        <w:pStyle w:val="NormalHanging12a"/>
      </w:pPr>
      <w:r w:rsidRPr="00651AB7">
        <w:t>–</w:t>
      </w:r>
      <w:r w:rsidRPr="00651AB7">
        <w:tab/>
        <w:t>vu l’article </w:t>
      </w:r>
      <w:r w:rsidRPr="000D42E0">
        <w:t>294</w:t>
      </w:r>
      <w:r w:rsidRPr="00651AB7">
        <w:t>, paragraphe </w:t>
      </w:r>
      <w:r w:rsidRPr="000D42E0">
        <w:t>2</w:t>
      </w:r>
      <w:r w:rsidRPr="00651AB7">
        <w:t xml:space="preserve">, et l’article </w:t>
      </w:r>
      <w:r w:rsidRPr="000D42E0">
        <w:t>91</w:t>
      </w:r>
      <w:r w:rsidRPr="00651AB7">
        <w:t>, paragraphe </w:t>
      </w:r>
      <w:r w:rsidRPr="000D42E0">
        <w:t>1</w:t>
      </w:r>
      <w:r w:rsidRPr="00651AB7">
        <w:t>, point c), du traité sur le fonctionnement de l’Union européenne, conformément auxquels la proposition lui a été présentée par la Commission (C</w:t>
      </w:r>
      <w:r w:rsidRPr="000D42E0">
        <w:t>9</w:t>
      </w:r>
      <w:r w:rsidRPr="00651AB7">
        <w:noBreakHyphen/>
      </w:r>
      <w:r w:rsidRPr="000D42E0">
        <w:t>0034</w:t>
      </w:r>
      <w:r w:rsidRPr="00651AB7">
        <w:t>/</w:t>
      </w:r>
      <w:r w:rsidRPr="000D42E0">
        <w:t>2023</w:t>
      </w:r>
      <w:r w:rsidRPr="00651AB7">
        <w:t>),</w:t>
      </w:r>
    </w:p>
    <w:p w:rsidR="00DF0B97" w:rsidRDefault="006C0613" w:rsidP="00DF0B97">
      <w:pPr>
        <w:pStyle w:val="NormalHanging12a"/>
      </w:pPr>
      <w:r w:rsidRPr="00651AB7">
        <w:t>–</w:t>
      </w:r>
      <w:r w:rsidRPr="00651AB7">
        <w:tab/>
        <w:t xml:space="preserve">vu l’article </w:t>
      </w:r>
      <w:r w:rsidRPr="000D42E0">
        <w:t>294</w:t>
      </w:r>
      <w:r w:rsidRPr="00651AB7">
        <w:t xml:space="preserve">, paragraphe </w:t>
      </w:r>
      <w:r w:rsidRPr="000D42E0">
        <w:t>3</w:t>
      </w:r>
      <w:r w:rsidRPr="00651AB7">
        <w:t>, du traité sur le fonctionnement de l’Union européenne,</w:t>
      </w:r>
    </w:p>
    <w:p w:rsidR="00DF0B97" w:rsidRDefault="00DF0B97" w:rsidP="00DF0B97">
      <w:pPr>
        <w:pStyle w:val="NormalHanging12a"/>
      </w:pPr>
      <w:r w:rsidRPr="00651AB7">
        <w:t>–</w:t>
      </w:r>
      <w:r w:rsidRPr="00651AB7">
        <w:tab/>
      </w:r>
      <w:r>
        <w:t xml:space="preserve">vu l’avis du Comité économique et social européen du </w:t>
      </w:r>
      <w:r w:rsidRPr="000D42E0">
        <w:t>27</w:t>
      </w:r>
      <w:r>
        <w:t xml:space="preserve"> avril </w:t>
      </w:r>
      <w:r w:rsidRPr="000D42E0">
        <w:t>2023</w:t>
      </w:r>
      <w:r>
        <w:rPr>
          <w:rStyle w:val="FootnoteReference"/>
        </w:rPr>
        <w:footnoteReference w:id="1"/>
      </w:r>
      <w:r>
        <w:t xml:space="preserve">, </w:t>
      </w:r>
    </w:p>
    <w:p w:rsidR="006C0613" w:rsidRDefault="00DF0B97" w:rsidP="00DF0B97">
      <w:pPr>
        <w:pStyle w:val="NormalHanging12a"/>
      </w:pPr>
      <w:r w:rsidRPr="00651AB7">
        <w:t>–</w:t>
      </w:r>
      <w:r w:rsidRPr="00651AB7">
        <w:tab/>
      </w:r>
      <w:r>
        <w:t>après consultation du Comité des régions,</w:t>
      </w:r>
    </w:p>
    <w:p w:rsidR="00DF0B97" w:rsidRPr="00FC1030" w:rsidRDefault="00DF0B97" w:rsidP="00DF0B97">
      <w:pPr>
        <w:spacing w:after="240"/>
        <w:ind w:left="567" w:hanging="567"/>
      </w:pPr>
      <w:r w:rsidRPr="00FC1030">
        <w:t>–</w:t>
      </w:r>
      <w:r w:rsidRPr="00FC1030">
        <w:tab/>
        <w:t>vu l’accord provisoire approuvé en vertu de l’article </w:t>
      </w:r>
      <w:r w:rsidRPr="000D42E0">
        <w:t>74</w:t>
      </w:r>
      <w:r w:rsidRPr="00FC1030">
        <w:t>, paragraphe </w:t>
      </w:r>
      <w:r w:rsidRPr="000D42E0">
        <w:t>4</w:t>
      </w:r>
      <w:r w:rsidRPr="00FC1030">
        <w:t>, de son règlement intérieur par la</w:t>
      </w:r>
      <w:r>
        <w:t xml:space="preserve"> </w:t>
      </w:r>
      <w:r w:rsidRPr="00FC1030">
        <w:t xml:space="preserve">commission compétente et l’engagement pris par le représentant du Conseil, par lettre du </w:t>
      </w:r>
      <w:r w:rsidRPr="000D42E0">
        <w:t>20</w:t>
      </w:r>
      <w:r>
        <w:t xml:space="preserve"> mars </w:t>
      </w:r>
      <w:r w:rsidRPr="000D42E0">
        <w:t>2024</w:t>
      </w:r>
      <w:r w:rsidRPr="00FC1030">
        <w:t>, d’approuver la position du Parlement européen, conformément à l’article </w:t>
      </w:r>
      <w:r w:rsidRPr="000D42E0">
        <w:t>294</w:t>
      </w:r>
      <w:r w:rsidRPr="00FC1030">
        <w:t>, paragraphe </w:t>
      </w:r>
      <w:r w:rsidRPr="000D42E0">
        <w:t>4</w:t>
      </w:r>
      <w:r w:rsidRPr="00FC1030">
        <w:t>, du traité sur le fonctionnement de l’Union européenne,</w:t>
      </w:r>
    </w:p>
    <w:p w:rsidR="006C0613" w:rsidRPr="00651AB7" w:rsidRDefault="006C0613" w:rsidP="006C0613">
      <w:pPr>
        <w:pStyle w:val="NormalHanging12a"/>
      </w:pPr>
      <w:r w:rsidRPr="00651AB7">
        <w:t>–</w:t>
      </w:r>
      <w:r w:rsidRPr="00651AB7">
        <w:tab/>
        <w:t xml:space="preserve">vu l’article </w:t>
      </w:r>
      <w:r w:rsidRPr="000D42E0">
        <w:t>59</w:t>
      </w:r>
      <w:r w:rsidRPr="00651AB7">
        <w:t xml:space="preserve"> de son règlement intérieur,</w:t>
      </w:r>
    </w:p>
    <w:p w:rsidR="006C0613" w:rsidRPr="00651AB7" w:rsidRDefault="006C0613" w:rsidP="006C0613">
      <w:pPr>
        <w:pStyle w:val="NormalHanging12a"/>
      </w:pPr>
      <w:r w:rsidRPr="00651AB7">
        <w:t>–</w:t>
      </w:r>
      <w:r w:rsidRPr="00651AB7">
        <w:tab/>
        <w:t>vu le rapport de la commission des transports et du tourisme (A</w:t>
      </w:r>
      <w:r w:rsidRPr="000D42E0">
        <w:t>9</w:t>
      </w:r>
      <w:r w:rsidRPr="00651AB7">
        <w:t>-</w:t>
      </w:r>
      <w:r w:rsidRPr="000D42E0">
        <w:t>0396</w:t>
      </w:r>
      <w:r w:rsidRPr="00651AB7">
        <w:t>/</w:t>
      </w:r>
      <w:r w:rsidRPr="000D42E0">
        <w:t>2023</w:t>
      </w:r>
      <w:r w:rsidRPr="00651AB7">
        <w:t>),</w:t>
      </w:r>
    </w:p>
    <w:p w:rsidR="006C0613" w:rsidRPr="00651AB7" w:rsidRDefault="006C0613" w:rsidP="006C0613">
      <w:pPr>
        <w:pStyle w:val="NormalHanging12a"/>
      </w:pPr>
      <w:r w:rsidRPr="000D42E0">
        <w:lastRenderedPageBreak/>
        <w:t>1</w:t>
      </w:r>
      <w:r w:rsidRPr="00651AB7">
        <w:t>.</w:t>
      </w:r>
      <w:r w:rsidRPr="00651AB7">
        <w:tab/>
        <w:t>arrête la position en première lecture figurant ci-après;</w:t>
      </w:r>
    </w:p>
    <w:p w:rsidR="006C0613" w:rsidRPr="00651AB7" w:rsidRDefault="00DF0B97" w:rsidP="006C0613">
      <w:pPr>
        <w:pStyle w:val="NormalHanging12a"/>
      </w:pPr>
      <w:r w:rsidRPr="000D42E0">
        <w:t>2</w:t>
      </w:r>
      <w:r w:rsidR="006C0613" w:rsidRPr="00651AB7">
        <w:t>.</w:t>
      </w:r>
      <w:r w:rsidR="006C0613" w:rsidRPr="00651AB7">
        <w:tab/>
        <w:t>demande à la Commission de le saisir à nouveau, si elle remplace, modifie de manière substantielle ou entend modifier de manière substantielle sa proposition;</w:t>
      </w:r>
    </w:p>
    <w:p w:rsidR="00487462" w:rsidRDefault="00DF0B97" w:rsidP="008D2E22">
      <w:pPr>
        <w:pStyle w:val="NormalHanging12a"/>
      </w:pPr>
      <w:r w:rsidRPr="000D42E0">
        <w:t>3</w:t>
      </w:r>
      <w:r w:rsidR="006C0613" w:rsidRPr="00651AB7">
        <w:t>.</w:t>
      </w:r>
      <w:r w:rsidR="006C0613" w:rsidRPr="00651AB7">
        <w:tab/>
        <w:t>charge sa Présidente de transmettre la position du Parlement au Conseil et à la Commission ainsi qu’aux parlements nationaux.</w:t>
      </w:r>
    </w:p>
    <w:p w:rsidR="000D42E0" w:rsidRDefault="000D42E0" w:rsidP="008D2E22">
      <w:pPr>
        <w:pStyle w:val="NormalHanging12a"/>
        <w:sectPr w:rsidR="000D42E0" w:rsidSect="00651A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8373A" w:rsidRPr="00C617B0" w:rsidRDefault="0008373A" w:rsidP="0008373A">
      <w:pPr>
        <w:spacing w:after="240"/>
        <w:rPr>
          <w:b/>
        </w:rPr>
      </w:pPr>
      <w:r>
        <w:rPr>
          <w:b/>
        </w:rPr>
        <w:lastRenderedPageBreak/>
        <w:t>P</w:t>
      </w:r>
      <w:r w:rsidRPr="000D42E0">
        <w:rPr>
          <w:b/>
        </w:rPr>
        <w:t>9</w:t>
      </w:r>
      <w:r w:rsidRPr="00C617B0">
        <w:rPr>
          <w:b/>
        </w:rPr>
        <w:t>_TC</w:t>
      </w:r>
      <w:r w:rsidRPr="000D42E0">
        <w:rPr>
          <w:b/>
        </w:rPr>
        <w:t>1</w:t>
      </w:r>
      <w:r w:rsidRPr="00C617B0">
        <w:rPr>
          <w:b/>
        </w:rPr>
        <w:t>-</w:t>
      </w:r>
      <w:proofErr w:type="gramStart"/>
      <w:r w:rsidRPr="00C617B0">
        <w:rPr>
          <w:b/>
        </w:rPr>
        <w:t>COD(</w:t>
      </w:r>
      <w:proofErr w:type="gramEnd"/>
      <w:r w:rsidRPr="000D42E0">
        <w:rPr>
          <w:b/>
        </w:rPr>
        <w:t>2023</w:t>
      </w:r>
      <w:r w:rsidRPr="00C617B0">
        <w:rPr>
          <w:b/>
        </w:rPr>
        <w:t>)</w:t>
      </w:r>
      <w:r w:rsidRPr="000D42E0">
        <w:rPr>
          <w:b/>
        </w:rPr>
        <w:t>0052</w:t>
      </w:r>
    </w:p>
    <w:p w:rsidR="003F0952" w:rsidRPr="003F0952" w:rsidRDefault="0008373A" w:rsidP="003F0952">
      <w:pPr>
        <w:spacing w:after="240"/>
        <w:rPr>
          <w:b/>
          <w:bCs/>
        </w:rPr>
      </w:pPr>
      <w:r w:rsidRPr="00C92B87">
        <w:rPr>
          <w:b/>
        </w:rPr>
        <w:t xml:space="preserve">Position du Parlement européen </w:t>
      </w:r>
      <w:r w:rsidRPr="007C3D18">
        <w:rPr>
          <w:b/>
        </w:rPr>
        <w:t xml:space="preserve">arrêtée en première lecture </w:t>
      </w:r>
      <w:r>
        <w:rPr>
          <w:b/>
        </w:rPr>
        <w:t xml:space="preserve">le </w:t>
      </w:r>
      <w:r w:rsidRPr="000D42E0">
        <w:rPr>
          <w:b/>
        </w:rPr>
        <w:t>24</w:t>
      </w:r>
      <w:r>
        <w:rPr>
          <w:b/>
        </w:rPr>
        <w:t xml:space="preserve"> avril </w:t>
      </w:r>
      <w:r w:rsidRPr="000D42E0">
        <w:rPr>
          <w:b/>
        </w:rPr>
        <w:t>2024</w:t>
      </w:r>
      <w:r w:rsidRPr="007C3D18">
        <w:rPr>
          <w:b/>
        </w:rPr>
        <w:t xml:space="preserve"> en vue de l’adoption </w:t>
      </w:r>
      <w:r w:rsidRPr="0008373A">
        <w:rPr>
          <w:b/>
        </w:rPr>
        <w:t xml:space="preserve">de la directive </w:t>
      </w:r>
      <w:r w:rsidR="00D6353C">
        <w:rPr>
          <w:b/>
        </w:rPr>
        <w:t xml:space="preserve">(UE) </w:t>
      </w:r>
      <w:r w:rsidRPr="000D42E0">
        <w:rPr>
          <w:b/>
        </w:rPr>
        <w:t>2024</w:t>
      </w:r>
      <w:r w:rsidRPr="0008373A">
        <w:rPr>
          <w:b/>
        </w:rPr>
        <w:t xml:space="preserve">/... </w:t>
      </w:r>
      <w:r w:rsidRPr="007C3D18">
        <w:rPr>
          <w:b/>
        </w:rPr>
        <w:t>du Parl</w:t>
      </w:r>
      <w:r>
        <w:rPr>
          <w:b/>
        </w:rPr>
        <w:t xml:space="preserve">ement européen et du Conseil </w:t>
      </w:r>
      <w:r w:rsidR="003F0952" w:rsidRPr="003F0952">
        <w:rPr>
          <w:rFonts w:eastAsia="Calibri"/>
          <w:b/>
          <w:szCs w:val="22"/>
          <w:lang w:eastAsia="en-US"/>
        </w:rPr>
        <w:t>modifiant la directive (UE) 2015/413 facilitant l'échange transfrontalier d'informations concernant les infractions en matière de sécurité routière</w:t>
      </w:r>
    </w:p>
    <w:p w:rsidR="003F0952" w:rsidRPr="003F0952" w:rsidRDefault="0047417B" w:rsidP="003F0952">
      <w:r>
        <w:rPr>
          <w:i/>
          <w:iCs/>
        </w:rPr>
        <w:t>(</w:t>
      </w:r>
      <w:bookmarkStart w:id="8" w:name="_GoBack"/>
      <w:bookmarkEnd w:id="8"/>
      <w:r w:rsidR="00053BAC">
        <w:rPr>
          <w:i/>
          <w:iCs/>
        </w:rPr>
        <w:t>Étant donné l'accord intervenu entre le Parlement et le Conseil, la position du Parlement correspond à l'acte législatif final, la directive (UE) 2024/3237.)</w:t>
      </w:r>
    </w:p>
    <w:sectPr w:rsidR="003F0952" w:rsidRPr="003F0952" w:rsidSect="00651AB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624" w:rsidRPr="00651AB7" w:rsidRDefault="00B77624">
      <w:r w:rsidRPr="00651AB7">
        <w:separator/>
      </w:r>
    </w:p>
  </w:endnote>
  <w:endnote w:type="continuationSeparator" w:id="0">
    <w:p w:rsidR="00B77624" w:rsidRPr="00651AB7" w:rsidRDefault="00B77624">
      <w:r w:rsidRPr="00651A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AB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AB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A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624" w:rsidRPr="00651AB7" w:rsidRDefault="00B77624">
      <w:r w:rsidRPr="00651AB7">
        <w:separator/>
      </w:r>
    </w:p>
  </w:footnote>
  <w:footnote w:type="continuationSeparator" w:id="0">
    <w:p w:rsidR="00B77624" w:rsidRPr="00651AB7" w:rsidRDefault="00B77624">
      <w:r w:rsidRPr="00651AB7">
        <w:continuationSeparator/>
      </w:r>
    </w:p>
  </w:footnote>
  <w:footnote w:id="1">
    <w:p w:rsidR="00DF0B97" w:rsidRPr="00CC3C42" w:rsidRDefault="00DF0B97" w:rsidP="007E002E">
      <w:pPr>
        <w:pStyle w:val="FootnoteText"/>
        <w:ind w:left="567" w:hanging="567"/>
        <w:rPr>
          <w:sz w:val="24"/>
          <w:szCs w:val="24"/>
          <w:lang w:val="da-DK"/>
        </w:rPr>
      </w:pPr>
      <w:r w:rsidRPr="003F0952">
        <w:rPr>
          <w:rStyle w:val="FootnoteReference"/>
          <w:sz w:val="24"/>
          <w:szCs w:val="24"/>
        </w:rPr>
        <w:footnoteRef/>
      </w:r>
      <w:r w:rsidRPr="00CC3C42">
        <w:rPr>
          <w:sz w:val="24"/>
          <w:szCs w:val="24"/>
          <w:lang w:val="da-DK"/>
        </w:rPr>
        <w:t xml:space="preserve"> </w:t>
      </w:r>
      <w:r w:rsidRPr="00CC3C42">
        <w:rPr>
          <w:sz w:val="24"/>
          <w:szCs w:val="24"/>
          <w:lang w:val="da-DK"/>
        </w:rPr>
        <w:tab/>
      </w:r>
      <w:r w:rsidRPr="003F0952">
        <w:rPr>
          <w:sz w:val="24"/>
          <w:szCs w:val="24"/>
          <w:lang w:val="cs-CZ"/>
        </w:rPr>
        <w:t xml:space="preserve">JO C 228 </w:t>
      </w:r>
      <w:proofErr w:type="spellStart"/>
      <w:r w:rsidRPr="003F0952">
        <w:rPr>
          <w:sz w:val="24"/>
          <w:szCs w:val="24"/>
          <w:lang w:val="cs-CZ"/>
        </w:rPr>
        <w:t>du</w:t>
      </w:r>
      <w:proofErr w:type="spellEnd"/>
      <w:r w:rsidRPr="003F0952">
        <w:rPr>
          <w:sz w:val="24"/>
          <w:szCs w:val="24"/>
          <w:lang w:val="cs-CZ"/>
        </w:rPr>
        <w:t xml:space="preserve"> </w:t>
      </w:r>
      <w:proofErr w:type="gramStart"/>
      <w:r w:rsidRPr="003F0952">
        <w:rPr>
          <w:sz w:val="24"/>
          <w:szCs w:val="24"/>
          <w:lang w:val="cs-CZ"/>
        </w:rPr>
        <w:t>29.6.2023</w:t>
      </w:r>
      <w:proofErr w:type="gramEnd"/>
      <w:r w:rsidRPr="003F0952">
        <w:rPr>
          <w:sz w:val="24"/>
          <w:szCs w:val="24"/>
          <w:lang w:val="cs-CZ"/>
        </w:rPr>
        <w:t>, p.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AB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AB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A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11"/>
    <w:lvl w:ilvl="0">
      <w:start w:val="1"/>
      <w:numFmt w:val="bullet"/>
      <w:lvlText w:val="−"/>
      <w:lvlJc w:val="left"/>
      <w:pPr>
        <w:tabs>
          <w:tab w:val="num" w:pos="425"/>
        </w:tabs>
        <w:ind w:left="425" w:hanging="425"/>
      </w:pPr>
      <w:rPr>
        <w:rFonts w:ascii="Garamond" w:hAnsi="Garamond" w:hint="default"/>
      </w:rPr>
    </w:lvl>
    <w:lvl w:ilvl="1">
      <w:start w:val="1"/>
      <w:numFmt w:val="bullet"/>
      <w:lvlText w:val="−"/>
      <w:lvlJc w:val="left"/>
      <w:pPr>
        <w:tabs>
          <w:tab w:val="num" w:pos="851"/>
        </w:tabs>
        <w:ind w:left="851" w:hanging="426"/>
      </w:pPr>
      <w:rPr>
        <w:rFonts w:ascii="Garamond" w:hAnsi="Garamond" w:hint="default"/>
      </w:rPr>
    </w:lvl>
    <w:lvl w:ilvl="2">
      <w:start w:val="1"/>
      <w:numFmt w:val="bullet"/>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4"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1" w15:restartNumberingAfterBreak="0">
    <w:nsid w:val="542A1204"/>
    <w:multiLevelType w:val="multilevel"/>
    <w:tmpl w:val="BC1E8404"/>
    <w:styleLink w:val="Strecklistan1"/>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3"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6322898"/>
    <w:multiLevelType w:val="multilevel"/>
    <w:tmpl w:val="186C6512"/>
    <w:lvl w:ilvl="0">
      <w:numFmt w:val="decimal"/>
      <w:pStyle w:val="Strecklista"/>
      <w:lvlText w:val=""/>
      <w:lvlJc w:val="left"/>
    </w:lvl>
    <w:lvl w:ilvl="1">
      <w:numFmt w:val="decimal"/>
      <w:pStyle w:val="Strecklista2"/>
      <w:lvlText w:val=""/>
      <w:lvlJc w:val="left"/>
    </w:lvl>
    <w:lvl w:ilvl="2">
      <w:numFmt w:val="decimal"/>
      <w:pStyle w:val="Strecklista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0"/>
  </w:num>
  <w:num w:numId="3">
    <w:abstractNumId w:val="41"/>
  </w:num>
  <w:num w:numId="4">
    <w:abstractNumId w:val="3"/>
  </w:num>
  <w:num w:numId="5">
    <w:abstractNumId w:val="42"/>
  </w:num>
  <w:num w:numId="6">
    <w:abstractNumId w:val="37"/>
  </w:num>
  <w:num w:numId="7">
    <w:abstractNumId w:val="5"/>
  </w:num>
  <w:num w:numId="8">
    <w:abstractNumId w:val="48"/>
  </w:num>
  <w:num w:numId="9">
    <w:abstractNumId w:val="53"/>
  </w:num>
  <w:num w:numId="10">
    <w:abstractNumId w:val="33"/>
  </w:num>
  <w:num w:numId="11">
    <w:abstractNumId w:val="45"/>
  </w:num>
  <w:num w:numId="12">
    <w:abstractNumId w:val="39"/>
  </w:num>
  <w:num w:numId="13">
    <w:abstractNumId w:val="25"/>
  </w:num>
  <w:num w:numId="14">
    <w:abstractNumId w:val="13"/>
  </w:num>
  <w:num w:numId="15">
    <w:abstractNumId w:val="11"/>
  </w:num>
  <w:num w:numId="16">
    <w:abstractNumId w:val="40"/>
  </w:num>
  <w:num w:numId="17">
    <w:abstractNumId w:val="49"/>
  </w:num>
  <w:num w:numId="18">
    <w:abstractNumId w:val="2"/>
  </w:num>
  <w:num w:numId="19">
    <w:abstractNumId w:val="14"/>
  </w:num>
  <w:num w:numId="20">
    <w:abstractNumId w:val="10"/>
  </w:num>
  <w:num w:numId="21">
    <w:abstractNumId w:val="15"/>
  </w:num>
  <w:num w:numId="22">
    <w:abstractNumId w:val="34"/>
  </w:num>
  <w:num w:numId="23">
    <w:abstractNumId w:val="7"/>
  </w:num>
  <w:num w:numId="24">
    <w:abstractNumId w:val="27"/>
  </w:num>
  <w:num w:numId="25">
    <w:abstractNumId w:val="32"/>
  </w:num>
  <w:num w:numId="26">
    <w:abstractNumId w:val="30"/>
  </w:num>
  <w:num w:numId="27">
    <w:abstractNumId w:val="54"/>
  </w:num>
  <w:num w:numId="28">
    <w:abstractNumId w:val="22"/>
  </w:num>
  <w:num w:numId="29">
    <w:abstractNumId w:val="23"/>
  </w:num>
  <w:num w:numId="30">
    <w:abstractNumId w:val="24"/>
  </w:num>
  <w:num w:numId="31">
    <w:abstractNumId w:val="28"/>
  </w:num>
  <w:num w:numId="32">
    <w:abstractNumId w:val="12"/>
  </w:num>
  <w:num w:numId="33">
    <w:abstractNumId w:val="55"/>
  </w:num>
  <w:num w:numId="34">
    <w:abstractNumId w:val="19"/>
  </w:num>
  <w:num w:numId="35">
    <w:abstractNumId w:val="35"/>
  </w:num>
  <w:num w:numId="36">
    <w:abstractNumId w:val="51"/>
  </w:num>
  <w:num w:numId="37">
    <w:abstractNumId w:val="50"/>
  </w:num>
  <w:num w:numId="38">
    <w:abstractNumId w:val="52"/>
  </w:num>
  <w:num w:numId="39">
    <w:abstractNumId w:val="6"/>
  </w:num>
  <w:num w:numId="40">
    <w:abstractNumId w:val="1"/>
  </w:num>
  <w:num w:numId="41">
    <w:abstractNumId w:val="36"/>
  </w:num>
  <w:num w:numId="42">
    <w:abstractNumId w:val="16"/>
  </w:num>
  <w:num w:numId="43">
    <w:abstractNumId w:val="29"/>
  </w:num>
  <w:num w:numId="44">
    <w:abstractNumId w:val="26"/>
  </w:num>
  <w:num w:numId="45">
    <w:abstractNumId w:val="43"/>
  </w:num>
  <w:num w:numId="46">
    <w:abstractNumId w:val="38"/>
  </w:num>
  <w:num w:numId="47">
    <w:abstractNumId w:val="44"/>
  </w:num>
  <w:num w:numId="48">
    <w:abstractNumId w:val="47"/>
  </w:num>
  <w:num w:numId="49">
    <w:abstractNumId w:val="8"/>
  </w:num>
  <w:num w:numId="50">
    <w:abstractNumId w:val="18"/>
  </w:num>
  <w:num w:numId="51">
    <w:abstractNumId w:val="9"/>
  </w:num>
  <w:num w:numId="52">
    <w:abstractNumId w:val="21"/>
  </w:num>
  <w:num w:numId="53">
    <w:abstractNumId w:val="17"/>
  </w:num>
  <w:num w:numId="54">
    <w:abstractNumId w:val="31"/>
  </w:num>
  <w:num w:numId="55">
    <w:abstractNumId w:val="0"/>
  </w:num>
  <w:num w:numId="56">
    <w:abstractNumId w:val="46"/>
  </w:num>
  <w:num w:numId="57">
    <w:abstractNumId w:val="5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FR"/>
    <w:docVar w:name="dvnumam" w:val="0"/>
    <w:docVar w:name="dvpe" w:val="749.236"/>
    <w:docVar w:name="dvrapporteur" w:val="Rapporteur: "/>
    <w:docVar w:name="dvstar" w:val="***I"/>
    <w:docVar w:name="dvtitre" w:val="Résolution législative du Parlement européen du 24 avril 2024 sur la proposition de directive du Parlement européen et du Conseil modifiant la directive (UE) 2015/413 facilitant l’échange transfrontalier d’informations concernant les infractions en matière de sécurité routière(COM(2023)0126 – C9-0034/2023 – 2023/0052(COD))"/>
  </w:docVars>
  <w:rsids>
    <w:rsidRoot w:val="00B77624"/>
    <w:rsid w:val="00002272"/>
    <w:rsid w:val="00053BAC"/>
    <w:rsid w:val="00064002"/>
    <w:rsid w:val="000677B9"/>
    <w:rsid w:val="000831BA"/>
    <w:rsid w:val="0008373A"/>
    <w:rsid w:val="000A42CC"/>
    <w:rsid w:val="000D42E0"/>
    <w:rsid w:val="000E584C"/>
    <w:rsid w:val="000E7DD9"/>
    <w:rsid w:val="0010095E"/>
    <w:rsid w:val="00125B37"/>
    <w:rsid w:val="00187494"/>
    <w:rsid w:val="001F32AE"/>
    <w:rsid w:val="00206DE9"/>
    <w:rsid w:val="002767FF"/>
    <w:rsid w:val="002B18FE"/>
    <w:rsid w:val="002B5493"/>
    <w:rsid w:val="00343214"/>
    <w:rsid w:val="00361C00"/>
    <w:rsid w:val="00395FA1"/>
    <w:rsid w:val="003E15D4"/>
    <w:rsid w:val="003F0952"/>
    <w:rsid w:val="00411CCE"/>
    <w:rsid w:val="0041666E"/>
    <w:rsid w:val="00421060"/>
    <w:rsid w:val="00471C19"/>
    <w:rsid w:val="0047417B"/>
    <w:rsid w:val="004867E3"/>
    <w:rsid w:val="00487462"/>
    <w:rsid w:val="00494A28"/>
    <w:rsid w:val="004C0004"/>
    <w:rsid w:val="004C5D52"/>
    <w:rsid w:val="0050519A"/>
    <w:rsid w:val="005072A1"/>
    <w:rsid w:val="00514517"/>
    <w:rsid w:val="00545827"/>
    <w:rsid w:val="00560270"/>
    <w:rsid w:val="005C2568"/>
    <w:rsid w:val="006037C0"/>
    <w:rsid w:val="00651AB7"/>
    <w:rsid w:val="006631B6"/>
    <w:rsid w:val="00680577"/>
    <w:rsid w:val="006C0613"/>
    <w:rsid w:val="006F74FA"/>
    <w:rsid w:val="00731ADD"/>
    <w:rsid w:val="00734777"/>
    <w:rsid w:val="00747932"/>
    <w:rsid w:val="00751A4A"/>
    <w:rsid w:val="00756632"/>
    <w:rsid w:val="00762C74"/>
    <w:rsid w:val="00786EC0"/>
    <w:rsid w:val="007D1690"/>
    <w:rsid w:val="007E002E"/>
    <w:rsid w:val="007E22AD"/>
    <w:rsid w:val="00817416"/>
    <w:rsid w:val="00842779"/>
    <w:rsid w:val="00865F67"/>
    <w:rsid w:val="00881A7B"/>
    <w:rsid w:val="008840E5"/>
    <w:rsid w:val="00887B3E"/>
    <w:rsid w:val="008C2AC6"/>
    <w:rsid w:val="008D2E2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624"/>
    <w:rsid w:val="00BD48FE"/>
    <w:rsid w:val="00BD7BD8"/>
    <w:rsid w:val="00BE6ADC"/>
    <w:rsid w:val="00C05BFE"/>
    <w:rsid w:val="00C23CD4"/>
    <w:rsid w:val="00C61C0C"/>
    <w:rsid w:val="00C941CB"/>
    <w:rsid w:val="00CC2357"/>
    <w:rsid w:val="00CC3C42"/>
    <w:rsid w:val="00CF071A"/>
    <w:rsid w:val="00D058B8"/>
    <w:rsid w:val="00D56C11"/>
    <w:rsid w:val="00D6353C"/>
    <w:rsid w:val="00D834A0"/>
    <w:rsid w:val="00D872DF"/>
    <w:rsid w:val="00D91E21"/>
    <w:rsid w:val="00DA7FCD"/>
    <w:rsid w:val="00DF0B97"/>
    <w:rsid w:val="00E365E1"/>
    <w:rsid w:val="00E820A4"/>
    <w:rsid w:val="00EB006A"/>
    <w:rsid w:val="00EB3719"/>
    <w:rsid w:val="00EB4772"/>
    <w:rsid w:val="00ED169E"/>
    <w:rsid w:val="00ED3E1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F515E"/>
  <w15:chartTrackingRefBased/>
  <w15:docId w15:val="{B32A742A-33B8-4149-BC0B-76789C761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C0613"/>
    <w:rPr>
      <w:b/>
      <w:kern w:val="28"/>
      <w:sz w:val="28"/>
      <w:lang w:val="fr-FR" w:eastAsia="fr-FR"/>
    </w:rPr>
  </w:style>
  <w:style w:type="character" w:customStyle="1" w:styleId="Heading2Char">
    <w:name w:val="Heading 2 Char"/>
    <w:basedOn w:val="DefaultParagraphFont"/>
    <w:link w:val="Heading2"/>
    <w:uiPriority w:val="9"/>
    <w:semiHidden/>
    <w:rsid w:val="006C0613"/>
    <w:rPr>
      <w:sz w:val="24"/>
      <w:lang w:val="fr-FR" w:eastAsia="fr-FR"/>
    </w:rPr>
  </w:style>
  <w:style w:type="character" w:customStyle="1" w:styleId="Heading3Char">
    <w:name w:val="Heading 3 Char"/>
    <w:basedOn w:val="DefaultParagraphFont"/>
    <w:link w:val="Heading3"/>
    <w:uiPriority w:val="9"/>
    <w:semiHidden/>
    <w:rsid w:val="006C0613"/>
    <w:rPr>
      <w:rFonts w:ascii="Arial" w:hAnsi="Arial"/>
      <w:sz w:val="24"/>
      <w:lang w:val="fr-FR" w:eastAsia="fr-FR"/>
    </w:rPr>
  </w:style>
  <w:style w:type="character" w:customStyle="1" w:styleId="Heading4Char">
    <w:name w:val="Heading 4 Char"/>
    <w:basedOn w:val="DefaultParagraphFont"/>
    <w:link w:val="Heading4"/>
    <w:uiPriority w:val="9"/>
    <w:semiHidden/>
    <w:rsid w:val="006C0613"/>
    <w:rPr>
      <w:sz w:val="24"/>
      <w:lang w:val="en-US" w:eastAsia="fr-FR"/>
    </w:rPr>
  </w:style>
  <w:style w:type="character" w:customStyle="1" w:styleId="Heading5Char">
    <w:name w:val="Heading 5 Char"/>
    <w:basedOn w:val="DefaultParagraphFont"/>
    <w:link w:val="Heading5"/>
    <w:uiPriority w:val="9"/>
    <w:semiHidden/>
    <w:rsid w:val="006C0613"/>
    <w:rPr>
      <w:sz w:val="24"/>
      <w:lang w:val="en-US" w:eastAsia="fr-FR"/>
    </w:rPr>
  </w:style>
  <w:style w:type="character" w:customStyle="1" w:styleId="Heading6Char">
    <w:name w:val="Heading 6 Char"/>
    <w:basedOn w:val="DefaultParagraphFont"/>
    <w:link w:val="Heading6"/>
    <w:uiPriority w:val="9"/>
    <w:semiHidden/>
    <w:rsid w:val="006C0613"/>
    <w:rPr>
      <w:i/>
      <w:sz w:val="22"/>
      <w:lang w:val="fr-FR"/>
    </w:rPr>
  </w:style>
  <w:style w:type="character" w:customStyle="1" w:styleId="Heading7Char">
    <w:name w:val="Heading 7 Char"/>
    <w:basedOn w:val="DefaultParagraphFont"/>
    <w:link w:val="Heading7"/>
    <w:uiPriority w:val="9"/>
    <w:semiHidden/>
    <w:rsid w:val="006C0613"/>
    <w:rPr>
      <w:rFonts w:ascii="Arial" w:hAnsi="Arial"/>
      <w:sz w:val="24"/>
      <w:lang w:val="fr-FR"/>
    </w:rPr>
  </w:style>
  <w:style w:type="character" w:customStyle="1" w:styleId="Heading8Char">
    <w:name w:val="Heading 8 Char"/>
    <w:basedOn w:val="DefaultParagraphFont"/>
    <w:link w:val="Heading8"/>
    <w:semiHidden/>
    <w:rsid w:val="006C0613"/>
    <w:rPr>
      <w:rFonts w:ascii="Arial" w:hAnsi="Arial"/>
      <w:i/>
      <w:sz w:val="24"/>
      <w:lang w:val="fr-FR"/>
    </w:rPr>
  </w:style>
  <w:style w:type="character" w:customStyle="1" w:styleId="Heading9Char">
    <w:name w:val="Heading 9 Char"/>
    <w:basedOn w:val="DefaultParagraphFont"/>
    <w:link w:val="Heading9"/>
    <w:semiHidden/>
    <w:rsid w:val="006C0613"/>
    <w:rPr>
      <w:rFonts w:ascii="Arial" w:hAnsi="Arial"/>
      <w:b/>
      <w:i/>
      <w:sz w:val="18"/>
      <w:lang w:val="fr-FR"/>
    </w:rPr>
  </w:style>
  <w:style w:type="paragraph" w:styleId="TOCHeading">
    <w:name w:val="TOC Heading"/>
    <w:basedOn w:val="Normal"/>
    <w:next w:val="Normal"/>
    <w:uiPriority w:val="39"/>
    <w:unhideWhenUsed/>
    <w:qFormat/>
    <w:rsid w:val="006C0613"/>
    <w:pPr>
      <w:widowControl/>
      <w:spacing w:after="240"/>
    </w:pPr>
    <w:rPr>
      <w:lang w:val="en-GB"/>
    </w:rPr>
  </w:style>
  <w:style w:type="paragraph" w:customStyle="1" w:styleId="EPFooter2">
    <w:name w:val="EPFooter2"/>
    <w:basedOn w:val="Normal"/>
    <w:next w:val="Normal"/>
    <w:rsid w:val="006C061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C0613"/>
    <w:pPr>
      <w:keepNext/>
      <w:spacing w:after="240"/>
      <w:jc w:val="right"/>
    </w:pPr>
    <w:rPr>
      <w:rFonts w:ascii="Arial" w:hAnsi="Arial"/>
      <w:b/>
    </w:rPr>
  </w:style>
  <w:style w:type="paragraph" w:customStyle="1" w:styleId="Normal6a">
    <w:name w:val="Normal6a"/>
    <w:basedOn w:val="Normal"/>
    <w:rsid w:val="006C0613"/>
    <w:pPr>
      <w:spacing w:after="120"/>
    </w:pPr>
  </w:style>
  <w:style w:type="paragraph" w:customStyle="1" w:styleId="PageHeading">
    <w:name w:val="PageHeading"/>
    <w:basedOn w:val="Normal"/>
    <w:rsid w:val="006C0613"/>
    <w:pPr>
      <w:keepNext/>
      <w:spacing w:after="480"/>
      <w:jc w:val="center"/>
    </w:pPr>
    <w:rPr>
      <w:rFonts w:ascii="Arial" w:hAnsi="Arial" w:cs="Arial"/>
      <w:b/>
    </w:rPr>
  </w:style>
  <w:style w:type="paragraph" w:customStyle="1" w:styleId="NormalBold">
    <w:name w:val="NormalBold"/>
    <w:basedOn w:val="Normal"/>
    <w:link w:val="NormalBoldChar"/>
    <w:rsid w:val="006C0613"/>
    <w:rPr>
      <w:b/>
    </w:rPr>
  </w:style>
  <w:style w:type="paragraph" w:customStyle="1" w:styleId="NormalBold12a">
    <w:name w:val="NormalBold12a"/>
    <w:basedOn w:val="Normal"/>
    <w:rsid w:val="006C0613"/>
    <w:pPr>
      <w:spacing w:after="240"/>
    </w:pPr>
    <w:rPr>
      <w:b/>
    </w:rPr>
  </w:style>
  <w:style w:type="paragraph" w:customStyle="1" w:styleId="AmJustText">
    <w:name w:val="AmJustText"/>
    <w:basedOn w:val="Normal"/>
    <w:rsid w:val="006C0613"/>
    <w:pPr>
      <w:spacing w:after="240"/>
    </w:pPr>
    <w:rPr>
      <w:i/>
    </w:rPr>
  </w:style>
  <w:style w:type="paragraph" w:customStyle="1" w:styleId="NormalHanging12a">
    <w:name w:val="NormalHanging12a"/>
    <w:basedOn w:val="Normal"/>
    <w:rsid w:val="006C0613"/>
    <w:pPr>
      <w:spacing w:after="240"/>
      <w:ind w:left="567" w:hanging="567"/>
    </w:pPr>
  </w:style>
  <w:style w:type="paragraph" w:customStyle="1" w:styleId="CoverNormal24a">
    <w:name w:val="CoverNormal24a"/>
    <w:basedOn w:val="Normal"/>
    <w:rsid w:val="006C0613"/>
    <w:pPr>
      <w:spacing w:after="480"/>
      <w:ind w:left="1417"/>
    </w:pPr>
  </w:style>
  <w:style w:type="paragraph" w:customStyle="1" w:styleId="CoverNormal">
    <w:name w:val="CoverNormal"/>
    <w:basedOn w:val="Normal"/>
    <w:rsid w:val="006C0613"/>
    <w:pPr>
      <w:ind w:left="1418"/>
    </w:pPr>
  </w:style>
  <w:style w:type="paragraph" w:customStyle="1" w:styleId="AmCrossRef">
    <w:name w:val="AmCrossRef"/>
    <w:basedOn w:val="Normal"/>
    <w:rsid w:val="006C0613"/>
    <w:pPr>
      <w:spacing w:before="240" w:after="240"/>
      <w:jc w:val="center"/>
    </w:pPr>
    <w:rPr>
      <w:i/>
    </w:rPr>
  </w:style>
  <w:style w:type="paragraph" w:customStyle="1" w:styleId="AmJustTitle">
    <w:name w:val="AmJustTitle"/>
    <w:basedOn w:val="Normal"/>
    <w:next w:val="AmJustText"/>
    <w:rsid w:val="006C0613"/>
    <w:pPr>
      <w:keepNext/>
      <w:spacing w:before="240" w:after="240"/>
      <w:jc w:val="center"/>
    </w:pPr>
    <w:rPr>
      <w:i/>
    </w:rPr>
  </w:style>
  <w:style w:type="paragraph" w:customStyle="1" w:styleId="CoverReference">
    <w:name w:val="CoverReference"/>
    <w:basedOn w:val="Normal"/>
    <w:rsid w:val="006C0613"/>
    <w:pPr>
      <w:spacing w:before="1080"/>
      <w:jc w:val="right"/>
    </w:pPr>
    <w:rPr>
      <w:rFonts w:ascii="Arial" w:hAnsi="Arial" w:cs="Arial"/>
      <w:b/>
    </w:rPr>
  </w:style>
  <w:style w:type="paragraph" w:customStyle="1" w:styleId="CoverDocType">
    <w:name w:val="CoverDocType"/>
    <w:basedOn w:val="Normal"/>
    <w:rsid w:val="006C0613"/>
    <w:pPr>
      <w:ind w:left="1418"/>
    </w:pPr>
    <w:rPr>
      <w:rFonts w:ascii="Arial" w:hAnsi="Arial"/>
      <w:b/>
      <w:sz w:val="48"/>
    </w:rPr>
  </w:style>
  <w:style w:type="paragraph" w:customStyle="1" w:styleId="CoverDocType24a">
    <w:name w:val="CoverDocType24a"/>
    <w:basedOn w:val="Normal"/>
    <w:rsid w:val="006C0613"/>
    <w:pPr>
      <w:spacing w:after="480"/>
      <w:ind w:left="1418"/>
    </w:pPr>
    <w:rPr>
      <w:rFonts w:ascii="Arial" w:hAnsi="Arial"/>
      <w:b/>
      <w:sz w:val="48"/>
    </w:rPr>
  </w:style>
  <w:style w:type="paragraph" w:customStyle="1" w:styleId="CoverDate">
    <w:name w:val="CoverDate"/>
    <w:basedOn w:val="Normal"/>
    <w:rsid w:val="006C0613"/>
    <w:pPr>
      <w:spacing w:before="240" w:after="1200"/>
    </w:pPr>
  </w:style>
  <w:style w:type="paragraph" w:styleId="Header">
    <w:name w:val="header"/>
    <w:basedOn w:val="Normal"/>
    <w:link w:val="HeaderChar"/>
    <w:uiPriority w:val="99"/>
    <w:rsid w:val="006C0613"/>
    <w:pPr>
      <w:tabs>
        <w:tab w:val="center" w:pos="4513"/>
        <w:tab w:val="right" w:pos="9026"/>
      </w:tabs>
    </w:pPr>
  </w:style>
  <w:style w:type="character" w:customStyle="1" w:styleId="HeaderChar">
    <w:name w:val="Header Char"/>
    <w:basedOn w:val="DefaultParagraphFont"/>
    <w:link w:val="Header"/>
    <w:uiPriority w:val="99"/>
    <w:rsid w:val="006C0613"/>
    <w:rPr>
      <w:sz w:val="24"/>
      <w:lang w:val="fr-FR"/>
    </w:rPr>
  </w:style>
  <w:style w:type="paragraph" w:customStyle="1" w:styleId="AmOrLang">
    <w:name w:val="AmOrLang"/>
    <w:basedOn w:val="Normal"/>
    <w:rsid w:val="006C0613"/>
    <w:pPr>
      <w:spacing w:before="240" w:after="240"/>
      <w:jc w:val="right"/>
    </w:pPr>
  </w:style>
  <w:style w:type="paragraph" w:customStyle="1" w:styleId="AmColumnHeading">
    <w:name w:val="AmColumnHeading"/>
    <w:basedOn w:val="Normal"/>
    <w:rsid w:val="006C0613"/>
    <w:pPr>
      <w:spacing w:after="240"/>
      <w:jc w:val="center"/>
    </w:pPr>
    <w:rPr>
      <w:i/>
    </w:rPr>
  </w:style>
  <w:style w:type="paragraph" w:customStyle="1" w:styleId="AmNumberTabs">
    <w:name w:val="AmNumberTabs"/>
    <w:basedOn w:val="Normal"/>
    <w:rsid w:val="006C06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C0613"/>
    <w:pPr>
      <w:spacing w:before="240"/>
    </w:pPr>
    <w:rPr>
      <w:b/>
    </w:rPr>
  </w:style>
  <w:style w:type="paragraph" w:customStyle="1" w:styleId="EPBody">
    <w:name w:val="EPBody"/>
    <w:basedOn w:val="Normal"/>
    <w:rsid w:val="006C0613"/>
    <w:pPr>
      <w:jc w:val="center"/>
    </w:pPr>
    <w:rPr>
      <w:rFonts w:ascii="Arial" w:hAnsi="Arial" w:cs="Arial"/>
      <w:i/>
      <w:sz w:val="22"/>
      <w:szCs w:val="22"/>
    </w:rPr>
  </w:style>
  <w:style w:type="paragraph" w:customStyle="1" w:styleId="EPFooter">
    <w:name w:val="EPFooter"/>
    <w:basedOn w:val="Normal"/>
    <w:rsid w:val="006C0613"/>
    <w:pPr>
      <w:tabs>
        <w:tab w:val="center" w:pos="4535"/>
        <w:tab w:val="right" w:pos="9071"/>
      </w:tabs>
      <w:spacing w:before="240" w:after="240"/>
    </w:pPr>
    <w:rPr>
      <w:color w:val="010000"/>
      <w:sz w:val="22"/>
    </w:rPr>
  </w:style>
  <w:style w:type="paragraph" w:customStyle="1" w:styleId="EPComma">
    <w:name w:val="EPComma"/>
    <w:basedOn w:val="Normal"/>
    <w:rsid w:val="006C0613"/>
    <w:pPr>
      <w:spacing w:before="480" w:after="240"/>
    </w:pPr>
  </w:style>
  <w:style w:type="paragraph" w:customStyle="1" w:styleId="Lgendesigne">
    <w:name w:val="Légende signe"/>
    <w:basedOn w:val="Normal"/>
    <w:rsid w:val="006C0613"/>
    <w:pPr>
      <w:tabs>
        <w:tab w:val="right" w:pos="454"/>
        <w:tab w:val="left" w:pos="737"/>
      </w:tabs>
      <w:ind w:left="737" w:hanging="737"/>
    </w:pPr>
    <w:rPr>
      <w:snapToGrid w:val="0"/>
      <w:sz w:val="18"/>
      <w:lang w:eastAsia="en-US"/>
    </w:rPr>
  </w:style>
  <w:style w:type="paragraph" w:customStyle="1" w:styleId="Lgendetitre">
    <w:name w:val="Légende titre"/>
    <w:basedOn w:val="Normal"/>
    <w:rsid w:val="006C0613"/>
    <w:pPr>
      <w:spacing w:before="240" w:after="240"/>
    </w:pPr>
    <w:rPr>
      <w:b/>
      <w:i/>
      <w:snapToGrid w:val="0"/>
      <w:lang w:eastAsia="en-US"/>
    </w:rPr>
  </w:style>
  <w:style w:type="paragraph" w:customStyle="1" w:styleId="Lgendestandard">
    <w:name w:val="Légende standard"/>
    <w:basedOn w:val="Normal"/>
    <w:rsid w:val="006C0613"/>
    <w:rPr>
      <w:sz w:val="18"/>
    </w:rPr>
  </w:style>
  <w:style w:type="character" w:customStyle="1" w:styleId="Normal6Char">
    <w:name w:val="Normal6 Char"/>
    <w:basedOn w:val="DefaultParagraphFont"/>
    <w:link w:val="Normal6"/>
    <w:locked/>
    <w:rsid w:val="006C0613"/>
    <w:rPr>
      <w:sz w:val="24"/>
      <w:lang w:val="fr-FR"/>
    </w:rPr>
  </w:style>
  <w:style w:type="paragraph" w:customStyle="1" w:styleId="Normal6">
    <w:name w:val="Normal6"/>
    <w:basedOn w:val="Normal"/>
    <w:link w:val="Normal6Char"/>
    <w:rsid w:val="006C0613"/>
    <w:pPr>
      <w:spacing w:after="120"/>
    </w:pPr>
  </w:style>
  <w:style w:type="character" w:customStyle="1" w:styleId="NormalBoldChar">
    <w:name w:val="NormalBold Char"/>
    <w:basedOn w:val="DefaultParagraphFont"/>
    <w:link w:val="NormalBold"/>
    <w:locked/>
    <w:rsid w:val="006C0613"/>
    <w:rPr>
      <w:b/>
      <w:sz w:val="24"/>
      <w:lang w:val="fr-FR"/>
    </w:rPr>
  </w:style>
  <w:style w:type="paragraph" w:customStyle="1" w:styleId="ColumnHeading">
    <w:name w:val="ColumnHeading"/>
    <w:basedOn w:val="Normal"/>
    <w:rsid w:val="006C0613"/>
    <w:pPr>
      <w:spacing w:after="240"/>
      <w:jc w:val="center"/>
    </w:pPr>
    <w:rPr>
      <w:i/>
    </w:rPr>
  </w:style>
  <w:style w:type="paragraph" w:customStyle="1" w:styleId="AMNumberTabs0">
    <w:name w:val="AMNumberTabs"/>
    <w:basedOn w:val="Normal"/>
    <w:rsid w:val="006C06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C0613"/>
    <w:pPr>
      <w:jc w:val="right"/>
    </w:pPr>
    <w:rPr>
      <w:lang w:val="fr-FR"/>
    </w:rPr>
  </w:style>
  <w:style w:type="paragraph" w:styleId="Footer">
    <w:name w:val="footer"/>
    <w:basedOn w:val="Normal"/>
    <w:link w:val="FooterChar"/>
    <w:uiPriority w:val="99"/>
    <w:rsid w:val="006C0613"/>
    <w:pPr>
      <w:tabs>
        <w:tab w:val="center" w:pos="4513"/>
        <w:tab w:val="right" w:pos="9026"/>
      </w:tabs>
    </w:pPr>
  </w:style>
  <w:style w:type="character" w:customStyle="1" w:styleId="FooterChar">
    <w:name w:val="Footer Char"/>
    <w:basedOn w:val="DefaultParagraphFont"/>
    <w:link w:val="Footer"/>
    <w:uiPriority w:val="99"/>
    <w:rsid w:val="006C0613"/>
    <w:rPr>
      <w:sz w:val="24"/>
      <w:lang w:val="fr-FR"/>
    </w:rPr>
  </w:style>
  <w:style w:type="paragraph" w:styleId="BalloonText">
    <w:name w:val="Balloon Text"/>
    <w:basedOn w:val="Normal"/>
    <w:link w:val="BalloonTextChar"/>
    <w:uiPriority w:val="99"/>
    <w:unhideWhenUsed/>
    <w:rsid w:val="006C0613"/>
    <w:rPr>
      <w:rFonts w:ascii="Segoe UI" w:hAnsi="Segoe UI" w:cs="Segoe UI"/>
      <w:sz w:val="18"/>
      <w:szCs w:val="18"/>
    </w:rPr>
  </w:style>
  <w:style w:type="character" w:customStyle="1" w:styleId="BalloonTextChar">
    <w:name w:val="Balloon Text Char"/>
    <w:basedOn w:val="DefaultParagraphFont"/>
    <w:link w:val="BalloonText"/>
    <w:uiPriority w:val="99"/>
    <w:rsid w:val="006C0613"/>
    <w:rPr>
      <w:rFonts w:ascii="Segoe UI" w:hAnsi="Segoe UI" w:cs="Segoe UI"/>
      <w:sz w:val="18"/>
      <w:szCs w:val="18"/>
      <w:lang w:val="fr-FR"/>
    </w:rPr>
  </w:style>
  <w:style w:type="character" w:styleId="CommentReference">
    <w:name w:val="annotation reference"/>
    <w:basedOn w:val="DefaultParagraphFont"/>
    <w:uiPriority w:val="99"/>
    <w:qFormat/>
    <w:rsid w:val="006C0613"/>
    <w:rPr>
      <w:sz w:val="16"/>
      <w:szCs w:val="16"/>
    </w:rPr>
  </w:style>
  <w:style w:type="paragraph" w:styleId="CommentText">
    <w:name w:val="annotation text"/>
    <w:basedOn w:val="Normal"/>
    <w:link w:val="CommentTextChar"/>
    <w:qFormat/>
    <w:rsid w:val="006C0613"/>
    <w:rPr>
      <w:sz w:val="20"/>
    </w:rPr>
  </w:style>
  <w:style w:type="character" w:customStyle="1" w:styleId="CommentTextChar">
    <w:name w:val="Comment Text Char"/>
    <w:basedOn w:val="DefaultParagraphFont"/>
    <w:link w:val="CommentText"/>
    <w:qFormat/>
    <w:rsid w:val="006C0613"/>
    <w:rPr>
      <w:lang w:val="fr-FR"/>
    </w:rPr>
  </w:style>
  <w:style w:type="paragraph" w:styleId="CommentSubject">
    <w:name w:val="annotation subject"/>
    <w:basedOn w:val="CommentText"/>
    <w:next w:val="CommentText"/>
    <w:link w:val="CommentSubjectChar"/>
    <w:uiPriority w:val="99"/>
    <w:unhideWhenUsed/>
    <w:rsid w:val="006C0613"/>
    <w:rPr>
      <w:b/>
      <w:bCs/>
    </w:rPr>
  </w:style>
  <w:style w:type="character" w:customStyle="1" w:styleId="CommentSubjectChar">
    <w:name w:val="Comment Subject Char"/>
    <w:basedOn w:val="CommentTextChar"/>
    <w:link w:val="CommentSubject"/>
    <w:uiPriority w:val="99"/>
    <w:rsid w:val="006C0613"/>
    <w:rPr>
      <w:b/>
      <w:bCs/>
      <w:lang w:val="fr-FR"/>
    </w:rPr>
  </w:style>
  <w:style w:type="paragraph" w:customStyle="1" w:styleId="Normal12Italic">
    <w:name w:val="Normal12Italic"/>
    <w:basedOn w:val="Normal"/>
    <w:rsid w:val="006C0613"/>
    <w:pPr>
      <w:spacing w:after="240"/>
    </w:pPr>
    <w:rPr>
      <w:i/>
      <w:noProof/>
    </w:rPr>
  </w:style>
  <w:style w:type="paragraph" w:customStyle="1" w:styleId="JustificationTitle">
    <w:name w:val="JustificationTitle"/>
    <w:basedOn w:val="Normal"/>
    <w:next w:val="Normal"/>
    <w:rsid w:val="006C0613"/>
    <w:pPr>
      <w:keepNext/>
      <w:spacing w:before="240" w:after="240"/>
      <w:jc w:val="center"/>
    </w:pPr>
    <w:rPr>
      <w:i/>
      <w:noProof/>
    </w:rPr>
  </w:style>
  <w:style w:type="paragraph" w:customStyle="1" w:styleId="CrossRef">
    <w:name w:val="CrossRef"/>
    <w:basedOn w:val="Normal"/>
    <w:rsid w:val="006C0613"/>
    <w:pPr>
      <w:spacing w:before="240"/>
      <w:jc w:val="center"/>
    </w:pPr>
    <w:rPr>
      <w:i/>
    </w:rPr>
  </w:style>
  <w:style w:type="paragraph" w:customStyle="1" w:styleId="Normal24a">
    <w:name w:val="Normal24a"/>
    <w:basedOn w:val="Normal"/>
    <w:rsid w:val="006C0613"/>
    <w:pPr>
      <w:spacing w:after="480"/>
    </w:pPr>
  </w:style>
  <w:style w:type="paragraph" w:customStyle="1" w:styleId="NormalBoldCenter">
    <w:name w:val="NormalBoldCenter"/>
    <w:basedOn w:val="Normal"/>
    <w:rsid w:val="006C0613"/>
    <w:pPr>
      <w:jc w:val="center"/>
    </w:pPr>
    <w:rPr>
      <w:b/>
    </w:rPr>
  </w:style>
  <w:style w:type="paragraph" w:customStyle="1" w:styleId="Normal12a">
    <w:name w:val="Normal12a"/>
    <w:basedOn w:val="Normal"/>
    <w:rsid w:val="006C0613"/>
    <w:pPr>
      <w:spacing w:after="240"/>
    </w:pPr>
  </w:style>
  <w:style w:type="paragraph" w:customStyle="1" w:styleId="RollCallVotes">
    <w:name w:val="RollCallVotes"/>
    <w:basedOn w:val="Normal"/>
    <w:rsid w:val="006C0613"/>
    <w:pPr>
      <w:spacing w:before="120" w:after="120"/>
      <w:jc w:val="center"/>
    </w:pPr>
    <w:rPr>
      <w:b/>
      <w:bCs/>
      <w:snapToGrid w:val="0"/>
      <w:sz w:val="16"/>
      <w:lang w:eastAsia="en-US"/>
    </w:rPr>
  </w:style>
  <w:style w:type="paragraph" w:customStyle="1" w:styleId="RollCallTabs">
    <w:name w:val="RollCallTabs"/>
    <w:basedOn w:val="Normal"/>
    <w:qFormat/>
    <w:rsid w:val="006C0613"/>
    <w:pPr>
      <w:tabs>
        <w:tab w:val="center" w:pos="284"/>
        <w:tab w:val="left" w:pos="426"/>
      </w:tabs>
    </w:pPr>
    <w:rPr>
      <w:snapToGrid w:val="0"/>
      <w:lang w:eastAsia="en-US"/>
    </w:rPr>
  </w:style>
  <w:style w:type="paragraph" w:customStyle="1" w:styleId="RollCallSymbols14pt">
    <w:name w:val="RollCallSymbols14pt"/>
    <w:basedOn w:val="Normal"/>
    <w:rsid w:val="006C0613"/>
    <w:pPr>
      <w:spacing w:before="120" w:after="120"/>
      <w:jc w:val="center"/>
    </w:pPr>
    <w:rPr>
      <w:rFonts w:ascii="Arial" w:hAnsi="Arial"/>
      <w:b/>
      <w:bCs/>
      <w:snapToGrid w:val="0"/>
      <w:sz w:val="28"/>
      <w:lang w:eastAsia="en-US"/>
    </w:rPr>
  </w:style>
  <w:style w:type="paragraph" w:customStyle="1" w:styleId="RollCallTable">
    <w:name w:val="RollCallTable"/>
    <w:basedOn w:val="Normal"/>
    <w:rsid w:val="006C0613"/>
    <w:pPr>
      <w:spacing w:before="120" w:after="120"/>
    </w:pPr>
    <w:rPr>
      <w:snapToGrid w:val="0"/>
      <w:sz w:val="16"/>
      <w:lang w:eastAsia="en-US"/>
    </w:rPr>
  </w:style>
  <w:style w:type="paragraph" w:customStyle="1" w:styleId="AmDocTypeTab">
    <w:name w:val="AmDocTypeTab"/>
    <w:basedOn w:val="Normal"/>
    <w:rsid w:val="0008373A"/>
    <w:pPr>
      <w:tabs>
        <w:tab w:val="right" w:pos="9072"/>
      </w:tabs>
    </w:pPr>
    <w:rPr>
      <w:b/>
    </w:rPr>
  </w:style>
  <w:style w:type="paragraph" w:customStyle="1" w:styleId="NormalCenter12a">
    <w:name w:val="NormalCenter12a"/>
    <w:basedOn w:val="Normal"/>
    <w:rsid w:val="0008373A"/>
    <w:pPr>
      <w:spacing w:after="240"/>
      <w:jc w:val="center"/>
    </w:pPr>
  </w:style>
  <w:style w:type="paragraph" w:customStyle="1" w:styleId="AmDateTab">
    <w:name w:val="AmDateTab"/>
    <w:basedOn w:val="Normal"/>
    <w:rsid w:val="0008373A"/>
    <w:pPr>
      <w:tabs>
        <w:tab w:val="right" w:pos="9072"/>
      </w:tabs>
    </w:pPr>
  </w:style>
  <w:style w:type="paragraph" w:customStyle="1" w:styleId="AmHeadingConsam">
    <w:name w:val="AmHeadingConsam"/>
    <w:basedOn w:val="Normal"/>
    <w:next w:val="NormalCenter12a"/>
    <w:rsid w:val="0008373A"/>
    <w:pPr>
      <w:spacing w:before="720" w:after="240"/>
      <w:jc w:val="center"/>
    </w:pPr>
  </w:style>
  <w:style w:type="numbering" w:customStyle="1" w:styleId="NoList1">
    <w:name w:val="No List1"/>
    <w:next w:val="NoList"/>
    <w:uiPriority w:val="99"/>
    <w:semiHidden/>
    <w:unhideWhenUsed/>
    <w:rsid w:val="0008373A"/>
  </w:style>
  <w:style w:type="paragraph" w:customStyle="1" w:styleId="NormalCentered">
    <w:name w:val="Normal Centered"/>
    <w:basedOn w:val="Normal"/>
    <w:rsid w:val="0008373A"/>
    <w:pPr>
      <w:widowControl/>
      <w:spacing w:before="200" w:after="120" w:line="360" w:lineRule="auto"/>
      <w:jc w:val="center"/>
    </w:pPr>
    <w:rPr>
      <w:rFonts w:eastAsia="Calibri"/>
      <w:szCs w:val="22"/>
      <w:lang w:eastAsia="en-US"/>
    </w:rPr>
  </w:style>
  <w:style w:type="paragraph" w:customStyle="1" w:styleId="NormalRight">
    <w:name w:val="Normal Right"/>
    <w:basedOn w:val="Normal"/>
    <w:rsid w:val="0008373A"/>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08373A"/>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08373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08373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08373A"/>
    <w:pPr>
      <w:widowControl/>
    </w:pPr>
    <w:rPr>
      <w:rFonts w:eastAsia="Calibri"/>
      <w:sz w:val="2"/>
      <w:szCs w:val="22"/>
      <w:lang w:eastAsia="en-US"/>
    </w:rPr>
  </w:style>
  <w:style w:type="paragraph" w:customStyle="1" w:styleId="FooterCouncil">
    <w:name w:val="Footer Council"/>
    <w:basedOn w:val="Normal"/>
    <w:rsid w:val="0008373A"/>
    <w:pPr>
      <w:widowControl/>
    </w:pPr>
    <w:rPr>
      <w:rFonts w:eastAsia="Calibri"/>
      <w:sz w:val="2"/>
      <w:szCs w:val="22"/>
      <w:lang w:eastAsia="en-US"/>
    </w:rPr>
  </w:style>
  <w:style w:type="paragraph" w:customStyle="1" w:styleId="TechnicalBlock">
    <w:name w:val="Technical Block"/>
    <w:basedOn w:val="Normal"/>
    <w:next w:val="Normal"/>
    <w:link w:val="TechnicalBlockChar"/>
    <w:rsid w:val="0008373A"/>
    <w:pPr>
      <w:widowControl/>
      <w:spacing w:after="240"/>
      <w:jc w:val="center"/>
    </w:pPr>
    <w:rPr>
      <w:rFonts w:eastAsia="Calibri"/>
      <w:szCs w:val="22"/>
      <w:lang w:eastAsia="en-US"/>
    </w:rPr>
  </w:style>
  <w:style w:type="paragraph" w:customStyle="1" w:styleId="FinalLine">
    <w:name w:val="Final Line"/>
    <w:basedOn w:val="Normal"/>
    <w:next w:val="Normal"/>
    <w:rsid w:val="0008373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08373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08373A"/>
    <w:pPr>
      <w:widowControl/>
      <w:spacing w:before="120" w:after="120" w:line="360" w:lineRule="auto"/>
      <w:ind w:left="567"/>
    </w:pPr>
    <w:rPr>
      <w:rFonts w:eastAsia="Calibri"/>
      <w:szCs w:val="22"/>
      <w:lang w:eastAsia="en-US"/>
    </w:rPr>
  </w:style>
  <w:style w:type="paragraph" w:customStyle="1" w:styleId="Text2">
    <w:name w:val="Text 2"/>
    <w:basedOn w:val="Normal"/>
    <w:rsid w:val="0008373A"/>
    <w:pPr>
      <w:widowControl/>
      <w:spacing w:before="120" w:after="120" w:line="360" w:lineRule="auto"/>
      <w:ind w:left="1134"/>
    </w:pPr>
    <w:rPr>
      <w:rFonts w:eastAsia="Calibri"/>
      <w:szCs w:val="22"/>
      <w:lang w:eastAsia="en-US"/>
    </w:rPr>
  </w:style>
  <w:style w:type="paragraph" w:customStyle="1" w:styleId="Text3">
    <w:name w:val="Text 3"/>
    <w:basedOn w:val="Normal"/>
    <w:rsid w:val="0008373A"/>
    <w:pPr>
      <w:widowControl/>
      <w:spacing w:before="120" w:after="120" w:line="360" w:lineRule="auto"/>
      <w:ind w:left="1701"/>
    </w:pPr>
    <w:rPr>
      <w:rFonts w:eastAsia="Calibri"/>
      <w:szCs w:val="22"/>
      <w:lang w:eastAsia="en-US"/>
    </w:rPr>
  </w:style>
  <w:style w:type="paragraph" w:customStyle="1" w:styleId="Text4">
    <w:name w:val="Text 4"/>
    <w:basedOn w:val="Normal"/>
    <w:rsid w:val="0008373A"/>
    <w:pPr>
      <w:widowControl/>
      <w:spacing w:before="120" w:after="120" w:line="360" w:lineRule="auto"/>
      <w:ind w:left="2268"/>
    </w:pPr>
    <w:rPr>
      <w:rFonts w:eastAsia="Calibri"/>
      <w:szCs w:val="22"/>
      <w:lang w:eastAsia="en-US"/>
    </w:rPr>
  </w:style>
  <w:style w:type="paragraph" w:customStyle="1" w:styleId="Text5">
    <w:name w:val="Text 5"/>
    <w:basedOn w:val="Normal"/>
    <w:rsid w:val="0008373A"/>
    <w:pPr>
      <w:widowControl/>
      <w:spacing w:before="120" w:after="120" w:line="360" w:lineRule="auto"/>
      <w:ind w:left="2835"/>
    </w:pPr>
    <w:rPr>
      <w:rFonts w:eastAsia="Calibri"/>
      <w:szCs w:val="22"/>
      <w:lang w:eastAsia="en-US"/>
    </w:rPr>
  </w:style>
  <w:style w:type="paragraph" w:customStyle="1" w:styleId="Text6">
    <w:name w:val="Text 6"/>
    <w:basedOn w:val="Normal"/>
    <w:rsid w:val="0008373A"/>
    <w:pPr>
      <w:widowControl/>
      <w:spacing w:before="120" w:after="120" w:line="360" w:lineRule="auto"/>
      <w:ind w:left="3402"/>
    </w:pPr>
    <w:rPr>
      <w:rFonts w:eastAsia="Calibri"/>
      <w:szCs w:val="22"/>
      <w:lang w:eastAsia="en-US"/>
    </w:rPr>
  </w:style>
  <w:style w:type="paragraph" w:customStyle="1" w:styleId="PointManual">
    <w:name w:val="Point Manual"/>
    <w:basedOn w:val="Normal"/>
    <w:rsid w:val="0008373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08373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08373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08373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08373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08373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08373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08373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08373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08373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08373A"/>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08373A"/>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08373A"/>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08373A"/>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08373A"/>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08373A"/>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08373A"/>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08373A"/>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08373A"/>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08373A"/>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08373A"/>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08373A"/>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08373A"/>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08373A"/>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08373A"/>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08373A"/>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08373A"/>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08373A"/>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08373A"/>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08373A"/>
    <w:pPr>
      <w:widowControl/>
      <w:numPr>
        <w:numId w:val="3"/>
      </w:numPr>
      <w:spacing w:before="120" w:after="120" w:line="360" w:lineRule="auto"/>
    </w:pPr>
    <w:rPr>
      <w:rFonts w:eastAsia="Calibri"/>
      <w:szCs w:val="22"/>
      <w:lang w:eastAsia="en-US"/>
    </w:rPr>
  </w:style>
  <w:style w:type="paragraph" w:customStyle="1" w:styleId="Dash1">
    <w:name w:val="Dash 1"/>
    <w:basedOn w:val="Normal"/>
    <w:rsid w:val="0008373A"/>
    <w:pPr>
      <w:widowControl/>
      <w:numPr>
        <w:numId w:val="4"/>
      </w:numPr>
      <w:spacing w:before="120" w:after="120" w:line="360" w:lineRule="auto"/>
    </w:pPr>
    <w:rPr>
      <w:rFonts w:eastAsia="Calibri"/>
      <w:szCs w:val="22"/>
      <w:lang w:eastAsia="en-US"/>
    </w:rPr>
  </w:style>
  <w:style w:type="paragraph" w:customStyle="1" w:styleId="Dash2">
    <w:name w:val="Dash 2"/>
    <w:basedOn w:val="Normal"/>
    <w:rsid w:val="0008373A"/>
    <w:pPr>
      <w:widowControl/>
      <w:numPr>
        <w:numId w:val="5"/>
      </w:numPr>
      <w:spacing w:before="120" w:after="120" w:line="360" w:lineRule="auto"/>
    </w:pPr>
    <w:rPr>
      <w:rFonts w:eastAsia="Calibri"/>
      <w:szCs w:val="22"/>
      <w:lang w:eastAsia="en-US"/>
    </w:rPr>
  </w:style>
  <w:style w:type="paragraph" w:customStyle="1" w:styleId="Dash3">
    <w:name w:val="Dash 3"/>
    <w:basedOn w:val="Normal"/>
    <w:rsid w:val="0008373A"/>
    <w:pPr>
      <w:widowControl/>
      <w:numPr>
        <w:numId w:val="6"/>
      </w:numPr>
      <w:spacing w:before="120" w:after="120" w:line="360" w:lineRule="auto"/>
    </w:pPr>
    <w:rPr>
      <w:rFonts w:eastAsia="Calibri"/>
      <w:szCs w:val="22"/>
      <w:lang w:eastAsia="en-US"/>
    </w:rPr>
  </w:style>
  <w:style w:type="paragraph" w:customStyle="1" w:styleId="Dash4">
    <w:name w:val="Dash 4"/>
    <w:basedOn w:val="Normal"/>
    <w:rsid w:val="0008373A"/>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08373A"/>
    <w:pPr>
      <w:numPr>
        <w:numId w:val="8"/>
      </w:numPr>
      <w:tabs>
        <w:tab w:val="clear" w:pos="567"/>
        <w:tab w:val="num" w:pos="1080"/>
      </w:tabs>
      <w:ind w:left="1080" w:hanging="360"/>
    </w:pPr>
  </w:style>
  <w:style w:type="paragraph" w:customStyle="1" w:styleId="DashEqual1">
    <w:name w:val="Dash Equal 1"/>
    <w:basedOn w:val="Dash1"/>
    <w:rsid w:val="0008373A"/>
    <w:pPr>
      <w:numPr>
        <w:numId w:val="9"/>
      </w:numPr>
      <w:tabs>
        <w:tab w:val="clear" w:pos="1134"/>
        <w:tab w:val="num" w:pos="1440"/>
      </w:tabs>
      <w:ind w:left="1440" w:hanging="360"/>
    </w:pPr>
  </w:style>
  <w:style w:type="paragraph" w:customStyle="1" w:styleId="DashEqual2">
    <w:name w:val="Dash Equal 2"/>
    <w:basedOn w:val="Dash2"/>
    <w:rsid w:val="0008373A"/>
    <w:pPr>
      <w:numPr>
        <w:numId w:val="10"/>
      </w:numPr>
      <w:tabs>
        <w:tab w:val="clear" w:pos="1701"/>
        <w:tab w:val="num" w:pos="1440"/>
      </w:tabs>
      <w:ind w:left="1440" w:hanging="360"/>
    </w:pPr>
  </w:style>
  <w:style w:type="paragraph" w:customStyle="1" w:styleId="DashEqual3">
    <w:name w:val="Dash Equal 3"/>
    <w:basedOn w:val="Dash3"/>
    <w:rsid w:val="0008373A"/>
    <w:pPr>
      <w:numPr>
        <w:numId w:val="11"/>
      </w:numPr>
      <w:tabs>
        <w:tab w:val="clear" w:pos="2268"/>
        <w:tab w:val="num" w:pos="1800"/>
      </w:tabs>
      <w:ind w:left="1800" w:hanging="360"/>
    </w:pPr>
  </w:style>
  <w:style w:type="paragraph" w:customStyle="1" w:styleId="DashEqual4">
    <w:name w:val="Dash Equal 4"/>
    <w:basedOn w:val="Dash4"/>
    <w:rsid w:val="0008373A"/>
    <w:pPr>
      <w:numPr>
        <w:numId w:val="12"/>
      </w:numPr>
      <w:tabs>
        <w:tab w:val="clear" w:pos="2835"/>
        <w:tab w:val="num" w:pos="1800"/>
      </w:tabs>
      <w:ind w:left="1800" w:hanging="360"/>
    </w:pPr>
  </w:style>
  <w:style w:type="character" w:customStyle="1" w:styleId="Marker">
    <w:name w:val="Marker"/>
    <w:basedOn w:val="DefaultParagraphFont"/>
    <w:rsid w:val="0008373A"/>
    <w:rPr>
      <w:color w:val="0000FF"/>
      <w:shd w:val="clear" w:color="auto" w:fill="auto"/>
    </w:rPr>
  </w:style>
  <w:style w:type="character" w:customStyle="1" w:styleId="Marker1">
    <w:name w:val="Marker1"/>
    <w:basedOn w:val="DefaultParagraphFont"/>
    <w:rsid w:val="0008373A"/>
    <w:rPr>
      <w:color w:val="008000"/>
      <w:shd w:val="clear" w:color="auto" w:fill="auto"/>
    </w:rPr>
  </w:style>
  <w:style w:type="paragraph" w:customStyle="1" w:styleId="HeadingLeft">
    <w:name w:val="Heading Left"/>
    <w:basedOn w:val="Normal"/>
    <w:next w:val="Normal"/>
    <w:rsid w:val="0008373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08373A"/>
    <w:pPr>
      <w:numPr>
        <w:numId w:val="22"/>
      </w:numPr>
      <w:tabs>
        <w:tab w:val="clear" w:pos="567"/>
        <w:tab w:val="num" w:pos="1800"/>
      </w:tabs>
      <w:ind w:left="1800" w:hanging="360"/>
    </w:pPr>
  </w:style>
  <w:style w:type="paragraph" w:customStyle="1" w:styleId="Heading123">
    <w:name w:val="Heading 123"/>
    <w:basedOn w:val="HeadingLeft"/>
    <w:next w:val="Normal"/>
    <w:rsid w:val="0008373A"/>
    <w:pPr>
      <w:numPr>
        <w:numId w:val="21"/>
      </w:numPr>
      <w:tabs>
        <w:tab w:val="clear" w:pos="567"/>
        <w:tab w:val="num" w:pos="1800"/>
      </w:tabs>
      <w:ind w:left="1800" w:hanging="360"/>
    </w:pPr>
  </w:style>
  <w:style w:type="paragraph" w:customStyle="1" w:styleId="HeadingABC">
    <w:name w:val="Heading ABC"/>
    <w:basedOn w:val="HeadingLeft"/>
    <w:next w:val="Normal"/>
    <w:rsid w:val="0008373A"/>
    <w:pPr>
      <w:numPr>
        <w:numId w:val="20"/>
      </w:numPr>
      <w:tabs>
        <w:tab w:val="clear" w:pos="567"/>
        <w:tab w:val="num" w:pos="1440"/>
      </w:tabs>
      <w:ind w:left="1440" w:hanging="360"/>
    </w:pPr>
  </w:style>
  <w:style w:type="paragraph" w:customStyle="1" w:styleId="HeadingCentered">
    <w:name w:val="Heading Centered"/>
    <w:basedOn w:val="HeadingLeft"/>
    <w:next w:val="Normal"/>
    <w:rsid w:val="0008373A"/>
    <w:pPr>
      <w:jc w:val="center"/>
    </w:pPr>
  </w:style>
  <w:style w:type="paragraph" w:customStyle="1" w:styleId="Jardin">
    <w:name w:val="Jardin"/>
    <w:basedOn w:val="Normal"/>
    <w:rsid w:val="0008373A"/>
    <w:pPr>
      <w:widowControl/>
      <w:spacing w:before="200"/>
      <w:jc w:val="center"/>
    </w:pPr>
    <w:rPr>
      <w:rFonts w:eastAsia="Calibri"/>
      <w:szCs w:val="22"/>
      <w:lang w:eastAsia="en-US"/>
    </w:rPr>
  </w:style>
  <w:style w:type="paragraph" w:customStyle="1" w:styleId="Amendment">
    <w:name w:val="Amendment"/>
    <w:basedOn w:val="Normal"/>
    <w:next w:val="Normal"/>
    <w:rsid w:val="0008373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08373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08373A"/>
    <w:pPr>
      <w:widowControl/>
      <w:spacing w:before="120" w:after="480"/>
      <w:contextualSpacing/>
    </w:pPr>
    <w:rPr>
      <w:rFonts w:eastAsia="Calibri"/>
      <w:szCs w:val="22"/>
      <w:lang w:eastAsia="en-US"/>
    </w:rPr>
  </w:style>
  <w:style w:type="paragraph" w:customStyle="1" w:styleId="ReplyBold">
    <w:name w:val="Reply Bold"/>
    <w:basedOn w:val="ReplyRE"/>
    <w:next w:val="Normal"/>
    <w:rsid w:val="0008373A"/>
    <w:rPr>
      <w:b/>
    </w:rPr>
  </w:style>
  <w:style w:type="paragraph" w:customStyle="1" w:styleId="Annex">
    <w:name w:val="Annex"/>
    <w:basedOn w:val="Normal"/>
    <w:next w:val="Normal"/>
    <w:rsid w:val="0008373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08373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08373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08373A"/>
    <w:rPr>
      <w:rFonts w:ascii="Times New Roman" w:hAnsi="Times New Roman" w:cs="Times New Roman"/>
      <w:b/>
      <w:sz w:val="24"/>
      <w:shd w:val="clear" w:color="auto" w:fill="CCCCCC"/>
    </w:rPr>
  </w:style>
  <w:style w:type="paragraph" w:customStyle="1" w:styleId="NormalCompact">
    <w:name w:val="Normal Compact"/>
    <w:basedOn w:val="Normal"/>
    <w:next w:val="Normal"/>
    <w:rsid w:val="0008373A"/>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08373A"/>
    <w:pPr>
      <w:widowControl/>
    </w:pPr>
    <w:rPr>
      <w:rFonts w:eastAsia="Calibri"/>
      <w:sz w:val="20"/>
      <w:lang w:eastAsia="en-US"/>
    </w:rPr>
  </w:style>
  <w:style w:type="character" w:customStyle="1" w:styleId="EndnoteTextChar">
    <w:name w:val="Endnote Text Char"/>
    <w:basedOn w:val="DefaultParagraphFont"/>
    <w:link w:val="EndnoteText"/>
    <w:uiPriority w:val="99"/>
    <w:rsid w:val="0008373A"/>
    <w:rPr>
      <w:rFonts w:eastAsia="Calibri"/>
      <w:lang w:val="fr-FR" w:eastAsia="en-US"/>
    </w:rPr>
  </w:style>
  <w:style w:type="character" w:styleId="EndnoteReference">
    <w:name w:val="endnote reference"/>
    <w:basedOn w:val="DefaultParagraphFont"/>
    <w:uiPriority w:val="99"/>
    <w:unhideWhenUsed/>
    <w:rsid w:val="0008373A"/>
    <w:rPr>
      <w:vertAlign w:val="superscript"/>
    </w:rPr>
  </w:style>
  <w:style w:type="paragraph" w:customStyle="1" w:styleId="HeaderCouncilLarge">
    <w:name w:val="Header Council Large"/>
    <w:basedOn w:val="Normal"/>
    <w:link w:val="HeaderCouncilLargeChar"/>
    <w:rsid w:val="0008373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08373A"/>
    <w:rPr>
      <w:rFonts w:eastAsia="Calibri"/>
      <w:sz w:val="24"/>
      <w:szCs w:val="22"/>
      <w:lang w:val="fr-FR" w:eastAsia="en-US"/>
    </w:rPr>
  </w:style>
  <w:style w:type="character" w:customStyle="1" w:styleId="HeaderCouncilLargeChar">
    <w:name w:val="Header Council Large Char"/>
    <w:basedOn w:val="TechnicalBlockChar"/>
    <w:link w:val="HeaderCouncilLarge"/>
    <w:rsid w:val="0008373A"/>
    <w:rPr>
      <w:rFonts w:eastAsia="Calibri"/>
      <w:sz w:val="2"/>
      <w:szCs w:val="22"/>
      <w:lang w:val="fr-FR" w:eastAsia="en-US"/>
    </w:rPr>
  </w:style>
  <w:style w:type="paragraph" w:customStyle="1" w:styleId="FooterText">
    <w:name w:val="Footer Text"/>
    <w:basedOn w:val="Normal"/>
    <w:rsid w:val="0008373A"/>
    <w:pPr>
      <w:widowControl/>
    </w:pPr>
    <w:rPr>
      <w:szCs w:val="24"/>
      <w:lang w:eastAsia="en-US"/>
    </w:rPr>
  </w:style>
  <w:style w:type="character" w:styleId="PlaceholderText">
    <w:name w:val="Placeholder Text"/>
    <w:basedOn w:val="DefaultParagraphFont"/>
    <w:uiPriority w:val="99"/>
    <w:semiHidden/>
    <w:rsid w:val="0008373A"/>
    <w:rPr>
      <w:color w:val="808080"/>
    </w:rPr>
  </w:style>
  <w:style w:type="paragraph" w:styleId="TOC4">
    <w:name w:val="toc 4"/>
    <w:basedOn w:val="Normal"/>
    <w:next w:val="Normal"/>
    <w:uiPriority w:val="39"/>
    <w:unhideWhenUsed/>
    <w:rsid w:val="0008373A"/>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08373A"/>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08373A"/>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08373A"/>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08373A"/>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08373A"/>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08373A"/>
    <w:pPr>
      <w:widowControl/>
      <w:spacing w:before="120" w:after="120" w:line="360" w:lineRule="auto"/>
      <w:ind w:left="4252"/>
    </w:pPr>
    <w:rPr>
      <w:rFonts w:eastAsia="Calibri"/>
      <w:szCs w:val="22"/>
      <w:lang w:eastAsia="en-US"/>
    </w:rPr>
  </w:style>
  <w:style w:type="paragraph" w:customStyle="1" w:styleId="Text8">
    <w:name w:val="Text 8"/>
    <w:basedOn w:val="Normal"/>
    <w:rsid w:val="0008373A"/>
    <w:pPr>
      <w:widowControl/>
      <w:spacing w:before="120" w:after="120" w:line="360" w:lineRule="auto"/>
      <w:ind w:left="4819"/>
    </w:pPr>
    <w:rPr>
      <w:rFonts w:eastAsia="Calibri"/>
      <w:szCs w:val="22"/>
      <w:lang w:eastAsia="en-US"/>
    </w:rPr>
  </w:style>
  <w:style w:type="paragraph" w:customStyle="1" w:styleId="Text9">
    <w:name w:val="Text 9"/>
    <w:basedOn w:val="Normal"/>
    <w:rsid w:val="0008373A"/>
    <w:pPr>
      <w:widowControl/>
      <w:spacing w:before="120" w:after="120" w:line="360" w:lineRule="auto"/>
      <w:ind w:left="5386"/>
    </w:pPr>
    <w:rPr>
      <w:rFonts w:eastAsia="Calibri"/>
      <w:szCs w:val="22"/>
      <w:lang w:eastAsia="en-US"/>
    </w:rPr>
  </w:style>
  <w:style w:type="paragraph" w:customStyle="1" w:styleId="Text10">
    <w:name w:val="Text 10"/>
    <w:basedOn w:val="Normal"/>
    <w:rsid w:val="0008373A"/>
    <w:pPr>
      <w:widowControl/>
      <w:spacing w:before="120" w:after="120" w:line="360" w:lineRule="auto"/>
      <w:ind w:left="5953"/>
    </w:pPr>
    <w:rPr>
      <w:rFonts w:eastAsia="Calibri"/>
      <w:szCs w:val="22"/>
      <w:lang w:eastAsia="en-US"/>
    </w:rPr>
  </w:style>
  <w:style w:type="paragraph" w:customStyle="1" w:styleId="NormalLeft">
    <w:name w:val="Normal Left"/>
    <w:basedOn w:val="Normal"/>
    <w:rsid w:val="0008373A"/>
    <w:pPr>
      <w:widowControl/>
      <w:spacing w:before="120" w:after="120" w:line="360" w:lineRule="auto"/>
    </w:pPr>
    <w:rPr>
      <w:rFonts w:eastAsia="Calibri"/>
      <w:szCs w:val="22"/>
      <w:lang w:eastAsia="en-US"/>
    </w:rPr>
  </w:style>
  <w:style w:type="paragraph" w:customStyle="1" w:styleId="QuotedText">
    <w:name w:val="Quoted Text"/>
    <w:basedOn w:val="Normal"/>
    <w:rsid w:val="0008373A"/>
    <w:pPr>
      <w:widowControl/>
      <w:spacing w:before="120" w:after="120" w:line="360" w:lineRule="auto"/>
      <w:ind w:left="1417"/>
    </w:pPr>
    <w:rPr>
      <w:rFonts w:eastAsia="Calibri"/>
      <w:szCs w:val="22"/>
      <w:lang w:eastAsia="en-US"/>
    </w:rPr>
  </w:style>
  <w:style w:type="paragraph" w:customStyle="1" w:styleId="Point0">
    <w:name w:val="Point 0"/>
    <w:basedOn w:val="Normal"/>
    <w:rsid w:val="0008373A"/>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08373A"/>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08373A"/>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08373A"/>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08373A"/>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08373A"/>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08373A"/>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08373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08373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08373A"/>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08373A"/>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08373A"/>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08373A"/>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08373A"/>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08373A"/>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08373A"/>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08373A"/>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08373A"/>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08373A"/>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08373A"/>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08373A"/>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08373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08373A"/>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08373A"/>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08373A"/>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08373A"/>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08373A"/>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08373A"/>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08373A"/>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08373A"/>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08373A"/>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08373A"/>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08373A"/>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08373A"/>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08373A"/>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08373A"/>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08373A"/>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08373A"/>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08373A"/>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08373A"/>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08373A"/>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08373A"/>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08373A"/>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08373A"/>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08373A"/>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08373A"/>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08373A"/>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08373A"/>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08373A"/>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08373A"/>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08373A"/>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08373A"/>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08373A"/>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08373A"/>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08373A"/>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08373A"/>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08373A"/>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08373A"/>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08373A"/>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08373A"/>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08373A"/>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08373A"/>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08373A"/>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08373A"/>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08373A"/>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08373A"/>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08373A"/>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08373A"/>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08373A"/>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08373A"/>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08373A"/>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08373A"/>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08373A"/>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08373A"/>
    <w:pPr>
      <w:widowControl/>
      <w:spacing w:before="480" w:after="120" w:line="360" w:lineRule="auto"/>
    </w:pPr>
    <w:rPr>
      <w:rFonts w:eastAsia="Calibri"/>
      <w:szCs w:val="22"/>
      <w:lang w:eastAsia="en-US"/>
    </w:rPr>
  </w:style>
  <w:style w:type="paragraph" w:customStyle="1" w:styleId="Considrant">
    <w:name w:val="Considérant"/>
    <w:basedOn w:val="Normal"/>
    <w:rsid w:val="0008373A"/>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08373A"/>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08373A"/>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08373A"/>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08373A"/>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08373A"/>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08373A"/>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08373A"/>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08373A"/>
    <w:pPr>
      <w:widowControl/>
      <w:spacing w:line="360" w:lineRule="auto"/>
      <w:jc w:val="center"/>
    </w:pPr>
    <w:rPr>
      <w:rFonts w:eastAsia="Calibri"/>
      <w:b/>
      <w:szCs w:val="22"/>
      <w:lang w:eastAsia="en-US"/>
    </w:rPr>
  </w:style>
  <w:style w:type="paragraph" w:customStyle="1" w:styleId="Statut">
    <w:name w:val="Statut"/>
    <w:basedOn w:val="Normal"/>
    <w:next w:val="Typedudocument"/>
    <w:rsid w:val="0008373A"/>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08373A"/>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08373A"/>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08373A"/>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08373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08373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08373A"/>
    <w:pPr>
      <w:widowControl/>
      <w:spacing w:line="360" w:lineRule="auto"/>
      <w:ind w:left="5103"/>
    </w:pPr>
    <w:rPr>
      <w:rFonts w:eastAsia="Calibri"/>
      <w:szCs w:val="22"/>
      <w:lang w:eastAsia="en-US"/>
    </w:rPr>
  </w:style>
  <w:style w:type="paragraph" w:customStyle="1" w:styleId="EntLogo">
    <w:name w:val="EntLogo"/>
    <w:basedOn w:val="Normal"/>
    <w:rsid w:val="0008373A"/>
    <w:pPr>
      <w:widowControl/>
      <w:tabs>
        <w:tab w:val="right" w:pos="9639"/>
      </w:tabs>
      <w:spacing w:line="360" w:lineRule="auto"/>
    </w:pPr>
    <w:rPr>
      <w:rFonts w:eastAsia="Calibri"/>
      <w:b/>
      <w:szCs w:val="22"/>
      <w:lang w:eastAsia="en-US"/>
    </w:rPr>
  </w:style>
  <w:style w:type="paragraph" w:customStyle="1" w:styleId="EntInstit">
    <w:name w:val="EntInstit"/>
    <w:basedOn w:val="Normal"/>
    <w:rsid w:val="0008373A"/>
    <w:pPr>
      <w:widowControl/>
      <w:jc w:val="right"/>
    </w:pPr>
    <w:rPr>
      <w:rFonts w:eastAsia="Calibri"/>
      <w:b/>
      <w:szCs w:val="22"/>
      <w:lang w:eastAsia="en-US"/>
    </w:rPr>
  </w:style>
  <w:style w:type="paragraph" w:customStyle="1" w:styleId="EntRefer">
    <w:name w:val="EntRefer"/>
    <w:basedOn w:val="Normal"/>
    <w:rsid w:val="0008373A"/>
    <w:pPr>
      <w:widowControl/>
    </w:pPr>
    <w:rPr>
      <w:rFonts w:eastAsia="Calibri"/>
      <w:b/>
      <w:szCs w:val="22"/>
      <w:lang w:eastAsia="en-US"/>
    </w:rPr>
  </w:style>
  <w:style w:type="paragraph" w:customStyle="1" w:styleId="EntEmet">
    <w:name w:val="EntEmet"/>
    <w:basedOn w:val="Normal"/>
    <w:rsid w:val="0008373A"/>
    <w:pPr>
      <w:widowControl/>
      <w:spacing w:before="40"/>
    </w:pPr>
    <w:rPr>
      <w:rFonts w:eastAsia="Calibri"/>
      <w:szCs w:val="22"/>
      <w:lang w:eastAsia="en-US"/>
    </w:rPr>
  </w:style>
  <w:style w:type="paragraph" w:customStyle="1" w:styleId="EntText">
    <w:name w:val="EntText"/>
    <w:basedOn w:val="Normal"/>
    <w:rsid w:val="0008373A"/>
    <w:pPr>
      <w:widowControl/>
      <w:spacing w:before="120" w:after="120" w:line="360" w:lineRule="auto"/>
    </w:pPr>
    <w:rPr>
      <w:rFonts w:eastAsia="Calibri"/>
      <w:szCs w:val="22"/>
      <w:lang w:eastAsia="en-US"/>
    </w:rPr>
  </w:style>
  <w:style w:type="paragraph" w:customStyle="1" w:styleId="EntEU">
    <w:name w:val="EntEU"/>
    <w:basedOn w:val="Normal"/>
    <w:rsid w:val="0008373A"/>
    <w:pPr>
      <w:widowControl/>
      <w:spacing w:before="240" w:after="240"/>
      <w:jc w:val="center"/>
    </w:pPr>
    <w:rPr>
      <w:rFonts w:eastAsia="Calibri"/>
      <w:b/>
      <w:sz w:val="36"/>
      <w:szCs w:val="22"/>
      <w:lang w:eastAsia="en-US"/>
    </w:rPr>
  </w:style>
  <w:style w:type="paragraph" w:customStyle="1" w:styleId="EntASSOC">
    <w:name w:val="EntASSOC"/>
    <w:basedOn w:val="Normal"/>
    <w:rsid w:val="0008373A"/>
    <w:pPr>
      <w:widowControl/>
      <w:jc w:val="center"/>
    </w:pPr>
    <w:rPr>
      <w:rFonts w:eastAsia="Calibri"/>
      <w:b/>
      <w:szCs w:val="22"/>
      <w:lang w:eastAsia="en-US"/>
    </w:rPr>
  </w:style>
  <w:style w:type="paragraph" w:customStyle="1" w:styleId="EntACP">
    <w:name w:val="EntACP"/>
    <w:basedOn w:val="Normal"/>
    <w:rsid w:val="0008373A"/>
    <w:pPr>
      <w:widowControl/>
      <w:spacing w:after="180"/>
      <w:jc w:val="center"/>
    </w:pPr>
    <w:rPr>
      <w:rFonts w:eastAsia="Calibri"/>
      <w:b/>
      <w:spacing w:val="40"/>
      <w:sz w:val="28"/>
      <w:szCs w:val="22"/>
      <w:lang w:eastAsia="en-US"/>
    </w:rPr>
  </w:style>
  <w:style w:type="paragraph" w:customStyle="1" w:styleId="EntInstitACP">
    <w:name w:val="EntInstitACP"/>
    <w:basedOn w:val="Normal"/>
    <w:rsid w:val="0008373A"/>
    <w:pPr>
      <w:widowControl/>
      <w:jc w:val="center"/>
    </w:pPr>
    <w:rPr>
      <w:rFonts w:eastAsia="Calibri"/>
      <w:b/>
      <w:szCs w:val="22"/>
      <w:lang w:eastAsia="en-US"/>
    </w:rPr>
  </w:style>
  <w:style w:type="paragraph" w:customStyle="1" w:styleId="Genredudocument">
    <w:name w:val="Genre du document"/>
    <w:basedOn w:val="EntRefer"/>
    <w:next w:val="EntRefer"/>
    <w:rsid w:val="0008373A"/>
    <w:pPr>
      <w:spacing w:before="240"/>
    </w:pPr>
  </w:style>
  <w:style w:type="paragraph" w:customStyle="1" w:styleId="Accordtitre">
    <w:name w:val="Accord titre"/>
    <w:basedOn w:val="Normal"/>
    <w:rsid w:val="0008373A"/>
    <w:pPr>
      <w:widowControl/>
      <w:spacing w:line="360" w:lineRule="auto"/>
      <w:jc w:val="center"/>
    </w:pPr>
    <w:rPr>
      <w:rFonts w:eastAsia="Calibri"/>
      <w:szCs w:val="22"/>
      <w:lang w:eastAsia="en-US"/>
    </w:rPr>
  </w:style>
  <w:style w:type="paragraph" w:customStyle="1" w:styleId="FooterAccord">
    <w:name w:val="Footer Accord"/>
    <w:basedOn w:val="Normal"/>
    <w:rsid w:val="0008373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08373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08373A"/>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08373A"/>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08373A"/>
    <w:pPr>
      <w:spacing w:after="240"/>
    </w:pPr>
  </w:style>
  <w:style w:type="paragraph" w:customStyle="1" w:styleId="Annexetitre">
    <w:name w:val="Annexe titre"/>
    <w:basedOn w:val="Normal"/>
    <w:next w:val="Normal"/>
    <w:rsid w:val="0008373A"/>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08373A"/>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08373A"/>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08373A"/>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08373A"/>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08373A"/>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08373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08373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08373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08373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08373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08373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08373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08373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08373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08373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08373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08373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08373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08373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08373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08373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08373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08373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08373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08373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08373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08373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08373A"/>
    <w:pPr>
      <w:pBdr>
        <w:left w:val="single" w:sz="18" w:space="5" w:color="0070C0"/>
      </w:pBdr>
      <w:spacing w:after="160" w:line="259" w:lineRule="auto"/>
    </w:pPr>
    <w:rPr>
      <w:rFonts w:ascii="Calibri" w:eastAsia="Calibri" w:hAnsi="Calibri" w:cs="Arial"/>
      <w:i/>
      <w:sz w:val="22"/>
      <w:szCs w:val="22"/>
      <w:lang w:val="fr-FR" w:eastAsia="en-US"/>
    </w:rPr>
  </w:style>
  <w:style w:type="paragraph" w:customStyle="1" w:styleId="CommentFwdQuotedText">
    <w:name w:val="CommentFwdQuotedText"/>
    <w:basedOn w:val="Normal"/>
    <w:rsid w:val="0008373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08373A"/>
    <w:pPr>
      <w:pBdr>
        <w:top w:val="none" w:sz="0" w:space="0" w:color="auto"/>
        <w:left w:val="single" w:sz="4" w:space="20" w:color="auto"/>
      </w:pBdr>
    </w:pPr>
  </w:style>
  <w:style w:type="character" w:customStyle="1" w:styleId="diff-tte-added">
    <w:name w:val="diff-tte-added"/>
    <w:basedOn w:val="DefaultParagraphFont"/>
    <w:rsid w:val="0008373A"/>
    <w:rPr>
      <w:b/>
      <w:i/>
    </w:rPr>
  </w:style>
  <w:style w:type="character" w:customStyle="1" w:styleId="diff-tte-removed">
    <w:name w:val="diff-tte-removed"/>
    <w:basedOn w:val="DefaultParagraphFont"/>
    <w:rsid w:val="0008373A"/>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08373A"/>
    <w:pPr>
      <w:widowControl/>
      <w:spacing w:before="120" w:after="120" w:line="360" w:lineRule="auto"/>
      <w:ind w:left="720"/>
      <w:contextualSpacing/>
    </w:pPr>
    <w:rPr>
      <w:rFonts w:eastAsia="Calibri"/>
      <w:szCs w:val="22"/>
      <w:lang w:eastAsia="en-US"/>
    </w:rPr>
  </w:style>
  <w:style w:type="character" w:styleId="Hyperlink">
    <w:name w:val="Hyperlink"/>
    <w:uiPriority w:val="99"/>
    <w:rsid w:val="0008373A"/>
    <w:rPr>
      <w:color w:val="0000FF"/>
      <w:u w:val="single"/>
      <w:shd w:val="clear" w:color="auto" w:fill="auto"/>
    </w:rPr>
  </w:style>
  <w:style w:type="paragraph" w:styleId="ListBullet4">
    <w:name w:val="List Bullet 4"/>
    <w:basedOn w:val="Normal"/>
    <w:uiPriority w:val="99"/>
    <w:rsid w:val="0008373A"/>
    <w:pPr>
      <w:widowControl/>
      <w:numPr>
        <w:numId w:val="41"/>
      </w:numPr>
      <w:spacing w:before="120" w:after="120" w:line="360" w:lineRule="auto"/>
    </w:pPr>
    <w:rPr>
      <w:szCs w:val="22"/>
      <w:lang w:eastAsia="de-DE"/>
    </w:rPr>
  </w:style>
  <w:style w:type="paragraph" w:styleId="ListNumber">
    <w:name w:val="List Number"/>
    <w:basedOn w:val="Normal"/>
    <w:rsid w:val="0008373A"/>
    <w:pPr>
      <w:widowControl/>
      <w:numPr>
        <w:numId w:val="45"/>
      </w:numPr>
      <w:spacing w:before="120" w:after="120" w:line="360" w:lineRule="auto"/>
    </w:pPr>
    <w:rPr>
      <w:szCs w:val="22"/>
      <w:lang w:eastAsia="de-DE"/>
    </w:rPr>
  </w:style>
  <w:style w:type="paragraph" w:customStyle="1" w:styleId="ListBullet1">
    <w:name w:val="List Bullet 1"/>
    <w:basedOn w:val="Normal"/>
    <w:rsid w:val="0008373A"/>
    <w:pPr>
      <w:widowControl/>
      <w:numPr>
        <w:numId w:val="40"/>
      </w:numPr>
      <w:spacing w:before="120" w:after="120" w:line="360" w:lineRule="auto"/>
    </w:pPr>
    <w:rPr>
      <w:szCs w:val="22"/>
      <w:lang w:eastAsia="de-DE"/>
    </w:rPr>
  </w:style>
  <w:style w:type="paragraph" w:customStyle="1" w:styleId="ListDash">
    <w:name w:val="List Dash"/>
    <w:basedOn w:val="Normal"/>
    <w:rsid w:val="0008373A"/>
    <w:pPr>
      <w:widowControl/>
      <w:numPr>
        <w:numId w:val="42"/>
      </w:numPr>
      <w:spacing w:before="120" w:after="120" w:line="360" w:lineRule="auto"/>
    </w:pPr>
    <w:rPr>
      <w:szCs w:val="22"/>
      <w:lang w:eastAsia="de-DE"/>
    </w:rPr>
  </w:style>
  <w:style w:type="paragraph" w:customStyle="1" w:styleId="ListDash1">
    <w:name w:val="List Dash 1"/>
    <w:basedOn w:val="Normal"/>
    <w:rsid w:val="0008373A"/>
    <w:pPr>
      <w:widowControl/>
      <w:numPr>
        <w:numId w:val="43"/>
      </w:numPr>
      <w:spacing w:before="120" w:after="120" w:line="360" w:lineRule="auto"/>
    </w:pPr>
    <w:rPr>
      <w:szCs w:val="22"/>
      <w:lang w:eastAsia="de-DE"/>
    </w:rPr>
  </w:style>
  <w:style w:type="paragraph" w:customStyle="1" w:styleId="ListDash2">
    <w:name w:val="List Dash 2"/>
    <w:basedOn w:val="Normal"/>
    <w:rsid w:val="0008373A"/>
    <w:pPr>
      <w:widowControl/>
      <w:numPr>
        <w:numId w:val="44"/>
      </w:numPr>
      <w:spacing w:before="120" w:after="120" w:line="360" w:lineRule="auto"/>
    </w:pPr>
    <w:rPr>
      <w:szCs w:val="22"/>
      <w:lang w:eastAsia="de-DE"/>
    </w:rPr>
  </w:style>
  <w:style w:type="paragraph" w:customStyle="1" w:styleId="ListNumberLevel2">
    <w:name w:val="List Number (Level 2)"/>
    <w:basedOn w:val="Normal"/>
    <w:rsid w:val="0008373A"/>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08373A"/>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08373A"/>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08373A"/>
    <w:pPr>
      <w:spacing w:before="120" w:after="120"/>
      <w:jc w:val="both"/>
    </w:pPr>
    <w:rPr>
      <w:lang w:val="fr-F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08373A"/>
    <w:pPr>
      <w:widowControl/>
      <w:numPr>
        <w:numId w:val="46"/>
      </w:numPr>
      <w:spacing w:before="120" w:after="120" w:line="360" w:lineRule="auto"/>
    </w:pPr>
    <w:rPr>
      <w:szCs w:val="22"/>
    </w:rPr>
  </w:style>
  <w:style w:type="paragraph" w:styleId="ListBullet2">
    <w:name w:val="List Bullet 2"/>
    <w:basedOn w:val="Normal"/>
    <w:uiPriority w:val="99"/>
    <w:rsid w:val="0008373A"/>
    <w:pPr>
      <w:widowControl/>
      <w:numPr>
        <w:numId w:val="47"/>
      </w:numPr>
      <w:spacing w:before="120" w:after="120" w:line="360" w:lineRule="auto"/>
    </w:pPr>
    <w:rPr>
      <w:szCs w:val="22"/>
    </w:rPr>
  </w:style>
  <w:style w:type="paragraph" w:styleId="ListBullet3">
    <w:name w:val="List Bullet 3"/>
    <w:basedOn w:val="Normal"/>
    <w:uiPriority w:val="99"/>
    <w:rsid w:val="0008373A"/>
    <w:pPr>
      <w:widowControl/>
      <w:numPr>
        <w:numId w:val="48"/>
      </w:numPr>
      <w:spacing w:before="120" w:after="120" w:line="360" w:lineRule="auto"/>
    </w:pPr>
    <w:rPr>
      <w:szCs w:val="22"/>
    </w:rPr>
  </w:style>
  <w:style w:type="paragraph" w:styleId="ListNumber2">
    <w:name w:val="List Number 2"/>
    <w:basedOn w:val="Normal"/>
    <w:uiPriority w:val="99"/>
    <w:rsid w:val="0008373A"/>
    <w:pPr>
      <w:widowControl/>
      <w:numPr>
        <w:numId w:val="52"/>
      </w:numPr>
      <w:spacing w:before="120" w:after="120" w:line="360" w:lineRule="auto"/>
    </w:pPr>
    <w:rPr>
      <w:szCs w:val="22"/>
    </w:rPr>
  </w:style>
  <w:style w:type="paragraph" w:styleId="ListNumber3">
    <w:name w:val="List Number 3"/>
    <w:basedOn w:val="Normal"/>
    <w:uiPriority w:val="99"/>
    <w:rsid w:val="0008373A"/>
    <w:pPr>
      <w:widowControl/>
      <w:numPr>
        <w:numId w:val="53"/>
      </w:numPr>
      <w:spacing w:before="120" w:after="120" w:line="360" w:lineRule="auto"/>
    </w:pPr>
    <w:rPr>
      <w:szCs w:val="22"/>
    </w:rPr>
  </w:style>
  <w:style w:type="paragraph" w:styleId="ListNumber4">
    <w:name w:val="List Number 4"/>
    <w:basedOn w:val="Normal"/>
    <w:uiPriority w:val="99"/>
    <w:rsid w:val="0008373A"/>
    <w:pPr>
      <w:widowControl/>
      <w:numPr>
        <w:numId w:val="54"/>
      </w:numPr>
      <w:spacing w:before="120" w:after="120" w:line="360" w:lineRule="auto"/>
    </w:pPr>
    <w:rPr>
      <w:szCs w:val="22"/>
    </w:rPr>
  </w:style>
  <w:style w:type="paragraph" w:customStyle="1" w:styleId="ListDash3">
    <w:name w:val="List Dash 3"/>
    <w:basedOn w:val="Normal"/>
    <w:rsid w:val="0008373A"/>
    <w:pPr>
      <w:widowControl/>
      <w:numPr>
        <w:numId w:val="49"/>
      </w:numPr>
      <w:spacing w:before="120" w:after="120" w:line="360" w:lineRule="auto"/>
    </w:pPr>
    <w:rPr>
      <w:szCs w:val="22"/>
    </w:rPr>
  </w:style>
  <w:style w:type="paragraph" w:customStyle="1" w:styleId="ListDash4">
    <w:name w:val="List Dash 4"/>
    <w:basedOn w:val="Normal"/>
    <w:rsid w:val="0008373A"/>
    <w:pPr>
      <w:widowControl/>
      <w:numPr>
        <w:numId w:val="50"/>
      </w:numPr>
      <w:spacing w:before="120" w:after="120" w:line="360" w:lineRule="auto"/>
    </w:pPr>
    <w:rPr>
      <w:szCs w:val="22"/>
    </w:rPr>
  </w:style>
  <w:style w:type="paragraph" w:customStyle="1" w:styleId="ListNumber1">
    <w:name w:val="List Number 1"/>
    <w:basedOn w:val="Text1"/>
    <w:rsid w:val="0008373A"/>
    <w:pPr>
      <w:numPr>
        <w:numId w:val="51"/>
      </w:numPr>
    </w:pPr>
    <w:rPr>
      <w:rFonts w:eastAsia="Times New Roman"/>
      <w:lang w:eastAsia="en-GB"/>
    </w:rPr>
  </w:style>
  <w:style w:type="paragraph" w:customStyle="1" w:styleId="ListNumber1Level2">
    <w:name w:val="List Number 1 (Level 2)"/>
    <w:basedOn w:val="Text1"/>
    <w:rsid w:val="0008373A"/>
    <w:pPr>
      <w:numPr>
        <w:ilvl w:val="1"/>
        <w:numId w:val="51"/>
      </w:numPr>
    </w:pPr>
    <w:rPr>
      <w:rFonts w:eastAsia="Times New Roman"/>
      <w:lang w:eastAsia="en-GB"/>
    </w:rPr>
  </w:style>
  <w:style w:type="paragraph" w:customStyle="1" w:styleId="ListNumber2Level2">
    <w:name w:val="List Number 2 (Level 2)"/>
    <w:basedOn w:val="Text2"/>
    <w:rsid w:val="0008373A"/>
    <w:pPr>
      <w:numPr>
        <w:ilvl w:val="1"/>
        <w:numId w:val="52"/>
      </w:numPr>
    </w:pPr>
    <w:rPr>
      <w:rFonts w:eastAsia="Times New Roman"/>
      <w:lang w:eastAsia="en-GB"/>
    </w:rPr>
  </w:style>
  <w:style w:type="paragraph" w:customStyle="1" w:styleId="ListNumber3Level2">
    <w:name w:val="List Number 3 (Level 2)"/>
    <w:basedOn w:val="Text3"/>
    <w:rsid w:val="0008373A"/>
    <w:pPr>
      <w:numPr>
        <w:ilvl w:val="1"/>
        <w:numId w:val="53"/>
      </w:numPr>
    </w:pPr>
    <w:rPr>
      <w:rFonts w:eastAsia="Times New Roman"/>
      <w:lang w:eastAsia="en-GB"/>
    </w:rPr>
  </w:style>
  <w:style w:type="paragraph" w:customStyle="1" w:styleId="ListNumber4Level2">
    <w:name w:val="List Number 4 (Level 2)"/>
    <w:basedOn w:val="Text4"/>
    <w:rsid w:val="0008373A"/>
    <w:pPr>
      <w:numPr>
        <w:ilvl w:val="1"/>
        <w:numId w:val="54"/>
      </w:numPr>
    </w:pPr>
    <w:rPr>
      <w:rFonts w:eastAsia="Times New Roman"/>
      <w:lang w:eastAsia="en-GB"/>
    </w:rPr>
  </w:style>
  <w:style w:type="paragraph" w:customStyle="1" w:styleId="ListNumber1Level3">
    <w:name w:val="List Number 1 (Level 3)"/>
    <w:basedOn w:val="Text1"/>
    <w:rsid w:val="0008373A"/>
    <w:pPr>
      <w:numPr>
        <w:ilvl w:val="2"/>
        <w:numId w:val="51"/>
      </w:numPr>
    </w:pPr>
    <w:rPr>
      <w:rFonts w:eastAsia="Times New Roman"/>
      <w:lang w:eastAsia="en-GB"/>
    </w:rPr>
  </w:style>
  <w:style w:type="paragraph" w:customStyle="1" w:styleId="ListNumber2Level3">
    <w:name w:val="List Number 2 (Level 3)"/>
    <w:basedOn w:val="Text2"/>
    <w:rsid w:val="0008373A"/>
    <w:pPr>
      <w:numPr>
        <w:ilvl w:val="2"/>
        <w:numId w:val="52"/>
      </w:numPr>
    </w:pPr>
    <w:rPr>
      <w:rFonts w:eastAsia="Times New Roman"/>
      <w:lang w:eastAsia="en-GB"/>
    </w:rPr>
  </w:style>
  <w:style w:type="paragraph" w:customStyle="1" w:styleId="ListNumber3Level3">
    <w:name w:val="List Number 3 (Level 3)"/>
    <w:basedOn w:val="Text3"/>
    <w:rsid w:val="0008373A"/>
    <w:pPr>
      <w:numPr>
        <w:ilvl w:val="2"/>
        <w:numId w:val="53"/>
      </w:numPr>
    </w:pPr>
    <w:rPr>
      <w:rFonts w:eastAsia="Times New Roman"/>
      <w:lang w:eastAsia="en-GB"/>
    </w:rPr>
  </w:style>
  <w:style w:type="paragraph" w:customStyle="1" w:styleId="ListNumber4Level3">
    <w:name w:val="List Number 4 (Level 3)"/>
    <w:basedOn w:val="Text4"/>
    <w:rsid w:val="0008373A"/>
    <w:pPr>
      <w:numPr>
        <w:ilvl w:val="2"/>
        <w:numId w:val="54"/>
      </w:numPr>
    </w:pPr>
    <w:rPr>
      <w:rFonts w:eastAsia="Times New Roman"/>
      <w:lang w:eastAsia="en-GB"/>
    </w:rPr>
  </w:style>
  <w:style w:type="paragraph" w:customStyle="1" w:styleId="ListNumber1Level4">
    <w:name w:val="List Number 1 (Level 4)"/>
    <w:basedOn w:val="Text1"/>
    <w:rsid w:val="0008373A"/>
    <w:pPr>
      <w:numPr>
        <w:ilvl w:val="3"/>
        <w:numId w:val="51"/>
      </w:numPr>
    </w:pPr>
    <w:rPr>
      <w:rFonts w:eastAsia="Times New Roman"/>
      <w:lang w:eastAsia="en-GB"/>
    </w:rPr>
  </w:style>
  <w:style w:type="paragraph" w:customStyle="1" w:styleId="ListNumber2Level4">
    <w:name w:val="List Number 2 (Level 4)"/>
    <w:basedOn w:val="Text2"/>
    <w:rsid w:val="0008373A"/>
    <w:pPr>
      <w:numPr>
        <w:ilvl w:val="3"/>
        <w:numId w:val="52"/>
      </w:numPr>
    </w:pPr>
    <w:rPr>
      <w:rFonts w:eastAsia="Times New Roman"/>
      <w:lang w:eastAsia="en-GB"/>
    </w:rPr>
  </w:style>
  <w:style w:type="paragraph" w:customStyle="1" w:styleId="ListNumber3Level4">
    <w:name w:val="List Number 3 (Level 4)"/>
    <w:basedOn w:val="Text3"/>
    <w:rsid w:val="0008373A"/>
    <w:pPr>
      <w:numPr>
        <w:ilvl w:val="3"/>
        <w:numId w:val="53"/>
      </w:numPr>
    </w:pPr>
    <w:rPr>
      <w:rFonts w:eastAsia="Times New Roman"/>
      <w:lang w:eastAsia="en-GB"/>
    </w:rPr>
  </w:style>
  <w:style w:type="paragraph" w:customStyle="1" w:styleId="ListNumber4Level4">
    <w:name w:val="List Number 4 (Level 4)"/>
    <w:basedOn w:val="Text4"/>
    <w:rsid w:val="0008373A"/>
    <w:pPr>
      <w:numPr>
        <w:ilvl w:val="3"/>
        <w:numId w:val="54"/>
      </w:numPr>
    </w:pPr>
    <w:rPr>
      <w:rFonts w:eastAsia="Times New Roman"/>
      <w:lang w:eastAsia="en-GB"/>
    </w:rPr>
  </w:style>
  <w:style w:type="paragraph" w:customStyle="1" w:styleId="Langueoriginale">
    <w:name w:val="Langue originale"/>
    <w:basedOn w:val="Normal"/>
    <w:rsid w:val="0008373A"/>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08373A"/>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08373A"/>
    <w:pPr>
      <w:widowControl/>
      <w:spacing w:line="360" w:lineRule="auto"/>
      <w:ind w:left="5103"/>
    </w:pPr>
    <w:rPr>
      <w:szCs w:val="22"/>
    </w:rPr>
  </w:style>
  <w:style w:type="paragraph" w:customStyle="1" w:styleId="Sous-titreobjetprliminaire">
    <w:name w:val="Sous-titre objet (préliminaire)"/>
    <w:basedOn w:val="Normal"/>
    <w:rsid w:val="0008373A"/>
    <w:pPr>
      <w:widowControl/>
      <w:spacing w:line="360" w:lineRule="auto"/>
      <w:jc w:val="center"/>
    </w:pPr>
    <w:rPr>
      <w:b/>
      <w:szCs w:val="22"/>
    </w:rPr>
  </w:style>
  <w:style w:type="paragraph" w:customStyle="1" w:styleId="Statutprliminaire">
    <w:name w:val="Statut (préliminaire)"/>
    <w:basedOn w:val="Normal"/>
    <w:next w:val="Normal"/>
    <w:rsid w:val="0008373A"/>
    <w:pPr>
      <w:widowControl/>
      <w:spacing w:before="360" w:line="360" w:lineRule="auto"/>
      <w:jc w:val="center"/>
    </w:pPr>
    <w:rPr>
      <w:szCs w:val="22"/>
    </w:rPr>
  </w:style>
  <w:style w:type="paragraph" w:customStyle="1" w:styleId="Titreobjetprliminaire">
    <w:name w:val="Titre objet (préliminaire)"/>
    <w:basedOn w:val="Normal"/>
    <w:next w:val="Normal"/>
    <w:rsid w:val="0008373A"/>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08373A"/>
    <w:pPr>
      <w:widowControl/>
      <w:spacing w:before="360" w:line="360" w:lineRule="auto"/>
      <w:jc w:val="center"/>
    </w:pPr>
    <w:rPr>
      <w:b/>
      <w:szCs w:val="22"/>
    </w:rPr>
  </w:style>
  <w:style w:type="paragraph" w:styleId="Caption">
    <w:name w:val="caption"/>
    <w:basedOn w:val="Normal"/>
    <w:next w:val="Normal"/>
    <w:uiPriority w:val="35"/>
    <w:qFormat/>
    <w:rsid w:val="0008373A"/>
    <w:pPr>
      <w:widowControl/>
      <w:spacing w:before="120" w:after="120" w:line="360" w:lineRule="auto"/>
    </w:pPr>
    <w:rPr>
      <w:b/>
      <w:bCs/>
      <w:sz w:val="20"/>
    </w:rPr>
  </w:style>
  <w:style w:type="paragraph" w:styleId="TableofFigures">
    <w:name w:val="table of figures"/>
    <w:basedOn w:val="Normal"/>
    <w:next w:val="Normal"/>
    <w:uiPriority w:val="99"/>
    <w:rsid w:val="0008373A"/>
    <w:pPr>
      <w:widowControl/>
      <w:spacing w:before="120" w:after="120" w:line="360" w:lineRule="auto"/>
    </w:pPr>
    <w:rPr>
      <w:szCs w:val="22"/>
    </w:rPr>
  </w:style>
  <w:style w:type="character" w:customStyle="1" w:styleId="tw4winMark">
    <w:name w:val="tw4winMark"/>
    <w:rsid w:val="0008373A"/>
    <w:rPr>
      <w:vanish/>
      <w:color w:val="800080"/>
      <w:vertAlign w:val="subscript"/>
    </w:rPr>
  </w:style>
  <w:style w:type="character" w:styleId="FollowedHyperlink">
    <w:name w:val="FollowedHyperlink"/>
    <w:uiPriority w:val="99"/>
    <w:rsid w:val="0008373A"/>
    <w:rPr>
      <w:color w:val="800080"/>
      <w:u w:val="single"/>
    </w:rPr>
  </w:style>
  <w:style w:type="paragraph" w:styleId="Revision">
    <w:name w:val="Revision"/>
    <w:hidden/>
    <w:uiPriority w:val="99"/>
    <w:semiHidden/>
    <w:rsid w:val="0008373A"/>
    <w:pPr>
      <w:spacing w:after="200" w:line="276" w:lineRule="auto"/>
    </w:pPr>
    <w:rPr>
      <w:rFonts w:ascii="Calibri" w:eastAsia="Calibri" w:hAnsi="Calibri"/>
      <w:sz w:val="24"/>
      <w:szCs w:val="22"/>
      <w:lang w:val="fr-FR"/>
    </w:rPr>
  </w:style>
  <w:style w:type="paragraph" w:customStyle="1" w:styleId="FooterCoverPage">
    <w:name w:val="Footer Cover Page"/>
    <w:basedOn w:val="Normal"/>
    <w:link w:val="FooterCoverPageChar"/>
    <w:rsid w:val="0008373A"/>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08373A"/>
    <w:rPr>
      <w:rFonts w:ascii="Times New Roman" w:hAnsi="Times New Roman" w:cs="Times New Roman"/>
      <w:b/>
      <w:sz w:val="28"/>
      <w:lang w:val="fr-FR"/>
    </w:rPr>
  </w:style>
  <w:style w:type="character" w:customStyle="1" w:styleId="FooterCoverPageChar">
    <w:name w:val="Footer Cover Page Char"/>
    <w:link w:val="FooterCoverPage"/>
    <w:rsid w:val="0008373A"/>
    <w:rPr>
      <w:rFonts w:eastAsia="Calibri"/>
      <w:sz w:val="24"/>
      <w:szCs w:val="22"/>
      <w:lang w:val="fr-FR"/>
    </w:rPr>
  </w:style>
  <w:style w:type="paragraph" w:customStyle="1" w:styleId="HeaderCoverPage">
    <w:name w:val="Header Cover Page"/>
    <w:basedOn w:val="Normal"/>
    <w:link w:val="HeaderCoverPageChar"/>
    <w:rsid w:val="0008373A"/>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08373A"/>
    <w:rPr>
      <w:rFonts w:eastAsia="Calibri"/>
      <w:sz w:val="24"/>
      <w:szCs w:val="22"/>
      <w:lang w:val="fr-FR"/>
    </w:rPr>
  </w:style>
  <w:style w:type="character" w:customStyle="1" w:styleId="FooterSensitivityChar">
    <w:name w:val="Footer Sensitivity Char"/>
    <w:rsid w:val="0008373A"/>
    <w:rPr>
      <w:rFonts w:ascii="Times New Roman" w:hAnsi="Times New Roman" w:cs="Times New Roman"/>
      <w:b/>
      <w:sz w:val="32"/>
      <w:lang w:val="fr-FR"/>
    </w:rPr>
  </w:style>
  <w:style w:type="character" w:customStyle="1" w:styleId="HeaderSensitivityChar">
    <w:name w:val="Header Sensitivity Char"/>
    <w:rsid w:val="0008373A"/>
    <w:rPr>
      <w:rFonts w:ascii="Times New Roman" w:hAnsi="Times New Roman" w:cs="Times New Roman"/>
      <w:b/>
      <w:sz w:val="32"/>
      <w:lang w:val="fr-FR"/>
    </w:rPr>
  </w:style>
  <w:style w:type="character" w:customStyle="1" w:styleId="HeaderSensitivityRightChar">
    <w:name w:val="Header Sensitivity Right Char"/>
    <w:rsid w:val="0008373A"/>
    <w:rPr>
      <w:rFonts w:ascii="Times New Roman" w:hAnsi="Times New Roman" w:cs="Times New Roman"/>
      <w:sz w:val="28"/>
      <w:lang w:val="fr-FR"/>
    </w:rPr>
  </w:style>
  <w:style w:type="character" w:customStyle="1" w:styleId="Corpsdutexte5">
    <w:name w:val="Corps du texte5"/>
    <w:uiPriority w:val="99"/>
    <w:rsid w:val="0008373A"/>
    <w:rPr>
      <w:rFonts w:ascii="Arial" w:hAnsi="Arial" w:cs="Arial"/>
      <w:color w:val="1A171C"/>
      <w:sz w:val="16"/>
      <w:szCs w:val="16"/>
      <w:shd w:val="clear" w:color="auto" w:fill="FFFFFF"/>
    </w:rPr>
  </w:style>
  <w:style w:type="character" w:styleId="Emphasis">
    <w:name w:val="Emphasis"/>
    <w:basedOn w:val="DefaultParagraphFont"/>
    <w:uiPriority w:val="20"/>
    <w:qFormat/>
    <w:rsid w:val="0008373A"/>
    <w:rPr>
      <w:i/>
      <w:iCs/>
    </w:rPr>
  </w:style>
  <w:style w:type="paragraph" w:customStyle="1" w:styleId="Default">
    <w:name w:val="Default"/>
    <w:rsid w:val="0008373A"/>
    <w:pPr>
      <w:autoSpaceDE w:val="0"/>
      <w:autoSpaceDN w:val="0"/>
      <w:adjustRightInd w:val="0"/>
    </w:pPr>
    <w:rPr>
      <w:rFonts w:eastAsia="Calibri"/>
      <w:color w:val="000000"/>
      <w:sz w:val="24"/>
      <w:szCs w:val="24"/>
      <w:lang w:val="fr-FR" w:eastAsia="en-US"/>
    </w:rPr>
  </w:style>
  <w:style w:type="paragraph" w:customStyle="1" w:styleId="Body">
    <w:name w:val="Body"/>
    <w:basedOn w:val="Normal"/>
    <w:link w:val="BodyChar"/>
    <w:qFormat/>
    <w:rsid w:val="0008373A"/>
    <w:pPr>
      <w:widowControl/>
      <w:spacing w:after="240" w:line="360" w:lineRule="auto"/>
    </w:pPr>
    <w:rPr>
      <w:rFonts w:ascii="Verdana" w:hAnsi="Verdana"/>
      <w:sz w:val="18"/>
      <w:lang w:eastAsia="en-US"/>
    </w:rPr>
  </w:style>
  <w:style w:type="character" w:customStyle="1" w:styleId="BodyChar">
    <w:name w:val="Body Char"/>
    <w:link w:val="Body"/>
    <w:rsid w:val="0008373A"/>
    <w:rPr>
      <w:rFonts w:ascii="Verdana" w:hAnsi="Verdana"/>
      <w:sz w:val="18"/>
      <w:lang w:val="fr-FR"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08373A"/>
    <w:rPr>
      <w:rFonts w:eastAsia="Calibri"/>
      <w:sz w:val="24"/>
      <w:szCs w:val="22"/>
      <w:lang w:val="fr-FR" w:eastAsia="en-US"/>
    </w:rPr>
  </w:style>
  <w:style w:type="paragraph" w:customStyle="1" w:styleId="CM1">
    <w:name w:val="CM1"/>
    <w:basedOn w:val="Default"/>
    <w:next w:val="Default"/>
    <w:uiPriority w:val="99"/>
    <w:rsid w:val="0008373A"/>
    <w:rPr>
      <w:color w:val="auto"/>
    </w:rPr>
  </w:style>
  <w:style w:type="paragraph" w:customStyle="1" w:styleId="paragraph">
    <w:name w:val="paragraph"/>
    <w:basedOn w:val="Normal"/>
    <w:rsid w:val="0008373A"/>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08373A"/>
  </w:style>
  <w:style w:type="paragraph" w:customStyle="1" w:styleId="Norm">
    <w:name w:val="Norm"/>
    <w:basedOn w:val="Normal"/>
    <w:rsid w:val="0008373A"/>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08373A"/>
    <w:rPr>
      <w:rFonts w:ascii="Times New Roman" w:hAnsi="Times New Roman" w:cs="Times New Roman"/>
      <w:sz w:val="20"/>
      <w:szCs w:val="20"/>
      <w:lang w:val="fr-FR"/>
    </w:rPr>
  </w:style>
  <w:style w:type="paragraph" w:customStyle="1" w:styleId="HeaderSensitivity">
    <w:name w:val="Header Sensitivity"/>
    <w:basedOn w:val="Normal"/>
    <w:rsid w:val="0008373A"/>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08373A"/>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08373A"/>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08373A"/>
    <w:rPr>
      <w:color w:val="FF0000"/>
      <w:shd w:val="clear" w:color="auto" w:fill="auto"/>
    </w:rPr>
  </w:style>
  <w:style w:type="paragraph" w:customStyle="1" w:styleId="Nomdelinstitution">
    <w:name w:val="Nom de l'institution"/>
    <w:basedOn w:val="Normal"/>
    <w:next w:val="Emission"/>
    <w:rsid w:val="0008373A"/>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08373A"/>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08373A"/>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08373A"/>
    <w:pPr>
      <w:widowControl/>
      <w:spacing w:line="360" w:lineRule="auto"/>
    </w:pPr>
    <w:rPr>
      <w:rFonts w:eastAsia="Calibri"/>
      <w:szCs w:val="22"/>
      <w:lang w:eastAsia="en-US"/>
    </w:rPr>
  </w:style>
  <w:style w:type="paragraph" w:customStyle="1" w:styleId="Disclaimer">
    <w:name w:val="Disclaimer"/>
    <w:basedOn w:val="Normal"/>
    <w:rsid w:val="0008373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08373A"/>
    <w:pPr>
      <w:widowControl/>
      <w:spacing w:line="276" w:lineRule="auto"/>
      <w:ind w:left="5103"/>
    </w:pPr>
    <w:rPr>
      <w:rFonts w:eastAsia="Calibri"/>
      <w:sz w:val="28"/>
      <w:szCs w:val="22"/>
      <w:lang w:eastAsia="en-US"/>
    </w:rPr>
  </w:style>
  <w:style w:type="paragraph" w:customStyle="1" w:styleId="DateMarking">
    <w:name w:val="DateMarking"/>
    <w:basedOn w:val="Normal"/>
    <w:rsid w:val="0008373A"/>
    <w:pPr>
      <w:widowControl/>
      <w:spacing w:line="276" w:lineRule="auto"/>
      <w:ind w:left="5103"/>
    </w:pPr>
    <w:rPr>
      <w:rFonts w:eastAsia="Calibri"/>
      <w:i/>
      <w:sz w:val="28"/>
      <w:szCs w:val="22"/>
      <w:lang w:eastAsia="en-US"/>
    </w:rPr>
  </w:style>
  <w:style w:type="paragraph" w:customStyle="1" w:styleId="ReleasableTo">
    <w:name w:val="ReleasableTo"/>
    <w:basedOn w:val="Normal"/>
    <w:rsid w:val="0008373A"/>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08373A"/>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08373A"/>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08373A"/>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08373A"/>
    <w:pPr>
      <w:widowControl/>
      <w:spacing w:line="360" w:lineRule="auto"/>
      <w:ind w:left="5103"/>
    </w:pPr>
    <w:rPr>
      <w:rFonts w:eastAsia="Calibri"/>
      <w:szCs w:val="22"/>
      <w:lang w:eastAsia="en-US"/>
    </w:rPr>
  </w:style>
  <w:style w:type="character" w:customStyle="1" w:styleId="Added">
    <w:name w:val="Added"/>
    <w:basedOn w:val="DefaultParagraphFont"/>
    <w:rsid w:val="0008373A"/>
    <w:rPr>
      <w:b/>
      <w:u w:val="single"/>
      <w:shd w:val="clear" w:color="auto" w:fill="auto"/>
    </w:rPr>
  </w:style>
  <w:style w:type="character" w:customStyle="1" w:styleId="Deleted">
    <w:name w:val="Deleted"/>
    <w:basedOn w:val="DefaultParagraphFont"/>
    <w:rsid w:val="0008373A"/>
    <w:rPr>
      <w:strike/>
      <w:dstrike w:val="0"/>
      <w:shd w:val="clear" w:color="auto" w:fill="auto"/>
    </w:rPr>
  </w:style>
  <w:style w:type="paragraph" w:customStyle="1" w:styleId="Address">
    <w:name w:val="Address"/>
    <w:basedOn w:val="Normal"/>
    <w:next w:val="Normal"/>
    <w:rsid w:val="0008373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08373A"/>
    <w:pPr>
      <w:widowControl/>
      <w:spacing w:before="120" w:after="120" w:line="360" w:lineRule="auto"/>
    </w:pPr>
    <w:rPr>
      <w:rFonts w:eastAsia="Calibri"/>
      <w:i/>
      <w:caps/>
      <w:szCs w:val="22"/>
      <w:lang w:eastAsia="en-US"/>
    </w:rPr>
  </w:style>
  <w:style w:type="paragraph" w:customStyle="1" w:styleId="pj">
    <w:name w:val="p.j."/>
    <w:basedOn w:val="Normal"/>
    <w:link w:val="pjChar"/>
    <w:rsid w:val="0008373A"/>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08373A"/>
    <w:rPr>
      <w:rFonts w:eastAsia="Calibri"/>
      <w:sz w:val="24"/>
      <w:szCs w:val="22"/>
      <w:lang w:val="fr-FR" w:eastAsia="en-US"/>
    </w:rPr>
  </w:style>
  <w:style w:type="paragraph" w:customStyle="1" w:styleId="nbbordered">
    <w:name w:val="nb bordered"/>
    <w:basedOn w:val="Normal"/>
    <w:link w:val="nbborderedChar"/>
    <w:rsid w:val="0008373A"/>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08373A"/>
    <w:rPr>
      <w:rFonts w:eastAsia="Calibri"/>
      <w:b/>
      <w:sz w:val="24"/>
      <w:szCs w:val="22"/>
      <w:lang w:val="fr-FR" w:eastAsia="en-US"/>
    </w:rPr>
  </w:style>
  <w:style w:type="character" w:customStyle="1" w:styleId="HeaderCouncilChar">
    <w:name w:val="Header Council Char"/>
    <w:basedOn w:val="DefaultParagraphFont"/>
    <w:rsid w:val="0008373A"/>
    <w:rPr>
      <w:rFonts w:ascii="Times New Roman" w:hAnsi="Times New Roman" w:cs="Times New Roman"/>
      <w:sz w:val="2"/>
      <w:lang w:val="fr-FR"/>
    </w:rPr>
  </w:style>
  <w:style w:type="character" w:customStyle="1" w:styleId="FooterCouncilChar">
    <w:name w:val="Footer Council Char"/>
    <w:basedOn w:val="DefaultParagraphFont"/>
    <w:rsid w:val="0008373A"/>
    <w:rPr>
      <w:rFonts w:ascii="Times New Roman" w:hAnsi="Times New Roman" w:cs="Times New Roman"/>
      <w:sz w:val="2"/>
      <w:lang w:val="fr-FR"/>
    </w:rPr>
  </w:style>
  <w:style w:type="paragraph" w:customStyle="1" w:styleId="Strecklista">
    <w:name w:val="Strecklista"/>
    <w:basedOn w:val="ListBullet"/>
    <w:uiPriority w:val="6"/>
    <w:qFormat/>
    <w:rsid w:val="0008373A"/>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08373A"/>
    <w:pPr>
      <w:numPr>
        <w:ilvl w:val="1"/>
      </w:numPr>
      <w:tabs>
        <w:tab w:val="num" w:pos="360"/>
      </w:tabs>
      <w:ind w:left="425" w:hanging="425"/>
    </w:pPr>
  </w:style>
  <w:style w:type="numbering" w:customStyle="1" w:styleId="Strecklistan">
    <w:name w:val="Strecklistan"/>
    <w:uiPriority w:val="99"/>
    <w:rsid w:val="0008373A"/>
  </w:style>
  <w:style w:type="paragraph" w:customStyle="1" w:styleId="Strecklista3">
    <w:name w:val="Strecklista 3"/>
    <w:basedOn w:val="BodyText"/>
    <w:uiPriority w:val="6"/>
    <w:semiHidden/>
    <w:qFormat/>
    <w:rsid w:val="0008373A"/>
    <w:pPr>
      <w:numPr>
        <w:ilvl w:val="2"/>
        <w:numId w:val="56"/>
      </w:numPr>
      <w:tabs>
        <w:tab w:val="num" w:pos="360"/>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iPriority w:val="99"/>
    <w:unhideWhenUsed/>
    <w:rsid w:val="0008373A"/>
    <w:pPr>
      <w:widowControl/>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08373A"/>
    <w:rPr>
      <w:rFonts w:eastAsia="Calibri"/>
      <w:sz w:val="24"/>
      <w:szCs w:val="22"/>
      <w:lang w:val="fr-FR" w:eastAsia="en-US"/>
    </w:rPr>
  </w:style>
  <w:style w:type="character" w:customStyle="1" w:styleId="UnresolvedMention1">
    <w:name w:val="Unresolved Mention1"/>
    <w:basedOn w:val="DefaultParagraphFont"/>
    <w:uiPriority w:val="99"/>
    <w:semiHidden/>
    <w:unhideWhenUsed/>
    <w:rsid w:val="0008373A"/>
    <w:rPr>
      <w:color w:val="605E5C"/>
      <w:shd w:val="clear" w:color="auto" w:fill="E1DFDD"/>
    </w:rPr>
  </w:style>
  <w:style w:type="character" w:customStyle="1" w:styleId="cf01">
    <w:name w:val="cf01"/>
    <w:basedOn w:val="DefaultParagraphFont"/>
    <w:rsid w:val="0008373A"/>
    <w:rPr>
      <w:rFonts w:ascii="Segoe UI" w:hAnsi="Segoe UI" w:cs="Segoe UI" w:hint="default"/>
      <w:sz w:val="18"/>
      <w:szCs w:val="18"/>
    </w:rPr>
  </w:style>
  <w:style w:type="character" w:customStyle="1" w:styleId="cf11">
    <w:name w:val="cf11"/>
    <w:basedOn w:val="DefaultParagraphFont"/>
    <w:rsid w:val="0008373A"/>
    <w:rPr>
      <w:rFonts w:ascii="Segoe UI" w:hAnsi="Segoe UI" w:cs="Segoe UI" w:hint="default"/>
      <w:b/>
      <w:bCs/>
      <w:i/>
      <w:iCs/>
      <w:color w:val="003882"/>
      <w:sz w:val="18"/>
      <w:szCs w:val="18"/>
      <w:u w:val="single"/>
    </w:rPr>
  </w:style>
  <w:style w:type="paragraph" w:customStyle="1" w:styleId="text11">
    <w:name w:val="text 1"/>
    <w:basedOn w:val="Normal"/>
    <w:rsid w:val="0008373A"/>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08373A"/>
  </w:style>
  <w:style w:type="numbering" w:customStyle="1" w:styleId="NoList2">
    <w:name w:val="No List2"/>
    <w:next w:val="NoList"/>
    <w:uiPriority w:val="99"/>
    <w:semiHidden/>
    <w:unhideWhenUsed/>
    <w:rsid w:val="0008373A"/>
  </w:style>
  <w:style w:type="numbering" w:customStyle="1" w:styleId="NoList3">
    <w:name w:val="No List3"/>
    <w:next w:val="NoList"/>
    <w:uiPriority w:val="99"/>
    <w:semiHidden/>
    <w:unhideWhenUsed/>
    <w:rsid w:val="0008373A"/>
  </w:style>
  <w:style w:type="character" w:customStyle="1" w:styleId="eop">
    <w:name w:val="eop"/>
    <w:basedOn w:val="DefaultParagraphFont"/>
    <w:rsid w:val="0008373A"/>
  </w:style>
  <w:style w:type="numbering" w:customStyle="1" w:styleId="NoList4">
    <w:name w:val="No List4"/>
    <w:next w:val="NoList"/>
    <w:uiPriority w:val="99"/>
    <w:semiHidden/>
    <w:unhideWhenUsed/>
    <w:rsid w:val="0008373A"/>
  </w:style>
  <w:style w:type="numbering" w:customStyle="1" w:styleId="NoList5">
    <w:name w:val="No List5"/>
    <w:next w:val="NoList"/>
    <w:uiPriority w:val="99"/>
    <w:semiHidden/>
    <w:unhideWhenUsed/>
    <w:rsid w:val="0008373A"/>
  </w:style>
  <w:style w:type="numbering" w:customStyle="1" w:styleId="NoList6">
    <w:name w:val="No List6"/>
    <w:next w:val="NoList"/>
    <w:uiPriority w:val="99"/>
    <w:semiHidden/>
    <w:unhideWhenUsed/>
    <w:rsid w:val="0008373A"/>
  </w:style>
  <w:style w:type="numbering" w:customStyle="1" w:styleId="NoList7">
    <w:name w:val="No List7"/>
    <w:next w:val="NoList"/>
    <w:uiPriority w:val="99"/>
    <w:semiHidden/>
    <w:unhideWhenUsed/>
    <w:rsid w:val="0008373A"/>
  </w:style>
  <w:style w:type="numbering" w:customStyle="1" w:styleId="NoList8">
    <w:name w:val="No List8"/>
    <w:next w:val="NoList"/>
    <w:uiPriority w:val="99"/>
    <w:semiHidden/>
    <w:unhideWhenUsed/>
    <w:rsid w:val="0008373A"/>
  </w:style>
  <w:style w:type="paragraph" w:customStyle="1" w:styleId="msonormal0">
    <w:name w:val="msonormal"/>
    <w:basedOn w:val="Normal"/>
    <w:rsid w:val="003F0952"/>
    <w:pPr>
      <w:widowControl/>
      <w:spacing w:before="100" w:beforeAutospacing="1" w:after="100" w:afterAutospacing="1"/>
    </w:pPr>
    <w:rPr>
      <w:szCs w:val="24"/>
      <w:lang w:val="en-GB"/>
    </w:rPr>
  </w:style>
  <w:style w:type="paragraph" w:customStyle="1" w:styleId="HeadingDocType24a">
    <w:name w:val="HeadingDocType24a"/>
    <w:basedOn w:val="Normal"/>
    <w:rsid w:val="003F0952"/>
    <w:pPr>
      <w:spacing w:after="480"/>
      <w:jc w:val="center"/>
    </w:pPr>
    <w:rPr>
      <w:rFonts w:ascii="Arial" w:hAnsi="Arial"/>
      <w:b/>
      <w:sz w:val="48"/>
    </w:rPr>
  </w:style>
  <w:style w:type="paragraph" w:customStyle="1" w:styleId="HeadingReferenceERCO">
    <w:name w:val="HeadingReferenceERCO"/>
    <w:basedOn w:val="Normal"/>
    <w:rsid w:val="003F0952"/>
    <w:pPr>
      <w:spacing w:before="360" w:after="240"/>
      <w:jc w:val="right"/>
    </w:pPr>
    <w:rPr>
      <w:rFonts w:ascii="Arial" w:hAnsi="Arial"/>
      <w:b/>
    </w:rPr>
  </w:style>
  <w:style w:type="paragraph" w:customStyle="1" w:styleId="NormalCenter">
    <w:name w:val="NormalCenter"/>
    <w:basedOn w:val="Normal"/>
    <w:rsid w:val="003F0952"/>
    <w:pPr>
      <w:jc w:val="center"/>
    </w:pPr>
  </w:style>
  <w:style w:type="paragraph" w:customStyle="1" w:styleId="LineSingle">
    <w:name w:val="LineSingle"/>
    <w:basedOn w:val="Normal"/>
    <w:next w:val="Normal"/>
    <w:rsid w:val="003F0952"/>
    <w:pPr>
      <w:pBdr>
        <w:bottom w:val="single" w:sz="4" w:space="1" w:color="auto"/>
      </w:pBdr>
      <w:spacing w:after="240"/>
    </w:pPr>
  </w:style>
  <w:style w:type="paragraph" w:customStyle="1" w:styleId="HeadingDate">
    <w:name w:val="HeadingDate"/>
    <w:basedOn w:val="Normal"/>
    <w:rsid w:val="003F0952"/>
    <w:pPr>
      <w:spacing w:before="240" w:after="240"/>
    </w:pPr>
  </w:style>
  <w:style w:type="paragraph" w:customStyle="1" w:styleId="List11">
    <w:name w:val="List11"/>
    <w:basedOn w:val="Normal"/>
    <w:next w:val="ListParagraph"/>
    <w:uiPriority w:val="34"/>
    <w:qFormat/>
    <w:rsid w:val="003F0952"/>
    <w:pPr>
      <w:widowControl/>
      <w:spacing w:after="160" w:line="256" w:lineRule="auto"/>
      <w:ind w:left="720"/>
      <w:contextualSpacing/>
    </w:pPr>
    <w:rPr>
      <w:rFonts w:ascii="Calibri" w:eastAsia="Calibri" w:hAnsi="Calibri" w:cs="Arial"/>
      <w:sz w:val="22"/>
      <w:szCs w:val="22"/>
      <w:lang w:eastAsia="en-U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3F0952"/>
    <w:pPr>
      <w:widowControl/>
      <w:spacing w:after="160" w:line="240" w:lineRule="exact"/>
    </w:pPr>
    <w:rPr>
      <w:sz w:val="20"/>
      <w:vertAlign w:val="superscript"/>
      <w:lang w:val="en-GB"/>
    </w:rPr>
  </w:style>
  <w:style w:type="character" w:customStyle="1" w:styleId="UnresolvedMention2">
    <w:name w:val="Unresolved Mention2"/>
    <w:basedOn w:val="DefaultParagraphFont"/>
    <w:uiPriority w:val="99"/>
    <w:semiHidden/>
    <w:rsid w:val="003F0952"/>
    <w:rPr>
      <w:color w:val="605E5C"/>
      <w:shd w:val="clear" w:color="auto" w:fill="E1DFDD"/>
    </w:rPr>
  </w:style>
  <w:style w:type="character" w:customStyle="1" w:styleId="UnresolvedMention3">
    <w:name w:val="Unresolved Mention3"/>
    <w:basedOn w:val="DefaultParagraphFont"/>
    <w:uiPriority w:val="99"/>
    <w:semiHidden/>
    <w:rsid w:val="003F0952"/>
    <w:rPr>
      <w:color w:val="605E5C"/>
      <w:shd w:val="clear" w:color="auto" w:fill="E1DFDD"/>
    </w:rPr>
  </w:style>
  <w:style w:type="character" w:customStyle="1" w:styleId="UnresolvedMention4">
    <w:name w:val="Unresolved Mention4"/>
    <w:basedOn w:val="DefaultParagraphFont"/>
    <w:uiPriority w:val="99"/>
    <w:semiHidden/>
    <w:rsid w:val="003F0952"/>
    <w:rPr>
      <w:color w:val="605E5C"/>
      <w:shd w:val="clear" w:color="auto" w:fill="E1DFDD"/>
    </w:rPr>
  </w:style>
  <w:style w:type="character" w:customStyle="1" w:styleId="UnresolvedMention">
    <w:name w:val="Unresolved Mention"/>
    <w:basedOn w:val="DefaultParagraphFont"/>
    <w:uiPriority w:val="99"/>
    <w:semiHidden/>
    <w:rsid w:val="003F0952"/>
    <w:rPr>
      <w:color w:val="605E5C"/>
      <w:shd w:val="clear" w:color="auto" w:fill="E1DFDD"/>
    </w:rPr>
  </w:style>
  <w:style w:type="table" w:customStyle="1" w:styleId="TableGrid11">
    <w:name w:val="Table Grid11"/>
    <w:basedOn w:val="TableNormal"/>
    <w:rsid w:val="003F0952"/>
    <w:rPr>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rsid w:val="003F0952"/>
    <w:pPr>
      <w:spacing w:before="120" w:after="120"/>
      <w:jc w:val="both"/>
    </w:pPr>
    <w:rPr>
      <w:lang w:val="fr-FR"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
    <w:name w:val="Strecklistan1"/>
    <w:uiPriority w:val="99"/>
    <w:rsid w:val="003F0952"/>
    <w:pPr>
      <w:numPr>
        <w:numId w:val="54"/>
      </w:numPr>
    </w:pPr>
  </w:style>
  <w:style w:type="numbering" w:customStyle="1" w:styleId="Strecklistan11">
    <w:name w:val="Strecklistan11"/>
    <w:uiPriority w:val="99"/>
    <w:rsid w:val="003F0952"/>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75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8840E-67EC-43F4-AF6C-710B5325A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336</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BINKEVICIUTE Aurelija</cp:lastModifiedBy>
  <cp:revision>3</cp:revision>
  <cp:lastPrinted>2004-11-19T15:42:00Z</cp:lastPrinted>
  <dcterms:created xsi:type="dcterms:W3CDTF">2025-03-18T10:08:00Z</dcterms:created>
  <dcterms:modified xsi:type="dcterms:W3CDTF">2025-06-18T13:18:00Z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P9_TA(2024)0324_</vt:lpwstr>
  </property>
  <property fmtid="{D5CDD505-2E9C-101B-9397-08002B2CF9AE}" pid="4" name="&lt;Type&gt;">
    <vt:lpwstr>RR</vt:lpwstr>
  </property>
</Properties>
</file>