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57E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457E1" w:rsidRDefault="00B343CA" w:rsidP="0010095E">
            <w:pPr>
              <w:pStyle w:val="EPName"/>
            </w:pPr>
            <w:r w:rsidRPr="00D457E1">
              <w:t>Parlament Ewropew</w:t>
            </w:r>
          </w:p>
          <w:p w:rsidR="00751A4A" w:rsidRPr="00D457E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57E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457E1" w:rsidRDefault="00187494" w:rsidP="0010095E">
            <w:pPr>
              <w:pStyle w:val="EPLogo"/>
            </w:pPr>
            <w:r w:rsidRPr="00D457E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457E1" w:rsidRDefault="00D058B8" w:rsidP="004C5D52">
      <w:pPr>
        <w:pStyle w:val="LineTop"/>
      </w:pPr>
    </w:p>
    <w:p w:rsidR="00680577" w:rsidRPr="00D457E1" w:rsidRDefault="00B343CA" w:rsidP="00680577">
      <w:pPr>
        <w:pStyle w:val="EPBodyTA1"/>
      </w:pPr>
      <w:r w:rsidRPr="00D457E1">
        <w:t>TESTI ADOTTATI</w:t>
      </w:r>
    </w:p>
    <w:p w:rsidR="00D058B8" w:rsidRPr="00D457E1" w:rsidRDefault="00D058B8" w:rsidP="00D058B8">
      <w:pPr>
        <w:pStyle w:val="LineBottom"/>
      </w:pPr>
    </w:p>
    <w:p w:rsidR="00B343CA" w:rsidRPr="00D457E1" w:rsidRDefault="00B343CA" w:rsidP="00B343CA">
      <w:pPr>
        <w:pStyle w:val="ATHeading1"/>
      </w:pPr>
      <w:bookmarkStart w:id="0" w:name="TANumber"/>
      <w:r w:rsidRPr="00D457E1">
        <w:t>P9_TA(2024)0</w:t>
      </w:r>
      <w:r w:rsidR="00D457E1" w:rsidRPr="00D457E1">
        <w:t>333</w:t>
      </w:r>
      <w:bookmarkEnd w:id="0"/>
    </w:p>
    <w:p w:rsidR="00B343CA" w:rsidRPr="00D457E1" w:rsidRDefault="00B343CA" w:rsidP="00B343CA">
      <w:pPr>
        <w:pStyle w:val="ATHeading2"/>
      </w:pPr>
      <w:bookmarkStart w:id="1" w:name="title"/>
      <w:proofErr w:type="spellStart"/>
      <w:r w:rsidRPr="00D457E1">
        <w:t>Mobilizzazzjoni</w:t>
      </w:r>
      <w:proofErr w:type="spellEnd"/>
      <w:r w:rsidRPr="00D457E1">
        <w:t xml:space="preserve"> tal-Fond Ewropew ta' Aġġustament għall-Globalizzazzjoni - Applikazzjoni EGF/2023/003 DE/</w:t>
      </w:r>
      <w:proofErr w:type="spellStart"/>
      <w:r w:rsidRPr="00D457E1">
        <w:t>Vallourec</w:t>
      </w:r>
      <w:proofErr w:type="spellEnd"/>
      <w:r w:rsidRPr="00D457E1">
        <w:t xml:space="preserve"> - Ġermanja</w:t>
      </w:r>
      <w:bookmarkEnd w:id="1"/>
    </w:p>
    <w:p w:rsidR="00B343CA" w:rsidRPr="00D457E1" w:rsidRDefault="00B343CA" w:rsidP="00B343CA">
      <w:pPr>
        <w:rPr>
          <w:i/>
          <w:vanish/>
        </w:rPr>
      </w:pPr>
      <w:r w:rsidRPr="00D457E1">
        <w:rPr>
          <w:i/>
        </w:rPr>
        <w:fldChar w:fldCharType="begin"/>
      </w:r>
      <w:r w:rsidRPr="00D457E1">
        <w:rPr>
          <w:i/>
        </w:rPr>
        <w:instrText xml:space="preserve"> TC"(</w:instrText>
      </w:r>
      <w:bookmarkStart w:id="2" w:name="DocNumber"/>
      <w:r w:rsidRPr="00D457E1">
        <w:rPr>
          <w:i/>
        </w:rPr>
        <w:instrText>A9-0166/2024</w:instrText>
      </w:r>
      <w:bookmarkEnd w:id="2"/>
      <w:r w:rsidRPr="00D457E1">
        <w:rPr>
          <w:i/>
        </w:rPr>
        <w:instrText xml:space="preserve"> - Rapporteur: Jens Geier)"\l3 \n&gt; \* MERGEFORMAT </w:instrText>
      </w:r>
      <w:r w:rsidRPr="00D457E1">
        <w:rPr>
          <w:i/>
        </w:rPr>
        <w:fldChar w:fldCharType="end"/>
      </w:r>
    </w:p>
    <w:p w:rsidR="00B343CA" w:rsidRPr="00D457E1" w:rsidRDefault="00B343CA" w:rsidP="00B343CA">
      <w:pPr>
        <w:rPr>
          <w:vanish/>
        </w:rPr>
      </w:pPr>
      <w:bookmarkStart w:id="3" w:name="Commission"/>
      <w:r w:rsidRPr="00D457E1">
        <w:rPr>
          <w:vanish/>
        </w:rPr>
        <w:t>Kumitat għall-Baġits</w:t>
      </w:r>
      <w:bookmarkEnd w:id="3"/>
    </w:p>
    <w:p w:rsidR="00B343CA" w:rsidRPr="00D457E1" w:rsidRDefault="00B343CA" w:rsidP="00B343CA">
      <w:pPr>
        <w:rPr>
          <w:vanish/>
        </w:rPr>
      </w:pPr>
      <w:bookmarkStart w:id="4" w:name="PE"/>
      <w:r w:rsidRPr="00D457E1">
        <w:rPr>
          <w:vanish/>
        </w:rPr>
        <w:t>PE759.759</w:t>
      </w:r>
      <w:bookmarkEnd w:id="4"/>
    </w:p>
    <w:p w:rsidR="00B343CA" w:rsidRPr="00D457E1" w:rsidRDefault="00B343CA" w:rsidP="00B343CA">
      <w:pPr>
        <w:pStyle w:val="ATHeading3"/>
      </w:pPr>
      <w:bookmarkStart w:id="5" w:name="Sujet"/>
      <w:r w:rsidRPr="00D457E1">
        <w:t>Riżoluzzjoni tal-Parlament Ewropew tal-2</w:t>
      </w:r>
      <w:r w:rsidR="00D457E1" w:rsidRPr="00D457E1">
        <w:t>4</w:t>
      </w:r>
      <w:r w:rsidRPr="00D457E1">
        <w:t xml:space="preserve"> ta' April 2024 dwar il-proposta għal deċiżjoni tal-Parlament Ewropew u tal-Kunsill dwar il-</w:t>
      </w:r>
      <w:proofErr w:type="spellStart"/>
      <w:r w:rsidRPr="00D457E1">
        <w:t>mobilizzazzjoni</w:t>
      </w:r>
      <w:proofErr w:type="spellEnd"/>
      <w:r w:rsidRPr="00D457E1">
        <w:t xml:space="preserve"> tal-Fond Ewropew ta’ Aġġustament għall-Globalizzazzjoni għall-Ħaddiema </w:t>
      </w:r>
      <w:proofErr w:type="spellStart"/>
      <w:r w:rsidRPr="00D457E1">
        <w:t>Ssensjati</w:t>
      </w:r>
      <w:proofErr w:type="spellEnd"/>
      <w:r w:rsidRPr="00D457E1">
        <w:t xml:space="preserve"> wara applikazzjoni mill-Ġermanja – EGF/2023/003 DE/</w:t>
      </w:r>
      <w:proofErr w:type="spellStart"/>
      <w:r w:rsidRPr="00D457E1">
        <w:t>Vallourec</w:t>
      </w:r>
      <w:bookmarkEnd w:id="5"/>
      <w:proofErr w:type="spellEnd"/>
      <w:r w:rsidRPr="00D457E1">
        <w:t xml:space="preserve"> </w:t>
      </w:r>
      <w:bookmarkStart w:id="6" w:name="References"/>
      <w:r w:rsidRPr="00D457E1">
        <w:t>(COM(2024)0030 – C9-0041/2024 – 2024/0049(BUD))</w:t>
      </w:r>
      <w:bookmarkEnd w:id="6"/>
    </w:p>
    <w:p w:rsidR="0058618D" w:rsidRPr="00D457E1" w:rsidRDefault="0058618D" w:rsidP="0058618D">
      <w:pPr>
        <w:pStyle w:val="EPComma"/>
        <w:rPr>
          <w:noProof/>
        </w:rPr>
      </w:pPr>
      <w:bookmarkStart w:id="7" w:name="TextBodyBegin"/>
      <w:bookmarkEnd w:id="7"/>
      <w:r w:rsidRPr="00D457E1">
        <w:rPr>
          <w:i/>
          <w:iCs/>
        </w:rPr>
        <w:t>Il-Parlament Ewropew,</w:t>
      </w:r>
    </w:p>
    <w:p w:rsidR="0058618D" w:rsidRPr="00D457E1" w:rsidRDefault="0058618D" w:rsidP="0058618D">
      <w:pPr>
        <w:pStyle w:val="NormalHanging12a"/>
        <w:rPr>
          <w:noProof/>
        </w:rPr>
      </w:pPr>
      <w:r w:rsidRPr="00D457E1">
        <w:t>–</w:t>
      </w:r>
      <w:r w:rsidRPr="00D457E1">
        <w:tab/>
        <w:t xml:space="preserve">wara li </w:t>
      </w:r>
      <w:proofErr w:type="spellStart"/>
      <w:r w:rsidRPr="00D457E1">
        <w:t>kkunsidra</w:t>
      </w:r>
      <w:proofErr w:type="spellEnd"/>
      <w:r w:rsidRPr="00D457E1">
        <w:t xml:space="preserve"> l-proposta tal-Kummissjoni lill-Parlament Ewropew u lill-Kunsill (COM(2024)0030 – C9</w:t>
      </w:r>
      <w:r w:rsidRPr="00D457E1">
        <w:noBreakHyphen/>
        <w:t>0041/2024),</w:t>
      </w:r>
    </w:p>
    <w:p w:rsidR="0058618D" w:rsidRPr="00D457E1" w:rsidRDefault="0058618D" w:rsidP="0058618D">
      <w:pPr>
        <w:pStyle w:val="NormalHanging12a"/>
      </w:pPr>
      <w:r w:rsidRPr="00D457E1">
        <w:t>–</w:t>
      </w:r>
      <w:r w:rsidRPr="00D457E1">
        <w:tab/>
        <w:t xml:space="preserve">wara li </w:t>
      </w:r>
      <w:proofErr w:type="spellStart"/>
      <w:r w:rsidRPr="00D457E1">
        <w:t>kkunsidra</w:t>
      </w:r>
      <w:proofErr w:type="spellEnd"/>
      <w:r w:rsidRPr="00D457E1">
        <w:t xml:space="preserve"> r-Regolament (UE) 2021/691 tal-Parlament Ewropew u tal-Kunsill tat-28 ta’ April 2021 dwar il-Fond Ewropew ta’ Aġġustament għall-Globalizzazzjoni għall-Ħaddiema </w:t>
      </w:r>
      <w:proofErr w:type="spellStart"/>
      <w:r w:rsidRPr="00D457E1">
        <w:t>Ssensjati</w:t>
      </w:r>
      <w:proofErr w:type="spellEnd"/>
      <w:r w:rsidRPr="00D457E1">
        <w:t xml:space="preserve"> (FEG) u li jħassar ir-Regolament (UE) Nru 1309/2013</w:t>
      </w:r>
      <w:r w:rsidRPr="00D457E1">
        <w:rPr>
          <w:rStyle w:val="FootnoteReference"/>
          <w:noProof/>
        </w:rPr>
        <w:footnoteReference w:id="1"/>
      </w:r>
      <w:r w:rsidRPr="00D457E1">
        <w:t xml:space="preserve"> (“ir-Regolament dwar il-FEG”),</w:t>
      </w:r>
    </w:p>
    <w:p w:rsidR="0058618D" w:rsidRPr="00D457E1" w:rsidRDefault="0058618D" w:rsidP="0058618D">
      <w:pPr>
        <w:pStyle w:val="NormalHanging12a"/>
        <w:rPr>
          <w:noProof/>
        </w:rPr>
      </w:pPr>
      <w:r w:rsidRPr="00D457E1">
        <w:t>–</w:t>
      </w:r>
      <w:r w:rsidRPr="00D457E1">
        <w:tab/>
        <w:t xml:space="preserve">wara li </w:t>
      </w:r>
      <w:proofErr w:type="spellStart"/>
      <w:r w:rsidRPr="00D457E1">
        <w:t>kkunsidra</w:t>
      </w:r>
      <w:proofErr w:type="spellEnd"/>
      <w:r w:rsidRPr="00D457E1">
        <w:t xml:space="preserve"> r-Regol</w:t>
      </w:r>
      <w:r w:rsidR="00E12D0B">
        <w:t xml:space="preserve">ament tal-Kunsill (UE, </w:t>
      </w:r>
      <w:proofErr w:type="spellStart"/>
      <w:r w:rsidR="00E12D0B">
        <w:t>Euratom</w:t>
      </w:r>
      <w:proofErr w:type="spellEnd"/>
      <w:r w:rsidR="00E12D0B">
        <w:t xml:space="preserve">) </w:t>
      </w:r>
      <w:r w:rsidRPr="00D457E1">
        <w:t xml:space="preserve">2020/2093 tas-17 ta’ Diċembru 2020 li jistabbilixxi l-qafas finanzjarju </w:t>
      </w:r>
      <w:proofErr w:type="spellStart"/>
      <w:r w:rsidRPr="00D457E1">
        <w:t>pluriennali</w:t>
      </w:r>
      <w:proofErr w:type="spellEnd"/>
      <w:r w:rsidRPr="00D457E1">
        <w:t xml:space="preserve"> għas-snin mill-2021 sal-2027</w:t>
      </w:r>
      <w:r w:rsidRPr="00D457E1">
        <w:rPr>
          <w:rStyle w:val="FootnoteReference"/>
          <w:noProof/>
        </w:rPr>
        <w:footnoteReference w:id="2"/>
      </w:r>
      <w:r w:rsidRPr="00D457E1">
        <w:rPr>
          <w:bdr w:val="none" w:sz="0" w:space="0" w:color="auto" w:frame="1"/>
        </w:rPr>
        <w:t xml:space="preserve"> kif emendat bir-Regolament </w:t>
      </w:r>
      <w:r w:rsidR="0054658F" w:rsidRPr="00D457E1">
        <w:rPr>
          <w:bdr w:val="none" w:sz="0" w:space="0" w:color="auto" w:frame="1"/>
        </w:rPr>
        <w:t xml:space="preserve">tal-Kunsill </w:t>
      </w:r>
      <w:r w:rsidRPr="00D457E1">
        <w:rPr>
          <w:bdr w:val="none" w:sz="0" w:space="0" w:color="auto" w:frame="1"/>
        </w:rPr>
        <w:t xml:space="preserve">(UE, </w:t>
      </w:r>
      <w:proofErr w:type="spellStart"/>
      <w:r w:rsidRPr="00D457E1">
        <w:rPr>
          <w:bdr w:val="none" w:sz="0" w:space="0" w:color="auto" w:frame="1"/>
        </w:rPr>
        <w:t>Euratom</w:t>
      </w:r>
      <w:proofErr w:type="spellEnd"/>
      <w:r w:rsidRPr="00D457E1">
        <w:rPr>
          <w:bdr w:val="none" w:sz="0" w:space="0" w:color="auto" w:frame="1"/>
        </w:rPr>
        <w:t>) 2024/765</w:t>
      </w:r>
      <w:r w:rsidR="0054658F" w:rsidRPr="00D457E1">
        <w:rPr>
          <w:bdr w:val="none" w:sz="0" w:space="0" w:color="auto" w:frame="1"/>
        </w:rPr>
        <w:t xml:space="preserve"> tad-29 ta’ Frar 2024 li jemenda r-Regolament (UE, </w:t>
      </w:r>
      <w:proofErr w:type="spellStart"/>
      <w:r w:rsidR="0054658F" w:rsidRPr="00D457E1">
        <w:rPr>
          <w:bdr w:val="none" w:sz="0" w:space="0" w:color="auto" w:frame="1"/>
        </w:rPr>
        <w:t>Euratom</w:t>
      </w:r>
      <w:proofErr w:type="spellEnd"/>
      <w:r w:rsidR="0054658F" w:rsidRPr="00D457E1">
        <w:rPr>
          <w:bdr w:val="none" w:sz="0" w:space="0" w:color="auto" w:frame="1"/>
        </w:rPr>
        <w:t xml:space="preserve">) </w:t>
      </w:r>
      <w:r w:rsidR="00E12D0B">
        <w:rPr>
          <w:bdr w:val="none" w:sz="0" w:space="0" w:color="auto" w:frame="1"/>
        </w:rPr>
        <w:t xml:space="preserve">2020/2093 </w:t>
      </w:r>
      <w:r w:rsidR="0054658F" w:rsidRPr="00D457E1">
        <w:rPr>
          <w:bdr w:val="none" w:sz="0" w:space="0" w:color="auto" w:frame="1"/>
        </w:rPr>
        <w:t xml:space="preserve">li jistabbilixxi l-qafas finanzjarju </w:t>
      </w:r>
      <w:proofErr w:type="spellStart"/>
      <w:r w:rsidR="0054658F" w:rsidRPr="00D457E1">
        <w:rPr>
          <w:bdr w:val="none" w:sz="0" w:space="0" w:color="auto" w:frame="1"/>
        </w:rPr>
        <w:t>pluriennali</w:t>
      </w:r>
      <w:proofErr w:type="spellEnd"/>
      <w:r w:rsidR="0054658F" w:rsidRPr="00D457E1">
        <w:rPr>
          <w:bdr w:val="none" w:sz="0" w:space="0" w:color="auto" w:frame="1"/>
        </w:rPr>
        <w:t xml:space="preserve"> għas-snin mill-2021 sal-2</w:t>
      </w:r>
      <w:bookmarkStart w:id="8" w:name="_GoBack"/>
      <w:bookmarkEnd w:id="8"/>
      <w:r w:rsidR="0054658F" w:rsidRPr="00D457E1">
        <w:rPr>
          <w:bdr w:val="none" w:sz="0" w:space="0" w:color="auto" w:frame="1"/>
        </w:rPr>
        <w:t>027</w:t>
      </w:r>
      <w:r w:rsidRPr="00D457E1">
        <w:rPr>
          <w:rStyle w:val="FootnoteReference"/>
          <w:bdr w:val="none" w:sz="0" w:space="0" w:color="auto" w:frame="1"/>
        </w:rPr>
        <w:footnoteReference w:id="3"/>
      </w:r>
      <w:r w:rsidRPr="00D457E1">
        <w:t>, u b’mod partikolari l-Artikolu 8 tiegħu,</w:t>
      </w:r>
    </w:p>
    <w:p w:rsidR="0058618D" w:rsidRPr="00D457E1" w:rsidRDefault="0058618D" w:rsidP="0058618D">
      <w:pPr>
        <w:pStyle w:val="NormalHanging12a"/>
        <w:rPr>
          <w:noProof/>
        </w:rPr>
      </w:pPr>
      <w:r w:rsidRPr="00D457E1">
        <w:t>–</w:t>
      </w:r>
      <w:r w:rsidRPr="00D457E1">
        <w:tab/>
        <w:t xml:space="preserve">wara li </w:t>
      </w:r>
      <w:proofErr w:type="spellStart"/>
      <w:r w:rsidRPr="00D457E1">
        <w:t>kkunsidra</w:t>
      </w:r>
      <w:proofErr w:type="spellEnd"/>
      <w:r w:rsidRPr="00D457E1">
        <w:t xml:space="preserve"> l-Ftehim </w:t>
      </w:r>
      <w:proofErr w:type="spellStart"/>
      <w:r w:rsidRPr="00D457E1">
        <w:t>Interistituzzjonali</w:t>
      </w:r>
      <w:proofErr w:type="spellEnd"/>
      <w:r w:rsidRPr="00D457E1">
        <w:t xml:space="preserve"> tas-16 ta’ Diċembru 2020 bejn il-Parlament Ewropew, il-Kunsill tal-Unjoni Ewropea u l-Kummissjoni Ewropea dwar dixxiplina </w:t>
      </w:r>
      <w:proofErr w:type="spellStart"/>
      <w:r w:rsidRPr="00D457E1">
        <w:t>baġitarja</w:t>
      </w:r>
      <w:proofErr w:type="spellEnd"/>
      <w:r w:rsidRPr="00D457E1">
        <w:t xml:space="preserve">, dwar kooperazzjoni f’materji </w:t>
      </w:r>
      <w:proofErr w:type="spellStart"/>
      <w:r w:rsidRPr="00D457E1">
        <w:t>baġitarji</w:t>
      </w:r>
      <w:proofErr w:type="spellEnd"/>
      <w:r w:rsidRPr="00D457E1">
        <w:t xml:space="preserve"> u dwar </w:t>
      </w:r>
      <w:proofErr w:type="spellStart"/>
      <w:r w:rsidRPr="00D457E1">
        <w:t>ġestjoni</w:t>
      </w:r>
      <w:proofErr w:type="spellEnd"/>
      <w:r w:rsidRPr="00D457E1">
        <w:t xml:space="preserve"> finanzjarja tajba, kif ukoll dwar riżorsi proprji ġodda, inkluż pjan direzzjonali lejn l-introduzzjoni ta’ riżorsi proprji ġodda</w:t>
      </w:r>
      <w:r w:rsidRPr="00D457E1">
        <w:rPr>
          <w:rStyle w:val="FootnoteReference"/>
          <w:noProof/>
        </w:rPr>
        <w:footnoteReference w:id="4"/>
      </w:r>
      <w:r w:rsidRPr="00D457E1">
        <w:t>, u b’mod partikolari l-punt 9 tiegħu,</w:t>
      </w:r>
    </w:p>
    <w:p w:rsidR="0058618D" w:rsidRPr="00D457E1" w:rsidRDefault="0058618D" w:rsidP="0058618D">
      <w:pPr>
        <w:pStyle w:val="NormalHanging12a"/>
      </w:pPr>
      <w:r w:rsidRPr="00D457E1">
        <w:lastRenderedPageBreak/>
        <w:t>–</w:t>
      </w:r>
      <w:r w:rsidRPr="00D457E1">
        <w:tab/>
        <w:t xml:space="preserve">wara li </w:t>
      </w:r>
      <w:proofErr w:type="spellStart"/>
      <w:r w:rsidRPr="00D457E1">
        <w:t>kkunsidra</w:t>
      </w:r>
      <w:proofErr w:type="spellEnd"/>
      <w:r w:rsidRPr="00D457E1">
        <w:t xml:space="preserve"> l-ittra tal-Kumitat għall-Impjiegi u l-Affarijiet Soċjali,</w:t>
      </w:r>
    </w:p>
    <w:p w:rsidR="0058618D" w:rsidRPr="00D457E1" w:rsidRDefault="0058618D" w:rsidP="0058618D">
      <w:pPr>
        <w:pStyle w:val="NormalHanging12a"/>
      </w:pPr>
      <w:r w:rsidRPr="00D457E1">
        <w:t>–</w:t>
      </w:r>
      <w:r w:rsidRPr="00D457E1">
        <w:tab/>
        <w:t xml:space="preserve">wara li </w:t>
      </w:r>
      <w:proofErr w:type="spellStart"/>
      <w:r w:rsidRPr="00D457E1">
        <w:t>kkunsidra</w:t>
      </w:r>
      <w:proofErr w:type="spellEnd"/>
      <w:r w:rsidRPr="00D457E1">
        <w:t xml:space="preserve"> r-rapport tal-Kumitat għall-Baġits (A9-0166/2024),</w:t>
      </w:r>
    </w:p>
    <w:p w:rsidR="0058618D" w:rsidRPr="00D457E1" w:rsidRDefault="0058618D" w:rsidP="0058618D">
      <w:pPr>
        <w:pStyle w:val="NormalHanging12a"/>
      </w:pPr>
      <w:r w:rsidRPr="00D457E1">
        <w:t>A.</w:t>
      </w:r>
      <w:r w:rsidRPr="00D457E1">
        <w:tab/>
        <w:t xml:space="preserve">billi l-Unjoni stabbiliet strumenti </w:t>
      </w:r>
      <w:proofErr w:type="spellStart"/>
      <w:r w:rsidRPr="00D457E1">
        <w:t>leġiżlattivi</w:t>
      </w:r>
      <w:proofErr w:type="spellEnd"/>
      <w:r w:rsidRPr="00D457E1">
        <w:t xml:space="preserve"> u </w:t>
      </w:r>
      <w:proofErr w:type="spellStart"/>
      <w:r w:rsidRPr="00D457E1">
        <w:t>baġitarji</w:t>
      </w:r>
      <w:proofErr w:type="spellEnd"/>
      <w:r w:rsidRPr="00D457E1">
        <w:t xml:space="preserve"> biex tagħti appoġġ addizzjonali lill-ħaddiema li jkunu qed ibatu l-konsegwenzi ta’ bidliet strutturali kbar fix-xejriet tal-kummerċ dinji jew tal-kriżi finanzjarja u ekonomika globali, u biex tgħinhom </w:t>
      </w:r>
      <w:proofErr w:type="spellStart"/>
      <w:r w:rsidRPr="00D457E1">
        <w:t>fir-riintegrazzjoni</w:t>
      </w:r>
      <w:proofErr w:type="spellEnd"/>
      <w:r w:rsidRPr="00D457E1">
        <w:t xml:space="preserve"> tagħhom fis-suq tax-xogħol; billi din l-għajnuna hija fornuta permezz ta’ appoġġ finanzjarju li jingħata lill-ħaddiema u lill-kumpaniji li għalihom ikunu ħadmu;</w:t>
      </w:r>
    </w:p>
    <w:p w:rsidR="0058618D" w:rsidRPr="00D457E1" w:rsidRDefault="0058618D" w:rsidP="0058618D">
      <w:pPr>
        <w:pStyle w:val="NormalHanging12a"/>
      </w:pPr>
      <w:r w:rsidRPr="00D457E1">
        <w:t>B.</w:t>
      </w:r>
      <w:r w:rsidRPr="00D457E1">
        <w:tab/>
        <w:t>billi l-Ġermanja ppreżentat l-applikazzjoni EGF/2023/003 DE/</w:t>
      </w:r>
      <w:proofErr w:type="spellStart"/>
      <w:r w:rsidRPr="00D457E1">
        <w:t>Vallourec</w:t>
      </w:r>
      <w:proofErr w:type="spellEnd"/>
      <w:r w:rsidRPr="00D457E1">
        <w:t xml:space="preserve"> għal kontribuzzjoni finanzjarja mill-Fond Ewropew ta’ Aġġustament għall-Globalizzazzjoni (FEG), wara 1 518-il sensja</w:t>
      </w:r>
      <w:r w:rsidRPr="00D457E1">
        <w:rPr>
          <w:rStyle w:val="FootnoteReference"/>
        </w:rPr>
        <w:footnoteReference w:id="5"/>
      </w:r>
      <w:r w:rsidRPr="00D457E1">
        <w:t xml:space="preserve"> fis-settur ekonomiku </w:t>
      </w:r>
      <w:proofErr w:type="spellStart"/>
      <w:r w:rsidRPr="00D457E1">
        <w:t>kklassifikat</w:t>
      </w:r>
      <w:proofErr w:type="spellEnd"/>
      <w:r w:rsidRPr="00D457E1">
        <w:t xml:space="preserve"> taħt id-Diviżjoni 24 </w:t>
      </w:r>
      <w:proofErr w:type="spellStart"/>
      <w:r w:rsidRPr="00D457E1">
        <w:t>tan</w:t>
      </w:r>
      <w:proofErr w:type="spellEnd"/>
      <w:r w:rsidRPr="00D457E1">
        <w:t xml:space="preserve">-NACE Reviżjoni 2 (Manifattura ta’ metalli bażiċi) fil-bliet ġirien ta’ </w:t>
      </w:r>
      <w:proofErr w:type="spellStart"/>
      <w:r w:rsidRPr="00D457E1">
        <w:t>Düsseldorf</w:t>
      </w:r>
      <w:proofErr w:type="spellEnd"/>
      <w:r w:rsidRPr="00D457E1">
        <w:t xml:space="preserve"> u </w:t>
      </w:r>
      <w:proofErr w:type="spellStart"/>
      <w:r w:rsidRPr="00D457E1">
        <w:t>Mülheim</w:t>
      </w:r>
      <w:proofErr w:type="spellEnd"/>
      <w:r w:rsidRPr="00D457E1">
        <w:t xml:space="preserve"> an </w:t>
      </w:r>
      <w:proofErr w:type="spellStart"/>
      <w:r w:rsidRPr="00D457E1">
        <w:t>der</w:t>
      </w:r>
      <w:proofErr w:type="spellEnd"/>
      <w:r w:rsidRPr="00D457E1">
        <w:t xml:space="preserve"> </w:t>
      </w:r>
      <w:proofErr w:type="spellStart"/>
      <w:r w:rsidRPr="00D457E1">
        <w:t>Ruhr</w:t>
      </w:r>
      <w:proofErr w:type="spellEnd"/>
      <w:r w:rsidRPr="00D457E1">
        <w:t xml:space="preserve"> f’perjodu ta’ referenza għall-applikazzjoni mis-26 ta’ April 2023 sas-26 ta’ Awwissu 2023;</w:t>
      </w:r>
    </w:p>
    <w:p w:rsidR="0058618D" w:rsidRPr="00D457E1" w:rsidRDefault="0058618D" w:rsidP="0058618D">
      <w:pPr>
        <w:pStyle w:val="NormalHanging12a"/>
      </w:pPr>
      <w:r w:rsidRPr="00D457E1">
        <w:t>C.</w:t>
      </w:r>
      <w:r w:rsidRPr="00D457E1">
        <w:tab/>
        <w:t xml:space="preserve">billi l-applikazzjoni hija relatata ma’ 1 518-il ħaddiem </w:t>
      </w:r>
      <w:proofErr w:type="spellStart"/>
      <w:r w:rsidRPr="00D457E1">
        <w:t>issensjat</w:t>
      </w:r>
      <w:proofErr w:type="spellEnd"/>
      <w:r w:rsidRPr="00D457E1">
        <w:t xml:space="preserve"> fil-kumpanija </w:t>
      </w:r>
      <w:proofErr w:type="spellStart"/>
      <w:r w:rsidRPr="00D457E1">
        <w:t>Vallourec</w:t>
      </w:r>
      <w:proofErr w:type="spellEnd"/>
      <w:r w:rsidRPr="00D457E1">
        <w:t xml:space="preserve"> </w:t>
      </w:r>
      <w:proofErr w:type="spellStart"/>
      <w:r w:rsidRPr="00D457E1">
        <w:t>Deutschland</w:t>
      </w:r>
      <w:proofErr w:type="spellEnd"/>
      <w:r w:rsidRPr="00D457E1">
        <w:t xml:space="preserve"> </w:t>
      </w:r>
      <w:proofErr w:type="spellStart"/>
      <w:r w:rsidRPr="00D457E1">
        <w:t>GmbH</w:t>
      </w:r>
      <w:proofErr w:type="spellEnd"/>
      <w:r w:rsidRPr="00D457E1">
        <w:t xml:space="preserve"> (VAD); </w:t>
      </w:r>
    </w:p>
    <w:p w:rsidR="0058618D" w:rsidRPr="00D457E1" w:rsidRDefault="0058618D" w:rsidP="0058618D">
      <w:pPr>
        <w:pStyle w:val="NormalHanging12a"/>
      </w:pPr>
      <w:r w:rsidRPr="00D457E1">
        <w:t>D.</w:t>
      </w:r>
      <w:r w:rsidRPr="00D457E1">
        <w:tab/>
        <w:t xml:space="preserve">billi l-applikazzjoni hija </w:t>
      </w:r>
      <w:proofErr w:type="spellStart"/>
      <w:r w:rsidRPr="00D457E1">
        <w:t>bbażata</w:t>
      </w:r>
      <w:proofErr w:type="spellEnd"/>
      <w:r w:rsidRPr="00D457E1">
        <w:t xml:space="preserve"> fuq il-kriterju ta’ intervent tal-Artikolu 4(2), il-punt (a), tar-Regolament dwar il-FEG, li jirrikjedi li jrid ikun hemm mill-</w:t>
      </w:r>
      <w:proofErr w:type="spellStart"/>
      <w:r w:rsidRPr="00D457E1">
        <w:t>qnqas</w:t>
      </w:r>
      <w:proofErr w:type="spellEnd"/>
      <w:r w:rsidRPr="00D457E1">
        <w:t xml:space="preserve"> 200 ħaddiem </w:t>
      </w:r>
      <w:proofErr w:type="spellStart"/>
      <w:r w:rsidRPr="00D457E1">
        <w:t>issensjat</w:t>
      </w:r>
      <w:proofErr w:type="spellEnd"/>
      <w:r w:rsidRPr="00D457E1">
        <w:t xml:space="preserve"> matul perjodu ta’ referenza ta’ erba’ xhur f’intrapriża fi Stat Membru, inklużi ħaddiema </w:t>
      </w:r>
      <w:proofErr w:type="spellStart"/>
      <w:r w:rsidRPr="00D457E1">
        <w:t>ssensjati</w:t>
      </w:r>
      <w:proofErr w:type="spellEnd"/>
      <w:r w:rsidRPr="00D457E1">
        <w:t xml:space="preserve"> minn fornituri u produtturi </w:t>
      </w:r>
      <w:proofErr w:type="spellStart"/>
      <w:r w:rsidRPr="00D457E1">
        <w:t>downstream</w:t>
      </w:r>
      <w:proofErr w:type="spellEnd"/>
      <w:r w:rsidRPr="00D457E1">
        <w:t xml:space="preserve"> u/jew persuni li jaħdmu għal rashom li ntemmet l-attività tagħhom;</w:t>
      </w:r>
    </w:p>
    <w:p w:rsidR="0058618D" w:rsidRPr="00D457E1" w:rsidRDefault="0058618D" w:rsidP="0058618D">
      <w:pPr>
        <w:pStyle w:val="NormalHanging12a"/>
      </w:pPr>
      <w:r w:rsidRPr="00D457E1">
        <w:t>E.</w:t>
      </w:r>
      <w:r w:rsidRPr="00D457E1">
        <w:tab/>
        <w:t>billi l-</w:t>
      </w:r>
      <w:proofErr w:type="spellStart"/>
      <w:r w:rsidRPr="00D457E1">
        <w:t>pandemija</w:t>
      </w:r>
      <w:proofErr w:type="spellEnd"/>
      <w:r w:rsidRPr="00D457E1">
        <w:t xml:space="preserve"> tal-COVID-19 u l-gwerra ta’ aggressjoni Russa kontra l-Ukrajna naqqsu l-kompetittività ekonomika u għandhom impatt negattiv fuq it-tkabbir ekonomiku fil-Ġermanja;</w:t>
      </w:r>
    </w:p>
    <w:p w:rsidR="0058618D" w:rsidRPr="00D457E1" w:rsidRDefault="0058618D" w:rsidP="0058618D">
      <w:pPr>
        <w:pStyle w:val="NormalHanging12a"/>
      </w:pPr>
      <w:r w:rsidRPr="00D457E1">
        <w:t>F.</w:t>
      </w:r>
      <w:r w:rsidRPr="00D457E1">
        <w:tab/>
        <w:t xml:space="preserve">billi VAD, is-sussidjarja Ġermaniża ta’ </w:t>
      </w:r>
      <w:proofErr w:type="spellStart"/>
      <w:r w:rsidRPr="00D457E1">
        <w:t>Vallourec</w:t>
      </w:r>
      <w:proofErr w:type="spellEnd"/>
      <w:r w:rsidRPr="00D457E1">
        <w:t xml:space="preserve"> S.A, Franza, </w:t>
      </w:r>
      <w:proofErr w:type="spellStart"/>
      <w:r w:rsidRPr="00D457E1">
        <w:t>immanifatturat</w:t>
      </w:r>
      <w:proofErr w:type="spellEnd"/>
      <w:r w:rsidRPr="00D457E1">
        <w:t xml:space="preserve"> tubi tal-azzar </w:t>
      </w:r>
      <w:proofErr w:type="spellStart"/>
      <w:r w:rsidRPr="00D457E1">
        <w:t>illaminati</w:t>
      </w:r>
      <w:proofErr w:type="spellEnd"/>
      <w:r w:rsidRPr="00D457E1">
        <w:t xml:space="preserve"> bis-sħana mingħajr </w:t>
      </w:r>
      <w:proofErr w:type="spellStart"/>
      <w:r w:rsidRPr="00D457E1">
        <w:t>saldaturi</w:t>
      </w:r>
      <w:proofErr w:type="spellEnd"/>
      <w:r w:rsidRPr="00D457E1">
        <w:t xml:space="preserve"> fiż-żewġ fabbriki tal-azzar tagħha fil-Ġermanja; billi wara snin ta’ telf finanzjarju, fl-2018 </w:t>
      </w:r>
      <w:proofErr w:type="spellStart"/>
      <w:r w:rsidRPr="00D457E1">
        <w:t>tnedew</w:t>
      </w:r>
      <w:proofErr w:type="spellEnd"/>
      <w:r w:rsidRPr="00D457E1">
        <w:t xml:space="preserve"> għadd ta’ miżuri ta’ ristrutturar u tnaqqis fid-daqs u pjan ta’ rkupru </w:t>
      </w:r>
      <w:proofErr w:type="spellStart"/>
      <w:r w:rsidRPr="00D457E1">
        <w:t>ddedikat</w:t>
      </w:r>
      <w:proofErr w:type="spellEnd"/>
      <w:r w:rsidRPr="00D457E1">
        <w:t>, li jinvolvu konċessjonijiet mill-ħaddiema b’kundizzjonijiet ta’ impjieg; billi minkejja xi suċċess, is-sitwazzjoni ekonomika wara l-</w:t>
      </w:r>
      <w:proofErr w:type="spellStart"/>
      <w:r w:rsidRPr="00D457E1">
        <w:t>pandemija</w:t>
      </w:r>
      <w:proofErr w:type="spellEnd"/>
      <w:r w:rsidRPr="00D457E1">
        <w:t xml:space="preserve"> tal-COVID-19 irriżultat f’aktar diffikultajiet għall-fabbriki tat-tubi Ġermaniżi u mill-2015, diġà kienu ntilfu aktar minn 1400 impjieg minħabba r-ristrutturar; billi </w:t>
      </w:r>
      <w:proofErr w:type="spellStart"/>
      <w:r w:rsidRPr="00D457E1">
        <w:t>Vallourec</w:t>
      </w:r>
      <w:proofErr w:type="spellEnd"/>
      <w:r w:rsidRPr="00D457E1">
        <w:t xml:space="preserve"> S.A. iddeċidiet fl-2021 li tbigħ il-fabbriki tat-tubi Ġermaniżi tagħha u li tittrasferixxi l-produzzjoni lejn il-Brażil; billi l-bejgħ falla, u dan wassal għall-għeluq definittiv tas-siti u </w:t>
      </w:r>
      <w:proofErr w:type="spellStart"/>
      <w:r w:rsidRPr="00D457E1">
        <w:t>rriżulta</w:t>
      </w:r>
      <w:proofErr w:type="spellEnd"/>
      <w:r w:rsidRPr="00D457E1">
        <w:t xml:space="preserve"> </w:t>
      </w:r>
      <w:proofErr w:type="spellStart"/>
      <w:r w:rsidRPr="00D457E1">
        <w:t>fl-ispostament</w:t>
      </w:r>
      <w:proofErr w:type="spellEnd"/>
      <w:r w:rsidRPr="00D457E1">
        <w:t xml:space="preserve"> tal-ħaddiema li kien fadal sal-1 ta’ Jannar 2025;</w:t>
      </w:r>
    </w:p>
    <w:p w:rsidR="0058618D" w:rsidRPr="00D457E1" w:rsidRDefault="0058618D" w:rsidP="0058618D">
      <w:pPr>
        <w:pStyle w:val="NormalHanging12a"/>
      </w:pPr>
      <w:r w:rsidRPr="00D457E1">
        <w:t>G.</w:t>
      </w:r>
      <w:r w:rsidRPr="00D457E1">
        <w:tab/>
        <w:t xml:space="preserve">billi VAD qablet li tistabbilixxi kumpanija ta’ trasferiment għal kull lott ta’ sensji u l-intrapriża offriet ukoll pjan ta’ rtirar bikri għall-impjegati li twieldu fl-1966 jew qabel, kif ukoll pjanijiet ta’ terminazzjoni volontarja għall-persuni li jista’ ma jkollhomx aktar bżonn assistenza biex isibu impjieg ġdid; </w:t>
      </w:r>
    </w:p>
    <w:p w:rsidR="0058618D" w:rsidRPr="00D457E1" w:rsidRDefault="0058618D" w:rsidP="0058618D">
      <w:pPr>
        <w:pStyle w:val="NormalHanging12a"/>
      </w:pPr>
      <w:r w:rsidRPr="00D457E1">
        <w:t>H.</w:t>
      </w:r>
      <w:r w:rsidRPr="00D457E1">
        <w:tab/>
        <w:t xml:space="preserve">billi kontribuzzjonijiet finanzjarji mill-FEG għandhom ikunu diretti primarjament lejn miżuri attivi ta’ politika tas-suq tax-xogħol u servizzi personalizzati li jkollhom l-għan li </w:t>
      </w:r>
      <w:proofErr w:type="spellStart"/>
      <w:r w:rsidRPr="00D457E1">
        <w:t>jintegraw</w:t>
      </w:r>
      <w:proofErr w:type="spellEnd"/>
      <w:r w:rsidRPr="00D457E1">
        <w:t xml:space="preserve"> mill-ġdid u malajr lill-benefiċjarji f’impjieg deċenti u sostenibbli fi ħdan is-</w:t>
      </w:r>
      <w:r w:rsidRPr="00D457E1">
        <w:lastRenderedPageBreak/>
        <w:t xml:space="preserve">settur ta’ attività inizjali tagħhom jew barra minnu, filwaqt li </w:t>
      </w:r>
      <w:proofErr w:type="spellStart"/>
      <w:r w:rsidRPr="00D457E1">
        <w:t>jħejjuhom</w:t>
      </w:r>
      <w:proofErr w:type="spellEnd"/>
      <w:r w:rsidRPr="00D457E1">
        <w:t xml:space="preserve"> għal ekonomija Ewropea newtrali għall-klima u aktar diġitali;</w:t>
      </w:r>
    </w:p>
    <w:p w:rsidR="0058618D" w:rsidRPr="00D457E1" w:rsidRDefault="0058618D" w:rsidP="0058618D">
      <w:pPr>
        <w:pStyle w:val="NormalHanging12a"/>
      </w:pPr>
      <w:r w:rsidRPr="00D457E1">
        <w:t>I.</w:t>
      </w:r>
      <w:r w:rsidRPr="00D457E1">
        <w:tab/>
        <w:t xml:space="preserve">billi r-reviżjoni tal-QFP tnaqqas l-ammont annwali massimu tal-FEG minn EUR 186 miljun għal EUR 30 miljun (fi prezzijiet tal-2018), kif stabbilit fl-Artikolu 8 tar-Regolament tal-Kunsill (UE, </w:t>
      </w:r>
      <w:proofErr w:type="spellStart"/>
      <w:r w:rsidRPr="00D457E1">
        <w:t>Euratom</w:t>
      </w:r>
      <w:proofErr w:type="spellEnd"/>
      <w:r w:rsidRPr="00D457E1">
        <w:t>) 2020/2093</w:t>
      </w:r>
      <w:r w:rsidRPr="00D457E1">
        <w:rPr>
          <w:bdr w:val="none" w:sz="0" w:space="0" w:color="auto" w:frame="1"/>
        </w:rPr>
        <w:t xml:space="preserve"> kif emendat bir-Regolament (UE, </w:t>
      </w:r>
      <w:proofErr w:type="spellStart"/>
      <w:r w:rsidRPr="00D457E1">
        <w:rPr>
          <w:bdr w:val="none" w:sz="0" w:space="0" w:color="auto" w:frame="1"/>
        </w:rPr>
        <w:t>Euratom</w:t>
      </w:r>
      <w:proofErr w:type="spellEnd"/>
      <w:r w:rsidRPr="00D457E1">
        <w:rPr>
          <w:bdr w:val="none" w:sz="0" w:space="0" w:color="auto" w:frame="1"/>
        </w:rPr>
        <w:t>) 2024/765</w:t>
      </w:r>
      <w:r w:rsidRPr="00D457E1">
        <w:t xml:space="preserve">; billi l-Kummissjoni </w:t>
      </w:r>
      <w:proofErr w:type="spellStart"/>
      <w:r w:rsidRPr="00D457E1">
        <w:t>jenħtieġ</w:t>
      </w:r>
      <w:proofErr w:type="spellEnd"/>
      <w:r w:rsidRPr="00D457E1">
        <w:t xml:space="preserve"> li </w:t>
      </w:r>
      <w:proofErr w:type="spellStart"/>
      <w:r w:rsidRPr="00D457E1">
        <w:t>timmonitorja</w:t>
      </w:r>
      <w:proofErr w:type="spellEnd"/>
      <w:r w:rsidRPr="00D457E1">
        <w:t xml:space="preserve"> l-implimentazzjoni tal-FEG u l-Istituzzjonijiet kollha </w:t>
      </w:r>
      <w:proofErr w:type="spellStart"/>
      <w:r w:rsidRPr="00D457E1">
        <w:t>jenħtieġ</w:t>
      </w:r>
      <w:proofErr w:type="spellEnd"/>
      <w:r w:rsidRPr="00D457E1">
        <w:t xml:space="preserve"> li jieħdu kwalunkwe miżura meħtieġa biex jiżguraw li t-talbiet ġustifikati kollha għal appoġġ mill-FEG, bħala </w:t>
      </w:r>
      <w:proofErr w:type="spellStart"/>
      <w:r w:rsidRPr="00D457E1">
        <w:t>manifestazzjoni</w:t>
      </w:r>
      <w:proofErr w:type="spellEnd"/>
      <w:r w:rsidRPr="00D457E1">
        <w:t xml:space="preserve"> tas-solidarjetà tal-UE, ikunu jistgħu jiġu </w:t>
      </w:r>
      <w:proofErr w:type="spellStart"/>
      <w:r w:rsidRPr="00D457E1">
        <w:t>ssodisfati</w:t>
      </w:r>
      <w:proofErr w:type="spellEnd"/>
      <w:r w:rsidRPr="00D457E1">
        <w:t xml:space="preserve">; </w:t>
      </w:r>
    </w:p>
    <w:p w:rsidR="0058618D" w:rsidRPr="00D457E1" w:rsidRDefault="0058618D" w:rsidP="0058618D">
      <w:pPr>
        <w:pStyle w:val="NormalHanging12a"/>
      </w:pPr>
      <w:r w:rsidRPr="00D457E1">
        <w:t>1.</w:t>
      </w:r>
      <w:r w:rsidRPr="00D457E1">
        <w:tab/>
        <w:t xml:space="preserve">Jaqbel mal-Kummissjoni li l-kundizzjonijiet stabbiliti fl-Artikolu 4(2), il-punt (a), tar-Regolament dwar il-FEG huma </w:t>
      </w:r>
      <w:proofErr w:type="spellStart"/>
      <w:r w:rsidRPr="00D457E1">
        <w:t>ssodisfati</w:t>
      </w:r>
      <w:proofErr w:type="spellEnd"/>
      <w:r w:rsidRPr="00D457E1">
        <w:t xml:space="preserve"> u li l-Ġermanja hija ntitolata għal kontribuzzjoni finanzjarja ta’ EUR 2 984 627 skont dak ir-Regolament, somma li tirrappreżenta 60 % tal-ispiża totali ta’ EUR 4 974 379, liema spiża tinkludi n-nefqa għal servizzi personalizzati ta’ EUR 4 783 057 u n-nefqa għall-attivitajiet ta’ tħejjija, ta’ </w:t>
      </w:r>
      <w:proofErr w:type="spellStart"/>
      <w:r w:rsidRPr="00D457E1">
        <w:t>ġestjoni</w:t>
      </w:r>
      <w:proofErr w:type="spellEnd"/>
      <w:r w:rsidRPr="00D457E1">
        <w:t xml:space="preserve">, ta’ informazzjoni u ta’ </w:t>
      </w:r>
      <w:proofErr w:type="spellStart"/>
      <w:r w:rsidRPr="00D457E1">
        <w:t>pubbliċità</w:t>
      </w:r>
      <w:proofErr w:type="spellEnd"/>
      <w:r w:rsidRPr="00D457E1">
        <w:t xml:space="preserve">, ta’ kontroll u ta’ </w:t>
      </w:r>
      <w:proofErr w:type="spellStart"/>
      <w:r w:rsidRPr="00D457E1">
        <w:t>rapportar</w:t>
      </w:r>
      <w:proofErr w:type="spellEnd"/>
      <w:r w:rsidRPr="00D457E1">
        <w:t xml:space="preserve"> ta’ EUR 191 322;</w:t>
      </w:r>
    </w:p>
    <w:p w:rsidR="0058618D" w:rsidRPr="00D457E1" w:rsidRDefault="0058618D" w:rsidP="0058618D">
      <w:pPr>
        <w:pStyle w:val="NormalHanging12a"/>
      </w:pPr>
      <w:r w:rsidRPr="00D457E1">
        <w:t>2.</w:t>
      </w:r>
      <w:r w:rsidRPr="00D457E1">
        <w:tab/>
        <w:t xml:space="preserve">Jinnota li l-awtoritajiet Ġermaniżi ppreżentaw l-applikazzjoni fil-15 ta’ Novembru 2023, u li, wara l-għoti ta’ informazzjoni addizzjonali mill-Ġermanja, il-Kummissjoni </w:t>
      </w:r>
      <w:proofErr w:type="spellStart"/>
      <w:r w:rsidRPr="00D457E1">
        <w:t>ffinalizzat</w:t>
      </w:r>
      <w:proofErr w:type="spellEnd"/>
      <w:r w:rsidRPr="00D457E1">
        <w:t xml:space="preserve"> il-valutazzjoni tagħha fid-29 ta’ Frar 2024 u </w:t>
      </w:r>
      <w:proofErr w:type="spellStart"/>
      <w:r w:rsidRPr="00D457E1">
        <w:t>nnotifikatha</w:t>
      </w:r>
      <w:proofErr w:type="spellEnd"/>
      <w:r w:rsidRPr="00D457E1">
        <w:t xml:space="preserve"> lill-Parlament fl-istess ġurnata; </w:t>
      </w:r>
    </w:p>
    <w:p w:rsidR="0058618D" w:rsidRPr="00D457E1" w:rsidRDefault="0058618D" w:rsidP="0058618D">
      <w:pPr>
        <w:pStyle w:val="NormalHanging12a"/>
      </w:pPr>
      <w:r w:rsidRPr="00D457E1">
        <w:t>3.</w:t>
      </w:r>
      <w:r w:rsidRPr="00D457E1">
        <w:tab/>
        <w:t xml:space="preserve">Jinnota li l-applikazzjoni hija relatata ma’ 1 518-il ħaddiem </w:t>
      </w:r>
      <w:proofErr w:type="spellStart"/>
      <w:r w:rsidRPr="00D457E1">
        <w:t>issensjat</w:t>
      </w:r>
      <w:proofErr w:type="spellEnd"/>
      <w:r w:rsidRPr="00D457E1">
        <w:t xml:space="preserve"> fil-kumpanija </w:t>
      </w:r>
      <w:proofErr w:type="spellStart"/>
      <w:r w:rsidRPr="00D457E1">
        <w:t>Vallourec</w:t>
      </w:r>
      <w:proofErr w:type="spellEnd"/>
      <w:r w:rsidRPr="00D457E1">
        <w:t xml:space="preserve"> </w:t>
      </w:r>
      <w:proofErr w:type="spellStart"/>
      <w:r w:rsidRPr="00D457E1">
        <w:t>Deutschland</w:t>
      </w:r>
      <w:proofErr w:type="spellEnd"/>
      <w:r w:rsidRPr="00D457E1">
        <w:t xml:space="preserve"> </w:t>
      </w:r>
      <w:proofErr w:type="spellStart"/>
      <w:r w:rsidRPr="00D457E1">
        <w:t>GmbH</w:t>
      </w:r>
      <w:proofErr w:type="spellEnd"/>
      <w:r w:rsidRPr="00D457E1">
        <w:t xml:space="preserve"> (VAD); jinnota wkoll li b’kollox 835 ħaddiem se jkunu benefiċjarji fil-mira;</w:t>
      </w:r>
    </w:p>
    <w:p w:rsidR="0058618D" w:rsidRPr="00D457E1" w:rsidRDefault="0058618D" w:rsidP="0058618D">
      <w:pPr>
        <w:pStyle w:val="NormalHanging12a"/>
      </w:pPr>
      <w:r w:rsidRPr="00D457E1">
        <w:t>4.</w:t>
      </w:r>
      <w:r w:rsidRPr="00D457E1">
        <w:tab/>
      </w:r>
      <w:proofErr w:type="spellStart"/>
      <w:r w:rsidRPr="00D457E1">
        <w:t>Jissottolinja</w:t>
      </w:r>
      <w:proofErr w:type="spellEnd"/>
      <w:r w:rsidRPr="00D457E1">
        <w:t xml:space="preserve"> li dawk is-sensji huma mistennija li jkollhom effett negattiv sinifikanti fuq l-ekonomija lokali li kienet soġġetta għal bidliet strutturali kbar f’dawn l-aħħar </w:t>
      </w:r>
      <w:proofErr w:type="spellStart"/>
      <w:r w:rsidRPr="00D457E1">
        <w:t>deċennji</w:t>
      </w:r>
      <w:proofErr w:type="spellEnd"/>
      <w:r w:rsidRPr="00D457E1">
        <w:t xml:space="preserve"> bi tnaqqis sinifikanti fl-impjiegi fil-produzzjoni u speċjalment fil-manifattura tal-metall; jirrimarka li s-sensji se jikkawżaw żieda fir-rata tal-qgħad fil-bliet ta’ </w:t>
      </w:r>
      <w:proofErr w:type="spellStart"/>
      <w:r w:rsidRPr="00D457E1">
        <w:t>Mülheim</w:t>
      </w:r>
      <w:proofErr w:type="spellEnd"/>
      <w:r w:rsidRPr="00D457E1">
        <w:t xml:space="preserve"> u </w:t>
      </w:r>
      <w:proofErr w:type="spellStart"/>
      <w:r w:rsidRPr="00D457E1">
        <w:t>Düsseldorf</w:t>
      </w:r>
      <w:proofErr w:type="spellEnd"/>
      <w:r w:rsidRPr="00D457E1">
        <w:t xml:space="preserve">, bi 11,6 % u 5,6 % rispettivament;  </w:t>
      </w:r>
    </w:p>
    <w:p w:rsidR="0058618D" w:rsidRPr="00D457E1" w:rsidRDefault="0058618D" w:rsidP="0058618D">
      <w:pPr>
        <w:pStyle w:val="NormalHanging12a"/>
      </w:pPr>
      <w:r w:rsidRPr="00D457E1">
        <w:t>5.</w:t>
      </w:r>
      <w:r w:rsidRPr="00D457E1">
        <w:tab/>
        <w:t>Jirrimarka li l-</w:t>
      </w:r>
      <w:proofErr w:type="spellStart"/>
      <w:r w:rsidRPr="00D457E1">
        <w:t>profili</w:t>
      </w:r>
      <w:proofErr w:type="spellEnd"/>
      <w:r w:rsidRPr="00D457E1">
        <w:t xml:space="preserve"> tal-ħaddiema </w:t>
      </w:r>
      <w:proofErr w:type="spellStart"/>
      <w:r w:rsidRPr="00D457E1">
        <w:t>ssensjati</w:t>
      </w:r>
      <w:proofErr w:type="spellEnd"/>
      <w:r w:rsidRPr="00D457E1">
        <w:t xml:space="preserve"> ma jaqblux mal-ħiliet imfittxija fis-suq tax-xogħol; </w:t>
      </w:r>
      <w:proofErr w:type="spellStart"/>
      <w:r w:rsidRPr="00D457E1">
        <w:t>jissottolinja</w:t>
      </w:r>
      <w:proofErr w:type="spellEnd"/>
      <w:r w:rsidRPr="00D457E1">
        <w:t xml:space="preserve"> wkoll li l-biċċa l-kbira tal-ħaddiema </w:t>
      </w:r>
      <w:proofErr w:type="spellStart"/>
      <w:r w:rsidRPr="00D457E1">
        <w:t>kkonċernati</w:t>
      </w:r>
      <w:proofErr w:type="spellEnd"/>
      <w:r w:rsidRPr="00D457E1">
        <w:t xml:space="preserve"> jinsabu fi stadju avvanzat tal-karriera professjonali tagħhom, billi ħadmu għal VAD għal żmien twil, b’livelli ta’ kwalifiki formali li jagħmluhom mhux kompetittivi fis-suq tax-xogħol attwali, peress li 20,1 % minnhom għandhom aktar minn 54 sena; jisħaq li t-titjib tal-ħiliet u </w:t>
      </w:r>
      <w:r w:rsidR="001B0C9E" w:rsidRPr="00D457E1">
        <w:t xml:space="preserve">t-titjib </w:t>
      </w:r>
      <w:r w:rsidRPr="00D457E1">
        <w:t>t</w:t>
      </w:r>
      <w:r w:rsidR="001B0C9E" w:rsidRPr="00D457E1">
        <w:t>at</w:t>
      </w:r>
      <w:r w:rsidRPr="00D457E1">
        <w:t>-taħriġ mill-ġdid tal-ħaddiema f’</w:t>
      </w:r>
      <w:proofErr w:type="spellStart"/>
      <w:r w:rsidRPr="00D457E1">
        <w:t>konformità</w:t>
      </w:r>
      <w:proofErr w:type="spellEnd"/>
      <w:r w:rsidRPr="00D457E1">
        <w:t xml:space="preserve"> mad-domanda tas-suq tax-xogħol għal impjiegi kwalifikati se jkunu ta’ sfida, b’mod partikolari meta wieħed iqis in-numru kbir ta’ persuni </w:t>
      </w:r>
      <w:proofErr w:type="spellStart"/>
      <w:r w:rsidRPr="00D457E1">
        <w:t>ssensjati</w:t>
      </w:r>
      <w:proofErr w:type="spellEnd"/>
      <w:r w:rsidRPr="00D457E1">
        <w:t xml:space="preserve"> fl-istess ħin; jisħaq wkoll li t-titjib tal-ħiliet u </w:t>
      </w:r>
      <w:r w:rsidR="001B0C9E" w:rsidRPr="00D457E1">
        <w:t xml:space="preserve">t-titjib </w:t>
      </w:r>
      <w:r w:rsidRPr="00D457E1">
        <w:t>t</w:t>
      </w:r>
      <w:r w:rsidR="001B0C9E" w:rsidRPr="00D457E1">
        <w:t>at</w:t>
      </w:r>
      <w:r w:rsidRPr="00D457E1">
        <w:t xml:space="preserve">-taħriġ mill-ġdid tal-ħaddiema </w:t>
      </w:r>
      <w:proofErr w:type="spellStart"/>
      <w:r w:rsidRPr="00D457E1">
        <w:t>ssensjati</w:t>
      </w:r>
      <w:proofErr w:type="spellEnd"/>
      <w:r w:rsidRPr="00D457E1">
        <w:t xml:space="preserve"> jeħtieġ li jikkunsidraw il-ħtiġijiet ta’ kwalifiki fuq terminu medju sa twil tat-trasformazzjoni industrijali għal futur newtrali għall-klima;</w:t>
      </w:r>
    </w:p>
    <w:p w:rsidR="0058618D" w:rsidRPr="00D457E1" w:rsidRDefault="0058618D" w:rsidP="0058618D">
      <w:pPr>
        <w:pStyle w:val="NormalHanging12a"/>
      </w:pPr>
      <w:r w:rsidRPr="00D457E1">
        <w:t>6.</w:t>
      </w:r>
      <w:r w:rsidRPr="00D457E1">
        <w:tab/>
        <w:t xml:space="preserve">Iqis li hija responsabbiltà soċjali tal-Unjoni li tipprovdi lil dawn il-ħaddiema </w:t>
      </w:r>
      <w:proofErr w:type="spellStart"/>
      <w:r w:rsidRPr="00D457E1">
        <w:t>ssensjati</w:t>
      </w:r>
      <w:proofErr w:type="spellEnd"/>
      <w:r w:rsidRPr="00D457E1">
        <w:t xml:space="preserve"> l-kwalifiki meħtieġa għat-trasformazzjoni ekoloġika u ġusta tal-industrija tal-Unjoni, f’</w:t>
      </w:r>
      <w:proofErr w:type="spellStart"/>
      <w:r w:rsidRPr="00D457E1">
        <w:t>konformità</w:t>
      </w:r>
      <w:proofErr w:type="spellEnd"/>
      <w:r w:rsidRPr="00D457E1">
        <w:t xml:space="preserve"> mal-Patt Ekoloġiku Ewropew, peress li dawn ħadmu f’settur b’</w:t>
      </w:r>
      <w:proofErr w:type="spellStart"/>
      <w:r w:rsidRPr="00D457E1">
        <w:t>intensità</w:t>
      </w:r>
      <w:proofErr w:type="spellEnd"/>
      <w:r w:rsidRPr="00D457E1">
        <w:t xml:space="preserve"> għolja ta’ karbonju; jisħaq fuq l-importanza tar-riċerka u l-innovazzjoni biex l-Ewropa tkun adattata għall-futur fir-rigward tal-manifattura industrijali sabiex jiġi evitat li l-Unjoni tieħu t-triq </w:t>
      </w:r>
      <w:proofErr w:type="spellStart"/>
      <w:r w:rsidRPr="00D457E1">
        <w:t>tad-dekarbonizzazzjoni</w:t>
      </w:r>
      <w:proofErr w:type="spellEnd"/>
      <w:r w:rsidRPr="00D457E1">
        <w:t xml:space="preserve"> permezz </w:t>
      </w:r>
      <w:proofErr w:type="spellStart"/>
      <w:r w:rsidRPr="00D457E1">
        <w:t>tad-deindustrijalizzazzjoni</w:t>
      </w:r>
      <w:proofErr w:type="spellEnd"/>
      <w:r w:rsidRPr="00D457E1">
        <w:t xml:space="preserve">; </w:t>
      </w:r>
      <w:proofErr w:type="spellStart"/>
      <w:r w:rsidRPr="00D457E1">
        <w:t>jilqa</w:t>
      </w:r>
      <w:proofErr w:type="spellEnd"/>
      <w:r w:rsidRPr="00D457E1">
        <w:t xml:space="preserve">’, għalhekk, is-servizzi personalizzati pprovduti mill-FEG lill-ħaddiema, li jinkludu miżuri </w:t>
      </w:r>
      <w:r w:rsidRPr="00D457E1">
        <w:lastRenderedPageBreak/>
        <w:t xml:space="preserve">ta’ titjib tal-ħiliet, sessjonijiet ta’ ħidma, orjentazzjoni vokazzjonali, konsulenza dwar l-impjiegi, kif ukoll </w:t>
      </w:r>
      <w:proofErr w:type="spellStart"/>
      <w:r w:rsidRPr="00D457E1">
        <w:t>indennizzi</w:t>
      </w:r>
      <w:proofErr w:type="spellEnd"/>
      <w:r w:rsidRPr="00D457E1">
        <w:t xml:space="preserve"> għat-taħriġ, biex iż-żona, u s-suq tax-xogħol ġenerali, isiru aktar sostenibbli u </w:t>
      </w:r>
      <w:proofErr w:type="spellStart"/>
      <w:r w:rsidRPr="00D457E1">
        <w:t>reżiljenti</w:t>
      </w:r>
      <w:proofErr w:type="spellEnd"/>
      <w:r w:rsidRPr="00D457E1">
        <w:t xml:space="preserve"> fil-futur;</w:t>
      </w:r>
    </w:p>
    <w:p w:rsidR="0058618D" w:rsidRPr="00D457E1" w:rsidRDefault="0058618D" w:rsidP="0058618D">
      <w:pPr>
        <w:pStyle w:val="NormalHanging12a"/>
      </w:pPr>
      <w:r w:rsidRPr="00D457E1">
        <w:t>7.</w:t>
      </w:r>
      <w:r w:rsidRPr="00D457E1">
        <w:tab/>
        <w:t xml:space="preserve">Jilqa’ l-fatt li l-pakkett </w:t>
      </w:r>
      <w:proofErr w:type="spellStart"/>
      <w:r w:rsidRPr="00D457E1">
        <w:t>koordinat</w:t>
      </w:r>
      <w:proofErr w:type="spellEnd"/>
      <w:r w:rsidRPr="00D457E1">
        <w:t xml:space="preserve"> ta’ servizzi personalizzati tfassal mill-Ġermanja b’konsultazzjoni mal-benefiċjarji fil-mira, ir-rappreżentanti tagħhom u s-sħab soċjali; jilqa’ b’mod partikolari l-fatt li direttament wara d-deċiżjoni li jingħalqu l-fabbriki tat-tubi, il-maniġment tal-intrapriża u r-rappreżentanti tal-impjegati bdew negozjati ta’ pjan soċjali, u b’mod partikolari l-ħolqien ta’ kumpanija ta’ trasferiment; jirrikonoxxi li VAD għamlet sforzi konsiderevoli biex </w:t>
      </w:r>
      <w:proofErr w:type="spellStart"/>
      <w:r w:rsidRPr="00D457E1">
        <w:t>timminimizza</w:t>
      </w:r>
      <w:proofErr w:type="spellEnd"/>
      <w:r w:rsidRPr="00D457E1">
        <w:t xml:space="preserve"> l-impatt soċjali tal-għeluq tas-siti;</w:t>
      </w:r>
    </w:p>
    <w:p w:rsidR="0058618D" w:rsidRPr="00D457E1" w:rsidRDefault="0058618D" w:rsidP="0058618D">
      <w:pPr>
        <w:pStyle w:val="NormalHanging12a"/>
      </w:pPr>
      <w:r w:rsidRPr="00D457E1">
        <w:t>8.</w:t>
      </w:r>
      <w:r w:rsidRPr="00D457E1">
        <w:tab/>
        <w:t xml:space="preserve">Ifakkar li s-servizzi personalizzati li jeħtieġ li jiġu pprovduti lill-ħaddiema u lill-persuni li jaħdmu għal rashom jikkonsistu fl-azzjonijiet li ġejjin: taħriġ u taħriġ mill-ġdid imfassal apposta, gwida okkupazzjonali, servizzi ta’ assistenza individwali għat-tfittix ta’ impjieg u attivitajiet għall-gruppi fil-mira, appoġġ u kontribuzzjoni għall-ħolqien ta’ negozju, kif ukoll inċentivi u </w:t>
      </w:r>
      <w:proofErr w:type="spellStart"/>
      <w:r w:rsidRPr="00D457E1">
        <w:t>indennizzi</w:t>
      </w:r>
      <w:proofErr w:type="spellEnd"/>
      <w:r w:rsidRPr="00D457E1">
        <w:t>;</w:t>
      </w:r>
    </w:p>
    <w:p w:rsidR="0058618D" w:rsidRPr="00D457E1" w:rsidRDefault="0058618D" w:rsidP="0058618D">
      <w:pPr>
        <w:pStyle w:val="NormalHanging12a"/>
      </w:pPr>
      <w:r w:rsidRPr="00D457E1">
        <w:t>9.</w:t>
      </w:r>
      <w:r w:rsidRPr="00D457E1">
        <w:tab/>
      </w:r>
      <w:r w:rsidRPr="00D457E1">
        <w:rPr>
          <w:sz w:val="23"/>
        </w:rPr>
        <w:t>Jilqa’ bis-saħħa l-miżura proposta dwar ħiliet bażiċi diġitali (</w:t>
      </w:r>
      <w:proofErr w:type="spellStart"/>
      <w:r w:rsidRPr="00D457E1">
        <w:rPr>
          <w:sz w:val="23"/>
        </w:rPr>
        <w:t>Digitale</w:t>
      </w:r>
      <w:proofErr w:type="spellEnd"/>
      <w:r w:rsidRPr="00D457E1">
        <w:rPr>
          <w:sz w:val="23"/>
        </w:rPr>
        <w:t xml:space="preserve"> </w:t>
      </w:r>
      <w:proofErr w:type="spellStart"/>
      <w:r w:rsidRPr="00D457E1">
        <w:rPr>
          <w:sz w:val="23"/>
        </w:rPr>
        <w:t>Grundqualifizierung</w:t>
      </w:r>
      <w:proofErr w:type="spellEnd"/>
      <w:r w:rsidRPr="00D457E1">
        <w:rPr>
          <w:sz w:val="23"/>
        </w:rPr>
        <w:t>), li tieħu ħsieb id-</w:t>
      </w:r>
      <w:proofErr w:type="spellStart"/>
      <w:r w:rsidRPr="00D457E1">
        <w:rPr>
          <w:sz w:val="23"/>
        </w:rPr>
        <w:t>disseminazzjoni</w:t>
      </w:r>
      <w:proofErr w:type="spellEnd"/>
      <w:r w:rsidRPr="00D457E1">
        <w:rPr>
          <w:sz w:val="23"/>
        </w:rPr>
        <w:t xml:space="preserve"> tal-ħiliet meħtieġa fl-era industrijali diġitali, kif meħtieġ fl-Artikolu 7(2) tar-Regolament dwar il-FEG; jinnota li din il-miżura hija </w:t>
      </w:r>
      <w:proofErr w:type="spellStart"/>
      <w:r w:rsidRPr="00D457E1">
        <w:rPr>
          <w:sz w:val="23"/>
        </w:rPr>
        <w:t>mmirata</w:t>
      </w:r>
      <w:proofErr w:type="spellEnd"/>
      <w:r w:rsidRPr="00D457E1">
        <w:rPr>
          <w:sz w:val="23"/>
        </w:rPr>
        <w:t xml:space="preserve"> b’mod partikolari lejn dawk il-parteċipanti mingħajr ħiliet diġitali jew bi ftit li xejn minnhom; jilqa’ l-fatt li l-parteċipanti se jingħataw </w:t>
      </w:r>
      <w:proofErr w:type="spellStart"/>
      <w:r w:rsidRPr="00D457E1">
        <w:rPr>
          <w:sz w:val="23"/>
        </w:rPr>
        <w:t>laptops</w:t>
      </w:r>
      <w:proofErr w:type="spellEnd"/>
      <w:r w:rsidRPr="00D457E1">
        <w:rPr>
          <w:sz w:val="23"/>
        </w:rPr>
        <w:t xml:space="preserve"> sabiex ikunu jistgħu jsegwu l-kors u jipprattikaw id-dar, kif ukoll minħabba l-fatt li se tingħata attenzjoni speċjali għall-ħiliet applikati li jgħinu lill-parteċipanti jużaw l-għodod tal-internet għat-tiftix ta’ impjieg;</w:t>
      </w:r>
    </w:p>
    <w:p w:rsidR="0058618D" w:rsidRPr="00D457E1" w:rsidRDefault="0058618D" w:rsidP="0058618D">
      <w:pPr>
        <w:pStyle w:val="NormalHanging12a"/>
      </w:pPr>
      <w:r w:rsidRPr="00D457E1">
        <w:t>10.</w:t>
      </w:r>
      <w:r w:rsidRPr="00D457E1">
        <w:tab/>
        <w:t xml:space="preserve">Jinnota li l-Ġermanja bdiet toffri servizzi personalizzati lill-benefiċjarji fil-mira fl-1 ta’ Diċembru 2023 u li, għaldaqstant, il-perjodu ta’ </w:t>
      </w:r>
      <w:proofErr w:type="spellStart"/>
      <w:r w:rsidRPr="00D457E1">
        <w:t>eliġibbiltà</w:t>
      </w:r>
      <w:proofErr w:type="spellEnd"/>
      <w:r w:rsidRPr="00D457E1">
        <w:t xml:space="preserve"> għal kontribuzzjoni finanzjarja mill-FEG se jkun mill-1 ta’ Diċembru 2023 sa 24 xahar wara d-data tad-dħul fis-seħħ tad-deċiżjoni ta’ finanzjament;</w:t>
      </w:r>
    </w:p>
    <w:p w:rsidR="0058618D" w:rsidRPr="00D457E1" w:rsidRDefault="0058618D" w:rsidP="0058618D">
      <w:pPr>
        <w:pStyle w:val="NormalHanging12a"/>
        <w:rPr>
          <w:sz w:val="23"/>
          <w:szCs w:val="23"/>
        </w:rPr>
      </w:pPr>
      <w:r w:rsidRPr="00D457E1">
        <w:t>11.</w:t>
      </w:r>
      <w:r w:rsidRPr="00D457E1">
        <w:tab/>
        <w:t xml:space="preserve">Jinnota li l-Ġermanja bdiet iġġarrab in-nefqa amministrattiva biex timplimenta l-FEG fl-1 ta’ Jannar 2023 u li, għaldaqstant, in-nefqa għall-attivitajiet ta’ tħejjija, ta’ </w:t>
      </w:r>
      <w:proofErr w:type="spellStart"/>
      <w:r w:rsidRPr="00D457E1">
        <w:t>ġestjoni</w:t>
      </w:r>
      <w:proofErr w:type="spellEnd"/>
      <w:r w:rsidRPr="00D457E1">
        <w:t xml:space="preserve">, ta’ informazzjoni u ta’ </w:t>
      </w:r>
      <w:proofErr w:type="spellStart"/>
      <w:r w:rsidRPr="00D457E1">
        <w:t>pubbliċità</w:t>
      </w:r>
      <w:proofErr w:type="spellEnd"/>
      <w:r w:rsidRPr="00D457E1">
        <w:t xml:space="preserve">, ta’ kontroll u ta’ </w:t>
      </w:r>
      <w:proofErr w:type="spellStart"/>
      <w:r w:rsidRPr="00D457E1">
        <w:t>rapportar</w:t>
      </w:r>
      <w:proofErr w:type="spellEnd"/>
      <w:r w:rsidRPr="00D457E1">
        <w:t xml:space="preserve"> se tkun eliġibbli għal kontribuzzjoni finanzjarja mill-FEG mill-1 ta’ Jannar 2023 sa 31 xahar wara d-data tad-dħul fis-seħħ tad-deċiżjoni ta’ finanzjament;</w:t>
      </w:r>
    </w:p>
    <w:p w:rsidR="0058618D" w:rsidRPr="00D457E1" w:rsidRDefault="0058618D" w:rsidP="0058618D">
      <w:pPr>
        <w:pStyle w:val="NormalHanging12a"/>
      </w:pPr>
      <w:r w:rsidRPr="00D457E1">
        <w:t>12.</w:t>
      </w:r>
      <w:r w:rsidRPr="00D457E1">
        <w:tab/>
        <w:t xml:space="preserve">Jisħaq li l-awtoritajiet Ġermaniżi </w:t>
      </w:r>
      <w:proofErr w:type="spellStart"/>
      <w:r w:rsidRPr="00D457E1">
        <w:t>kkonfermaw</w:t>
      </w:r>
      <w:proofErr w:type="spellEnd"/>
      <w:r w:rsidRPr="00D457E1">
        <w:t xml:space="preserve"> li l-azzjonijiet eliġibbli ma jirċevux għajnuna minn fondi jew strumenti finanzjarji oħra tal-Unjoni, u li l-prinċipji tal-ugwaljanza fit-trattament u n-</w:t>
      </w:r>
      <w:proofErr w:type="spellStart"/>
      <w:r w:rsidRPr="00D457E1">
        <w:t>nondiskriminazzjoni</w:t>
      </w:r>
      <w:proofErr w:type="spellEnd"/>
      <w:r w:rsidRPr="00D457E1">
        <w:t xml:space="preserve"> se jiġu </w:t>
      </w:r>
      <w:proofErr w:type="spellStart"/>
      <w:r w:rsidRPr="00D457E1">
        <w:t>rrispettati</w:t>
      </w:r>
      <w:proofErr w:type="spellEnd"/>
      <w:r w:rsidRPr="00D457E1">
        <w:t xml:space="preserve"> fl-aċċess għall-azzjonijiet proposti u fl-implimentazzjoni tagħhom;</w:t>
      </w:r>
    </w:p>
    <w:p w:rsidR="0058618D" w:rsidRPr="00D457E1" w:rsidRDefault="0058618D" w:rsidP="0058618D">
      <w:pPr>
        <w:pStyle w:val="NormalHanging12a"/>
      </w:pPr>
      <w:r w:rsidRPr="00D457E1">
        <w:t>13.</w:t>
      </w:r>
      <w:r w:rsidRPr="00D457E1">
        <w:tab/>
        <w:t>Itenni li l-għajnuna mill-FEG ma tridx tissostitwixxi azzjonijiet li huma r-responsabbiltà ta’ kumpaniji, skont il-liġi nazzjonali jew il-</w:t>
      </w:r>
      <w:proofErr w:type="spellStart"/>
      <w:r w:rsidRPr="00D457E1">
        <w:t>ftehimiet</w:t>
      </w:r>
      <w:proofErr w:type="spellEnd"/>
      <w:r w:rsidRPr="00D457E1">
        <w:t xml:space="preserve"> kollettivi, jew kwalunkwe </w:t>
      </w:r>
      <w:proofErr w:type="spellStart"/>
      <w:r w:rsidRPr="00D457E1">
        <w:t>allowance</w:t>
      </w:r>
      <w:proofErr w:type="spellEnd"/>
      <w:r w:rsidRPr="00D457E1">
        <w:t xml:space="preserve"> jew dritt tal-ħaddiema </w:t>
      </w:r>
      <w:proofErr w:type="spellStart"/>
      <w:r w:rsidRPr="00D457E1">
        <w:t>ssensjati</w:t>
      </w:r>
      <w:proofErr w:type="spellEnd"/>
      <w:r w:rsidRPr="00D457E1">
        <w:t>, biex tiġi żgurata l-</w:t>
      </w:r>
      <w:proofErr w:type="spellStart"/>
      <w:r w:rsidRPr="00D457E1">
        <w:t>addizzjonalità</w:t>
      </w:r>
      <w:proofErr w:type="spellEnd"/>
      <w:r w:rsidRPr="00D457E1">
        <w:t xml:space="preserve"> sħiħa tal-allokazzjoni;</w:t>
      </w:r>
    </w:p>
    <w:p w:rsidR="0058618D" w:rsidRPr="00D457E1" w:rsidRDefault="0058618D" w:rsidP="0058618D">
      <w:pPr>
        <w:pStyle w:val="NormalHanging12a"/>
      </w:pPr>
      <w:r w:rsidRPr="00D457E1">
        <w:t>14.</w:t>
      </w:r>
      <w:r w:rsidRPr="00D457E1">
        <w:tab/>
        <w:t>Japprova d-deċiżjoni annessa ma’ din ir-riżoluzzjoni;</w:t>
      </w:r>
    </w:p>
    <w:p w:rsidR="0058618D" w:rsidRPr="00D457E1" w:rsidRDefault="0058618D" w:rsidP="0058618D">
      <w:pPr>
        <w:pStyle w:val="NormalHanging12a"/>
      </w:pPr>
      <w:r w:rsidRPr="00D457E1">
        <w:t>15.</w:t>
      </w:r>
      <w:r w:rsidRPr="00D457E1">
        <w:tab/>
        <w:t>Jagħti istruzzjonijiet lill-President tiegħu biex tiffirma din id-deċiżjoni flimkien mal-President tal-Kunsill u biex tiżgura li tiġi ppubblikata f’</w:t>
      </w:r>
      <w:r w:rsidRPr="00D457E1">
        <w:rPr>
          <w:i/>
        </w:rPr>
        <w:t>Il</w:t>
      </w:r>
      <w:r w:rsidRPr="00D457E1">
        <w:t>-</w:t>
      </w:r>
      <w:r w:rsidRPr="00D457E1">
        <w:rPr>
          <w:i/>
        </w:rPr>
        <w:t>Ġurnal Uffiċjali tal-Unjoni Ewropea</w:t>
      </w:r>
      <w:r w:rsidRPr="00D457E1">
        <w:t>;</w:t>
      </w:r>
    </w:p>
    <w:p w:rsidR="0058618D" w:rsidRPr="00D457E1" w:rsidRDefault="0058618D" w:rsidP="0058618D">
      <w:pPr>
        <w:pStyle w:val="NormalHanging12a"/>
        <w:sectPr w:rsidR="0058618D" w:rsidRPr="00D457E1" w:rsidSect="00546CA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  <w:r w:rsidRPr="00D457E1">
        <w:t>16.</w:t>
      </w:r>
      <w:r w:rsidRPr="00D457E1">
        <w:tab/>
        <w:t xml:space="preserve">Jagħti istruzzjonijiet lill-President tiegħu sabiex tgħaddi din ir-riżoluzzjoni, flimkien </w:t>
      </w:r>
      <w:r w:rsidRPr="00D457E1">
        <w:lastRenderedPageBreak/>
        <w:t>mal-anness tagħha, lill-Kunsill u lill-Kummissjoni.</w:t>
      </w:r>
    </w:p>
    <w:p w:rsidR="00F24D2B" w:rsidRPr="00F24D2B" w:rsidRDefault="00F24D2B" w:rsidP="0058618D">
      <w:pPr>
        <w:pStyle w:val="PageHeading"/>
        <w:rPr>
          <w:rFonts w:ascii="Times New Roman" w:hAnsi="Times New Roman" w:cs="Times New Roman"/>
        </w:rPr>
      </w:pPr>
      <w:bookmarkStart w:id="9" w:name="_Toc163655673"/>
      <w:r w:rsidRPr="00F24D2B">
        <w:rPr>
          <w:rFonts w:ascii="Times New Roman" w:hAnsi="Times New Roman" w:cs="Times New Roman"/>
        </w:rPr>
        <w:lastRenderedPageBreak/>
        <w:t>ANNESS</w:t>
      </w:r>
    </w:p>
    <w:p w:rsidR="0058618D" w:rsidRPr="00F24D2B" w:rsidRDefault="0058618D" w:rsidP="0058618D">
      <w:pPr>
        <w:pStyle w:val="PageHeading"/>
        <w:rPr>
          <w:rFonts w:ascii="Times New Roman" w:hAnsi="Times New Roman" w:cs="Times New Roman"/>
          <w:noProof/>
        </w:rPr>
      </w:pPr>
      <w:r w:rsidRPr="00F24D2B">
        <w:rPr>
          <w:rFonts w:ascii="Times New Roman" w:hAnsi="Times New Roman" w:cs="Times New Roman"/>
        </w:rPr>
        <w:t>DEĊIŻJONI TAL-PARLAMENT EWROPEW U TAL-KUNSILL</w:t>
      </w:r>
      <w:bookmarkEnd w:id="9"/>
    </w:p>
    <w:p w:rsidR="0058618D" w:rsidRPr="00D457E1" w:rsidRDefault="0058618D" w:rsidP="0058618D">
      <w:pPr>
        <w:pStyle w:val="NormalBold24a"/>
      </w:pPr>
      <w:r w:rsidRPr="00D457E1">
        <w:t>dwar il-</w:t>
      </w:r>
      <w:proofErr w:type="spellStart"/>
      <w:r w:rsidRPr="00D457E1">
        <w:t>mobilizzazzjoni</w:t>
      </w:r>
      <w:proofErr w:type="spellEnd"/>
      <w:r w:rsidRPr="00D457E1">
        <w:t xml:space="preserve"> tal-Fond Ewropew ta’ Aġġustament għall-Globalizzazzjoni għall-Ħaddiema </w:t>
      </w:r>
      <w:proofErr w:type="spellStart"/>
      <w:r w:rsidRPr="00D457E1">
        <w:t>Ssensjati</w:t>
      </w:r>
      <w:proofErr w:type="spellEnd"/>
      <w:r w:rsidRPr="00D457E1">
        <w:t xml:space="preserve"> wara applikazzjoni mill-Ġermanja </w:t>
      </w:r>
      <w:r w:rsidR="00F24D2B">
        <w:t xml:space="preserve">– </w:t>
      </w:r>
      <w:r w:rsidRPr="00D457E1">
        <w:t>EGF/2023/003 DE/</w:t>
      </w:r>
      <w:proofErr w:type="spellStart"/>
      <w:r w:rsidRPr="00D457E1">
        <w:t>Vallourec</w:t>
      </w:r>
      <w:proofErr w:type="spellEnd"/>
    </w:p>
    <w:p w:rsidR="00F24D2B" w:rsidRPr="00F24D2B" w:rsidRDefault="00F24D2B" w:rsidP="00F24D2B">
      <w:pPr>
        <w:rPr>
          <w:i/>
        </w:rPr>
      </w:pPr>
      <w:bookmarkStart w:id="10" w:name="TextBodyEnd"/>
      <w:bookmarkEnd w:id="10"/>
      <w:r w:rsidRPr="00F24D2B">
        <w:rPr>
          <w:i/>
          <w:szCs w:val="24"/>
        </w:rPr>
        <w:t xml:space="preserve">(It-test ta' dan l-anness mhux </w:t>
      </w:r>
      <w:proofErr w:type="spellStart"/>
      <w:r w:rsidRPr="00F24D2B">
        <w:rPr>
          <w:i/>
          <w:szCs w:val="24"/>
        </w:rPr>
        <w:t>riprodott</w:t>
      </w:r>
      <w:proofErr w:type="spellEnd"/>
      <w:r w:rsidRPr="00F24D2B">
        <w:rPr>
          <w:i/>
          <w:szCs w:val="24"/>
        </w:rPr>
        <w:t xml:space="preserve"> hawnhekk billi jikkorrispondi mal-att finali, </w:t>
      </w:r>
      <w:r w:rsidR="00570191">
        <w:rPr>
          <w:i/>
          <w:szCs w:val="24"/>
        </w:rPr>
        <w:t>id-</w:t>
      </w:r>
      <w:r w:rsidRPr="00F24D2B">
        <w:rPr>
          <w:i/>
          <w:szCs w:val="24"/>
        </w:rPr>
        <w:t>Deċiżjoni (UE)</w:t>
      </w:r>
      <w:r w:rsidRPr="00F24D2B">
        <w:rPr>
          <w:i/>
        </w:rPr>
        <w:t xml:space="preserve"> </w:t>
      </w:r>
      <w:r w:rsidRPr="00F24D2B">
        <w:rPr>
          <w:i/>
        </w:rPr>
        <w:t>2024/1298</w:t>
      </w:r>
      <w:r w:rsidRPr="00F24D2B">
        <w:rPr>
          <w:i/>
        </w:rPr>
        <w:t>.)</w:t>
      </w:r>
    </w:p>
    <w:p w:rsidR="00E365E1" w:rsidRPr="00EC2B97" w:rsidRDefault="00E365E1" w:rsidP="00EC2B97">
      <w:pPr>
        <w:widowControl/>
        <w:rPr>
          <w:b/>
          <w:bCs/>
        </w:rPr>
      </w:pPr>
    </w:p>
    <w:sectPr w:rsidR="00E365E1" w:rsidRPr="00EC2B97" w:rsidSect="00546CA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3CA" w:rsidRPr="00546CA1" w:rsidRDefault="00B343CA">
      <w:r w:rsidRPr="00546CA1">
        <w:separator/>
      </w:r>
    </w:p>
  </w:endnote>
  <w:endnote w:type="continuationSeparator" w:id="0">
    <w:p w:rsidR="00B343CA" w:rsidRPr="00546CA1" w:rsidRDefault="00B343CA">
      <w:r w:rsidRPr="00546C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18D" w:rsidRPr="00546CA1" w:rsidRDefault="0058618D" w:rsidP="00D56919">
    <w:pPr>
      <w:pStyle w:val="EPFooter"/>
    </w:pPr>
    <w:r w:rsidRPr="00546CA1">
      <w:t>PE</w:t>
    </w:r>
    <w:r w:rsidRPr="00546CA1">
      <w:rPr>
        <w:rStyle w:val="HideTWBExt"/>
      </w:rPr>
      <w:t>&lt;NoPE&gt;</w:t>
    </w:r>
    <w:r w:rsidRPr="00546CA1">
      <w:t>759.759</w:t>
    </w:r>
    <w:r w:rsidRPr="00546CA1">
      <w:rPr>
        <w:rStyle w:val="HideTWBExt"/>
      </w:rPr>
      <w:t>&lt;/NoPE&gt;&lt;Version&gt;</w:t>
    </w:r>
    <w:r w:rsidRPr="00546CA1">
      <w:t>v02-00</w:t>
    </w:r>
    <w:r w:rsidRPr="00546CA1">
      <w:rPr>
        <w:rStyle w:val="HideTWBExt"/>
      </w:rPr>
      <w:t>&lt;/Version&gt;</w:t>
    </w:r>
    <w:r w:rsidRPr="00546CA1">
      <w:tab/>
    </w:r>
    <w:r w:rsidRPr="00546CA1">
      <w:fldChar w:fldCharType="begin"/>
    </w:r>
    <w:r w:rsidRPr="00546CA1">
      <w:instrText xml:space="preserve"> PAGE  \* MERGEFORMAT </w:instrText>
    </w:r>
    <w:r w:rsidRPr="00546CA1">
      <w:fldChar w:fldCharType="separate"/>
    </w:r>
    <w:r w:rsidR="00546CA1" w:rsidRPr="00546CA1">
      <w:rPr>
        <w:noProof/>
      </w:rPr>
      <w:t>2</w:t>
    </w:r>
    <w:r w:rsidRPr="00546CA1">
      <w:fldChar w:fldCharType="end"/>
    </w:r>
    <w:r w:rsidRPr="00546CA1">
      <w:t>/</w:t>
    </w:r>
    <w:r w:rsidR="00E12D0B">
      <w:fldChar w:fldCharType="begin"/>
    </w:r>
    <w:r w:rsidR="00E12D0B">
      <w:instrText xml:space="preserve"> NUMPAGES  \* MERGEFORMAT </w:instrText>
    </w:r>
    <w:r w:rsidR="00E12D0B">
      <w:fldChar w:fldCharType="separate"/>
    </w:r>
    <w:r w:rsidR="00546CA1" w:rsidRPr="00546CA1">
      <w:rPr>
        <w:noProof/>
      </w:rPr>
      <w:t>9</w:t>
    </w:r>
    <w:r w:rsidR="00E12D0B">
      <w:rPr>
        <w:noProof/>
      </w:rPr>
      <w:fldChar w:fldCharType="end"/>
    </w:r>
    <w:r w:rsidRPr="00546CA1">
      <w:tab/>
    </w:r>
    <w:r w:rsidRPr="00546CA1">
      <w:rPr>
        <w:rStyle w:val="HideTWBExt"/>
      </w:rPr>
      <w:t>&lt;PathFdR&gt;</w:t>
    </w:r>
    <w:r w:rsidRPr="00546CA1">
      <w:t>RR\1300657MT.docx</w:t>
    </w:r>
    <w:r w:rsidRPr="00546CA1">
      <w:rPr>
        <w:rStyle w:val="HideTWBExt"/>
      </w:rPr>
      <w:t>&lt;/PathFdR&gt;</w:t>
    </w:r>
  </w:p>
  <w:p w:rsidR="0058618D" w:rsidRPr="00546CA1" w:rsidRDefault="0058618D" w:rsidP="00D56919">
    <w:pPr>
      <w:pStyle w:val="EPFooter2"/>
    </w:pPr>
    <w:r w:rsidRPr="00546CA1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18D" w:rsidRPr="00546CA1" w:rsidRDefault="0058618D" w:rsidP="00D56919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18D" w:rsidRPr="00546CA1" w:rsidRDefault="0058618D" w:rsidP="00D56919">
    <w:pPr>
      <w:pStyle w:val="EPFooter"/>
    </w:pPr>
    <w:r w:rsidRPr="00546CA1">
      <w:rPr>
        <w:rStyle w:val="HideTWBExt"/>
      </w:rPr>
      <w:t>&lt;PathFdR&gt;</w:t>
    </w:r>
    <w:r w:rsidRPr="00546CA1">
      <w:t>RR\1300657MT.docx</w:t>
    </w:r>
    <w:r w:rsidRPr="00546CA1">
      <w:rPr>
        <w:rStyle w:val="HideTWBExt"/>
      </w:rPr>
      <w:t>&lt;/PathFdR&gt;</w:t>
    </w:r>
    <w:r w:rsidRPr="00546CA1">
      <w:tab/>
    </w:r>
    <w:r w:rsidRPr="00546CA1">
      <w:tab/>
      <w:t>PE</w:t>
    </w:r>
    <w:r w:rsidRPr="00546CA1">
      <w:rPr>
        <w:rStyle w:val="HideTWBExt"/>
      </w:rPr>
      <w:t>&lt;NoPE&gt;</w:t>
    </w:r>
    <w:r w:rsidRPr="00546CA1">
      <w:t>759.759</w:t>
    </w:r>
    <w:r w:rsidRPr="00546CA1">
      <w:rPr>
        <w:rStyle w:val="HideTWBExt"/>
      </w:rPr>
      <w:t>&lt;/NoPE&gt;&lt;Version&gt;</w:t>
    </w:r>
    <w:r w:rsidRPr="00546CA1">
      <w:t>v02-00</w:t>
    </w:r>
    <w:r w:rsidRPr="00546CA1">
      <w:rPr>
        <w:rStyle w:val="HideTWBExt"/>
      </w:rPr>
      <w:t>&lt;/Version&gt;</w:t>
    </w:r>
  </w:p>
  <w:p w:rsidR="0058618D" w:rsidRPr="00546CA1" w:rsidRDefault="0058618D" w:rsidP="00D56919">
    <w:pPr>
      <w:pStyle w:val="EPFooter2"/>
    </w:pPr>
    <w:r w:rsidRPr="00546CA1">
      <w:t>MT</w:t>
    </w:r>
    <w:r w:rsidRPr="00546CA1">
      <w:tab/>
    </w:r>
    <w:r w:rsidRPr="00546CA1">
      <w:rPr>
        <w:b w:val="0"/>
        <w:i/>
        <w:color w:val="C0C0C0"/>
        <w:sz w:val="22"/>
      </w:rPr>
      <w:t xml:space="preserve">Magħquda </w:t>
    </w:r>
    <w:proofErr w:type="spellStart"/>
    <w:r w:rsidRPr="00546CA1">
      <w:rPr>
        <w:b w:val="0"/>
        <w:i/>
        <w:color w:val="C0C0C0"/>
        <w:sz w:val="22"/>
      </w:rPr>
      <w:t>fid-diversità</w:t>
    </w:r>
    <w:proofErr w:type="spellEnd"/>
    <w:r w:rsidRPr="00546CA1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6CA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6CA1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6C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3CA" w:rsidRPr="00546CA1" w:rsidRDefault="00B343CA">
      <w:r w:rsidRPr="00546CA1">
        <w:separator/>
      </w:r>
    </w:p>
  </w:footnote>
  <w:footnote w:type="continuationSeparator" w:id="0">
    <w:p w:rsidR="00B343CA" w:rsidRPr="00546CA1" w:rsidRDefault="00B343CA">
      <w:r w:rsidRPr="00546CA1">
        <w:continuationSeparator/>
      </w:r>
    </w:p>
  </w:footnote>
  <w:footnote w:id="1">
    <w:p w:rsidR="0058618D" w:rsidRPr="00546CA1" w:rsidRDefault="0058618D" w:rsidP="00546CA1">
      <w:pPr>
        <w:pStyle w:val="FootnoteText"/>
        <w:ind w:left="567" w:hanging="567"/>
        <w:rPr>
          <w:sz w:val="24"/>
          <w:lang w:val="mt-MT"/>
        </w:rPr>
      </w:pPr>
      <w:r w:rsidRPr="00546CA1">
        <w:rPr>
          <w:rStyle w:val="FootnoteReference"/>
          <w:sz w:val="24"/>
          <w:lang w:val="mt-MT"/>
        </w:rPr>
        <w:footnoteRef/>
      </w:r>
      <w:r w:rsidR="00546CA1" w:rsidRPr="00546CA1">
        <w:rPr>
          <w:sz w:val="24"/>
          <w:lang w:val="mt-MT"/>
        </w:rPr>
        <w:t xml:space="preserve"> </w:t>
      </w:r>
      <w:r w:rsidR="00546CA1" w:rsidRPr="00546CA1">
        <w:rPr>
          <w:sz w:val="24"/>
          <w:lang w:val="mt-MT"/>
        </w:rPr>
        <w:tab/>
      </w:r>
      <w:r w:rsidRPr="00546CA1">
        <w:rPr>
          <w:sz w:val="24"/>
          <w:lang w:val="mt-MT"/>
        </w:rPr>
        <w:t>ĠU L 153, 3.5.2021, p. 48.</w:t>
      </w:r>
    </w:p>
  </w:footnote>
  <w:footnote w:id="2">
    <w:p w:rsidR="0058618D" w:rsidRPr="00546CA1" w:rsidRDefault="0058618D" w:rsidP="00546CA1">
      <w:pPr>
        <w:pStyle w:val="FootnoteText"/>
        <w:ind w:left="567" w:hanging="567"/>
        <w:rPr>
          <w:sz w:val="24"/>
          <w:lang w:val="mt-MT"/>
        </w:rPr>
      </w:pPr>
      <w:r w:rsidRPr="00546CA1">
        <w:rPr>
          <w:rStyle w:val="FootnoteReference"/>
          <w:sz w:val="24"/>
          <w:lang w:val="mt-MT"/>
        </w:rPr>
        <w:footnoteRef/>
      </w:r>
      <w:r w:rsidR="00546CA1" w:rsidRPr="00546CA1">
        <w:rPr>
          <w:sz w:val="24"/>
          <w:lang w:val="mt-MT"/>
        </w:rPr>
        <w:t xml:space="preserve"> </w:t>
      </w:r>
      <w:r w:rsidR="00546CA1" w:rsidRPr="00546CA1">
        <w:rPr>
          <w:sz w:val="24"/>
          <w:lang w:val="mt-MT"/>
        </w:rPr>
        <w:tab/>
      </w:r>
      <w:r w:rsidRPr="00546CA1">
        <w:rPr>
          <w:sz w:val="24"/>
          <w:lang w:val="mt-MT"/>
        </w:rPr>
        <w:t>ĠU L 433 I, 22.12.2020, p. 11.</w:t>
      </w:r>
    </w:p>
  </w:footnote>
  <w:footnote w:id="3">
    <w:p w:rsidR="0058618D" w:rsidRPr="00546CA1" w:rsidRDefault="0058618D" w:rsidP="00546CA1">
      <w:pPr>
        <w:pStyle w:val="FootnoteText"/>
        <w:ind w:left="567" w:hanging="567"/>
        <w:rPr>
          <w:sz w:val="24"/>
          <w:lang w:val="mt-MT"/>
        </w:rPr>
      </w:pPr>
      <w:r w:rsidRPr="00546CA1">
        <w:rPr>
          <w:rStyle w:val="FootnoteReference"/>
          <w:sz w:val="24"/>
          <w:lang w:val="mt-MT"/>
        </w:rPr>
        <w:footnoteRef/>
      </w:r>
      <w:r w:rsidR="00546CA1" w:rsidRPr="00546CA1">
        <w:rPr>
          <w:color w:val="333333"/>
          <w:sz w:val="24"/>
          <w:shd w:val="clear" w:color="auto" w:fill="FFFFFF"/>
          <w:lang w:val="mt-MT"/>
        </w:rPr>
        <w:t xml:space="preserve"> </w:t>
      </w:r>
      <w:r w:rsidR="00546CA1" w:rsidRPr="00546CA1">
        <w:rPr>
          <w:color w:val="333333"/>
          <w:sz w:val="24"/>
          <w:shd w:val="clear" w:color="auto" w:fill="FFFFFF"/>
          <w:lang w:val="mt-MT"/>
        </w:rPr>
        <w:tab/>
      </w:r>
      <w:r w:rsidRPr="00546CA1">
        <w:rPr>
          <w:sz w:val="24"/>
          <w:lang w:val="mt-MT"/>
        </w:rPr>
        <w:t xml:space="preserve">ĠU L, 2024/765, 29.2.2024, </w:t>
      </w:r>
      <w:r w:rsidRPr="00546CA1">
        <w:rPr>
          <w:rStyle w:val="Emphasis"/>
          <w:color w:val="333333"/>
          <w:sz w:val="24"/>
          <w:shd w:val="clear" w:color="auto" w:fill="FFFFFF"/>
          <w:lang w:val="mt-MT"/>
        </w:rPr>
        <w:t>ELI: https://eur-lex.europa.eu/eli/reg/2024/765/oj.</w:t>
      </w:r>
    </w:p>
  </w:footnote>
  <w:footnote w:id="4">
    <w:p w:rsidR="0058618D" w:rsidRPr="00546CA1" w:rsidRDefault="0058618D" w:rsidP="00546CA1">
      <w:pPr>
        <w:pStyle w:val="FootnoteText"/>
        <w:ind w:left="567" w:hanging="567"/>
        <w:rPr>
          <w:sz w:val="24"/>
          <w:lang w:val="mt-MT"/>
        </w:rPr>
      </w:pPr>
      <w:r w:rsidRPr="00546CA1">
        <w:rPr>
          <w:rStyle w:val="FootnoteReference"/>
          <w:sz w:val="24"/>
          <w:lang w:val="mt-MT"/>
        </w:rPr>
        <w:footnoteRef/>
      </w:r>
      <w:r w:rsidR="00546CA1" w:rsidRPr="00546CA1">
        <w:rPr>
          <w:sz w:val="24"/>
          <w:lang w:val="mt-MT"/>
        </w:rPr>
        <w:t xml:space="preserve"> </w:t>
      </w:r>
      <w:r w:rsidR="00546CA1" w:rsidRPr="00546CA1">
        <w:rPr>
          <w:sz w:val="24"/>
          <w:lang w:val="mt-MT"/>
        </w:rPr>
        <w:tab/>
      </w:r>
      <w:r w:rsidRPr="00546CA1">
        <w:rPr>
          <w:sz w:val="24"/>
          <w:lang w:val="mt-MT"/>
        </w:rPr>
        <w:t>ĠU L 433 I, 22.12.2020, p. 28.</w:t>
      </w:r>
    </w:p>
  </w:footnote>
  <w:footnote w:id="5">
    <w:p w:rsidR="0058618D" w:rsidRPr="00546CA1" w:rsidRDefault="0058618D" w:rsidP="00546CA1">
      <w:pPr>
        <w:pStyle w:val="FootnoteText"/>
        <w:ind w:left="567" w:hanging="567"/>
        <w:rPr>
          <w:sz w:val="24"/>
          <w:lang w:val="mt-MT"/>
        </w:rPr>
      </w:pPr>
      <w:r w:rsidRPr="00546CA1">
        <w:rPr>
          <w:rStyle w:val="FootnoteReference"/>
          <w:sz w:val="24"/>
          <w:lang w:val="mt-MT"/>
        </w:rPr>
        <w:footnoteRef/>
      </w:r>
      <w:r w:rsidR="00546CA1" w:rsidRPr="00546CA1">
        <w:rPr>
          <w:sz w:val="24"/>
          <w:lang w:val="mt-MT"/>
        </w:rPr>
        <w:t xml:space="preserve"> </w:t>
      </w:r>
      <w:r w:rsidR="00546CA1" w:rsidRPr="00546CA1">
        <w:rPr>
          <w:sz w:val="24"/>
          <w:lang w:val="mt-MT"/>
        </w:rPr>
        <w:tab/>
      </w:r>
      <w:r w:rsidRPr="00546CA1">
        <w:rPr>
          <w:sz w:val="24"/>
          <w:lang w:val="mt-MT"/>
        </w:rPr>
        <w:t>Skont it-tifsira tal-Artikolu 3 tar-Regolament dwar il-FEG.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18D" w:rsidRPr="00546CA1" w:rsidRDefault="005861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18D" w:rsidRPr="00546CA1" w:rsidRDefault="005861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18D" w:rsidRPr="00546CA1" w:rsidRDefault="0058618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6CA1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6CA1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6C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6/2024"/>
    <w:docVar w:name="dvlangue" w:val="MT"/>
    <w:docVar w:name="dvnumam" w:val="0"/>
    <w:docVar w:name="dvpe" w:val="759.759"/>
    <w:docVar w:name="dvrapporteur" w:val="Rapporteur: "/>
    <w:docVar w:name="dvtitre" w:val="Riżoluzzjoni tal-Parlament Ewropew tal-25 ta' April 2024 dwar il-proposta għal deċiżjoni tal-Parlament Ewropew u tal-Kunsill dwar il-mobilizzazzjoni tal-Fond Ewropew ta’ Aġġustament għall-Globalizzazzjoni għall-Ħaddiema Ssensjati wara applikazzjoni mill-Ġermanja – EGF/2023/003 DE/Vallourec(COM(2024)0030 – C9-0041/2024 – 2024/0049(BUD))"/>
  </w:docVars>
  <w:rsids>
    <w:rsidRoot w:val="00B343C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0C9E"/>
    <w:rsid w:val="001D2C6A"/>
    <w:rsid w:val="001F32AE"/>
    <w:rsid w:val="00201B2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58F"/>
    <w:rsid w:val="00546CA1"/>
    <w:rsid w:val="00560270"/>
    <w:rsid w:val="00570191"/>
    <w:rsid w:val="0058618D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3CA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57E1"/>
    <w:rsid w:val="00D56C11"/>
    <w:rsid w:val="00D834A0"/>
    <w:rsid w:val="00D872DF"/>
    <w:rsid w:val="00D91E21"/>
    <w:rsid w:val="00DA7FCD"/>
    <w:rsid w:val="00E12D0B"/>
    <w:rsid w:val="00E365E1"/>
    <w:rsid w:val="00E820A4"/>
    <w:rsid w:val="00EB006A"/>
    <w:rsid w:val="00EB4772"/>
    <w:rsid w:val="00EC2B97"/>
    <w:rsid w:val="00ED169E"/>
    <w:rsid w:val="00ED4235"/>
    <w:rsid w:val="00F04346"/>
    <w:rsid w:val="00F075DC"/>
    <w:rsid w:val="00F149E9"/>
    <w:rsid w:val="00F24D2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A5F21C"/>
  <w15:chartTrackingRefBased/>
  <w15:docId w15:val="{2A0AB1D8-6C7A-4B7F-9EA3-4DEC7A764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8618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58618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58618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861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8618D"/>
    <w:rPr>
      <w:sz w:val="24"/>
      <w:lang w:val="mt-MT"/>
    </w:rPr>
  </w:style>
  <w:style w:type="paragraph" w:customStyle="1" w:styleId="NormalBold24a">
    <w:name w:val="NormalBold24a"/>
    <w:basedOn w:val="Normal"/>
    <w:rsid w:val="0058618D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58618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8618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8618D"/>
    <w:rPr>
      <w:sz w:val="24"/>
      <w:lang w:val="mt-MT"/>
    </w:rPr>
  </w:style>
  <w:style w:type="paragraph" w:customStyle="1" w:styleId="Institutionquisigne">
    <w:name w:val="Institution qui signe"/>
    <w:basedOn w:val="Normal"/>
    <w:next w:val="Normal"/>
    <w:rsid w:val="0058618D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8618D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8618D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8618D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8618D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58618D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58618D"/>
    <w:rPr>
      <w:i/>
      <w:iCs/>
    </w:rPr>
  </w:style>
  <w:style w:type="character" w:customStyle="1" w:styleId="PageHeadingChar">
    <w:name w:val="PageHeading Char"/>
    <w:basedOn w:val="DefaultParagraphFont"/>
    <w:link w:val="PageHeading"/>
    <w:rsid w:val="0058618D"/>
    <w:rPr>
      <w:rFonts w:ascii="Arial" w:hAnsi="Arial" w:cs="Arial"/>
      <w:b/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6FB87-A3A2-417D-836A-95E8AA41E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1529</Words>
  <Characters>11063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2024-09-05T07:27:00Z</dcterms:created>
  <dcterms:modified xsi:type="dcterms:W3CDTF">2024-09-05T07:27:00Z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P9_TA(2024)0333_</vt:lpwstr>
  </property>
  <property fmtid="{D5CDD505-2E9C-101B-9397-08002B2CF9AE}" pid="4" name="&lt;Type&gt;">
    <vt:lpwstr>RR</vt:lpwstr>
  </property>
</Properties>
</file>