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C478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C478C" w:rsidRDefault="00DC12AE" w:rsidP="0010095E">
            <w:pPr>
              <w:pStyle w:val="EPName"/>
            </w:pPr>
            <w:r w:rsidRPr="004C478C">
              <w:t>Európai Parlament</w:t>
            </w:r>
          </w:p>
          <w:p w:rsidR="00751A4A" w:rsidRPr="004C478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C478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C478C" w:rsidRDefault="00187494" w:rsidP="0010095E">
            <w:pPr>
              <w:pStyle w:val="EPLogo"/>
            </w:pPr>
            <w:r w:rsidRPr="004C478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C478C" w:rsidRDefault="00D058B8" w:rsidP="004C5D52">
      <w:pPr>
        <w:pStyle w:val="LineTop"/>
      </w:pPr>
    </w:p>
    <w:p w:rsidR="00680577" w:rsidRPr="004C478C" w:rsidRDefault="00DC12AE" w:rsidP="00680577">
      <w:pPr>
        <w:pStyle w:val="EPBodyTA1"/>
      </w:pPr>
      <w:r w:rsidRPr="004C478C">
        <w:t>ELFOGADOTT SZÖVEGEK</w:t>
      </w:r>
    </w:p>
    <w:p w:rsidR="00D058B8" w:rsidRPr="004C478C" w:rsidRDefault="00D058B8" w:rsidP="00D058B8">
      <w:pPr>
        <w:pStyle w:val="LineBottom"/>
      </w:pPr>
    </w:p>
    <w:p w:rsidR="00DC12AE" w:rsidRPr="004C478C" w:rsidRDefault="00DC12AE" w:rsidP="00DC12AE">
      <w:pPr>
        <w:pStyle w:val="ATHeading1"/>
      </w:pPr>
      <w:bookmarkStart w:id="0" w:name="TANumber"/>
      <w:r w:rsidRPr="004C478C">
        <w:t>P9_</w:t>
      </w:r>
      <w:proofErr w:type="gramStart"/>
      <w:r w:rsidRPr="004C478C">
        <w:t>TA(</w:t>
      </w:r>
      <w:proofErr w:type="gramEnd"/>
      <w:r w:rsidRPr="004C478C">
        <w:t>2024)</w:t>
      </w:r>
      <w:bookmarkEnd w:id="0"/>
      <w:r w:rsidR="006446E5" w:rsidRPr="004C478C">
        <w:t>0</w:t>
      </w:r>
      <w:r w:rsidR="006446E5">
        <w:t>335</w:t>
      </w:r>
    </w:p>
    <w:p w:rsidR="00DC12AE" w:rsidRPr="004C478C" w:rsidRDefault="00DC12AE" w:rsidP="00DC12AE">
      <w:pPr>
        <w:pStyle w:val="ATHeading2"/>
      </w:pPr>
      <w:bookmarkStart w:id="1" w:name="title"/>
      <w:r w:rsidRPr="004C478C">
        <w:t>Az Unió</w:t>
      </w:r>
      <w:r w:rsidR="00997F76">
        <w:t xml:space="preserve"> </w:t>
      </w:r>
      <w:r w:rsidR="00997F76" w:rsidRPr="004C478C">
        <w:t>kilépése</w:t>
      </w:r>
      <w:r w:rsidRPr="004C478C">
        <w:t xml:space="preserve"> az Energia Charta Egyezményből </w:t>
      </w:r>
      <w:bookmarkEnd w:id="1"/>
    </w:p>
    <w:p w:rsidR="00DC12AE" w:rsidRPr="004C478C" w:rsidRDefault="00DC12AE" w:rsidP="00DC12AE">
      <w:pPr>
        <w:rPr>
          <w:i/>
          <w:vanish/>
        </w:rPr>
      </w:pPr>
      <w:r w:rsidRPr="004C478C">
        <w:rPr>
          <w:i/>
        </w:rPr>
        <w:fldChar w:fldCharType="begin"/>
      </w:r>
      <w:r w:rsidRPr="004C478C">
        <w:rPr>
          <w:i/>
        </w:rPr>
        <w:instrText xml:space="preserve"> TC"(</w:instrText>
      </w:r>
      <w:bookmarkStart w:id="2" w:name="DocNumber"/>
      <w:r w:rsidRPr="004C478C">
        <w:rPr>
          <w:i/>
        </w:rPr>
        <w:instrText>A9-0176/2024</w:instrText>
      </w:r>
      <w:bookmarkEnd w:id="2"/>
      <w:r w:rsidRPr="004C478C">
        <w:rPr>
          <w:i/>
        </w:rPr>
        <w:instrText xml:space="preserve"> - Előadók: Anna </w:instrText>
      </w:r>
      <w:proofErr w:type="spellStart"/>
      <w:r w:rsidRPr="004C478C">
        <w:rPr>
          <w:i/>
        </w:rPr>
        <w:instrText>Cavazzini</w:instrText>
      </w:r>
      <w:proofErr w:type="spellEnd"/>
      <w:r w:rsidRPr="004C478C">
        <w:rPr>
          <w:i/>
        </w:rPr>
        <w:instrText xml:space="preserve">, Marc </w:instrText>
      </w:r>
      <w:proofErr w:type="spellStart"/>
      <w:r w:rsidRPr="004C478C">
        <w:rPr>
          <w:i/>
        </w:rPr>
        <w:instrText>Botenga</w:instrText>
      </w:r>
      <w:proofErr w:type="spellEnd"/>
      <w:r w:rsidRPr="004C478C">
        <w:rPr>
          <w:i/>
        </w:rPr>
        <w:instrText xml:space="preserve">)"\l3 \n&gt; \* MERGEFORMAT </w:instrText>
      </w:r>
      <w:r w:rsidRPr="004C478C">
        <w:rPr>
          <w:i/>
        </w:rPr>
        <w:fldChar w:fldCharType="end"/>
      </w:r>
    </w:p>
    <w:p w:rsidR="00DC12AE" w:rsidRPr="004C478C" w:rsidRDefault="00DC12AE" w:rsidP="00DC12AE">
      <w:pPr>
        <w:rPr>
          <w:vanish/>
        </w:rPr>
      </w:pPr>
      <w:bookmarkStart w:id="3" w:name="Commission"/>
      <w:r w:rsidRPr="004C478C">
        <w:rPr>
          <w:vanish/>
        </w:rPr>
        <w:t>Nemzetközi Kereskedelmi Bizottság, Ipari, Kutatási és Energiaügyi Bizottság</w:t>
      </w:r>
      <w:bookmarkEnd w:id="3"/>
    </w:p>
    <w:p w:rsidR="00DC12AE" w:rsidRPr="004C478C" w:rsidRDefault="00DC12AE" w:rsidP="00DC12AE">
      <w:pPr>
        <w:rPr>
          <w:vanish/>
        </w:rPr>
      </w:pPr>
      <w:bookmarkStart w:id="4" w:name="PE"/>
      <w:r w:rsidRPr="004C478C">
        <w:rPr>
          <w:vanish/>
        </w:rPr>
        <w:t>PE759.993</w:t>
      </w:r>
      <w:bookmarkEnd w:id="4"/>
    </w:p>
    <w:p w:rsidR="00DC12AE" w:rsidRPr="004C478C" w:rsidRDefault="00DC12AE" w:rsidP="00DC12AE">
      <w:pPr>
        <w:pStyle w:val="ATHeading3"/>
      </w:pPr>
      <w:bookmarkStart w:id="5" w:name="Sujet"/>
      <w:r w:rsidRPr="004C478C">
        <w:t xml:space="preserve">Az Európai Parlament 2024. </w:t>
      </w:r>
      <w:r w:rsidR="00997F76">
        <w:t>április</w:t>
      </w:r>
      <w:r w:rsidRPr="004C478C">
        <w:t xml:space="preserve"> </w:t>
      </w:r>
      <w:r w:rsidR="00997F76">
        <w:t>24-</w:t>
      </w:r>
      <w:r w:rsidRPr="004C478C">
        <w:t>i jogalkotási állásfoglalása az Uniónak az Energia Charta Egyezményből való kilépéséről szóló tanácsi határozat</w:t>
      </w:r>
      <w:r w:rsidR="00997F76">
        <w:t xml:space="preserve">ra irányuló </w:t>
      </w:r>
      <w:r w:rsidRPr="004C478C">
        <w:t>tervezetről</w:t>
      </w:r>
      <w:bookmarkEnd w:id="5"/>
      <w:r w:rsidRPr="004C478C">
        <w:t xml:space="preserve"> </w:t>
      </w:r>
      <w:bookmarkStart w:id="6" w:name="References"/>
      <w:r w:rsidRPr="004C478C">
        <w:t>(06509/2024 – C9-0059/2024 – 2023/</w:t>
      </w:r>
      <w:proofErr w:type="gramStart"/>
      <w:r w:rsidRPr="004C478C">
        <w:t>0273(</w:t>
      </w:r>
      <w:proofErr w:type="gramEnd"/>
      <w:r w:rsidRPr="004C478C">
        <w:t>NLE))</w:t>
      </w:r>
      <w:bookmarkEnd w:id="6"/>
    </w:p>
    <w:p w:rsidR="00DC12AE" w:rsidRPr="004C478C" w:rsidRDefault="00DC12AE" w:rsidP="00DC12AE">
      <w:bookmarkStart w:id="7" w:name="_GoBack"/>
      <w:bookmarkEnd w:id="7"/>
    </w:p>
    <w:p w:rsidR="006F33F7" w:rsidRPr="004C478C" w:rsidRDefault="006F33F7" w:rsidP="006F33F7">
      <w:pPr>
        <w:pStyle w:val="NormalBold"/>
      </w:pPr>
      <w:bookmarkStart w:id="8" w:name="TextBodyBegin"/>
      <w:bookmarkEnd w:id="8"/>
      <w:r w:rsidRPr="004C478C">
        <w:t>(Egyetértés)</w:t>
      </w:r>
    </w:p>
    <w:p w:rsidR="006F33F7" w:rsidRPr="004C478C" w:rsidRDefault="006F33F7" w:rsidP="006F33F7">
      <w:pPr>
        <w:pStyle w:val="EPComma"/>
      </w:pPr>
      <w:r w:rsidRPr="004C478C">
        <w:rPr>
          <w:i/>
        </w:rPr>
        <w:t>Az Európai Parlament,</w:t>
      </w:r>
    </w:p>
    <w:p w:rsidR="006F33F7" w:rsidRPr="004C478C" w:rsidRDefault="006F33F7" w:rsidP="00997F76">
      <w:pPr>
        <w:pStyle w:val="NormalHanging12a"/>
        <w:widowControl/>
      </w:pPr>
      <w:r w:rsidRPr="004C478C">
        <w:t>–</w:t>
      </w:r>
      <w:r w:rsidRPr="004C478C">
        <w:tab/>
        <w:t>tekintettel a tanácsi határozat tervezetére (06509/2024),</w:t>
      </w:r>
    </w:p>
    <w:p w:rsidR="006F33F7" w:rsidRPr="004C478C" w:rsidRDefault="006F33F7" w:rsidP="00997F76">
      <w:pPr>
        <w:pStyle w:val="NormalHanging12a"/>
        <w:widowControl/>
        <w:jc w:val="both"/>
      </w:pPr>
      <w:r w:rsidRPr="004C478C">
        <w:t>–</w:t>
      </w:r>
      <w:r w:rsidRPr="004C478C">
        <w:tab/>
        <w:t>tekintettel az 1994. december 17-én Lisszabonban aláírt Energia Charta Egyezményre és különösen annak 47. cikkére,</w:t>
      </w:r>
    </w:p>
    <w:p w:rsidR="006F33F7" w:rsidRPr="004C478C" w:rsidRDefault="006F33F7" w:rsidP="00997F76">
      <w:pPr>
        <w:pStyle w:val="NormalHanging12a"/>
        <w:widowControl/>
      </w:pPr>
      <w:r w:rsidRPr="004C478C">
        <w:t>–</w:t>
      </w:r>
      <w:r w:rsidRPr="004C478C">
        <w:tab/>
        <w:t xml:space="preserve">tekintettel az Európai Unió működéséről szóló szerződés 194. cikkének (2) bekezdése, 207. cikke (4) bekezdésének első </w:t>
      </w:r>
      <w:proofErr w:type="spellStart"/>
      <w:r w:rsidRPr="004C478C">
        <w:t>albekezdése</w:t>
      </w:r>
      <w:proofErr w:type="spellEnd"/>
      <w:r w:rsidRPr="004C478C">
        <w:t xml:space="preserve"> és 218. cikke (6) bekezdése második </w:t>
      </w:r>
      <w:proofErr w:type="spellStart"/>
      <w:r w:rsidRPr="004C478C">
        <w:t>albekezdése</w:t>
      </w:r>
      <w:proofErr w:type="spellEnd"/>
      <w:r w:rsidRPr="004C478C">
        <w:t xml:space="preserve"> a) pontjának v. alpontja értelmében a Tanács által benyújtott, egyetértésre irányuló kérelemre (C9</w:t>
      </w:r>
      <w:r w:rsidRPr="004C478C">
        <w:noBreakHyphen/>
        <w:t>0059/2024),</w:t>
      </w:r>
    </w:p>
    <w:p w:rsidR="006F33F7" w:rsidRPr="004C478C" w:rsidRDefault="006F33F7" w:rsidP="00997F76">
      <w:pPr>
        <w:pStyle w:val="NormalHanging12a"/>
        <w:widowControl/>
      </w:pPr>
      <w:r w:rsidRPr="004C478C">
        <w:t>–</w:t>
      </w:r>
      <w:r w:rsidRPr="004C478C">
        <w:tab/>
        <w:t>tekintettel eljárási szabályzata 105. cikkének (1) és (4) bekezdésére és 114. cikkének (7) bekezdésére,</w:t>
      </w:r>
    </w:p>
    <w:p w:rsidR="006F33F7" w:rsidRPr="004C478C" w:rsidRDefault="006F33F7" w:rsidP="00997F76">
      <w:pPr>
        <w:pStyle w:val="NormalHanging12a"/>
        <w:widowControl/>
      </w:pPr>
      <w:r w:rsidRPr="004C478C">
        <w:t>–</w:t>
      </w:r>
      <w:r w:rsidRPr="004C478C">
        <w:tab/>
        <w:t>tekintettel a Nemzetközi Kereskedelmi Bizottság és az Ipari, Kutatási és Energiaügyi Bizottság által az eljárási szabályzat 58. cikke alapján folytatott közös tanácskozásokra,</w:t>
      </w:r>
    </w:p>
    <w:p w:rsidR="006F33F7" w:rsidRPr="004C478C" w:rsidRDefault="006F33F7" w:rsidP="00997F76">
      <w:pPr>
        <w:pStyle w:val="NormalHanging12a"/>
        <w:widowControl/>
      </w:pPr>
      <w:r w:rsidRPr="004C478C">
        <w:t>–</w:t>
      </w:r>
      <w:r w:rsidRPr="004C478C">
        <w:tab/>
        <w:t>tekintettel a Nemzetközi Kereskedelmi Bizottság és az Ipari, Kutatási és Energiaügyi Bizottság ajánlására (A9-0176/2024),</w:t>
      </w:r>
    </w:p>
    <w:p w:rsidR="006F33F7" w:rsidRPr="004C478C" w:rsidRDefault="006F33F7" w:rsidP="00997F76">
      <w:pPr>
        <w:pStyle w:val="NormalHanging12a"/>
        <w:widowControl/>
      </w:pPr>
      <w:r w:rsidRPr="004C478C">
        <w:t>1.</w:t>
      </w:r>
      <w:r w:rsidRPr="004C478C">
        <w:tab/>
        <w:t>hozzájárul az Uniónak az Energia Charta Egyezményből való kilépéséhez;</w:t>
      </w:r>
    </w:p>
    <w:p w:rsidR="006F33F7" w:rsidRPr="004C478C" w:rsidRDefault="006F33F7" w:rsidP="00997F76">
      <w:pPr>
        <w:pStyle w:val="NormalHanging12a"/>
        <w:widowControl/>
      </w:pPr>
      <w:r w:rsidRPr="004C478C">
        <w:t>2.</w:t>
      </w:r>
      <w:r w:rsidRPr="004C478C">
        <w:tab/>
        <w:t xml:space="preserve">utasítja elnökét, hogy továbbítsa álláspontját a Tanácsnak, a Bizottságnak, valamint a tagállamok, illetve az Energia Charta </w:t>
      </w:r>
      <w:proofErr w:type="gramStart"/>
      <w:r w:rsidRPr="004C478C">
        <w:t>Egyezmény szerződő</w:t>
      </w:r>
      <w:proofErr w:type="gramEnd"/>
      <w:r w:rsidRPr="004C478C">
        <w:t xml:space="preserve"> felei kormányainak és parlamentjeinek.</w:t>
      </w:r>
    </w:p>
    <w:sectPr w:rsidR="006F33F7" w:rsidRPr="004C478C" w:rsidSect="004C47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12AE" w:rsidRPr="004C478C" w:rsidRDefault="00DC12AE">
      <w:r w:rsidRPr="004C478C">
        <w:separator/>
      </w:r>
    </w:p>
  </w:endnote>
  <w:endnote w:type="continuationSeparator" w:id="0">
    <w:p w:rsidR="00DC12AE" w:rsidRPr="004C478C" w:rsidRDefault="00DC12AE">
      <w:r w:rsidRPr="004C47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478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478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478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12AE" w:rsidRPr="004C478C" w:rsidRDefault="00DC12AE">
      <w:r w:rsidRPr="004C478C">
        <w:separator/>
      </w:r>
    </w:p>
  </w:footnote>
  <w:footnote w:type="continuationSeparator" w:id="0">
    <w:p w:rsidR="00DC12AE" w:rsidRPr="004C478C" w:rsidRDefault="00DC12AE">
      <w:r w:rsidRPr="004C478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478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478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478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6/2024"/>
    <w:docVar w:name="dvlangue" w:val="HU"/>
    <w:docVar w:name="dvnumam" w:val="0"/>
    <w:docVar w:name="dvpe" w:val="759.993"/>
    <w:docVar w:name="dvrapporteur" w:val="Előadók: "/>
    <w:docVar w:name="dvstar" w:val="***"/>
    <w:docVar w:name="dvtitre" w:val="Az Európai Parlament 2024.  ...-i jogalkotási állásfoglalása az Uniónak az Energia Charta Egyezményből való kilépéséről szóló tanácsi határozattervezetről(06509/2024 – C9-0059/2024 – 2023/0273(NLE))"/>
  </w:docVars>
  <w:rsids>
    <w:rsidRoot w:val="00DC12AE"/>
    <w:rsid w:val="00002272"/>
    <w:rsid w:val="00035365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478C"/>
    <w:rsid w:val="004C5D52"/>
    <w:rsid w:val="0050519A"/>
    <w:rsid w:val="005072A1"/>
    <w:rsid w:val="00514517"/>
    <w:rsid w:val="00545827"/>
    <w:rsid w:val="00560270"/>
    <w:rsid w:val="005C2568"/>
    <w:rsid w:val="006037C0"/>
    <w:rsid w:val="006446E5"/>
    <w:rsid w:val="006631B6"/>
    <w:rsid w:val="00680577"/>
    <w:rsid w:val="006F33F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7F7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12A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1ADE33"/>
  <w15:chartTrackingRefBased/>
  <w15:docId w15:val="{6C4C31CD-F774-47BF-8DC0-BA1EE5F39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F33F7"/>
    <w:pPr>
      <w:spacing w:before="480" w:after="240"/>
    </w:pPr>
  </w:style>
  <w:style w:type="paragraph" w:customStyle="1" w:styleId="NormalBold">
    <w:name w:val="NormalBold"/>
    <w:basedOn w:val="Normal"/>
    <w:rsid w:val="006F33F7"/>
    <w:rPr>
      <w:b/>
    </w:rPr>
  </w:style>
  <w:style w:type="paragraph" w:customStyle="1" w:styleId="NormalHanging12a">
    <w:name w:val="NormalHanging12a"/>
    <w:basedOn w:val="Normal"/>
    <w:qFormat/>
    <w:rsid w:val="006F33F7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997F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97F76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56FE1-6D1D-435E-8133-92351FEBF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2024-04-24T11:41:00Z</dcterms:created>
  <dcterms:modified xsi:type="dcterms:W3CDTF">2024-04-24T11:41:00Z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A9-0176/2024</vt:lpwstr>
  </property>
  <property fmtid="{D5CDD505-2E9C-101B-9397-08002B2CF9AE}" pid="4" name="&lt;Type&gt;">
    <vt:lpwstr>RR</vt:lpwstr>
  </property>
</Properties>
</file>