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45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456B" w:rsidRDefault="00EE1BCC" w:rsidP="0010095E">
            <w:pPr>
              <w:pStyle w:val="EPName"/>
            </w:pPr>
            <w:r w:rsidRPr="00A6456B">
              <w:t>Parlaimint na hEorpa</w:t>
            </w:r>
          </w:p>
          <w:p w:rsidR="00751A4A" w:rsidRPr="00A645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456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6456B" w:rsidRDefault="00187494" w:rsidP="0010095E">
            <w:pPr>
              <w:pStyle w:val="EPLogo"/>
            </w:pPr>
            <w:r w:rsidRPr="00A645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456B" w:rsidRDefault="00D058B8" w:rsidP="004C5D52">
      <w:pPr>
        <w:pStyle w:val="LineTop"/>
      </w:pPr>
    </w:p>
    <w:p w:rsidR="00680577" w:rsidRPr="00A6456B" w:rsidRDefault="00EE1BCC" w:rsidP="00680577">
      <w:pPr>
        <w:pStyle w:val="EPBodyTA1"/>
      </w:pPr>
      <w:r w:rsidRPr="00A6456B">
        <w:t xml:space="preserve">TÉACSANNA ARNA </w:t>
      </w:r>
      <w:proofErr w:type="spellStart"/>
      <w:r w:rsidRPr="00A6456B">
        <w:t>nGLACADH</w:t>
      </w:r>
      <w:proofErr w:type="spellEnd"/>
    </w:p>
    <w:p w:rsidR="00D058B8" w:rsidRPr="00A6456B" w:rsidRDefault="00D058B8" w:rsidP="00D058B8">
      <w:pPr>
        <w:pStyle w:val="LineBottom"/>
      </w:pPr>
    </w:p>
    <w:p w:rsidR="00EE1BCC" w:rsidRPr="00A6456B" w:rsidRDefault="00EE1BCC" w:rsidP="00EE1BCC">
      <w:pPr>
        <w:pStyle w:val="ATHeading1"/>
      </w:pPr>
      <w:bookmarkStart w:id="0" w:name="TANumber"/>
      <w:r w:rsidRPr="00A6456B">
        <w:t>P9_TA(2024)0</w:t>
      </w:r>
      <w:bookmarkEnd w:id="0"/>
      <w:r w:rsidR="00A13E6A">
        <w:t>337</w:t>
      </w:r>
    </w:p>
    <w:p w:rsidR="00EE1BCC" w:rsidRPr="00A6456B" w:rsidRDefault="00222AFE" w:rsidP="00EE1BCC">
      <w:pPr>
        <w:pStyle w:val="ATHeading2"/>
      </w:pPr>
      <w:r w:rsidRPr="00222AFE">
        <w:t xml:space="preserve">Comhaontú faoi Choinbhinsiún na Náisiún Aontaithe maidir le Dlí na Farraige i ndáil le caomhnú agus úsáid inbhuanaithe na bithéagsúlachta </w:t>
      </w:r>
      <w:proofErr w:type="spellStart"/>
      <w:r w:rsidRPr="00222AFE">
        <w:t>muirí</w:t>
      </w:r>
      <w:proofErr w:type="spellEnd"/>
      <w:r w:rsidRPr="00222AFE">
        <w:t xml:space="preserve"> i limistéir lasmuigh den dlínse náisiúnta</w:t>
      </w:r>
    </w:p>
    <w:p w:rsidR="00EE1BCC" w:rsidRPr="00A6456B" w:rsidRDefault="00EE1BCC" w:rsidP="00EE1BCC">
      <w:pPr>
        <w:rPr>
          <w:i/>
          <w:vanish/>
        </w:rPr>
      </w:pPr>
      <w:r w:rsidRPr="00A6456B">
        <w:rPr>
          <w:i/>
        </w:rPr>
        <w:fldChar w:fldCharType="begin"/>
      </w:r>
      <w:r w:rsidRPr="00A6456B">
        <w:rPr>
          <w:i/>
        </w:rPr>
        <w:instrText xml:space="preserve"> TC"(</w:instrText>
      </w:r>
      <w:bookmarkStart w:id="1" w:name="DocNumber"/>
      <w:r w:rsidRPr="00A6456B">
        <w:rPr>
          <w:i/>
        </w:rPr>
        <w:instrText>A9-0177/2024</w:instrText>
      </w:r>
      <w:bookmarkEnd w:id="1"/>
      <w:r w:rsidRPr="00A6456B">
        <w:rPr>
          <w:i/>
        </w:rPr>
        <w:instrText xml:space="preserve"> -  Rapóirtéir:Silvia Modig)"\l3 \n&gt; \* MERGEFORMAT </w:instrText>
      </w:r>
      <w:r w:rsidRPr="00A6456B">
        <w:rPr>
          <w:i/>
        </w:rPr>
        <w:fldChar w:fldCharType="end"/>
      </w:r>
    </w:p>
    <w:p w:rsidR="00EE1BCC" w:rsidRPr="00A6456B" w:rsidRDefault="00EE1BCC" w:rsidP="00EE1BCC">
      <w:pPr>
        <w:rPr>
          <w:vanish/>
        </w:rPr>
      </w:pPr>
      <w:bookmarkStart w:id="2" w:name="Commission"/>
      <w:r w:rsidRPr="00A6456B">
        <w:rPr>
          <w:vanish/>
        </w:rPr>
        <w:t>An Coiste um an gComhshaol, um Shláinte Phoiblí agus um Shábháilteacht Bia</w:t>
      </w:r>
      <w:bookmarkEnd w:id="2"/>
    </w:p>
    <w:p w:rsidR="00EE1BCC" w:rsidRPr="00A6456B" w:rsidRDefault="00EE1BCC" w:rsidP="00EE1BCC">
      <w:pPr>
        <w:rPr>
          <w:vanish/>
        </w:rPr>
      </w:pPr>
      <w:bookmarkStart w:id="3" w:name="PE"/>
      <w:r w:rsidRPr="00A6456B">
        <w:rPr>
          <w:vanish/>
        </w:rPr>
        <w:t>PE759.989</w:t>
      </w:r>
      <w:bookmarkEnd w:id="3"/>
    </w:p>
    <w:p w:rsidR="00EE1BCC" w:rsidRPr="00A6456B" w:rsidRDefault="00EE1BCC" w:rsidP="00EE1BCC">
      <w:pPr>
        <w:pStyle w:val="ATHeading3"/>
      </w:pPr>
      <w:bookmarkStart w:id="4" w:name="Sujet"/>
      <w:r w:rsidRPr="00A6456B">
        <w:t xml:space="preserve">Rún reachtach ó Pharlaimint na hEorpa an </w:t>
      </w:r>
      <w:r w:rsidR="00222AFE" w:rsidRPr="00BE713E">
        <w:t>24</w:t>
      </w:r>
      <w:r w:rsidRPr="00A6456B">
        <w:t xml:space="preserve"> </w:t>
      </w:r>
      <w:r w:rsidR="00D43C7B" w:rsidRPr="00BE713E">
        <w:t>Aibreán</w:t>
      </w:r>
      <w:r w:rsidRPr="00A6456B">
        <w:t xml:space="preserve"> 2024 ar an </w:t>
      </w:r>
      <w:proofErr w:type="spellStart"/>
      <w:r w:rsidRPr="00A6456B">
        <w:t>dréachtchinneadh</w:t>
      </w:r>
      <w:proofErr w:type="spellEnd"/>
      <w:r w:rsidRPr="00A6456B">
        <w:t xml:space="preserve"> ón gComhairle maidir le tabhairt i gcrích, thar ceann an Aontais Eorpaigh, an Chomhaontaithe faoi Choinbhinsiún na Náisiún Aontaithe maidir le Dlí na Farraige maidir le caomhnú agus úsáid inbhuanaithe na bithéagsúlachta </w:t>
      </w:r>
      <w:proofErr w:type="spellStart"/>
      <w:r w:rsidRPr="00A6456B">
        <w:t>muirí</w:t>
      </w:r>
      <w:proofErr w:type="spellEnd"/>
      <w:r w:rsidRPr="00A6456B">
        <w:t xml:space="preserve"> i limistéir lasmuigh den dlínse náisiúnta</w:t>
      </w:r>
      <w:bookmarkEnd w:id="4"/>
      <w:r w:rsidRPr="00A6456B">
        <w:t xml:space="preserve"> </w:t>
      </w:r>
      <w:bookmarkStart w:id="5" w:name="References"/>
      <w:r w:rsidRPr="00A6456B">
        <w:t>(07577/2</w:t>
      </w:r>
      <w:r w:rsidR="00222AFE" w:rsidRPr="00BE713E">
        <w:t>02</w:t>
      </w:r>
      <w:r w:rsidRPr="00A6456B">
        <w:t>4 – C9-0135/2024 – 2023/0353(NLE))</w:t>
      </w:r>
      <w:bookmarkEnd w:id="5"/>
    </w:p>
    <w:p w:rsidR="00EE1BCC" w:rsidRPr="00A6456B" w:rsidRDefault="00EE1BCC" w:rsidP="00EE1BCC"/>
    <w:p w:rsidR="00463ED0" w:rsidRPr="00A6456B" w:rsidRDefault="00463ED0" w:rsidP="00463ED0">
      <w:pPr>
        <w:pStyle w:val="NormalBold"/>
      </w:pPr>
      <w:bookmarkStart w:id="6" w:name="TextBodyBegin"/>
      <w:bookmarkEnd w:id="6"/>
      <w:r w:rsidRPr="00A6456B">
        <w:t>(Toiliú)</w:t>
      </w:r>
    </w:p>
    <w:p w:rsidR="00463ED0" w:rsidRPr="00A6456B" w:rsidRDefault="00463ED0" w:rsidP="00463ED0">
      <w:pPr>
        <w:pStyle w:val="EPComma"/>
      </w:pPr>
      <w:r w:rsidRPr="00A6456B">
        <w:rPr>
          <w:i/>
        </w:rPr>
        <w:t>Tá Parlaimint na hEorpa</w:t>
      </w:r>
      <w:r w:rsidRPr="00A6456B">
        <w:t>,</w:t>
      </w:r>
    </w:p>
    <w:p w:rsidR="00463ED0" w:rsidRPr="00A6456B" w:rsidRDefault="00463ED0" w:rsidP="00463ED0">
      <w:pPr>
        <w:pStyle w:val="NormalHanging12a"/>
      </w:pPr>
      <w:r w:rsidRPr="00A6456B">
        <w:t>–</w:t>
      </w:r>
      <w:r w:rsidRPr="00A6456B">
        <w:tab/>
        <w:t xml:space="preserve">ag féachaint don </w:t>
      </w:r>
      <w:proofErr w:type="spellStart"/>
      <w:r w:rsidR="00222AFE" w:rsidRPr="00BE713E">
        <w:t>dréacht</w:t>
      </w:r>
      <w:r w:rsidRPr="00A6456B">
        <w:t>c</w:t>
      </w:r>
      <w:r w:rsidR="00222AFE" w:rsidRPr="00BE713E">
        <w:t>h</w:t>
      </w:r>
      <w:r w:rsidRPr="00A6456B">
        <w:t>inneadh</w:t>
      </w:r>
      <w:proofErr w:type="spellEnd"/>
      <w:r w:rsidRPr="00A6456B">
        <w:t xml:space="preserve"> ón gComhairle (07577/</w:t>
      </w:r>
      <w:r w:rsidR="007A51D9" w:rsidRPr="007A51D9">
        <w:t>20</w:t>
      </w:r>
      <w:r w:rsidRPr="00A6456B">
        <w:t>24),</w:t>
      </w:r>
    </w:p>
    <w:p w:rsidR="00463ED0" w:rsidRPr="00A6456B" w:rsidRDefault="00463ED0" w:rsidP="00463ED0">
      <w:pPr>
        <w:pStyle w:val="NormalHanging12a"/>
      </w:pPr>
      <w:r w:rsidRPr="00A6456B">
        <w:t>–</w:t>
      </w:r>
      <w:r w:rsidRPr="00A6456B">
        <w:tab/>
        <w:t xml:space="preserve">ag féachaint do </w:t>
      </w:r>
      <w:proofErr w:type="spellStart"/>
      <w:r w:rsidRPr="00A6456B">
        <w:t>dhréacht</w:t>
      </w:r>
      <w:proofErr w:type="spellEnd"/>
      <w:r w:rsidRPr="00A6456B">
        <w:t xml:space="preserve">-Chomhaontú </w:t>
      </w:r>
      <w:bookmarkStart w:id="7" w:name="_GoBack"/>
      <w:bookmarkEnd w:id="7"/>
      <w:r w:rsidRPr="00A6456B">
        <w:t xml:space="preserve">faoi Choinbhinsiún na Náisiún Aontaithe maidir le Dlí na Farraige i ndáil le bithéagsúlacht </w:t>
      </w:r>
      <w:proofErr w:type="spellStart"/>
      <w:r w:rsidRPr="00A6456B">
        <w:t>mhuirí</w:t>
      </w:r>
      <w:proofErr w:type="spellEnd"/>
      <w:r w:rsidRPr="00A6456B">
        <w:t xml:space="preserve"> a chaomhnú agus a úsáid go </w:t>
      </w:r>
      <w:proofErr w:type="spellStart"/>
      <w:r w:rsidRPr="00A6456B">
        <w:t>hinbhuanaithe</w:t>
      </w:r>
      <w:proofErr w:type="spellEnd"/>
      <w:r w:rsidRPr="00A6456B">
        <w:t xml:space="preserve"> i limistéir lasmuigh den dlínse náisiúnta (12126/</w:t>
      </w:r>
      <w:r w:rsidR="00222AFE" w:rsidRPr="00BE713E">
        <w:t>20</w:t>
      </w:r>
      <w:r w:rsidRPr="00A6456B">
        <w:t>23),</w:t>
      </w:r>
    </w:p>
    <w:p w:rsidR="00463ED0" w:rsidRPr="00A6456B" w:rsidRDefault="00463ED0" w:rsidP="00463ED0">
      <w:pPr>
        <w:pStyle w:val="NormalHanging12a"/>
      </w:pPr>
      <w:r w:rsidRPr="00A6456B">
        <w:t>–</w:t>
      </w:r>
      <w:r w:rsidRPr="00A6456B">
        <w:tab/>
        <w:t>ag féachaint don iarraidh ar thoiliú a thíolaic an Chomhairle i gcomhréir le hAirteagal 192(1) agus Airteagal 218(6), an dara fomhír, pointe (a), den Chonradh ar Fheidhmiú an Aontais Eorpaigh (C9</w:t>
      </w:r>
      <w:r w:rsidRPr="00A6456B">
        <w:noBreakHyphen/>
        <w:t>0135/2024),</w:t>
      </w:r>
    </w:p>
    <w:p w:rsidR="00463ED0" w:rsidRPr="00A6456B" w:rsidRDefault="00463ED0" w:rsidP="00463ED0">
      <w:pPr>
        <w:pStyle w:val="NormalHanging12a"/>
      </w:pPr>
      <w:r w:rsidRPr="00A6456B">
        <w:t>–</w:t>
      </w:r>
      <w:r w:rsidRPr="00A6456B">
        <w:tab/>
        <w:t>ag féachaint do Riail 105(1) agus (4), agus do Riail 114(7) dá Rialacha Nós Imeachta,</w:t>
      </w:r>
    </w:p>
    <w:p w:rsidR="00463ED0" w:rsidRPr="00A6456B" w:rsidRDefault="00463ED0" w:rsidP="00463ED0">
      <w:pPr>
        <w:pStyle w:val="NormalHanging12a"/>
      </w:pPr>
      <w:r w:rsidRPr="00A6456B">
        <w:t>–</w:t>
      </w:r>
      <w:r w:rsidRPr="00A6456B">
        <w:tab/>
        <w:t>ag féachaint don tuairim ón gCoiste um Iascach,</w:t>
      </w:r>
    </w:p>
    <w:p w:rsidR="00463ED0" w:rsidRPr="00A6456B" w:rsidRDefault="00463ED0" w:rsidP="00463ED0">
      <w:pPr>
        <w:pStyle w:val="NormalHanging12a"/>
      </w:pPr>
      <w:r w:rsidRPr="00A6456B">
        <w:t>–</w:t>
      </w:r>
      <w:r w:rsidRPr="00A6456B">
        <w:tab/>
        <w:t>ag féachaint don mholadh ón gCoiste um an gComhshaol, um Shláinte Phoiblí agus um Shábháilteacht Bia (A9-0177/2024),</w:t>
      </w:r>
    </w:p>
    <w:p w:rsidR="00463ED0" w:rsidRPr="00A6456B" w:rsidRDefault="00463ED0" w:rsidP="00463ED0">
      <w:pPr>
        <w:pStyle w:val="NormalHanging12a"/>
      </w:pPr>
      <w:r w:rsidRPr="00A6456B">
        <w:t>1.</w:t>
      </w:r>
      <w:r w:rsidRPr="00A6456B">
        <w:tab/>
        <w:t xml:space="preserve">ag tabhairt a </w:t>
      </w:r>
      <w:proofErr w:type="spellStart"/>
      <w:r w:rsidRPr="00A6456B">
        <w:t>toilithe</w:t>
      </w:r>
      <w:proofErr w:type="spellEnd"/>
      <w:r w:rsidRPr="00A6456B">
        <w:t xml:space="preserve"> do thabhairt i gcrích an chomhaontaithe;</w:t>
      </w:r>
    </w:p>
    <w:p w:rsidR="00463ED0" w:rsidRPr="00A6456B" w:rsidRDefault="00463ED0" w:rsidP="00463ED0">
      <w:pPr>
        <w:pStyle w:val="NormalHanging12a"/>
      </w:pPr>
      <w:r w:rsidRPr="00A6456B">
        <w:t>2.</w:t>
      </w:r>
      <w:r w:rsidRPr="00A6456B">
        <w:tab/>
        <w:t xml:space="preserve">á threorú dá hUachtarán a seasamh a chur ar aghaidh chuig an gComhairle, chuig an gCoimisiún agus chuig rialtais agus </w:t>
      </w:r>
      <w:proofErr w:type="spellStart"/>
      <w:r w:rsidRPr="00A6456B">
        <w:t>parlaimintí</w:t>
      </w:r>
      <w:proofErr w:type="spellEnd"/>
      <w:r w:rsidRPr="00A6456B">
        <w:t xml:space="preserve"> na mBallstát.</w:t>
      </w:r>
    </w:p>
    <w:sectPr w:rsidR="00463ED0" w:rsidRPr="00A6456B" w:rsidSect="00A645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BCC" w:rsidRPr="00A6456B" w:rsidRDefault="00EE1BCC">
      <w:r w:rsidRPr="00A6456B">
        <w:separator/>
      </w:r>
    </w:p>
  </w:endnote>
  <w:endnote w:type="continuationSeparator" w:id="0">
    <w:p w:rsidR="00EE1BCC" w:rsidRPr="00A6456B" w:rsidRDefault="00EE1BCC">
      <w:r w:rsidRPr="00A645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45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45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45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BCC" w:rsidRPr="00A6456B" w:rsidRDefault="00EE1BCC">
      <w:r w:rsidRPr="00A6456B">
        <w:separator/>
      </w:r>
    </w:p>
  </w:footnote>
  <w:footnote w:type="continuationSeparator" w:id="0">
    <w:p w:rsidR="00EE1BCC" w:rsidRPr="00A6456B" w:rsidRDefault="00EE1BCC">
      <w:r w:rsidRPr="00A645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45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45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645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GA"/>
    <w:docVar w:name="dvnumam" w:val="0"/>
    <w:docVar w:name="dvpe" w:val="759.989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 Eorpaigh, an Chomhaontaithe faoi Choinbhinsiún na Náisiún Aontaithe maidir le Dlí na Farraige maidir le caomhnú agus úsáid inbhuanaithe na bithéagsúlachta muirí i limistéir lasmuigh den dlínse náisiúnta(07577/24 – C9-0135/2024 – 2023/0353(NLE))"/>
  </w:docVars>
  <w:rsids>
    <w:rsidRoot w:val="00EE1B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AF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ED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1D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E6A"/>
    <w:rsid w:val="00A1687D"/>
    <w:rsid w:val="00A43E52"/>
    <w:rsid w:val="00A4678D"/>
    <w:rsid w:val="00A6456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13E"/>
    <w:rsid w:val="00C05BFE"/>
    <w:rsid w:val="00C23CD4"/>
    <w:rsid w:val="00C61C0C"/>
    <w:rsid w:val="00C941CB"/>
    <w:rsid w:val="00CC2357"/>
    <w:rsid w:val="00CF071A"/>
    <w:rsid w:val="00D058B8"/>
    <w:rsid w:val="00D43C7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BC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D7D04"/>
  <w15:chartTrackingRefBased/>
  <w15:docId w15:val="{20AF0077-EB2C-4F42-9FB9-A367CC56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3ED0"/>
    <w:pPr>
      <w:spacing w:before="480" w:after="240"/>
    </w:pPr>
  </w:style>
  <w:style w:type="paragraph" w:customStyle="1" w:styleId="NormalBold">
    <w:name w:val="NormalBold"/>
    <w:basedOn w:val="Normal"/>
    <w:rsid w:val="00463ED0"/>
    <w:rPr>
      <w:b/>
    </w:rPr>
  </w:style>
  <w:style w:type="paragraph" w:customStyle="1" w:styleId="NormalHanging12a">
    <w:name w:val="NormalHanging12a"/>
    <w:basedOn w:val="Normal"/>
    <w:rsid w:val="00463ED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43C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3C7B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56AF2-9D25-4C2F-A309-6EBD17AE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2024-09-19T13:43:00Z</dcterms:created>
  <dcterms:modified xsi:type="dcterms:W3CDTF">2024-09-19T13:43:00Z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P9_TA(2024)0337_</vt:lpwstr>
  </property>
  <property fmtid="{D5CDD505-2E9C-101B-9397-08002B2CF9AE}" pid="4" name="&lt;Type&gt;">
    <vt:lpwstr>RR</vt:lpwstr>
  </property>
</Properties>
</file>