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363C" w14:paraId="40892DD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BCDDEC" w14:textId="77777777" w:rsidR="00751A4A" w:rsidRPr="00C8363C" w:rsidRDefault="0087309B" w:rsidP="0010095E">
            <w:pPr>
              <w:pStyle w:val="EPName"/>
            </w:pPr>
            <w:r w:rsidRPr="00C8363C">
              <w:t>Parlaimint na hEorpa</w:t>
            </w:r>
          </w:p>
          <w:p w14:paraId="089A59D7" w14:textId="77777777" w:rsidR="00751A4A" w:rsidRPr="00C836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0D21">
              <w:t>2019</w:t>
            </w:r>
            <w:r w:rsidRPr="00C8363C">
              <w:t>-</w:t>
            </w:r>
            <w:r w:rsidRPr="00230D21">
              <w:t>2024</w:t>
            </w:r>
          </w:p>
        </w:tc>
        <w:tc>
          <w:tcPr>
            <w:tcW w:w="2268" w:type="dxa"/>
            <w:shd w:val="clear" w:color="auto" w:fill="auto"/>
          </w:tcPr>
          <w:p w14:paraId="24753BF0" w14:textId="77777777" w:rsidR="00751A4A" w:rsidRPr="00C8363C" w:rsidRDefault="00187494" w:rsidP="0010095E">
            <w:pPr>
              <w:pStyle w:val="EPLogo"/>
            </w:pPr>
            <w:r w:rsidRPr="00C8363C">
              <w:rPr>
                <w:noProof/>
                <w:lang w:val="en-GB"/>
              </w:rPr>
              <w:drawing>
                <wp:inline distT="0" distB="0" distL="0" distR="0" wp14:anchorId="612FB44B" wp14:editId="7E2494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AF9DA4" w14:textId="77777777" w:rsidR="00D058B8" w:rsidRPr="00C8363C" w:rsidRDefault="00D058B8" w:rsidP="004C5D52">
      <w:pPr>
        <w:pStyle w:val="LineTop"/>
      </w:pPr>
    </w:p>
    <w:p w14:paraId="113F79F1" w14:textId="77777777" w:rsidR="00680577" w:rsidRPr="00C8363C" w:rsidRDefault="0087309B" w:rsidP="00680577">
      <w:pPr>
        <w:pStyle w:val="EPBodyTA1"/>
      </w:pPr>
      <w:r w:rsidRPr="00C8363C">
        <w:t>TÉACSANNA ARNA nGLACADH</w:t>
      </w:r>
    </w:p>
    <w:p w14:paraId="4B35D277" w14:textId="77777777" w:rsidR="00D058B8" w:rsidRPr="00C8363C" w:rsidRDefault="00D058B8" w:rsidP="00D058B8">
      <w:pPr>
        <w:pStyle w:val="LineBottom"/>
      </w:pPr>
    </w:p>
    <w:p w14:paraId="6AD7F6BF" w14:textId="79586479" w:rsidR="0087309B" w:rsidRPr="00C8363C" w:rsidRDefault="0087309B" w:rsidP="0087309B">
      <w:pPr>
        <w:pStyle w:val="ATHeading1"/>
      </w:pPr>
      <w:bookmarkStart w:id="0" w:name="TANumber"/>
      <w:r w:rsidRPr="00C8363C">
        <w:t>P</w:t>
      </w:r>
      <w:r w:rsidRPr="00230D21">
        <w:t>9</w:t>
      </w:r>
      <w:r w:rsidRPr="00C8363C">
        <w:t>_TA(</w:t>
      </w:r>
      <w:r w:rsidRPr="00230D21">
        <w:t>2024</w:t>
      </w:r>
      <w:r w:rsidRPr="00C8363C">
        <w:t>)</w:t>
      </w:r>
      <w:r w:rsidRPr="00230D21">
        <w:t>0</w:t>
      </w:r>
      <w:bookmarkEnd w:id="0"/>
      <w:r w:rsidR="00554485" w:rsidRPr="00230D21">
        <w:t>340</w:t>
      </w:r>
    </w:p>
    <w:p w14:paraId="7A21DD37" w14:textId="295D4F1B" w:rsidR="0087309B" w:rsidRPr="00C8363C" w:rsidRDefault="00A8439E" w:rsidP="0087309B">
      <w:pPr>
        <w:pStyle w:val="ATHeading2"/>
      </w:pPr>
      <w:r w:rsidRPr="00A8439E">
        <w:t>An Cárta Míchumais Eorpach agus an Cárta Páirceála Eorpach do dhaoine faoi mhíchumas chuig náisiúnaigh tríú tír a bhfuil cónaí dlíthiúil orthu i mBallstát</w:t>
      </w:r>
    </w:p>
    <w:p w14:paraId="0030937A" w14:textId="77777777" w:rsidR="0087309B" w:rsidRPr="00C8363C" w:rsidRDefault="0087309B" w:rsidP="0087309B">
      <w:pPr>
        <w:rPr>
          <w:i/>
          <w:vanish/>
        </w:rPr>
      </w:pPr>
      <w:r w:rsidRPr="00C8363C">
        <w:rPr>
          <w:i/>
        </w:rPr>
        <w:fldChar w:fldCharType="begin"/>
      </w:r>
      <w:r w:rsidRPr="00C8363C">
        <w:rPr>
          <w:i/>
        </w:rPr>
        <w:instrText xml:space="preserve"> TC"(</w:instrText>
      </w:r>
      <w:bookmarkStart w:id="1" w:name="DocNumber"/>
      <w:r w:rsidRPr="00C8363C">
        <w:rPr>
          <w:i/>
        </w:rPr>
        <w:instrText>A</w:instrText>
      </w:r>
      <w:r w:rsidRPr="00230D21">
        <w:rPr>
          <w:i/>
        </w:rPr>
        <w:instrText>9</w:instrText>
      </w:r>
      <w:r w:rsidRPr="00C8363C">
        <w:rPr>
          <w:i/>
        </w:rPr>
        <w:instrText>-</w:instrText>
      </w:r>
      <w:r w:rsidRPr="00230D21">
        <w:rPr>
          <w:i/>
        </w:rPr>
        <w:instrText>0059</w:instrText>
      </w:r>
      <w:r w:rsidRPr="00C8363C">
        <w:rPr>
          <w:i/>
        </w:rPr>
        <w:instrText>/</w:instrText>
      </w:r>
      <w:r w:rsidRPr="00230D21">
        <w:rPr>
          <w:i/>
        </w:rPr>
        <w:instrText>2024</w:instrText>
      </w:r>
      <w:bookmarkEnd w:id="1"/>
      <w:r w:rsidRPr="00C8363C">
        <w:rPr>
          <w:i/>
        </w:rPr>
        <w:instrText xml:space="preserve"> -  Rapóirtéir</w:instrText>
      </w:r>
      <w:r w:rsidR="00873589" w:rsidRPr="00A668A1">
        <w:rPr>
          <w:i/>
        </w:rPr>
        <w:instrText>í</w:instrText>
      </w:r>
      <w:r w:rsidRPr="00C8363C">
        <w:rPr>
          <w:i/>
        </w:rPr>
        <w:instrText>:</w:instrText>
      </w:r>
      <w:r w:rsidR="00873589" w:rsidRPr="00A668A1">
        <w:rPr>
          <w:i/>
        </w:rPr>
        <w:instrText xml:space="preserve"> </w:instrText>
      </w:r>
      <w:r w:rsidRPr="00C8363C">
        <w:rPr>
          <w:i/>
        </w:rPr>
        <w:instrText>Antonius Manders, Alice Kuhnke)"\l</w:instrText>
      </w:r>
      <w:r w:rsidRPr="00230D21">
        <w:rPr>
          <w:i/>
        </w:rPr>
        <w:instrText>3</w:instrText>
      </w:r>
      <w:r w:rsidRPr="00C8363C">
        <w:rPr>
          <w:i/>
        </w:rPr>
        <w:instrText xml:space="preserve"> \n&gt; \* MERGEFORMAT </w:instrText>
      </w:r>
      <w:r w:rsidRPr="00C8363C">
        <w:rPr>
          <w:i/>
        </w:rPr>
        <w:fldChar w:fldCharType="end"/>
      </w:r>
    </w:p>
    <w:p w14:paraId="6296529C" w14:textId="77777777" w:rsidR="0087309B" w:rsidRPr="00A8439E" w:rsidRDefault="0087309B" w:rsidP="0087309B">
      <w:pPr>
        <w:rPr>
          <w:vanish/>
        </w:rPr>
      </w:pPr>
      <w:bookmarkStart w:id="2" w:name="Commission"/>
      <w:r w:rsidRPr="00C8363C">
        <w:rPr>
          <w:vanish/>
        </w:rPr>
        <w:t>An Coiste um Fhostaíocht agus um Ghnóthaí Sóisialta</w:t>
      </w:r>
      <w:bookmarkEnd w:id="2"/>
      <w:r w:rsidR="00A8439E" w:rsidRPr="00A668A1">
        <w:rPr>
          <w:vanish/>
        </w:rPr>
        <w:t>, An Coiste um Shaoirsí Sibhialta, um Cheartas agus um Ghnóthaí Baile</w:t>
      </w:r>
    </w:p>
    <w:p w14:paraId="3BEC19B8" w14:textId="77777777" w:rsidR="0087309B" w:rsidRPr="00C8363C" w:rsidRDefault="0087309B" w:rsidP="0087309B">
      <w:pPr>
        <w:rPr>
          <w:vanish/>
        </w:rPr>
      </w:pPr>
      <w:bookmarkStart w:id="3" w:name="PE"/>
      <w:r w:rsidRPr="00C8363C">
        <w:rPr>
          <w:vanish/>
        </w:rPr>
        <w:t>PE</w:t>
      </w:r>
      <w:r w:rsidRPr="00230D21">
        <w:rPr>
          <w:vanish/>
        </w:rPr>
        <w:t>758</w:t>
      </w:r>
      <w:r w:rsidRPr="00C8363C">
        <w:rPr>
          <w:vanish/>
        </w:rPr>
        <w:t>.</w:t>
      </w:r>
      <w:r w:rsidRPr="00230D21">
        <w:rPr>
          <w:vanish/>
        </w:rPr>
        <w:t>218</w:t>
      </w:r>
      <w:bookmarkEnd w:id="3"/>
    </w:p>
    <w:p w14:paraId="6BA3710C" w14:textId="6D2040D6" w:rsidR="0087309B" w:rsidRPr="00C8363C" w:rsidRDefault="0087309B" w:rsidP="0087309B">
      <w:pPr>
        <w:pStyle w:val="ATHeading3"/>
      </w:pPr>
      <w:bookmarkStart w:id="4" w:name="Sujet"/>
      <w:r w:rsidRPr="00C8363C">
        <w:t xml:space="preserve">Rún reachtach ó Pharlaimint na hEorpa an </w:t>
      </w:r>
      <w:r w:rsidR="00073EDD" w:rsidRPr="00230D21">
        <w:t>24</w:t>
      </w:r>
      <w:r w:rsidR="00073EDD" w:rsidRPr="00C8363C">
        <w:t xml:space="preserve"> </w:t>
      </w:r>
      <w:r w:rsidR="00873589" w:rsidRPr="00A668A1">
        <w:t>Aibreán</w:t>
      </w:r>
      <w:r w:rsidRPr="00C8363C">
        <w:t xml:space="preserve"> </w:t>
      </w:r>
      <w:r w:rsidRPr="00230D21">
        <w:t>2024</w:t>
      </w:r>
      <w:r w:rsidRPr="00C8363C">
        <w:t xml:space="preserve"> ar an togra le haghaidh treoir ó Pharlaimint na hEorpa agus ón gComhairle lena leathnaítear Treoir [XXXX] chuig náisiúnaigh tríú tír atá ina gcónaí go dleathach i mBallstát</w:t>
      </w:r>
      <w:bookmarkEnd w:id="4"/>
      <w:r w:rsidRPr="00C8363C">
        <w:t xml:space="preserve"> </w:t>
      </w:r>
      <w:bookmarkStart w:id="5" w:name="References"/>
      <w:r w:rsidRPr="00C8363C">
        <w:t>(COM(</w:t>
      </w:r>
      <w:r w:rsidRPr="00230D21">
        <w:t>2023</w:t>
      </w:r>
      <w:r w:rsidRPr="00C8363C">
        <w:t>)</w:t>
      </w:r>
      <w:r w:rsidRPr="00230D21">
        <w:t>0698</w:t>
      </w:r>
      <w:r w:rsidRPr="00C8363C">
        <w:t xml:space="preserve"> – C</w:t>
      </w:r>
      <w:r w:rsidRPr="00230D21">
        <w:t>9</w:t>
      </w:r>
      <w:r w:rsidRPr="00C8363C">
        <w:t>-</w:t>
      </w:r>
      <w:r w:rsidRPr="00230D21">
        <w:t>0398</w:t>
      </w:r>
      <w:r w:rsidRPr="00C8363C">
        <w:t>/</w:t>
      </w:r>
      <w:r w:rsidRPr="00230D21">
        <w:t>2023</w:t>
      </w:r>
      <w:r w:rsidRPr="00C8363C">
        <w:t xml:space="preserve"> – </w:t>
      </w:r>
      <w:r w:rsidRPr="00230D21">
        <w:t>2023</w:t>
      </w:r>
      <w:r w:rsidRPr="00C8363C">
        <w:t>/</w:t>
      </w:r>
      <w:r w:rsidRPr="00230D21">
        <w:t>0393</w:t>
      </w:r>
      <w:r w:rsidRPr="00C8363C">
        <w:t>(COD))</w:t>
      </w:r>
      <w:bookmarkEnd w:id="5"/>
    </w:p>
    <w:p w14:paraId="7834C4F4" w14:textId="77777777" w:rsidR="0087309B" w:rsidRPr="00C8363C" w:rsidRDefault="0087309B" w:rsidP="0087309B"/>
    <w:p w14:paraId="1B74BE8D" w14:textId="77777777" w:rsidR="00EF3375" w:rsidRPr="00C8363C" w:rsidRDefault="00EF3375" w:rsidP="00EF3375">
      <w:pPr>
        <w:pStyle w:val="NormalBold"/>
      </w:pPr>
      <w:bookmarkStart w:id="6" w:name="TextBodyBegin"/>
      <w:bookmarkEnd w:id="6"/>
      <w:r w:rsidRPr="00C8363C">
        <w:t>(An gnáthnós imeachta reachtach: an chéad léamh)</w:t>
      </w:r>
    </w:p>
    <w:p w14:paraId="68BEEF14" w14:textId="77777777" w:rsidR="00EF3375" w:rsidRPr="00C8363C" w:rsidRDefault="00EF3375" w:rsidP="00EF3375">
      <w:pPr>
        <w:pStyle w:val="EPComma"/>
      </w:pPr>
      <w:r w:rsidRPr="00C8363C">
        <w:rPr>
          <w:i/>
        </w:rPr>
        <w:t>Tá Parlaimint na hEorpa</w:t>
      </w:r>
      <w:r w:rsidRPr="00C8363C">
        <w:t>,</w:t>
      </w:r>
    </w:p>
    <w:p w14:paraId="7FE6B385" w14:textId="77777777" w:rsidR="00EF3375" w:rsidRPr="00C8363C" w:rsidRDefault="00EF3375" w:rsidP="00EF3375">
      <w:pPr>
        <w:pStyle w:val="NormalHanging12a"/>
      </w:pPr>
      <w:r w:rsidRPr="00C8363C">
        <w:t>–</w:t>
      </w:r>
      <w:r w:rsidRPr="00C8363C">
        <w:tab/>
        <w:t>ag féachaint don togra ón gCoimisiún chuig Parlaimint na hEorpa agus chuig an gComhairle (COM(</w:t>
      </w:r>
      <w:r w:rsidRPr="00230D21">
        <w:t>2023</w:t>
      </w:r>
      <w:r w:rsidRPr="00C8363C">
        <w:t>)</w:t>
      </w:r>
      <w:r w:rsidRPr="00230D21">
        <w:t>0698</w:t>
      </w:r>
      <w:r w:rsidRPr="00C8363C">
        <w:t>),</w:t>
      </w:r>
    </w:p>
    <w:p w14:paraId="5081ECAD" w14:textId="1B404FA9" w:rsidR="00EF3375" w:rsidRPr="00C8363C" w:rsidRDefault="00EF3375" w:rsidP="00EF3375">
      <w:pPr>
        <w:pStyle w:val="NormalHanging12a"/>
      </w:pPr>
      <w:r w:rsidRPr="00C8363C">
        <w:t>–</w:t>
      </w:r>
      <w:r w:rsidRPr="00C8363C">
        <w:tab/>
        <w:t>ag féachaint d’Airteagal </w:t>
      </w:r>
      <w:r w:rsidRPr="00230D21">
        <w:t>294</w:t>
      </w:r>
      <w:r w:rsidRPr="00C8363C">
        <w:t>(</w:t>
      </w:r>
      <w:r w:rsidRPr="00230D21">
        <w:t>2</w:t>
      </w:r>
      <w:r w:rsidRPr="00C8363C">
        <w:t>) agus d’Airteagal </w:t>
      </w:r>
      <w:r w:rsidRPr="00230D21">
        <w:t>79</w:t>
      </w:r>
      <w:r w:rsidRPr="00C8363C">
        <w:t>(</w:t>
      </w:r>
      <w:r w:rsidRPr="00230D21">
        <w:t>2</w:t>
      </w:r>
      <w:r w:rsidRPr="00C8363C">
        <w:t xml:space="preserve">), pointe (b), den Chonradh ar Fheidhmiú an Aontais Eorpaigh, ar dá mbun a </w:t>
      </w:r>
      <w:r w:rsidR="00A8439E" w:rsidRPr="00A668A1">
        <w:t>thíolaic</w:t>
      </w:r>
      <w:r w:rsidRPr="00C8363C">
        <w:t xml:space="preserve"> an Coimisiún an togra </w:t>
      </w:r>
      <w:r w:rsidR="00A8439E" w:rsidRPr="00A668A1">
        <w:t>do</w:t>
      </w:r>
      <w:r w:rsidRPr="00C8363C">
        <w:t xml:space="preserve"> P</w:t>
      </w:r>
      <w:r w:rsidR="00A8439E" w:rsidRPr="00A668A1">
        <w:t>h</w:t>
      </w:r>
      <w:r w:rsidRPr="00C8363C">
        <w:t xml:space="preserve">arlaimint </w:t>
      </w:r>
      <w:r w:rsidR="00A8439E" w:rsidRPr="00A668A1">
        <w:t xml:space="preserve">na hEorpa </w:t>
      </w:r>
      <w:r w:rsidRPr="00C8363C">
        <w:t>(C</w:t>
      </w:r>
      <w:r w:rsidRPr="00230D21">
        <w:t>9</w:t>
      </w:r>
      <w:r w:rsidRPr="00C8363C">
        <w:noBreakHyphen/>
      </w:r>
      <w:r w:rsidRPr="00230D21">
        <w:t>0398</w:t>
      </w:r>
      <w:r w:rsidRPr="00C8363C">
        <w:t>/</w:t>
      </w:r>
      <w:r w:rsidRPr="00230D21">
        <w:t>2023</w:t>
      </w:r>
      <w:r w:rsidRPr="00C8363C">
        <w:t>),</w:t>
      </w:r>
    </w:p>
    <w:p w14:paraId="23619053" w14:textId="77777777" w:rsidR="00EF3375" w:rsidRPr="00C8363C" w:rsidRDefault="00EF3375" w:rsidP="00EF3375">
      <w:pPr>
        <w:pStyle w:val="NormalHanging12a"/>
      </w:pPr>
      <w:r w:rsidRPr="00C8363C">
        <w:t>–</w:t>
      </w:r>
      <w:r w:rsidRPr="00C8363C">
        <w:tab/>
        <w:t>ag féachaint d’Airteagal </w:t>
      </w:r>
      <w:r w:rsidRPr="00230D21">
        <w:t>294</w:t>
      </w:r>
      <w:r w:rsidRPr="00C8363C">
        <w:t>(</w:t>
      </w:r>
      <w:r w:rsidRPr="00230D21">
        <w:t>3</w:t>
      </w:r>
      <w:r w:rsidRPr="00C8363C">
        <w:t>) den Chonradh ar Fheidhmiú an Aontais Eorpaigh,</w:t>
      </w:r>
    </w:p>
    <w:p w14:paraId="723F6129" w14:textId="579D7E48" w:rsidR="00EF3375" w:rsidRPr="00C8363C" w:rsidRDefault="00EF3375" w:rsidP="00EF3375">
      <w:pPr>
        <w:pStyle w:val="NormalHanging12a"/>
      </w:pPr>
      <w:r w:rsidRPr="00C8363C">
        <w:t>–</w:t>
      </w:r>
      <w:r w:rsidRPr="00C8363C">
        <w:tab/>
        <w:t xml:space="preserve">ag féachaint do thuairim ó Choiste na Réigiún an </w:t>
      </w:r>
      <w:r w:rsidR="00073EDD" w:rsidRPr="00230D21">
        <w:t>31</w:t>
      </w:r>
      <w:r w:rsidR="00073EDD" w:rsidRPr="00A668A1">
        <w:t xml:space="preserve"> Eanáir</w:t>
      </w:r>
      <w:r w:rsidRPr="00C8363C">
        <w:t xml:space="preserve"> </w:t>
      </w:r>
      <w:r w:rsidR="00073EDD" w:rsidRPr="00230D21">
        <w:t>2024</w:t>
      </w:r>
      <w:r w:rsidRPr="00C8363C">
        <w:rPr>
          <w:vertAlign w:val="superscript"/>
        </w:rPr>
        <w:footnoteReference w:id="1"/>
      </w:r>
      <w:r w:rsidRPr="00C8363C">
        <w:t>,</w:t>
      </w:r>
    </w:p>
    <w:p w14:paraId="12C8733F" w14:textId="1E7A23D9" w:rsidR="00073EDD" w:rsidRPr="00073EDD" w:rsidRDefault="00073EDD" w:rsidP="00073EDD">
      <w:pPr>
        <w:pStyle w:val="NormalHanging12a"/>
        <w:widowControl/>
      </w:pPr>
      <w:r w:rsidRPr="00073EDD">
        <w:t>–</w:t>
      </w:r>
      <w:r w:rsidRPr="00073EDD">
        <w:tab/>
        <w:t xml:space="preserve">ag féachaint don chomhaontú sealadach a d’fhormheas </w:t>
      </w:r>
      <w:r w:rsidR="00E5011C" w:rsidRPr="00A668A1">
        <w:t>na</w:t>
      </w:r>
      <w:r w:rsidRPr="00073EDD">
        <w:t xml:space="preserve"> coist</w:t>
      </w:r>
      <w:r w:rsidR="00E5011C" w:rsidRPr="00A668A1">
        <w:t>í</w:t>
      </w:r>
      <w:r w:rsidRPr="00073EDD">
        <w:t xml:space="preserve"> freagrach</w:t>
      </w:r>
      <w:r w:rsidR="00E5011C" w:rsidRPr="00A668A1">
        <w:t>a</w:t>
      </w:r>
      <w:r w:rsidRPr="00073EDD">
        <w:t xml:space="preserve"> faoi Riail </w:t>
      </w:r>
      <w:r w:rsidRPr="00230D21">
        <w:t>74</w:t>
      </w:r>
      <w:r w:rsidRPr="00073EDD">
        <w:t>(</w:t>
      </w:r>
      <w:r w:rsidRPr="00230D21">
        <w:t>4</w:t>
      </w:r>
      <w:r w:rsidRPr="00073EDD">
        <w:t xml:space="preserve">) dá Rialacha Nós Imeachta agus don gheallúint a thug ionadaí na Comhairle i litir dar dáta an </w:t>
      </w:r>
      <w:r w:rsidRPr="00230D21">
        <w:t>15</w:t>
      </w:r>
      <w:r w:rsidRPr="00073EDD">
        <w:t xml:space="preserve"> Márta </w:t>
      </w:r>
      <w:r w:rsidRPr="00230D21">
        <w:t>2024</w:t>
      </w:r>
      <w:r w:rsidRPr="00073EDD">
        <w:t xml:space="preserve"> go ndéanfadh sí seasamh Pharlaimint na hEorpa a fhormheas, i gcomhréir le hAirteagal </w:t>
      </w:r>
      <w:r w:rsidRPr="00230D21">
        <w:t>294</w:t>
      </w:r>
      <w:r w:rsidRPr="00073EDD">
        <w:t>(</w:t>
      </w:r>
      <w:r w:rsidRPr="00230D21">
        <w:t>4</w:t>
      </w:r>
      <w:r w:rsidRPr="00073EDD">
        <w:t>) den Chonradh ar Fheidhmiú an Aontais Eorpaigh,</w:t>
      </w:r>
    </w:p>
    <w:p w14:paraId="047F4E05" w14:textId="77777777" w:rsidR="00EF3375" w:rsidRPr="00C8363C" w:rsidRDefault="00EF3375" w:rsidP="00EF3375">
      <w:pPr>
        <w:pStyle w:val="NormalHanging12a"/>
      </w:pPr>
      <w:r w:rsidRPr="00C8363C">
        <w:t>–</w:t>
      </w:r>
      <w:r w:rsidRPr="00C8363C">
        <w:tab/>
        <w:t xml:space="preserve">ag féachaint do Riail </w:t>
      </w:r>
      <w:r w:rsidRPr="00230D21">
        <w:t>59</w:t>
      </w:r>
      <w:r w:rsidRPr="00C8363C">
        <w:t xml:space="preserve"> dá Rialacha Nós Imeachta,</w:t>
      </w:r>
    </w:p>
    <w:p w14:paraId="60D0D81D" w14:textId="06EF04B6" w:rsidR="00073EDD" w:rsidRPr="00073EDD" w:rsidRDefault="00073EDD" w:rsidP="00EF3375">
      <w:pPr>
        <w:pStyle w:val="NormalHanging12a"/>
      </w:pPr>
      <w:r>
        <w:t>–</w:t>
      </w:r>
      <w:r>
        <w:tab/>
        <w:t xml:space="preserve">ag féachaint do phléití comhpháirteacha an </w:t>
      </w:r>
      <w:r w:rsidRPr="00073EDD">
        <w:t xml:space="preserve">Coiste um Fhostaíocht agus um Ghnóthaí </w:t>
      </w:r>
      <w:r w:rsidRPr="00073EDD">
        <w:lastRenderedPageBreak/>
        <w:t>Sóisialta</w:t>
      </w:r>
      <w:r>
        <w:t xml:space="preserve"> agus an Choiste um Shaoirsí Sibhialta, um Cheartas agus um Ghnóthaí Baile faoi Riail </w:t>
      </w:r>
      <w:r w:rsidR="00230D21" w:rsidRPr="00230D21">
        <w:t>5</w:t>
      </w:r>
      <w:r w:rsidR="00230D21" w:rsidRPr="00172792">
        <w:t>8</w:t>
      </w:r>
      <w:r>
        <w:t xml:space="preserve"> de na Rialacha Nós Imeachta</w:t>
      </w:r>
      <w:r w:rsidRPr="00A668A1">
        <w:t>,</w:t>
      </w:r>
    </w:p>
    <w:p w14:paraId="22E0CD7D" w14:textId="0696C359" w:rsidR="00EF3375" w:rsidRPr="00C8363C" w:rsidRDefault="00EF3375" w:rsidP="00EF3375">
      <w:pPr>
        <w:pStyle w:val="NormalHanging12a"/>
      </w:pPr>
      <w:r w:rsidRPr="00C8363C">
        <w:t>–</w:t>
      </w:r>
      <w:r w:rsidRPr="00C8363C">
        <w:tab/>
        <w:t>ag féachaint don tuarascáil ón gCoiste um Fhostaíocht agus um Ghnóthaí Sóisialta agus an Choiste um Shaoirsí Sibhialta, um Cheartas agus um Ghnóthaí Baile (A</w:t>
      </w:r>
      <w:r w:rsidRPr="00230D21">
        <w:t>9</w:t>
      </w:r>
      <w:r w:rsidRPr="00C8363C">
        <w:t>-</w:t>
      </w:r>
      <w:r w:rsidRPr="00230D21">
        <w:t>0059</w:t>
      </w:r>
      <w:r w:rsidRPr="00C8363C">
        <w:t>/</w:t>
      </w:r>
      <w:r w:rsidRPr="00230D21">
        <w:t>2024</w:t>
      </w:r>
      <w:r w:rsidRPr="00C8363C">
        <w:t>),</w:t>
      </w:r>
    </w:p>
    <w:p w14:paraId="25380CAD" w14:textId="77777777" w:rsidR="00EF3375" w:rsidRPr="00C8363C" w:rsidRDefault="00EF3375" w:rsidP="00EF3375">
      <w:pPr>
        <w:pStyle w:val="NormalHanging12a"/>
      </w:pPr>
      <w:r w:rsidRPr="00230D21">
        <w:t>1</w:t>
      </w:r>
      <w:r w:rsidRPr="00C8363C">
        <w:t>.</w:t>
      </w:r>
      <w:r w:rsidRPr="00C8363C">
        <w:tab/>
        <w:t>ag glacadh a seasaimh ar an gcéad léamh mar a leagtar amach ina dhiaidh seo é;</w:t>
      </w:r>
    </w:p>
    <w:p w14:paraId="724B21A3" w14:textId="77777777" w:rsidR="00EF3375" w:rsidRPr="00C8363C" w:rsidRDefault="00EF3375" w:rsidP="00EF3375">
      <w:pPr>
        <w:pStyle w:val="NormalHanging12a"/>
      </w:pPr>
      <w:r w:rsidRPr="00230D21">
        <w:t>2</w:t>
      </w:r>
      <w:r w:rsidRPr="00C8363C">
        <w:t>.</w:t>
      </w:r>
      <w:r w:rsidRPr="00C8363C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7564D6B" w14:textId="77777777" w:rsidR="00EF3375" w:rsidRPr="00C8363C" w:rsidRDefault="00EF3375" w:rsidP="00EF3375">
      <w:pPr>
        <w:pStyle w:val="NormalHanging12a"/>
      </w:pPr>
      <w:r w:rsidRPr="00230D21">
        <w:t>3</w:t>
      </w:r>
      <w:r w:rsidRPr="00C8363C">
        <w:t>.</w:t>
      </w:r>
      <w:r w:rsidRPr="00C8363C">
        <w:tab/>
        <w:t>á threorú dá hUachtarán a seasamh a chur ar aghaidh chuig an gComhairle, chuig an gCoimisiún agus chuig na parlaimintí náisiúnta.</w:t>
      </w:r>
    </w:p>
    <w:p w14:paraId="2AC27004" w14:textId="77777777" w:rsidR="00E5011C" w:rsidRDefault="00E5011C" w:rsidP="00EF3375">
      <w:pPr>
        <w:widowControl/>
        <w:sectPr w:rsidR="00E5011C" w:rsidSect="00C836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B183F13" w14:textId="5EA990B0" w:rsidR="00E5011C" w:rsidRPr="00E5011C" w:rsidRDefault="00E5011C" w:rsidP="00E5011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P</w:t>
      </w:r>
      <w:r w:rsidRPr="00230D21">
        <w:rPr>
          <w:b/>
          <w:bCs/>
          <w:color w:val="000000"/>
        </w:rPr>
        <w:t>9</w:t>
      </w:r>
      <w:r>
        <w:rPr>
          <w:b/>
          <w:bCs/>
          <w:color w:val="000000"/>
        </w:rPr>
        <w:t>_TC</w:t>
      </w:r>
      <w:r w:rsidRPr="00230D21">
        <w:rPr>
          <w:b/>
          <w:bCs/>
          <w:color w:val="000000"/>
        </w:rPr>
        <w:t>1</w:t>
      </w:r>
      <w:r>
        <w:rPr>
          <w:b/>
          <w:bCs/>
          <w:color w:val="000000"/>
        </w:rPr>
        <w:t>-</w:t>
      </w:r>
      <w:r w:rsidRPr="00E5011C">
        <w:rPr>
          <w:b/>
          <w:bCs/>
          <w:color w:val="000000"/>
        </w:rPr>
        <w:t>COD(</w:t>
      </w:r>
      <w:r w:rsidRPr="00230D21">
        <w:rPr>
          <w:b/>
          <w:bCs/>
          <w:color w:val="000000"/>
        </w:rPr>
        <w:t>2023</w:t>
      </w:r>
      <w:r w:rsidRPr="00E5011C">
        <w:rPr>
          <w:b/>
          <w:bCs/>
          <w:color w:val="000000"/>
        </w:rPr>
        <w:t>)</w:t>
      </w:r>
      <w:r w:rsidRPr="00230D21">
        <w:rPr>
          <w:b/>
          <w:bCs/>
          <w:color w:val="000000"/>
        </w:rPr>
        <w:t>0393</w:t>
      </w:r>
    </w:p>
    <w:p w14:paraId="22A1AA15" w14:textId="02F924DB" w:rsidR="00172792" w:rsidRDefault="00E5011C" w:rsidP="00172792">
      <w:pPr>
        <w:widowControl/>
        <w:spacing w:before="360" w:after="360"/>
        <w:rPr>
          <w:b/>
          <w:bCs/>
        </w:rPr>
      </w:pPr>
      <w:r w:rsidRPr="00E5011C">
        <w:rPr>
          <w:b/>
          <w:bCs/>
        </w:rPr>
        <w:t xml:space="preserve">Seasamh ó Pharlaimint na hEorpa arna ghlacadh ar an gcéad léamh an </w:t>
      </w:r>
      <w:r w:rsidRPr="00230D21">
        <w:rPr>
          <w:b/>
          <w:bCs/>
        </w:rPr>
        <w:t>24</w:t>
      </w:r>
      <w:r w:rsidRPr="00A668A1">
        <w:rPr>
          <w:b/>
          <w:bCs/>
        </w:rPr>
        <w:t xml:space="preserve"> Aibreán</w:t>
      </w:r>
      <w:r w:rsidRPr="00E5011C">
        <w:rPr>
          <w:b/>
          <w:bCs/>
        </w:rPr>
        <w:t xml:space="preserve"> </w:t>
      </w:r>
      <w:r w:rsidRPr="00230D21">
        <w:rPr>
          <w:b/>
          <w:bCs/>
        </w:rPr>
        <w:t>2024</w:t>
      </w:r>
      <w:r w:rsidRPr="00E5011C">
        <w:rPr>
          <w:b/>
          <w:bCs/>
        </w:rPr>
        <w:t xml:space="preserve"> chun go nglacfaí Treoir (AE) </w:t>
      </w:r>
      <w:r w:rsidRPr="00230D21">
        <w:rPr>
          <w:b/>
          <w:bCs/>
        </w:rPr>
        <w:t>2024</w:t>
      </w:r>
      <w:r w:rsidRPr="00E5011C">
        <w:rPr>
          <w:b/>
          <w:bCs/>
        </w:rPr>
        <w:t xml:space="preserve">/... ó Pharlaimint na hEorpa agus ón gComhairle </w:t>
      </w:r>
      <w:r w:rsidR="00172792" w:rsidRPr="00172792">
        <w:rPr>
          <w:b/>
          <w:bCs/>
        </w:rPr>
        <w:t>lena leathnaítear Treoir (AE) 2024/</w:t>
      </w:r>
      <w:r w:rsidR="003379C9" w:rsidRPr="003379C9">
        <w:rPr>
          <w:b/>
          <w:bCs/>
        </w:rPr>
        <w:t>2841</w:t>
      </w:r>
      <w:r w:rsidR="00172792" w:rsidRPr="00172792">
        <w:rPr>
          <w:szCs w:val="24"/>
        </w:rPr>
        <w:t xml:space="preserve"> </w:t>
      </w:r>
      <w:r w:rsidR="00172792" w:rsidRPr="00172792">
        <w:rPr>
          <w:b/>
          <w:bCs/>
        </w:rPr>
        <w:t>chuig náisiúnaigh tríú tír ar a bhfuil cónaí dleathach i mBallstát</w:t>
      </w:r>
    </w:p>
    <w:p w14:paraId="2B0790B8" w14:textId="098864EF" w:rsidR="003379C9" w:rsidRPr="003379C9" w:rsidRDefault="003379C9" w:rsidP="00172792">
      <w:pPr>
        <w:widowControl/>
        <w:spacing w:before="360" w:after="360"/>
        <w:rPr>
          <w:i/>
          <w:szCs w:val="24"/>
        </w:rPr>
      </w:pPr>
      <w:r w:rsidRPr="003379C9">
        <w:rPr>
          <w:i/>
          <w:szCs w:val="24"/>
        </w:rPr>
        <w:t xml:space="preserve">(Ós rud é gur tháinig an Pharlaimint agus an Chomhairle ar chomhaontú, comhfhreagraíonn seasamh na Parlaiminte don ghníomh reachtach críochnaitheach, Treoir (AE) 2024/2842.) </w:t>
      </w:r>
    </w:p>
    <w:sectPr w:rsidR="003379C9" w:rsidRPr="003379C9" w:rsidSect="00C8363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D90E9" w14:textId="77777777" w:rsidR="00E5011C" w:rsidRPr="00C8363C" w:rsidRDefault="00E5011C">
      <w:r w:rsidRPr="00C8363C">
        <w:separator/>
      </w:r>
    </w:p>
  </w:endnote>
  <w:endnote w:type="continuationSeparator" w:id="0">
    <w:p w14:paraId="2F8DA060" w14:textId="77777777" w:rsidR="00E5011C" w:rsidRPr="00C8363C" w:rsidRDefault="00E5011C">
      <w:r w:rsidRPr="00C836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B406D" w14:textId="77777777" w:rsidR="00E5011C" w:rsidRPr="00C8363C" w:rsidRDefault="00E501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FD7B1" w14:textId="77777777" w:rsidR="00E5011C" w:rsidRPr="00C8363C" w:rsidRDefault="00E5011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6D603" w14:textId="77777777" w:rsidR="00E5011C" w:rsidRPr="00C8363C" w:rsidRDefault="00E501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0F9DC" w14:textId="77777777" w:rsidR="00E5011C" w:rsidRPr="00C8363C" w:rsidRDefault="00E5011C">
      <w:r w:rsidRPr="00C8363C">
        <w:separator/>
      </w:r>
    </w:p>
  </w:footnote>
  <w:footnote w:type="continuationSeparator" w:id="0">
    <w:p w14:paraId="34180FCB" w14:textId="77777777" w:rsidR="00E5011C" w:rsidRPr="00C8363C" w:rsidRDefault="00E5011C">
      <w:r w:rsidRPr="00C8363C">
        <w:continuationSeparator/>
      </w:r>
    </w:p>
  </w:footnote>
  <w:footnote w:id="1">
    <w:p w14:paraId="1EC86666" w14:textId="4795C9C6" w:rsidR="00E5011C" w:rsidRPr="00755577" w:rsidRDefault="00E5011C" w:rsidP="00755577">
      <w:pPr>
        <w:pStyle w:val="FootnoteText"/>
        <w:ind w:left="851" w:hanging="851"/>
        <w:rPr>
          <w:sz w:val="24"/>
          <w:szCs w:val="24"/>
          <w:lang w:val="ga-IE"/>
        </w:rPr>
      </w:pPr>
      <w:r w:rsidRPr="00755577">
        <w:rPr>
          <w:rStyle w:val="FootnoteReference"/>
          <w:sz w:val="24"/>
          <w:szCs w:val="24"/>
          <w:lang w:val="ga-IE"/>
        </w:rPr>
        <w:footnoteRef/>
      </w:r>
      <w:r w:rsidRPr="00755577">
        <w:rPr>
          <w:sz w:val="24"/>
          <w:szCs w:val="24"/>
          <w:lang w:val="ga-IE"/>
        </w:rPr>
        <w:t xml:space="preserve"> </w:t>
      </w:r>
      <w:r w:rsidRPr="00755577">
        <w:rPr>
          <w:sz w:val="24"/>
          <w:szCs w:val="24"/>
          <w:lang w:val="ga-IE"/>
        </w:rPr>
        <w:tab/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>IO C, C/</w:t>
      </w:r>
      <w:r w:rsidRPr="00230D21">
        <w:rPr>
          <w:iCs/>
          <w:color w:val="333333"/>
          <w:sz w:val="24"/>
          <w:szCs w:val="24"/>
          <w:shd w:val="clear" w:color="auto" w:fill="FFFFFF"/>
          <w:lang w:val="it-IT"/>
        </w:rPr>
        <w:t>2024</w:t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>/</w:t>
      </w:r>
      <w:r w:rsidRPr="00230D21">
        <w:rPr>
          <w:iCs/>
          <w:color w:val="333333"/>
          <w:sz w:val="24"/>
          <w:szCs w:val="24"/>
          <w:shd w:val="clear" w:color="auto" w:fill="FFFFFF"/>
          <w:lang w:val="it-IT"/>
        </w:rPr>
        <w:t>1981</w:t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 xml:space="preserve">, </w:t>
      </w:r>
      <w:r w:rsidRPr="00230D21">
        <w:rPr>
          <w:iCs/>
          <w:color w:val="333333"/>
          <w:sz w:val="24"/>
          <w:szCs w:val="24"/>
          <w:shd w:val="clear" w:color="auto" w:fill="FFFFFF"/>
          <w:lang w:val="it-IT"/>
        </w:rPr>
        <w:t>18</w:t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>.</w:t>
      </w:r>
      <w:r w:rsidRPr="00230D21">
        <w:rPr>
          <w:iCs/>
          <w:color w:val="333333"/>
          <w:sz w:val="24"/>
          <w:szCs w:val="24"/>
          <w:shd w:val="clear" w:color="auto" w:fill="FFFFFF"/>
          <w:lang w:val="it-IT"/>
        </w:rPr>
        <w:t>3</w:t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>.</w:t>
      </w:r>
      <w:r w:rsidRPr="00230D21">
        <w:rPr>
          <w:iCs/>
          <w:color w:val="333333"/>
          <w:sz w:val="24"/>
          <w:szCs w:val="24"/>
          <w:shd w:val="clear" w:color="auto" w:fill="FFFFFF"/>
          <w:lang w:val="it-IT"/>
        </w:rPr>
        <w:t>2024</w:t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>, ELI: http://data.europa.eu/eli/C/</w:t>
      </w:r>
      <w:r w:rsidRPr="00230D21">
        <w:rPr>
          <w:iCs/>
          <w:color w:val="333333"/>
          <w:sz w:val="24"/>
          <w:szCs w:val="24"/>
          <w:shd w:val="clear" w:color="auto" w:fill="FFFFFF"/>
          <w:lang w:val="it-IT"/>
        </w:rPr>
        <w:t>2024</w:t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>/</w:t>
      </w:r>
      <w:r w:rsidRPr="00230D21">
        <w:rPr>
          <w:iCs/>
          <w:color w:val="333333"/>
          <w:sz w:val="24"/>
          <w:szCs w:val="24"/>
          <w:shd w:val="clear" w:color="auto" w:fill="FFFFFF"/>
          <w:lang w:val="it-IT"/>
        </w:rPr>
        <w:t>1981</w:t>
      </w:r>
      <w:r w:rsidRPr="00A668A1">
        <w:rPr>
          <w:iCs/>
          <w:color w:val="333333"/>
          <w:sz w:val="24"/>
          <w:szCs w:val="24"/>
          <w:shd w:val="clear" w:color="auto" w:fill="FFFFFF"/>
          <w:lang w:val="it-IT"/>
        </w:rPr>
        <w:t>/oj</w:t>
      </w:r>
      <w:r w:rsidRPr="00755577">
        <w:rPr>
          <w:sz w:val="24"/>
          <w:szCs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923E" w14:textId="77777777" w:rsidR="00E5011C" w:rsidRPr="00C8363C" w:rsidRDefault="00E5011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FE452" w14:textId="77777777" w:rsidR="00E5011C" w:rsidRPr="00C8363C" w:rsidRDefault="00E5011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3ECEF" w14:textId="77777777" w:rsidR="00E5011C" w:rsidRPr="00C8363C" w:rsidRDefault="00E5011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 w:frame="1"/>
      </w:rPr>
    </w:lvl>
  </w:abstractNum>
  <w:num w:numId="1" w16cid:durableId="314917941">
    <w:abstractNumId w:val="9"/>
  </w:num>
  <w:num w:numId="2" w16cid:durableId="1761750390">
    <w:abstractNumId w:val="9"/>
  </w:num>
  <w:num w:numId="3" w16cid:durableId="1700008836">
    <w:abstractNumId w:val="7"/>
  </w:num>
  <w:num w:numId="4" w16cid:durableId="654602577">
    <w:abstractNumId w:val="7"/>
  </w:num>
  <w:num w:numId="5" w16cid:durableId="845754885">
    <w:abstractNumId w:val="6"/>
  </w:num>
  <w:num w:numId="6" w16cid:durableId="1875800063">
    <w:abstractNumId w:val="6"/>
  </w:num>
  <w:num w:numId="7" w16cid:durableId="61411858">
    <w:abstractNumId w:val="5"/>
  </w:num>
  <w:num w:numId="8" w16cid:durableId="667288292">
    <w:abstractNumId w:val="5"/>
  </w:num>
  <w:num w:numId="9" w16cid:durableId="319968797">
    <w:abstractNumId w:val="4"/>
  </w:num>
  <w:num w:numId="10" w16cid:durableId="1710454769">
    <w:abstractNumId w:val="4"/>
  </w:num>
  <w:num w:numId="11" w16cid:durableId="591160564">
    <w:abstractNumId w:val="8"/>
  </w:num>
  <w:num w:numId="12" w16cid:durableId="502746206">
    <w:abstractNumId w:val="8"/>
  </w:num>
  <w:num w:numId="13" w16cid:durableId="1159805523">
    <w:abstractNumId w:val="3"/>
  </w:num>
  <w:num w:numId="14" w16cid:durableId="655113750">
    <w:abstractNumId w:val="3"/>
  </w:num>
  <w:num w:numId="15" w16cid:durableId="217938750">
    <w:abstractNumId w:val="2"/>
  </w:num>
  <w:num w:numId="16" w16cid:durableId="840312207">
    <w:abstractNumId w:val="2"/>
  </w:num>
  <w:num w:numId="17" w16cid:durableId="1399980389">
    <w:abstractNumId w:val="1"/>
  </w:num>
  <w:num w:numId="18" w16cid:durableId="721756433">
    <w:abstractNumId w:val="1"/>
  </w:num>
  <w:num w:numId="19" w16cid:durableId="1901091907">
    <w:abstractNumId w:val="0"/>
  </w:num>
  <w:num w:numId="20" w16cid:durableId="1399012179">
    <w:abstractNumId w:val="0"/>
  </w:num>
  <w:num w:numId="21" w16cid:durableId="867526745">
    <w:abstractNumId w:val="9"/>
  </w:num>
  <w:num w:numId="22" w16cid:durableId="1469783733">
    <w:abstractNumId w:val="7"/>
  </w:num>
  <w:num w:numId="23" w16cid:durableId="1078331410">
    <w:abstractNumId w:val="6"/>
  </w:num>
  <w:num w:numId="24" w16cid:durableId="64569961">
    <w:abstractNumId w:val="5"/>
  </w:num>
  <w:num w:numId="25" w16cid:durableId="1603882410">
    <w:abstractNumId w:val="4"/>
  </w:num>
  <w:num w:numId="26" w16cid:durableId="1908611064">
    <w:abstractNumId w:val="8"/>
  </w:num>
  <w:num w:numId="27" w16cid:durableId="1261331269">
    <w:abstractNumId w:val="3"/>
  </w:num>
  <w:num w:numId="28" w16cid:durableId="132453679">
    <w:abstractNumId w:val="2"/>
  </w:num>
  <w:num w:numId="29" w16cid:durableId="1731420838">
    <w:abstractNumId w:val="1"/>
  </w:num>
  <w:num w:numId="30" w16cid:durableId="924268341">
    <w:abstractNumId w:val="0"/>
  </w:num>
  <w:num w:numId="31" w16cid:durableId="176619974">
    <w:abstractNumId w:val="9"/>
  </w:num>
  <w:num w:numId="32" w16cid:durableId="1806122445">
    <w:abstractNumId w:val="7"/>
  </w:num>
  <w:num w:numId="33" w16cid:durableId="1244101855">
    <w:abstractNumId w:val="6"/>
  </w:num>
  <w:num w:numId="34" w16cid:durableId="1353187378">
    <w:abstractNumId w:val="5"/>
  </w:num>
  <w:num w:numId="35" w16cid:durableId="1231230558">
    <w:abstractNumId w:val="4"/>
  </w:num>
  <w:num w:numId="36" w16cid:durableId="1244727166">
    <w:abstractNumId w:val="8"/>
  </w:num>
  <w:num w:numId="37" w16cid:durableId="1983534941">
    <w:abstractNumId w:val="3"/>
  </w:num>
  <w:num w:numId="38" w16cid:durableId="690037273">
    <w:abstractNumId w:val="2"/>
  </w:num>
  <w:num w:numId="39" w16cid:durableId="2041783646">
    <w:abstractNumId w:val="1"/>
  </w:num>
  <w:num w:numId="40" w16cid:durableId="2128114881">
    <w:abstractNumId w:val="0"/>
  </w:num>
  <w:num w:numId="41" w16cid:durableId="1044597621">
    <w:abstractNumId w:val="10"/>
  </w:num>
  <w:num w:numId="42" w16cid:durableId="1085884996">
    <w:abstractNumId w:val="10"/>
  </w:num>
  <w:num w:numId="43" w16cid:durableId="819270119">
    <w:abstractNumId w:val="10"/>
  </w:num>
  <w:num w:numId="44" w16cid:durableId="1136146873">
    <w:abstractNumId w:val="11"/>
  </w:num>
  <w:num w:numId="45" w16cid:durableId="3825614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59/2024"/>
    <w:docVar w:name="dvlangue" w:val="GA"/>
    <w:docVar w:name="dvnumam" w:val="24"/>
    <w:docVar w:name="dvpe" w:val="758.218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thnaítear Treoir [XXXX] chuig náisiúnaigh tríú tír atá ina gcónaí go dleathach i mBallstát(COM(2023)0698 – C9-0398/2023 – 2023/0393(COD))"/>
  </w:docVars>
  <w:rsids>
    <w:rsidRoot w:val="0087309B"/>
    <w:rsid w:val="00002272"/>
    <w:rsid w:val="00064002"/>
    <w:rsid w:val="000677B9"/>
    <w:rsid w:val="00073EDD"/>
    <w:rsid w:val="000831BA"/>
    <w:rsid w:val="000A42CC"/>
    <w:rsid w:val="000E7DD9"/>
    <w:rsid w:val="0010095E"/>
    <w:rsid w:val="00125B37"/>
    <w:rsid w:val="0016745C"/>
    <w:rsid w:val="00172792"/>
    <w:rsid w:val="00187494"/>
    <w:rsid w:val="001F32AE"/>
    <w:rsid w:val="00230D21"/>
    <w:rsid w:val="002767FF"/>
    <w:rsid w:val="002B18FE"/>
    <w:rsid w:val="002B5493"/>
    <w:rsid w:val="003379C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485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5577"/>
    <w:rsid w:val="00756632"/>
    <w:rsid w:val="00762C74"/>
    <w:rsid w:val="00786EC0"/>
    <w:rsid w:val="007D1690"/>
    <w:rsid w:val="007E22AD"/>
    <w:rsid w:val="00817416"/>
    <w:rsid w:val="00842779"/>
    <w:rsid w:val="00865F67"/>
    <w:rsid w:val="0087309B"/>
    <w:rsid w:val="0087358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8A1"/>
    <w:rsid w:val="00A778C7"/>
    <w:rsid w:val="00A8439E"/>
    <w:rsid w:val="00AB441E"/>
    <w:rsid w:val="00AB6293"/>
    <w:rsid w:val="00AE0928"/>
    <w:rsid w:val="00AF3B82"/>
    <w:rsid w:val="00B12E95"/>
    <w:rsid w:val="00B22876"/>
    <w:rsid w:val="00B558F0"/>
    <w:rsid w:val="00B56A3B"/>
    <w:rsid w:val="00BD48FE"/>
    <w:rsid w:val="00BD7BD8"/>
    <w:rsid w:val="00BE6ADC"/>
    <w:rsid w:val="00C05BFE"/>
    <w:rsid w:val="00C23CD4"/>
    <w:rsid w:val="00C61C0C"/>
    <w:rsid w:val="00C8363C"/>
    <w:rsid w:val="00C941CB"/>
    <w:rsid w:val="00CC2357"/>
    <w:rsid w:val="00CF071A"/>
    <w:rsid w:val="00D058B8"/>
    <w:rsid w:val="00D3302F"/>
    <w:rsid w:val="00D37C47"/>
    <w:rsid w:val="00D5123B"/>
    <w:rsid w:val="00D56C11"/>
    <w:rsid w:val="00D834A0"/>
    <w:rsid w:val="00D872DF"/>
    <w:rsid w:val="00D91E21"/>
    <w:rsid w:val="00DA7FCD"/>
    <w:rsid w:val="00E365E1"/>
    <w:rsid w:val="00E5011C"/>
    <w:rsid w:val="00E820A4"/>
    <w:rsid w:val="00EB006A"/>
    <w:rsid w:val="00EB4772"/>
    <w:rsid w:val="00ED169E"/>
    <w:rsid w:val="00ED4235"/>
    <w:rsid w:val="00EF337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F3F997"/>
  <w15:chartTrackingRefBased/>
  <w15:docId w15:val="{3BE4DCE8-0C1F-440D-938E-31DE8C02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F337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EF3375"/>
    <w:rPr>
      <w:b/>
    </w:rPr>
  </w:style>
  <w:style w:type="paragraph" w:customStyle="1" w:styleId="NormalHanging12a">
    <w:name w:val="NormalHanging12a"/>
    <w:basedOn w:val="Normal"/>
    <w:link w:val="NormalHanging12aChar"/>
    <w:rsid w:val="00EF337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F33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F3375"/>
    <w:rPr>
      <w:sz w:val="24"/>
      <w:lang w:val="ga-IE"/>
    </w:rPr>
  </w:style>
  <w:style w:type="paragraph" w:customStyle="1" w:styleId="AmColumnHeading">
    <w:name w:val="AmColumnHeading"/>
    <w:basedOn w:val="Normal"/>
    <w:rsid w:val="00EF337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F33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F3375"/>
    <w:pPr>
      <w:spacing w:before="240"/>
    </w:pPr>
    <w:rPr>
      <w:b/>
    </w:rPr>
  </w:style>
  <w:style w:type="paragraph" w:customStyle="1" w:styleId="EPFooter">
    <w:name w:val="EPFooter"/>
    <w:basedOn w:val="Normal"/>
    <w:rsid w:val="00EF337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F337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F3375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EF337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F3375"/>
    <w:rPr>
      <w:b/>
      <w:sz w:val="24"/>
      <w:lang w:val="ga-IE"/>
    </w:rPr>
  </w:style>
  <w:style w:type="paragraph" w:customStyle="1" w:styleId="ColumnHeading">
    <w:name w:val="ColumnHeading"/>
    <w:basedOn w:val="Normal"/>
    <w:rsid w:val="00EF3375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EF3375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EF3375"/>
    <w:rPr>
      <w:b/>
      <w:sz w:val="24"/>
      <w:lang w:val="ga-IE"/>
    </w:rPr>
  </w:style>
  <w:style w:type="paragraph" w:styleId="BalloonText">
    <w:name w:val="Balloon Text"/>
    <w:basedOn w:val="Normal"/>
    <w:link w:val="BalloonTextChar"/>
    <w:rsid w:val="008735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3589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A843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43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439E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A84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439E"/>
    <w:rPr>
      <w:b/>
      <w:bCs/>
      <w:lang w:val="ga-I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73EDD"/>
    <w:rPr>
      <w:sz w:val="24"/>
      <w:lang w:val="ga-IE"/>
    </w:rPr>
  </w:style>
  <w:style w:type="paragraph" w:customStyle="1" w:styleId="Point1">
    <w:name w:val="Point 1"/>
    <w:basedOn w:val="Normal"/>
    <w:rsid w:val="00E5011C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3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D8F99-DCF2-4B6A-9C6D-56F651F0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429</Words>
  <Characters>2543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GOROPECNIK Tina</cp:lastModifiedBy>
  <cp:revision>2</cp:revision>
  <cp:lastPrinted>2004-11-19T15:42:00Z</cp:lastPrinted>
  <dcterms:created xsi:type="dcterms:W3CDTF">2025-06-24T15:44:00Z</dcterms:created>
  <dcterms:modified xsi:type="dcterms:W3CDTF">2025-06-24T15:44:00Z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