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74895" w14:paraId="18C8A770" w14:textId="77777777" w:rsidTr="0010095E">
        <w:trPr>
          <w:trHeight w:hRule="exact" w:val="1418"/>
        </w:trPr>
        <w:tc>
          <w:tcPr>
            <w:tcW w:w="6804" w:type="dxa"/>
            <w:shd w:val="clear" w:color="auto" w:fill="auto"/>
            <w:vAlign w:val="center"/>
          </w:tcPr>
          <w:p w14:paraId="5E8536F3" w14:textId="77777777" w:rsidR="00751A4A" w:rsidRPr="00B74895" w:rsidRDefault="00065CFC" w:rsidP="0010095E">
            <w:pPr>
              <w:pStyle w:val="EPName"/>
            </w:pPr>
            <w:r w:rsidRPr="00B74895">
              <w:t>Europa-Parlamentet</w:t>
            </w:r>
          </w:p>
          <w:p w14:paraId="3799F081" w14:textId="77777777" w:rsidR="00751A4A" w:rsidRPr="00B74895" w:rsidRDefault="00817416" w:rsidP="00756632">
            <w:pPr>
              <w:pStyle w:val="EPTerm"/>
              <w:rPr>
                <w:rStyle w:val="HideTWBExt"/>
                <w:noProof w:val="0"/>
                <w:vanish w:val="0"/>
                <w:color w:val="auto"/>
              </w:rPr>
            </w:pPr>
            <w:r w:rsidRPr="00B74895">
              <w:t>2019-2024</w:t>
            </w:r>
          </w:p>
        </w:tc>
        <w:tc>
          <w:tcPr>
            <w:tcW w:w="2268" w:type="dxa"/>
            <w:shd w:val="clear" w:color="auto" w:fill="auto"/>
          </w:tcPr>
          <w:p w14:paraId="27AC51BE" w14:textId="77777777" w:rsidR="00751A4A" w:rsidRPr="00B74895" w:rsidRDefault="00187494" w:rsidP="0010095E">
            <w:pPr>
              <w:pStyle w:val="EPLogo"/>
            </w:pPr>
            <w:r w:rsidRPr="00B74895">
              <w:rPr>
                <w:noProof/>
                <w:lang w:val="en-GB"/>
              </w:rPr>
              <w:drawing>
                <wp:inline distT="0" distB="0" distL="0" distR="0" wp14:anchorId="2B187E64" wp14:editId="65B59C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CC3D1E" w14:textId="77777777" w:rsidR="00D058B8" w:rsidRPr="00B74895" w:rsidRDefault="00D058B8" w:rsidP="004C5D52">
      <w:pPr>
        <w:pStyle w:val="LineTop"/>
      </w:pPr>
    </w:p>
    <w:p w14:paraId="0A51820A" w14:textId="77777777" w:rsidR="00680577" w:rsidRPr="00B74895" w:rsidRDefault="00065CFC" w:rsidP="00680577">
      <w:pPr>
        <w:pStyle w:val="EPBodyTA1"/>
      </w:pPr>
      <w:r w:rsidRPr="00B74895">
        <w:t>VEDTAGNE TEKSTER</w:t>
      </w:r>
    </w:p>
    <w:p w14:paraId="73F680D0" w14:textId="77777777" w:rsidR="00D058B8" w:rsidRPr="00B74895" w:rsidRDefault="00D058B8" w:rsidP="00D058B8">
      <w:pPr>
        <w:pStyle w:val="LineBottom"/>
      </w:pPr>
    </w:p>
    <w:p w14:paraId="52B89AD5" w14:textId="30BCDDE8" w:rsidR="00065CFC" w:rsidRPr="00B74895" w:rsidRDefault="00065CFC" w:rsidP="00065CFC">
      <w:pPr>
        <w:pStyle w:val="ATHeading1"/>
      </w:pPr>
      <w:bookmarkStart w:id="0" w:name="TANumber"/>
      <w:proofErr w:type="spellStart"/>
      <w:r w:rsidRPr="00B74895">
        <w:t>P9_</w:t>
      </w:r>
      <w:proofErr w:type="gramStart"/>
      <w:r w:rsidRPr="00B74895">
        <w:t>TA</w:t>
      </w:r>
      <w:proofErr w:type="spellEnd"/>
      <w:r w:rsidRPr="00B74895">
        <w:t>(</w:t>
      </w:r>
      <w:proofErr w:type="gramEnd"/>
      <w:r w:rsidRPr="00B74895">
        <w:t>2024)0</w:t>
      </w:r>
      <w:bookmarkEnd w:id="0"/>
      <w:r w:rsidR="00E65F61">
        <w:t>342</w:t>
      </w:r>
    </w:p>
    <w:p w14:paraId="0F18AD2E" w14:textId="77777777" w:rsidR="00065CFC" w:rsidRPr="00B74895" w:rsidRDefault="00301B63" w:rsidP="00065CFC">
      <w:pPr>
        <w:pStyle w:val="ATHeading2"/>
      </w:pPr>
      <w:r w:rsidRPr="00301B63">
        <w:t>Produktion og markedsføring af forstligt formeringsmateriale</w:t>
      </w:r>
    </w:p>
    <w:p w14:paraId="40B88258" w14:textId="77777777" w:rsidR="00065CFC" w:rsidRPr="00B74895" w:rsidRDefault="00065CFC" w:rsidP="00065CFC">
      <w:pPr>
        <w:rPr>
          <w:i/>
          <w:vanish/>
        </w:rPr>
      </w:pPr>
      <w:r w:rsidRPr="00B74895">
        <w:rPr>
          <w:i/>
        </w:rPr>
        <w:fldChar w:fldCharType="begin"/>
      </w:r>
      <w:r w:rsidRPr="00B74895">
        <w:rPr>
          <w:i/>
        </w:rPr>
        <w:instrText xml:space="preserve"> TC"(</w:instrText>
      </w:r>
      <w:bookmarkStart w:id="1" w:name="DocNumber"/>
      <w:proofErr w:type="spellStart"/>
      <w:r w:rsidRPr="00B74895">
        <w:rPr>
          <w:i/>
        </w:rPr>
        <w:instrText>A9</w:instrText>
      </w:r>
      <w:proofErr w:type="spellEnd"/>
      <w:r w:rsidRPr="00B74895">
        <w:rPr>
          <w:i/>
        </w:rPr>
        <w:instrText>-0142/2024</w:instrText>
      </w:r>
      <w:bookmarkEnd w:id="1"/>
      <w:r w:rsidRPr="00B74895">
        <w:rPr>
          <w:i/>
        </w:rPr>
        <w:instrText xml:space="preserve"> - Ordfører: Herbert </w:instrText>
      </w:r>
      <w:proofErr w:type="spellStart"/>
      <w:r w:rsidRPr="00B74895">
        <w:rPr>
          <w:i/>
        </w:rPr>
        <w:instrText>Dorfmann</w:instrText>
      </w:r>
      <w:proofErr w:type="spellEnd"/>
      <w:r w:rsidRPr="00B74895">
        <w:rPr>
          <w:i/>
        </w:rPr>
        <w:instrText>)"\</w:instrText>
      </w:r>
      <w:proofErr w:type="spellStart"/>
      <w:r w:rsidRPr="00B74895">
        <w:rPr>
          <w:i/>
        </w:rPr>
        <w:instrText>l3</w:instrText>
      </w:r>
      <w:proofErr w:type="spellEnd"/>
      <w:r w:rsidRPr="00B74895">
        <w:rPr>
          <w:i/>
        </w:rPr>
        <w:instrText xml:space="preserve"> \n&gt; \* </w:instrText>
      </w:r>
      <w:proofErr w:type="spellStart"/>
      <w:r w:rsidRPr="00B74895">
        <w:rPr>
          <w:i/>
        </w:rPr>
        <w:instrText>MERGEFORMAT</w:instrText>
      </w:r>
      <w:proofErr w:type="spellEnd"/>
      <w:r w:rsidRPr="00B74895">
        <w:rPr>
          <w:i/>
        </w:rPr>
        <w:instrText xml:space="preserve"> </w:instrText>
      </w:r>
      <w:r w:rsidRPr="00B74895">
        <w:rPr>
          <w:i/>
        </w:rPr>
        <w:fldChar w:fldCharType="end"/>
      </w:r>
    </w:p>
    <w:p w14:paraId="016D527F" w14:textId="77777777" w:rsidR="00065CFC" w:rsidRPr="00B74895" w:rsidRDefault="00065CFC" w:rsidP="00065CFC">
      <w:pPr>
        <w:rPr>
          <w:vanish/>
        </w:rPr>
      </w:pPr>
      <w:bookmarkStart w:id="2" w:name="Commission"/>
      <w:r w:rsidRPr="00B74895">
        <w:rPr>
          <w:vanish/>
        </w:rPr>
        <w:t>Udvalget om Landbrug og Udvikling af Landdistrikter</w:t>
      </w:r>
      <w:bookmarkEnd w:id="2"/>
    </w:p>
    <w:p w14:paraId="5A029486" w14:textId="77777777" w:rsidR="00065CFC" w:rsidRPr="00B74895" w:rsidRDefault="00065CFC" w:rsidP="00065CFC">
      <w:pPr>
        <w:rPr>
          <w:vanish/>
        </w:rPr>
      </w:pPr>
      <w:bookmarkStart w:id="3" w:name="PE"/>
      <w:proofErr w:type="spellStart"/>
      <w:r w:rsidRPr="00B74895">
        <w:rPr>
          <w:vanish/>
        </w:rPr>
        <w:t>PE756.013</w:t>
      </w:r>
      <w:bookmarkEnd w:id="3"/>
      <w:proofErr w:type="spellEnd"/>
    </w:p>
    <w:p w14:paraId="3008AFF9" w14:textId="36509EBA" w:rsidR="00065CFC" w:rsidRPr="00B74895" w:rsidRDefault="00065CFC" w:rsidP="00065CFC">
      <w:pPr>
        <w:pStyle w:val="ATHeading3"/>
      </w:pPr>
      <w:bookmarkStart w:id="4" w:name="Sujet"/>
      <w:r w:rsidRPr="00B74895">
        <w:t xml:space="preserve">Europa-Parlamentets lovgivningsmæssige beslutning af </w:t>
      </w:r>
      <w:r w:rsidR="00301B63">
        <w:t>24</w:t>
      </w:r>
      <w:r w:rsidRPr="00B74895">
        <w:t>.</w:t>
      </w:r>
      <w:r w:rsidR="005849CF">
        <w:t xml:space="preserve"> april</w:t>
      </w:r>
      <w:r w:rsidRPr="00B74895">
        <w:t xml:space="preserve"> 2024 om forslag til Europa-Parlamentets og Rådets forordning om produktion og markedsføring af forstligt formeringsmateriale, om ændring af Europa-Parlamentets og Rådets forordning (EU) 2016/2031 og (EU) 2017/625 og om ophævelse af Rådets direktiv 1999/105/EF (forordningen om forstligt formeringsmateriale)</w:t>
      </w:r>
      <w:bookmarkEnd w:id="4"/>
      <w:r w:rsidRPr="00B74895">
        <w:t xml:space="preserve"> </w:t>
      </w:r>
      <w:bookmarkStart w:id="5" w:name="References"/>
      <w:r w:rsidRPr="00B74895">
        <w:t>(</w:t>
      </w:r>
      <w:proofErr w:type="gramStart"/>
      <w:r w:rsidRPr="00B74895">
        <w:t>COM(</w:t>
      </w:r>
      <w:proofErr w:type="gramEnd"/>
      <w:r w:rsidRPr="00B74895">
        <w:t xml:space="preserve">2023)0415 – </w:t>
      </w:r>
      <w:proofErr w:type="spellStart"/>
      <w:r w:rsidRPr="00B74895">
        <w:t>C9</w:t>
      </w:r>
      <w:proofErr w:type="spellEnd"/>
      <w:r w:rsidRPr="00B74895">
        <w:t>-0237/2023 – 2023/0228(COD))</w:t>
      </w:r>
      <w:bookmarkEnd w:id="5"/>
    </w:p>
    <w:p w14:paraId="1F0DA43C" w14:textId="77777777" w:rsidR="002B401E" w:rsidRPr="00B74895" w:rsidRDefault="002B401E" w:rsidP="002B401E">
      <w:pPr>
        <w:pStyle w:val="NormalBold"/>
      </w:pPr>
      <w:bookmarkStart w:id="6" w:name="TextBodyBegin"/>
      <w:bookmarkStart w:id="7" w:name="_GoBack"/>
      <w:bookmarkEnd w:id="6"/>
      <w:bookmarkEnd w:id="7"/>
      <w:r w:rsidRPr="00B74895">
        <w:t>(Almindelig lovgivningsprocedure: førstebehandling)</w:t>
      </w:r>
    </w:p>
    <w:p w14:paraId="69624293" w14:textId="77777777" w:rsidR="002B401E" w:rsidRPr="00B74895" w:rsidRDefault="002B401E" w:rsidP="002B401E">
      <w:pPr>
        <w:pStyle w:val="EPComma"/>
      </w:pPr>
      <w:r w:rsidRPr="00B74895">
        <w:rPr>
          <w:i/>
        </w:rPr>
        <w:t>Europa-Parlamentet</w:t>
      </w:r>
      <w:r w:rsidRPr="00B74895">
        <w:t>,</w:t>
      </w:r>
    </w:p>
    <w:p w14:paraId="79A0E4C1" w14:textId="77777777" w:rsidR="002B401E" w:rsidRPr="00B74895" w:rsidRDefault="002B401E" w:rsidP="002B401E">
      <w:pPr>
        <w:pStyle w:val="NormalHanging12a"/>
      </w:pPr>
      <w:r w:rsidRPr="00B74895">
        <w:t>–</w:t>
      </w:r>
      <w:r w:rsidRPr="00B74895">
        <w:tab/>
        <w:t>der henviser til Kommissionens forslag til Europa-Parlamentet og Rådet (</w:t>
      </w:r>
      <w:proofErr w:type="gramStart"/>
      <w:r w:rsidRPr="00B74895">
        <w:t>COM(</w:t>
      </w:r>
      <w:proofErr w:type="gramEnd"/>
      <w:r w:rsidRPr="00B74895">
        <w:t>2023)0415),</w:t>
      </w:r>
    </w:p>
    <w:p w14:paraId="2C74BAC6" w14:textId="77777777" w:rsidR="002B401E" w:rsidRPr="00B74895" w:rsidRDefault="002B401E" w:rsidP="002B401E">
      <w:pPr>
        <w:pStyle w:val="NormalHanging12a"/>
      </w:pPr>
      <w:r w:rsidRPr="00B74895">
        <w:t>–</w:t>
      </w:r>
      <w:r w:rsidRPr="00B74895">
        <w:tab/>
        <w:t>der henviser til artikel 294, stk. 2, og artikel 43, stk. 2, i traktaten om Den Europæiske Unions funktionsmåde, på grundlag af hvilke Kommissionen har forelagt forslaget for Parlamentet (</w:t>
      </w:r>
      <w:proofErr w:type="spellStart"/>
      <w:r w:rsidRPr="00B74895">
        <w:t>C9</w:t>
      </w:r>
      <w:proofErr w:type="spellEnd"/>
      <w:r w:rsidRPr="00B74895">
        <w:noBreakHyphen/>
        <w:t>0237/2023),</w:t>
      </w:r>
    </w:p>
    <w:p w14:paraId="152DFEBF" w14:textId="77777777" w:rsidR="002B401E" w:rsidRPr="00B74895" w:rsidRDefault="002B401E" w:rsidP="002B401E">
      <w:pPr>
        <w:pStyle w:val="NormalHanging12a"/>
      </w:pPr>
      <w:r w:rsidRPr="00B74895">
        <w:t>–</w:t>
      </w:r>
      <w:r w:rsidRPr="00B74895">
        <w:tab/>
        <w:t>der henviser til artikel 294, stk. 3, i traktaten om Den Europæiske Unions funktionsmåde,</w:t>
      </w:r>
    </w:p>
    <w:p w14:paraId="20929D6F" w14:textId="77777777" w:rsidR="002B401E" w:rsidRPr="00B74895" w:rsidRDefault="002B401E" w:rsidP="002B401E">
      <w:pPr>
        <w:pStyle w:val="NormalHanging12a"/>
      </w:pPr>
      <w:r w:rsidRPr="00B74895">
        <w:t>–</w:t>
      </w:r>
      <w:r w:rsidRPr="00B74895">
        <w:tab/>
        <w:t>der henviser til udtalelse af 13. december 2023 fra Det Europæiske Økonomiske og Sociale Udvalg</w:t>
      </w:r>
      <w:r w:rsidRPr="00B74895">
        <w:rPr>
          <w:rStyle w:val="FootnoteReference"/>
        </w:rPr>
        <w:footnoteReference w:id="1"/>
      </w:r>
      <w:r w:rsidRPr="00B74895">
        <w:t>,</w:t>
      </w:r>
    </w:p>
    <w:p w14:paraId="33AE8012" w14:textId="77777777" w:rsidR="002B401E" w:rsidRPr="00B74895" w:rsidRDefault="002B401E" w:rsidP="002B401E">
      <w:pPr>
        <w:pStyle w:val="NormalHanging12a"/>
      </w:pPr>
      <w:r w:rsidRPr="00B74895">
        <w:t>–</w:t>
      </w:r>
      <w:r w:rsidRPr="00B74895">
        <w:tab/>
        <w:t>der henviser til forretningsordenens artikel 59,</w:t>
      </w:r>
    </w:p>
    <w:p w14:paraId="4873F6B9" w14:textId="77777777" w:rsidR="002B401E" w:rsidRPr="00B74895" w:rsidRDefault="002B401E" w:rsidP="002B401E">
      <w:pPr>
        <w:pStyle w:val="NormalHanging12a"/>
      </w:pPr>
      <w:r w:rsidRPr="00B74895">
        <w:t>–</w:t>
      </w:r>
      <w:r w:rsidRPr="00B74895">
        <w:tab/>
        <w:t>der henviser til udtalelse fra Udvalget om Miljø, Folkesundhed og Fødevaresikkerhed,</w:t>
      </w:r>
    </w:p>
    <w:p w14:paraId="23CCFC4A" w14:textId="77777777" w:rsidR="002B401E" w:rsidRPr="00B74895" w:rsidRDefault="002B401E" w:rsidP="002B401E">
      <w:pPr>
        <w:pStyle w:val="NormalHanging12a"/>
      </w:pPr>
      <w:r w:rsidRPr="00B74895">
        <w:t>–</w:t>
      </w:r>
      <w:r w:rsidRPr="00B74895">
        <w:tab/>
        <w:t>der henviser til betænkning fra Udvalget om Landbrug og Udvikling af Landdistrikter (</w:t>
      </w:r>
      <w:proofErr w:type="spellStart"/>
      <w:r w:rsidRPr="00B74895">
        <w:t>A9</w:t>
      </w:r>
      <w:proofErr w:type="spellEnd"/>
      <w:r w:rsidRPr="00B74895">
        <w:t>-0142/2024),</w:t>
      </w:r>
    </w:p>
    <w:p w14:paraId="09F757A3" w14:textId="77777777" w:rsidR="002B401E" w:rsidRPr="00B74895" w:rsidRDefault="002B401E" w:rsidP="002B401E">
      <w:pPr>
        <w:pStyle w:val="NormalHanging12a"/>
      </w:pPr>
      <w:r w:rsidRPr="00B74895">
        <w:t>1.</w:t>
      </w:r>
      <w:r w:rsidRPr="00B74895">
        <w:tab/>
        <w:t>vedtager nedenstående holdning ved førstebehandling;</w:t>
      </w:r>
    </w:p>
    <w:p w14:paraId="70E9B6E4" w14:textId="77777777" w:rsidR="002B401E" w:rsidRPr="00B74895" w:rsidRDefault="002B401E" w:rsidP="002B401E">
      <w:pPr>
        <w:pStyle w:val="NormalHanging12a"/>
      </w:pPr>
      <w:r w:rsidRPr="00B74895">
        <w:t>2.</w:t>
      </w:r>
      <w:r w:rsidRPr="00B74895">
        <w:tab/>
        <w:t xml:space="preserve">anmoder om fornyet forelæggelse, hvis Kommissionen erstatter, i væsentlig grad ændrer </w:t>
      </w:r>
      <w:r w:rsidRPr="00B74895">
        <w:lastRenderedPageBreak/>
        <w:t>eller agter i væsentlig grad at ændre sit forslag;</w:t>
      </w:r>
    </w:p>
    <w:p w14:paraId="511A4F40" w14:textId="77777777" w:rsidR="002B401E" w:rsidRPr="00B74895" w:rsidRDefault="002B401E" w:rsidP="002B401E">
      <w:pPr>
        <w:pStyle w:val="NormalHanging12a"/>
      </w:pPr>
      <w:r w:rsidRPr="00B74895">
        <w:t>3.</w:t>
      </w:r>
      <w:r w:rsidRPr="00B74895">
        <w:tab/>
        <w:t>pålægger sin formand at sende Parlamentets holdning til Rådet og Kommissionen samt til de nationale parlamenter.</w:t>
      </w:r>
    </w:p>
    <w:p w14:paraId="323DACB2" w14:textId="77777777" w:rsidR="00643370" w:rsidRDefault="00643370" w:rsidP="002B401E">
      <w:pPr>
        <w:widowControl/>
        <w:sectPr w:rsidR="00643370" w:rsidSect="00B7489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EB2E4D" w14:textId="69BAC82E" w:rsidR="00643370" w:rsidRPr="00EF7590" w:rsidRDefault="00643370" w:rsidP="00D53683">
      <w:pPr>
        <w:pStyle w:val="ATHeading3"/>
      </w:pPr>
      <w:proofErr w:type="spellStart"/>
      <w:r w:rsidRPr="00EF7590">
        <w:lastRenderedPageBreak/>
        <w:t>P9_TC1</w:t>
      </w:r>
      <w:proofErr w:type="spellEnd"/>
      <w:r w:rsidRPr="00EF7590">
        <w:t>-</w:t>
      </w:r>
      <w:proofErr w:type="gramStart"/>
      <w:r w:rsidRPr="00EF7590">
        <w:t>COD(</w:t>
      </w:r>
      <w:proofErr w:type="gramEnd"/>
      <w:r w:rsidRPr="00EF7590">
        <w:t>202</w:t>
      </w:r>
      <w:r w:rsidR="00AC27EC">
        <w:t>3</w:t>
      </w:r>
      <w:r>
        <w:t>)0</w:t>
      </w:r>
      <w:r w:rsidR="00AC27EC">
        <w:t>228</w:t>
      </w:r>
    </w:p>
    <w:p w14:paraId="145C30E5" w14:textId="483FA51E" w:rsidR="00643370" w:rsidRPr="00EF7590" w:rsidRDefault="00643370" w:rsidP="00D53683">
      <w:pPr>
        <w:pStyle w:val="Typedudocument"/>
        <w:spacing w:before="240" w:after="240"/>
        <w:jc w:val="left"/>
        <w:rPr>
          <w:noProof/>
        </w:rPr>
      </w:pPr>
      <w:r w:rsidRPr="00EF7590">
        <w:t xml:space="preserve">Europa-Parlamentets holdning fastlagt ved førstebehandlingen den </w:t>
      </w:r>
      <w:r w:rsidR="00AC27EC">
        <w:t>24</w:t>
      </w:r>
      <w:r w:rsidR="00AC27EC" w:rsidRPr="00B74895">
        <w:t>.</w:t>
      </w:r>
      <w:r w:rsidR="00AC27EC">
        <w:t xml:space="preserve"> april</w:t>
      </w:r>
      <w:r w:rsidR="00AC27EC" w:rsidRPr="00B74895">
        <w:t xml:space="preserve"> 2024</w:t>
      </w:r>
      <w:r w:rsidRPr="00EF7590">
        <w:t xml:space="preserve"> med henblik på vedtagelse af Europa-Parlamentets og Rådets </w:t>
      </w:r>
      <w:r>
        <w:t xml:space="preserve">forordning </w:t>
      </w:r>
      <w:r w:rsidRPr="00EF7590">
        <w:t xml:space="preserve">(EU) </w:t>
      </w:r>
      <w:r w:rsidRPr="00EF7590">
        <w:rPr>
          <w:rFonts w:eastAsia="Calibri"/>
        </w:rPr>
        <w:t xml:space="preserve">2024/... om </w:t>
      </w:r>
      <w:r w:rsidR="00AC27EC" w:rsidRPr="00643370">
        <w:rPr>
          <w:szCs w:val="24"/>
        </w:rPr>
        <w:t>produktion og markedsføring af forstligt formeringsmateriale, om ændring af Europa-Parlamentets og Rådets forordning (EU) 2016/2031 og (EU) 2017/625 og om ophævelse af Rådets direktiv 1999/105/EF (forordningen om forstligt formeringsmateriale)</w:t>
      </w:r>
    </w:p>
    <w:p w14:paraId="7FB254F3" w14:textId="77777777" w:rsidR="00643370" w:rsidRPr="00643370" w:rsidRDefault="00643370" w:rsidP="00643370">
      <w:pPr>
        <w:widowControl/>
        <w:spacing w:before="360" w:after="240" w:line="360" w:lineRule="auto"/>
        <w:jc w:val="center"/>
        <w:rPr>
          <w:szCs w:val="24"/>
          <w:lang w:eastAsia="en-US"/>
        </w:rPr>
      </w:pPr>
      <w:r w:rsidRPr="00643370">
        <w:rPr>
          <w:szCs w:val="24"/>
          <w:lang w:eastAsia="en-US"/>
        </w:rPr>
        <w:t>(EØS-relevant tekst)</w:t>
      </w:r>
    </w:p>
    <w:p w14:paraId="7771D85F" w14:textId="77777777" w:rsidR="00643370" w:rsidRPr="00643370" w:rsidRDefault="00643370" w:rsidP="00643370">
      <w:pPr>
        <w:keepNext/>
        <w:spacing w:before="600" w:after="120" w:line="360" w:lineRule="auto"/>
        <w:rPr>
          <w:szCs w:val="24"/>
          <w:lang w:eastAsia="en-US"/>
        </w:rPr>
      </w:pPr>
      <w:r w:rsidRPr="00643370">
        <w:rPr>
          <w:szCs w:val="24"/>
          <w:lang w:eastAsia="en-US"/>
        </w:rPr>
        <w:t>EUROPA-PARLAMENTET OG RÅDET FOR DEN EUROPÆISKE UNION HAR —</w:t>
      </w:r>
    </w:p>
    <w:p w14:paraId="6586BC81" w14:textId="77777777" w:rsidR="00643370" w:rsidRPr="00643370" w:rsidRDefault="00643370" w:rsidP="00643370">
      <w:pPr>
        <w:spacing w:before="120" w:after="120" w:line="360" w:lineRule="auto"/>
        <w:rPr>
          <w:lang w:eastAsia="en-US"/>
        </w:rPr>
      </w:pPr>
      <w:r w:rsidRPr="00643370">
        <w:rPr>
          <w:lang w:eastAsia="en-US"/>
        </w:rPr>
        <w:t>under henvisning til traktaten om Den Europæiske Unions funktionsmåde, særlig artikel 43, stk. 2,</w:t>
      </w:r>
    </w:p>
    <w:p w14:paraId="7CFA94C6" w14:textId="77777777" w:rsidR="00643370" w:rsidRPr="00643370" w:rsidRDefault="00643370" w:rsidP="00643370">
      <w:pPr>
        <w:spacing w:before="120" w:after="120" w:line="360" w:lineRule="auto"/>
        <w:rPr>
          <w:lang w:eastAsia="en-US"/>
        </w:rPr>
      </w:pPr>
      <w:r w:rsidRPr="00643370">
        <w:rPr>
          <w:lang w:eastAsia="en-US"/>
        </w:rPr>
        <w:t>under henvisning til forslag fra Europa-Kommissionen</w:t>
      </w:r>
      <w:r w:rsidRPr="00643370">
        <w:rPr>
          <w:vertAlign w:val="superscript"/>
          <w:lang w:val="en-GB" w:eastAsia="en-US"/>
        </w:rPr>
        <w:footnoteReference w:id="2"/>
      </w:r>
      <w:r w:rsidRPr="00643370">
        <w:rPr>
          <w:lang w:eastAsia="en-US"/>
        </w:rPr>
        <w:t>,</w:t>
      </w:r>
    </w:p>
    <w:p w14:paraId="342A700F" w14:textId="77777777" w:rsidR="00643370" w:rsidRPr="00643370" w:rsidRDefault="00643370" w:rsidP="00643370">
      <w:pPr>
        <w:spacing w:before="120" w:after="120" w:line="360" w:lineRule="auto"/>
        <w:rPr>
          <w:lang w:eastAsia="en-US"/>
        </w:rPr>
      </w:pPr>
      <w:r w:rsidRPr="00643370">
        <w:rPr>
          <w:lang w:eastAsia="en-US"/>
        </w:rPr>
        <w:t>efter fremsendelse af udkast til lovgivningsmæssig retsakt til de nationale parlamenter,</w:t>
      </w:r>
    </w:p>
    <w:p w14:paraId="5B19BA4D" w14:textId="77777777" w:rsidR="00643370" w:rsidRPr="00643370" w:rsidRDefault="00643370" w:rsidP="00643370">
      <w:pPr>
        <w:spacing w:before="120" w:after="120" w:line="360" w:lineRule="auto"/>
        <w:rPr>
          <w:lang w:eastAsia="en-US"/>
        </w:rPr>
      </w:pPr>
      <w:r w:rsidRPr="00643370">
        <w:rPr>
          <w:lang w:eastAsia="en-US"/>
        </w:rPr>
        <w:t>under henvisning til udtalelse fra Det Europæiske Økonomiske og Sociale Udvalg</w:t>
      </w:r>
      <w:r w:rsidRPr="00643370">
        <w:rPr>
          <w:vertAlign w:val="superscript"/>
          <w:lang w:val="en-GB" w:eastAsia="en-US"/>
        </w:rPr>
        <w:footnoteReference w:id="3"/>
      </w:r>
      <w:r w:rsidRPr="00643370">
        <w:rPr>
          <w:lang w:eastAsia="en-US"/>
        </w:rPr>
        <w:t>,</w:t>
      </w:r>
    </w:p>
    <w:p w14:paraId="050D076C" w14:textId="77777777" w:rsidR="00643370" w:rsidRPr="00643370" w:rsidRDefault="00643370" w:rsidP="00643370">
      <w:pPr>
        <w:spacing w:before="120" w:after="120" w:line="360" w:lineRule="auto"/>
        <w:rPr>
          <w:lang w:eastAsia="en-US"/>
        </w:rPr>
      </w:pPr>
      <w:r w:rsidRPr="00643370">
        <w:rPr>
          <w:lang w:eastAsia="en-US"/>
        </w:rPr>
        <w:t>[under henvisning til udtalelse fra Regionsudvalget,]</w:t>
      </w:r>
    </w:p>
    <w:p w14:paraId="5FE27FD7" w14:textId="77777777" w:rsidR="00643370" w:rsidRPr="00643370" w:rsidRDefault="00643370" w:rsidP="00643370">
      <w:pPr>
        <w:spacing w:before="120" w:after="120" w:line="360" w:lineRule="auto"/>
        <w:rPr>
          <w:lang w:eastAsia="en-US"/>
        </w:rPr>
      </w:pPr>
      <w:r w:rsidRPr="00643370">
        <w:rPr>
          <w:lang w:eastAsia="en-US"/>
        </w:rPr>
        <w:t>efter den almindelige lovgivningsprocedure</w:t>
      </w:r>
      <w:r w:rsidRPr="00643370">
        <w:rPr>
          <w:vertAlign w:val="superscript"/>
          <w:lang w:val="en-GB" w:eastAsia="en-US"/>
        </w:rPr>
        <w:footnoteReference w:id="4"/>
      </w:r>
      <w:r w:rsidRPr="00643370">
        <w:rPr>
          <w:lang w:eastAsia="en-US"/>
        </w:rPr>
        <w:t>, og</w:t>
      </w:r>
    </w:p>
    <w:p w14:paraId="6403433C" w14:textId="77777777" w:rsidR="00F72200" w:rsidRDefault="00F72200">
      <w:pPr>
        <w:widowControl/>
        <w:rPr>
          <w:lang w:eastAsia="en-US"/>
        </w:rPr>
      </w:pPr>
      <w:r>
        <w:rPr>
          <w:lang w:eastAsia="en-US"/>
        </w:rPr>
        <w:br w:type="page"/>
      </w:r>
    </w:p>
    <w:p w14:paraId="0F4F517F" w14:textId="61BB283B" w:rsidR="00643370" w:rsidRPr="00643370" w:rsidRDefault="00643370" w:rsidP="00643370">
      <w:pPr>
        <w:spacing w:before="120" w:after="120" w:line="360" w:lineRule="auto"/>
        <w:rPr>
          <w:lang w:eastAsia="en-US"/>
        </w:rPr>
      </w:pPr>
      <w:r w:rsidRPr="00643370">
        <w:rPr>
          <w:lang w:eastAsia="en-US"/>
        </w:rPr>
        <w:lastRenderedPageBreak/>
        <w:t>ud fra følgende betragtninger:</w:t>
      </w:r>
    </w:p>
    <w:p w14:paraId="70F6284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Der er ved Rådets direktiv 1999/105/EF</w:t>
      </w:r>
      <w:r w:rsidRPr="00643370">
        <w:rPr>
          <w:szCs w:val="24"/>
          <w:vertAlign w:val="superscript"/>
          <w:lang w:val="en-GB" w:eastAsia="en-US"/>
        </w:rPr>
        <w:footnoteReference w:id="5"/>
      </w:r>
      <w:r w:rsidRPr="00643370">
        <w:rPr>
          <w:szCs w:val="24"/>
          <w:lang w:eastAsia="en-US"/>
        </w:rPr>
        <w:t xml:space="preserve"> fastsat regler for produktion og markedsføring af forstligt formeringsmateriale ("</w:t>
      </w:r>
      <w:proofErr w:type="spellStart"/>
      <w:r w:rsidRPr="00643370">
        <w:rPr>
          <w:szCs w:val="24"/>
          <w:lang w:eastAsia="en-US"/>
        </w:rPr>
        <w:t>FRM</w:t>
      </w:r>
      <w:proofErr w:type="spellEnd"/>
      <w:r w:rsidRPr="00643370">
        <w:rPr>
          <w:szCs w:val="24"/>
          <w:lang w:eastAsia="en-US"/>
        </w:rPr>
        <w:t>").</w:t>
      </w:r>
    </w:p>
    <w:p w14:paraId="2E75613A" w14:textId="614B4E09" w:rsidR="00643370" w:rsidRPr="002223BF" w:rsidRDefault="00643370" w:rsidP="00643370">
      <w:pPr>
        <w:spacing w:before="120" w:after="120" w:line="360" w:lineRule="auto"/>
        <w:ind w:left="850" w:hanging="850"/>
        <w:rPr>
          <w:b/>
          <w:szCs w:val="24"/>
          <w:lang w:eastAsia="en-US"/>
        </w:rPr>
      </w:pPr>
      <w:r w:rsidRPr="00643370">
        <w:rPr>
          <w:szCs w:val="24"/>
          <w:lang w:eastAsia="en-US"/>
        </w:rPr>
        <w:t>(2)</w:t>
      </w:r>
      <w:r w:rsidRPr="00643370">
        <w:rPr>
          <w:szCs w:val="24"/>
          <w:lang w:eastAsia="en-US"/>
        </w:rPr>
        <w:tab/>
        <w:t xml:space="preserve">Ca. 45 % af Unionens område er dækket af skov, som spiller en multifunktionel rolle i kraft af skovenes sociale, økonomiske, miljømæssige, økologiske og kulturelle funktioner. Skovene har </w:t>
      </w:r>
      <w:r w:rsidRPr="00643370">
        <w:rPr>
          <w:b/>
          <w:i/>
          <w:szCs w:val="24"/>
          <w:lang w:eastAsia="en-US"/>
        </w:rPr>
        <w:t xml:space="preserve">bl.a. </w:t>
      </w:r>
      <w:r w:rsidRPr="00643370">
        <w:rPr>
          <w:szCs w:val="24"/>
          <w:lang w:eastAsia="en-US"/>
        </w:rPr>
        <w:t xml:space="preserve">en urgammel funktion som kulstofdræn i politikken for modvirkning af klimaændringer. Klimatilpasset og </w:t>
      </w:r>
      <w:proofErr w:type="spellStart"/>
      <w:r w:rsidRPr="00643370">
        <w:rPr>
          <w:strike/>
          <w:szCs w:val="24"/>
          <w:lang w:eastAsia="en-US"/>
        </w:rPr>
        <w:t>forskelligartet</w:t>
      </w:r>
      <w:r w:rsidRPr="00643370">
        <w:rPr>
          <w:b/>
          <w:i/>
          <w:szCs w:val="24"/>
          <w:lang w:eastAsia="en-US"/>
        </w:rPr>
        <w:t>diversificeret</w:t>
      </w:r>
      <w:proofErr w:type="spellEnd"/>
      <w:r w:rsidRPr="00643370">
        <w:rPr>
          <w:szCs w:val="24"/>
          <w:lang w:eastAsia="en-US"/>
        </w:rPr>
        <w:t xml:space="preserve"> </w:t>
      </w:r>
      <w:proofErr w:type="spellStart"/>
      <w:r w:rsidRPr="00643370">
        <w:rPr>
          <w:szCs w:val="24"/>
          <w:lang w:eastAsia="en-US"/>
        </w:rPr>
        <w:t>FRM</w:t>
      </w:r>
      <w:proofErr w:type="spellEnd"/>
      <w:r w:rsidRPr="00643370">
        <w:rPr>
          <w:szCs w:val="24"/>
          <w:lang w:eastAsia="en-US"/>
        </w:rPr>
        <w:t xml:space="preserve"> af høj kvalitet er af afgørende betydning for at kunne dække disse behov.</w:t>
      </w:r>
      <w:r w:rsidR="002223BF">
        <w:rPr>
          <w:b/>
          <w:szCs w:val="24"/>
          <w:lang w:eastAsia="en-US"/>
        </w:rPr>
        <w:t xml:space="preserve"> [Ændring 1]</w:t>
      </w:r>
    </w:p>
    <w:p w14:paraId="681FB1B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I lyset af ny udvikling på det tekniske og videnskabelige område, ajourføringen af reglerne og forskrifterne i Organisationen for Økonomisk Samarbejde og Udviklings (OECD's) ordning for certificering af forstligt formeringsmateriale i international handel</w:t>
      </w:r>
      <w:r w:rsidRPr="00643370">
        <w:rPr>
          <w:szCs w:val="24"/>
          <w:vertAlign w:val="superscript"/>
          <w:lang w:val="en-GB" w:eastAsia="en-US"/>
        </w:rPr>
        <w:footnoteReference w:id="6"/>
      </w:r>
      <w:r w:rsidRPr="00643370">
        <w:rPr>
          <w:szCs w:val="24"/>
          <w:lang w:eastAsia="en-US"/>
        </w:rPr>
        <w:t xml:space="preserve"> ("OECD-ordningen for skovfrø og -planter"), Unionens nye politiske prioriteringer med hensyn til bæredygtighed, tilpasning til klimaændringer og biodiversitet, især den europæiske grønne pagt</w:t>
      </w:r>
      <w:r w:rsidRPr="00643370">
        <w:rPr>
          <w:szCs w:val="24"/>
          <w:vertAlign w:val="superscript"/>
          <w:lang w:val="en-GB" w:eastAsia="en-US"/>
        </w:rPr>
        <w:footnoteReference w:id="7"/>
      </w:r>
      <w:r w:rsidRPr="00643370">
        <w:rPr>
          <w:szCs w:val="24"/>
          <w:lang w:eastAsia="en-US"/>
        </w:rPr>
        <w:t>, samt de erfaringer, der er gjort i forbindelse med gennemførelsen af direktiv 1999/105/EF, bør nævnte direktiv afløses af en ny retsakt. Med henblik på at sikre ensartet anvendelse af de nye regler i hele Unionen bør denne retsakt være en forordning.</w:t>
      </w:r>
    </w:p>
    <w:p w14:paraId="2174364C" w14:textId="77777777" w:rsidR="00F72200" w:rsidRDefault="00F72200">
      <w:pPr>
        <w:widowControl/>
        <w:rPr>
          <w:szCs w:val="24"/>
          <w:lang w:eastAsia="en-US"/>
        </w:rPr>
      </w:pPr>
      <w:r>
        <w:rPr>
          <w:szCs w:val="24"/>
          <w:lang w:eastAsia="en-US"/>
        </w:rPr>
        <w:br w:type="page"/>
      </w:r>
    </w:p>
    <w:p w14:paraId="22F22D99" w14:textId="6C3752E6"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w:t>
      </w:r>
      <w:r w:rsidRPr="00643370">
        <w:rPr>
          <w:szCs w:val="24"/>
          <w:lang w:eastAsia="en-US"/>
        </w:rPr>
        <w:tab/>
        <w:t xml:space="preserve">Formålet med OECD-ordningen for skovfrø og -planter er at befordre produktion og anvendelse af frø, plantedele og planter, som er indsamlet, forarbejdet og markedsført på en måde, der sikrer adgang til tilstrækkelige mængder af </w:t>
      </w:r>
      <w:proofErr w:type="spellStart"/>
      <w:r w:rsidRPr="00643370">
        <w:rPr>
          <w:szCs w:val="24"/>
          <w:lang w:eastAsia="en-US"/>
        </w:rPr>
        <w:t>FRM</w:t>
      </w:r>
      <w:proofErr w:type="spellEnd"/>
      <w:r w:rsidRPr="00643370">
        <w:rPr>
          <w:szCs w:val="24"/>
          <w:lang w:eastAsia="en-US"/>
        </w:rPr>
        <w:t xml:space="preserve"> af høj kvalitet. På grund af skovcyklussernes længde og omkostningerne ved plantager og langsigtede investeringer i skove er det af afgørende betydning, at skovbrugerne får fuldt ud pålidelige oplysninger om oprindelsen af og de genetiske egenskaber ved det </w:t>
      </w:r>
      <w:proofErr w:type="spellStart"/>
      <w:r w:rsidRPr="00643370">
        <w:rPr>
          <w:szCs w:val="24"/>
          <w:lang w:eastAsia="en-US"/>
        </w:rPr>
        <w:t>FRM</w:t>
      </w:r>
      <w:proofErr w:type="spellEnd"/>
      <w:r w:rsidRPr="00643370">
        <w:rPr>
          <w:szCs w:val="24"/>
          <w:lang w:eastAsia="en-US"/>
        </w:rPr>
        <w:t xml:space="preserve">, de anvender i plantager. OECD-ordningen for skovfrø og -planter opfylder dette behov ved hjælp af certificering og sporbarhed. Den spiller en meget vigtig rolle med hensyn til at hjælpe verdens skove til at tilpasse sig til de ændrede klimaforhold. Der lægges vægt på at bevare artsdiversiteten og sikre en høj grad af genetisk diversitet inden for arter og frøpartier og derigennem øge </w:t>
      </w:r>
      <w:proofErr w:type="spellStart"/>
      <w:r w:rsidRPr="00643370">
        <w:rPr>
          <w:szCs w:val="24"/>
          <w:lang w:eastAsia="en-US"/>
        </w:rPr>
        <w:t>FRM's</w:t>
      </w:r>
      <w:proofErr w:type="spellEnd"/>
      <w:r w:rsidRPr="00643370">
        <w:rPr>
          <w:szCs w:val="24"/>
          <w:lang w:eastAsia="en-US"/>
        </w:rPr>
        <w:t xml:space="preserve"> tilpasningspotentiale med henblik på fremtidig genplantning af et område med træer ("genplantning af skov") og etablering af nye skove ("skovetablering"). Genplantning af skov kan være påkrævet, når dele af en eksisterende skov har været udsat for ekstreme vejrfænomener, naturbrande, udbrud af sygdomme eller skadegørerangreb eller andre katastrofer.</w:t>
      </w:r>
    </w:p>
    <w:p w14:paraId="6056DEAA" w14:textId="77777777" w:rsidR="00F72200" w:rsidRDefault="00F72200">
      <w:pPr>
        <w:widowControl/>
        <w:rPr>
          <w:szCs w:val="24"/>
          <w:lang w:eastAsia="en-US"/>
        </w:rPr>
      </w:pPr>
      <w:r>
        <w:rPr>
          <w:szCs w:val="24"/>
          <w:lang w:eastAsia="en-US"/>
        </w:rPr>
        <w:br w:type="page"/>
      </w:r>
    </w:p>
    <w:p w14:paraId="3FCC182E" w14:textId="0253B517"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(5)</w:t>
      </w:r>
      <w:r w:rsidRPr="00643370">
        <w:rPr>
          <w:szCs w:val="24"/>
          <w:lang w:eastAsia="en-US"/>
        </w:rPr>
        <w:tab/>
        <w:t xml:space="preserve">Den europæiske grønne pagt bekræfter Kommissionens tilsagn om at ville tackle klimaændringer og miljørelaterede udfordringer. Den har til formål at omstille Unionens økonomi med henblik på en bæredygtig fremtid. Det er nødvendigt, at EU-reglerne om produktion og markedsføring af </w:t>
      </w:r>
      <w:proofErr w:type="spellStart"/>
      <w:r w:rsidRPr="00643370">
        <w:rPr>
          <w:szCs w:val="24"/>
          <w:lang w:eastAsia="en-US"/>
        </w:rPr>
        <w:t>FRM</w:t>
      </w:r>
      <w:proofErr w:type="spellEnd"/>
      <w:r w:rsidRPr="00643370">
        <w:rPr>
          <w:szCs w:val="24"/>
          <w:lang w:eastAsia="en-US"/>
        </w:rPr>
        <w:t xml:space="preserve"> er i overensstemmelse med Europa-Parlamentets og Rådets forordning (EU) 2021/1119 om fastlæggelse af rammerne for at opnå klimaneutralitet</w:t>
      </w:r>
      <w:r w:rsidRPr="00643370">
        <w:rPr>
          <w:szCs w:val="24"/>
          <w:vertAlign w:val="superscript"/>
          <w:lang w:val="en-GB" w:eastAsia="en-US"/>
        </w:rPr>
        <w:footnoteReference w:id="8"/>
      </w:r>
      <w:r w:rsidRPr="00643370">
        <w:rPr>
          <w:szCs w:val="24"/>
          <w:lang w:eastAsia="en-US"/>
        </w:rPr>
        <w:t xml:space="preserve"> og med de tre gennemførelsesstrategier for den europæiske grønne pagt: den nye EU-strategi for tilpasning til klimaændringer</w:t>
      </w:r>
      <w:r w:rsidRPr="00643370">
        <w:rPr>
          <w:szCs w:val="24"/>
          <w:vertAlign w:val="superscript"/>
          <w:lang w:val="en-GB" w:eastAsia="en-US"/>
        </w:rPr>
        <w:footnoteReference w:id="9"/>
      </w:r>
      <w:r w:rsidRPr="00643370">
        <w:rPr>
          <w:szCs w:val="24"/>
          <w:lang w:eastAsia="en-US"/>
        </w:rPr>
        <w:t>, den nye EU-skovstrategi for 2030</w:t>
      </w:r>
      <w:r w:rsidRPr="00643370">
        <w:rPr>
          <w:szCs w:val="24"/>
          <w:vertAlign w:val="superscript"/>
          <w:lang w:val="en-GB" w:eastAsia="en-US"/>
        </w:rPr>
        <w:footnoteReference w:id="10"/>
      </w:r>
      <w:r w:rsidRPr="00643370">
        <w:rPr>
          <w:szCs w:val="24"/>
          <w:lang w:eastAsia="en-US"/>
        </w:rPr>
        <w:t xml:space="preserve"> og EU's biodiversitetsstrategi for 2030</w:t>
      </w:r>
      <w:r w:rsidRPr="00643370">
        <w:rPr>
          <w:szCs w:val="24"/>
          <w:vertAlign w:val="superscript"/>
          <w:lang w:val="en-GB" w:eastAsia="en-US"/>
        </w:rPr>
        <w:footnoteReference w:id="11"/>
      </w:r>
      <w:r w:rsidRPr="00643370">
        <w:rPr>
          <w:szCs w:val="24"/>
          <w:lang w:eastAsia="en-US"/>
        </w:rPr>
        <w:t>.</w:t>
      </w:r>
    </w:p>
    <w:p w14:paraId="13C86F2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(6)</w:t>
      </w:r>
      <w:r w:rsidRPr="00643370">
        <w:rPr>
          <w:szCs w:val="24"/>
          <w:lang w:eastAsia="en-US"/>
        </w:rPr>
        <w:tab/>
        <w:t xml:space="preserve">Ved forordning (EU) 2021/1119 pålægges de relevante EU-institutioner og medlemsstaterne at sikre fortsatte fremskridt med hensyn til forbedring af tilpasningskapaciteten, styrkelse af modstandsdygtigheden og mindskelse af sårbarheden over for klimaændringer. Et af målene for den nye EU-strategi for tilpasning til klimaændringer er derfor at fremskynde opbygningen af Unionens kapacitet til at tilpasse sig klimaændringer, bl.a. ved at ændre reglerne om </w:t>
      </w:r>
      <w:proofErr w:type="spellStart"/>
      <w:r w:rsidRPr="00643370">
        <w:rPr>
          <w:szCs w:val="24"/>
          <w:lang w:eastAsia="en-US"/>
        </w:rPr>
        <w:t>FRM</w:t>
      </w:r>
      <w:proofErr w:type="spellEnd"/>
      <w:r w:rsidRPr="00643370">
        <w:rPr>
          <w:szCs w:val="24"/>
          <w:lang w:eastAsia="en-US"/>
        </w:rPr>
        <w:t xml:space="preserve">. EU-lovgivningen bør befordre produktion og markedsføring af </w:t>
      </w:r>
      <w:proofErr w:type="spellStart"/>
      <w:r w:rsidRPr="00643370">
        <w:rPr>
          <w:szCs w:val="24"/>
          <w:lang w:eastAsia="en-US"/>
        </w:rPr>
        <w:t>FRM</w:t>
      </w:r>
      <w:proofErr w:type="spellEnd"/>
      <w:r w:rsidRPr="00643370">
        <w:rPr>
          <w:szCs w:val="24"/>
          <w:lang w:eastAsia="en-US"/>
        </w:rPr>
        <w:t xml:space="preserve"> i hele Unionen. Med henblik herpå bør medlemsstaternes mulighed for at begrænse godkendelse af visse typer grundmateriale og forbyde markedsføring af visse typer </w:t>
      </w:r>
      <w:proofErr w:type="spellStart"/>
      <w:r w:rsidRPr="00643370">
        <w:rPr>
          <w:szCs w:val="24"/>
          <w:lang w:eastAsia="en-US"/>
        </w:rPr>
        <w:t>FRM</w:t>
      </w:r>
      <w:proofErr w:type="spellEnd"/>
      <w:r w:rsidRPr="00643370">
        <w:rPr>
          <w:szCs w:val="24"/>
          <w:lang w:eastAsia="en-US"/>
        </w:rPr>
        <w:t xml:space="preserve"> til slutbrugere, som fastsat i direktiv 1999/105/EF, afskaffes.</w:t>
      </w:r>
    </w:p>
    <w:p w14:paraId="106B0C09" w14:textId="77777777" w:rsidR="00F72200" w:rsidRDefault="00F72200">
      <w:pPr>
        <w:widowControl/>
        <w:rPr>
          <w:szCs w:val="24"/>
          <w:lang w:eastAsia="en-US"/>
        </w:rPr>
      </w:pPr>
      <w:r>
        <w:rPr>
          <w:szCs w:val="24"/>
          <w:lang w:eastAsia="en-US"/>
        </w:rPr>
        <w:br w:type="page"/>
      </w:r>
    </w:p>
    <w:p w14:paraId="0B5C3DB4" w14:textId="7FA8F925"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(7)</w:t>
      </w:r>
      <w:r w:rsidRPr="00643370">
        <w:rPr>
          <w:szCs w:val="24"/>
          <w:lang w:eastAsia="en-US"/>
        </w:rPr>
        <w:tab/>
        <w:t>De vigtigste målsætninger for den nye EU-skovstrategi for 2030 er effektiv skovetablering samt bevaring og genopretning af skove i Unionen med henblik på at styrke absorberingen af CO</w:t>
      </w:r>
      <w:r w:rsidRPr="00643370">
        <w:rPr>
          <w:szCs w:val="24"/>
          <w:vertAlign w:val="subscript"/>
          <w:lang w:eastAsia="en-US"/>
        </w:rPr>
        <w:t>2</w:t>
      </w:r>
      <w:r w:rsidRPr="00643370">
        <w:rPr>
          <w:szCs w:val="24"/>
          <w:lang w:eastAsia="en-US"/>
        </w:rPr>
        <w:t xml:space="preserve">, reducere hyppigheden og omfanget af skovbrande og fremme bioøkonomien, under fuld hensyntagen til økologiske principper, der tilgodeser biodiversiteten. At sikre genopretning af skove og styrket bæredygtig skovforvaltning er en afgørende forudsætning for tilpasning til klimaændringer og skovenes modstandsdygtighed. I den forbindelse hedder det i den nye EU-skovstrategi, at tilpasning af skovene til klimaændringerne og genopretning af skove efter klimaskader vil kræve store mængder passende </w:t>
      </w:r>
      <w:proofErr w:type="spellStart"/>
      <w:r w:rsidRPr="00643370">
        <w:rPr>
          <w:szCs w:val="24"/>
          <w:lang w:eastAsia="en-US"/>
        </w:rPr>
        <w:t>FRM</w:t>
      </w:r>
      <w:proofErr w:type="spellEnd"/>
      <w:r w:rsidRPr="00643370">
        <w:rPr>
          <w:szCs w:val="24"/>
          <w:lang w:eastAsia="en-US"/>
        </w:rPr>
        <w:t xml:space="preserve">. Dette indebærer en indsats for at sikre og på bæredygtig vis udnytte de forstlige genetiske ressourcer, der er en forudsætning for et mere klimasikkert skovbrug. Der er også behov for at arbejde på at øge produktionen og tilgængeligheden af det relevante </w:t>
      </w:r>
      <w:proofErr w:type="spellStart"/>
      <w:r w:rsidRPr="00643370">
        <w:rPr>
          <w:szCs w:val="24"/>
          <w:lang w:eastAsia="en-US"/>
        </w:rPr>
        <w:t>FRM</w:t>
      </w:r>
      <w:proofErr w:type="spellEnd"/>
      <w:r w:rsidRPr="00643370">
        <w:rPr>
          <w:szCs w:val="24"/>
          <w:lang w:eastAsia="en-US"/>
        </w:rPr>
        <w:t xml:space="preserve">, så der kan tilvejebringes bedre oplysninger om materialets egnethed til de relevante klimatiske og økologiske forhold, og for at styrke samarbejdsbaseret produktion af materialet og overførsel heraf på tværs af nationale grænser inden for Unionen. Professionelle operatører bør derfor have pligt til på forhånd at oplyse brugerne om, hvorvidt det pågældende </w:t>
      </w:r>
      <w:proofErr w:type="spellStart"/>
      <w:r w:rsidRPr="00643370">
        <w:rPr>
          <w:szCs w:val="24"/>
          <w:lang w:eastAsia="en-US"/>
        </w:rPr>
        <w:t>FRM</w:t>
      </w:r>
      <w:proofErr w:type="spellEnd"/>
      <w:r w:rsidRPr="00643370">
        <w:rPr>
          <w:szCs w:val="24"/>
          <w:lang w:eastAsia="en-US"/>
        </w:rPr>
        <w:t xml:space="preserve"> er egnet til de relevante klimatiske og økologiske forhold.</w:t>
      </w:r>
    </w:p>
    <w:p w14:paraId="673E9EAD" w14:textId="77777777" w:rsidR="00F72200" w:rsidRDefault="00F72200">
      <w:pPr>
        <w:widowControl/>
        <w:rPr>
          <w:szCs w:val="24"/>
          <w:lang w:eastAsia="en-US"/>
        </w:rPr>
      </w:pPr>
      <w:r>
        <w:rPr>
          <w:szCs w:val="24"/>
          <w:lang w:eastAsia="en-US"/>
        </w:rPr>
        <w:br w:type="page"/>
      </w:r>
    </w:p>
    <w:p w14:paraId="6CB7C767" w14:textId="758E0F7A" w:rsidR="00643370" w:rsidRPr="002223BF" w:rsidRDefault="00643370" w:rsidP="00643370">
      <w:pPr>
        <w:spacing w:before="120" w:after="120" w:line="360" w:lineRule="auto"/>
        <w:ind w:left="850" w:hanging="850"/>
        <w:rPr>
          <w:b/>
          <w:szCs w:val="24"/>
          <w:lang w:eastAsia="en-US"/>
        </w:rPr>
      </w:pPr>
      <w:r w:rsidRPr="00643370">
        <w:rPr>
          <w:szCs w:val="24"/>
          <w:lang w:eastAsia="en-US"/>
        </w:rPr>
        <w:lastRenderedPageBreak/>
        <w:t>(8)</w:t>
      </w:r>
      <w:r w:rsidRPr="00643370">
        <w:rPr>
          <w:szCs w:val="24"/>
          <w:lang w:eastAsia="en-US"/>
        </w:rPr>
        <w:tab/>
        <w:t xml:space="preserve">EU's biodiversitetsstrategi for 2030 har til formål at sikre, at biodiversiteten i Unionen vil være på vej mod genopretning inden udgangen af 2030. Inden for rammerne af denne strategi vil der i EU-lovgivningen skulle lægges vægt på at bevare artsdiversiteten og sikre en høj grad af genetisk </w:t>
      </w:r>
      <w:r w:rsidRPr="00643370">
        <w:rPr>
          <w:b/>
          <w:i/>
          <w:szCs w:val="24"/>
          <w:lang w:eastAsia="en-US"/>
        </w:rPr>
        <w:t xml:space="preserve">kvalitet og </w:t>
      </w:r>
      <w:r w:rsidRPr="00643370">
        <w:rPr>
          <w:szCs w:val="24"/>
          <w:lang w:eastAsia="en-US"/>
        </w:rPr>
        <w:t xml:space="preserve">diversitet inden for arter og frøpartier. Formålet hermed er at befordre leveringer af genetisk </w:t>
      </w:r>
      <w:proofErr w:type="spellStart"/>
      <w:r w:rsidRPr="00643370">
        <w:rPr>
          <w:strike/>
          <w:szCs w:val="24"/>
          <w:lang w:eastAsia="en-US"/>
        </w:rPr>
        <w:t>forskelligartet</w:t>
      </w:r>
      <w:r w:rsidRPr="00643370">
        <w:rPr>
          <w:b/>
          <w:i/>
          <w:szCs w:val="24"/>
          <w:lang w:eastAsia="en-US"/>
        </w:rPr>
        <w:t>diversificeret</w:t>
      </w:r>
      <w:proofErr w:type="spellEnd"/>
      <w:r w:rsidRPr="00643370">
        <w:rPr>
          <w:szCs w:val="24"/>
          <w:lang w:eastAsia="en-US"/>
        </w:rPr>
        <w:t xml:space="preserve"> </w:t>
      </w:r>
      <w:proofErr w:type="spellStart"/>
      <w:r w:rsidRPr="00643370">
        <w:rPr>
          <w:szCs w:val="24"/>
          <w:lang w:eastAsia="en-US"/>
        </w:rPr>
        <w:t>FRM</w:t>
      </w:r>
      <w:proofErr w:type="spellEnd"/>
      <w:r w:rsidRPr="00643370">
        <w:rPr>
          <w:szCs w:val="24"/>
          <w:lang w:eastAsia="en-US"/>
        </w:rPr>
        <w:t xml:space="preserve"> af høj kvalitet, der er tilpasset de aktuelle og forventede fremtidige klimaforhold. Bevaring og forbedring af skovenes biodiversitet, herunder træernes genetiske diversitet, er af afgørende betydning for en bæredygtig skovforvaltning og for at understøtte skovenes tilpasning til klimaændringer. Træarter og kunstige hybrider omfattet af denne forordning bør være genetisk egnede til de lokale forhold og være af høj kvalitet.</w:t>
      </w:r>
      <w:r w:rsidR="002223BF">
        <w:rPr>
          <w:b/>
          <w:szCs w:val="24"/>
          <w:lang w:eastAsia="en-US"/>
        </w:rPr>
        <w:t xml:space="preserve"> [Ændring 2]</w:t>
      </w:r>
    </w:p>
    <w:p w14:paraId="6169B047"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(9)</w:t>
      </w:r>
      <w:r w:rsidRPr="00643370">
        <w:rPr>
          <w:szCs w:val="24"/>
          <w:lang w:eastAsia="en-US"/>
        </w:rPr>
        <w:tab/>
        <w:t xml:space="preserve">Der er en langsigtet grænseoverskridende dimension i dette, fordi den migration i nordgående retning, der allerede er observeret for vegetationszoner, forventes at ville accelerere betydeligt i de kommende årtier. Kravet i denne forordning om tilvejebringelse af oplysninger om de zoner, hvor der kan plantes frø, eller hvor </w:t>
      </w:r>
      <w:proofErr w:type="spellStart"/>
      <w:r w:rsidRPr="00643370">
        <w:rPr>
          <w:szCs w:val="24"/>
          <w:lang w:eastAsia="en-US"/>
        </w:rPr>
        <w:t>FRM</w:t>
      </w:r>
      <w:proofErr w:type="spellEnd"/>
      <w:r w:rsidRPr="00643370">
        <w:rPr>
          <w:szCs w:val="24"/>
          <w:lang w:eastAsia="en-US"/>
        </w:rPr>
        <w:t xml:space="preserve"> er tilpasset de lokale forhold, vil derfor være et ekstremt stort aktiv for skovbrugerne. De kompetente myndigheder bør derfor udpege zoner, for hvilke det præciseres, at frøene i disse zoner er egnede til de lokale forhold og kan sås ("frøoverførselszoner"). De bør ligeledes udpege områder, for hvilke det præciseres, at </w:t>
      </w:r>
      <w:proofErr w:type="spellStart"/>
      <w:r w:rsidRPr="00643370">
        <w:rPr>
          <w:szCs w:val="24"/>
          <w:lang w:eastAsia="en-US"/>
        </w:rPr>
        <w:t>FRM</w:t>
      </w:r>
      <w:proofErr w:type="spellEnd"/>
      <w:r w:rsidRPr="00643370">
        <w:rPr>
          <w:szCs w:val="24"/>
          <w:lang w:eastAsia="en-US"/>
        </w:rPr>
        <w:t xml:space="preserve"> i disse områder er tilpasset de lokale forhold ("anvendelsesområder").</w:t>
      </w:r>
    </w:p>
    <w:p w14:paraId="66E4286F" w14:textId="77777777" w:rsidR="00F72200" w:rsidRDefault="00F72200">
      <w:pPr>
        <w:widowControl/>
        <w:rPr>
          <w:szCs w:val="24"/>
          <w:lang w:eastAsia="en-US"/>
        </w:rPr>
      </w:pPr>
      <w:r>
        <w:rPr>
          <w:szCs w:val="24"/>
          <w:lang w:eastAsia="en-US"/>
        </w:rPr>
        <w:br w:type="page"/>
      </w:r>
    </w:p>
    <w:p w14:paraId="2E9C895B" w14:textId="685A2FAF"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(10)</w:t>
      </w:r>
      <w:r w:rsidRPr="00643370">
        <w:rPr>
          <w:szCs w:val="24"/>
          <w:lang w:eastAsia="en-US"/>
        </w:rPr>
        <w:tab/>
        <w:t xml:space="preserve">Direktiv 1999/105/EF definerer </w:t>
      </w:r>
      <w:proofErr w:type="spellStart"/>
      <w:r w:rsidRPr="00643370">
        <w:rPr>
          <w:szCs w:val="24"/>
          <w:lang w:eastAsia="en-US"/>
        </w:rPr>
        <w:t>FRM</w:t>
      </w:r>
      <w:proofErr w:type="spellEnd"/>
      <w:r w:rsidRPr="00643370">
        <w:rPr>
          <w:szCs w:val="24"/>
          <w:lang w:eastAsia="en-US"/>
        </w:rPr>
        <w:t xml:space="preserve"> ud fra dettes betydning for skovdriften i hele eller dele af Unionen, men uden at det helt fremgår, hvilke skovbrugsmæssige formål der er omfattet af direktivet. Af klarhedshensyn angives det i denne forordning, til hvilke formål det er vigtigt at anvende </w:t>
      </w:r>
      <w:proofErr w:type="spellStart"/>
      <w:r w:rsidRPr="00643370">
        <w:rPr>
          <w:szCs w:val="24"/>
          <w:lang w:eastAsia="en-US"/>
        </w:rPr>
        <w:t>FRM</w:t>
      </w:r>
      <w:proofErr w:type="spellEnd"/>
      <w:r w:rsidRPr="00643370">
        <w:rPr>
          <w:szCs w:val="24"/>
          <w:lang w:eastAsia="en-US"/>
        </w:rPr>
        <w:t xml:space="preserve"> af høj kvalitet.</w:t>
      </w:r>
    </w:p>
    <w:p w14:paraId="464E41A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(11)</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kan produceres med henblik på anvendelse til skovetablering/genplantning af skov og andre typer plantning af træer og til en række andre formål såsom træ- og biomaterialeproduktion, bevaring af biodiversitet, genopretning af skovøkosystemer, tilpasning til klimaændringer, modvirkning af klimaændringer og bevaring og bæredygtig udnyttelse af forstlige genetiske ressourcer.</w:t>
      </w:r>
    </w:p>
    <w:p w14:paraId="433A469D"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(12)</w:t>
      </w:r>
      <w:r w:rsidRPr="00643370">
        <w:rPr>
          <w:szCs w:val="24"/>
          <w:lang w:eastAsia="en-US"/>
        </w:rPr>
        <w:tab/>
        <w:t xml:space="preserve">Forskning har vist, at vurdering og godkendelse af grundmateriale i relation til det konkrete formål, som det pågældende </w:t>
      </w:r>
      <w:proofErr w:type="spellStart"/>
      <w:r w:rsidRPr="00643370">
        <w:rPr>
          <w:szCs w:val="24"/>
          <w:lang w:eastAsia="en-US"/>
        </w:rPr>
        <w:t>FRM</w:t>
      </w:r>
      <w:proofErr w:type="spellEnd"/>
      <w:r w:rsidRPr="00643370">
        <w:rPr>
          <w:szCs w:val="24"/>
          <w:lang w:eastAsia="en-US"/>
        </w:rPr>
        <w:t xml:space="preserve"> vil blive anvendt til, er af allerstørste betydning. Dertil kommer, at plantning af </w:t>
      </w:r>
      <w:proofErr w:type="spellStart"/>
      <w:r w:rsidRPr="00643370">
        <w:rPr>
          <w:szCs w:val="24"/>
          <w:lang w:eastAsia="en-US"/>
        </w:rPr>
        <w:t>FRM</w:t>
      </w:r>
      <w:proofErr w:type="spellEnd"/>
      <w:r w:rsidRPr="00643370">
        <w:rPr>
          <w:szCs w:val="24"/>
          <w:lang w:eastAsia="en-US"/>
        </w:rPr>
        <w:t xml:space="preserve"> af høj kvalitet på det rette sted har en positiv indvirkning på det formål, det pågældende </w:t>
      </w:r>
      <w:proofErr w:type="spellStart"/>
      <w:r w:rsidRPr="00643370">
        <w:rPr>
          <w:szCs w:val="24"/>
          <w:lang w:eastAsia="en-US"/>
        </w:rPr>
        <w:t>FRM</w:t>
      </w:r>
      <w:proofErr w:type="spellEnd"/>
      <w:r w:rsidRPr="00643370">
        <w:rPr>
          <w:szCs w:val="24"/>
          <w:lang w:eastAsia="en-US"/>
        </w:rPr>
        <w:t xml:space="preserve"> anvendes til. Med "på det rette sted" menes, at det pågældende </w:t>
      </w:r>
      <w:proofErr w:type="spellStart"/>
      <w:r w:rsidRPr="00643370">
        <w:rPr>
          <w:szCs w:val="24"/>
          <w:lang w:eastAsia="en-US"/>
        </w:rPr>
        <w:t>FRM</w:t>
      </w:r>
      <w:proofErr w:type="spellEnd"/>
      <w:r w:rsidRPr="00643370">
        <w:rPr>
          <w:szCs w:val="24"/>
          <w:lang w:eastAsia="en-US"/>
        </w:rPr>
        <w:t xml:space="preserve"> genetisk og </w:t>
      </w:r>
      <w:proofErr w:type="spellStart"/>
      <w:r w:rsidRPr="00643370">
        <w:rPr>
          <w:szCs w:val="24"/>
          <w:lang w:eastAsia="en-US"/>
        </w:rPr>
        <w:t>fænotypisk</w:t>
      </w:r>
      <w:proofErr w:type="spellEnd"/>
      <w:r w:rsidRPr="00643370">
        <w:rPr>
          <w:szCs w:val="24"/>
          <w:lang w:eastAsia="en-US"/>
        </w:rPr>
        <w:t xml:space="preserve"> er egnet til det sted, hvor det dyrkes, også i lyset af de relevante klimafremskrivninger for stedet.</w:t>
      </w:r>
    </w:p>
    <w:p w14:paraId="6BD62325" w14:textId="77777777" w:rsidR="00F72200" w:rsidRDefault="00F72200">
      <w:pPr>
        <w:widowControl/>
        <w:rPr>
          <w:szCs w:val="24"/>
          <w:lang w:eastAsia="en-US"/>
        </w:rPr>
      </w:pPr>
      <w:r>
        <w:rPr>
          <w:szCs w:val="24"/>
          <w:lang w:eastAsia="en-US"/>
        </w:rPr>
        <w:br w:type="page"/>
      </w:r>
    </w:p>
    <w:p w14:paraId="2DB3DACA" w14:textId="59F01EB0"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(13)</w:t>
      </w:r>
      <w:r w:rsidRPr="00643370">
        <w:rPr>
          <w:szCs w:val="24"/>
          <w:lang w:eastAsia="en-US"/>
        </w:rPr>
        <w:tab/>
        <w:t xml:space="preserve">Det er, med henblik på at sikre et tilstrækkeligt udbud af </w:t>
      </w:r>
      <w:proofErr w:type="spellStart"/>
      <w:r w:rsidRPr="00643370">
        <w:rPr>
          <w:szCs w:val="24"/>
          <w:lang w:eastAsia="en-US"/>
        </w:rPr>
        <w:t>FRM</w:t>
      </w:r>
      <w:proofErr w:type="spellEnd"/>
      <w:r w:rsidRPr="00643370">
        <w:rPr>
          <w:szCs w:val="24"/>
          <w:lang w:eastAsia="en-US"/>
        </w:rPr>
        <w:t xml:space="preserve"> for at imødekomme den øgede efterspørgsel efter dette materiale, nødvendigt at fjerne alle faktiske eller potentielle handelshindringer, som ville kunne hindre den frie bevægelighed for </w:t>
      </w:r>
      <w:proofErr w:type="spellStart"/>
      <w:r w:rsidRPr="00643370">
        <w:rPr>
          <w:szCs w:val="24"/>
          <w:lang w:eastAsia="en-US"/>
        </w:rPr>
        <w:t>FRM</w:t>
      </w:r>
      <w:proofErr w:type="spellEnd"/>
      <w:r w:rsidRPr="00643370">
        <w:rPr>
          <w:szCs w:val="24"/>
          <w:lang w:eastAsia="en-US"/>
        </w:rPr>
        <w:t xml:space="preserve"> i Unionen. Dette mål kan kun nås, hvis de respektive EU-regler om </w:t>
      </w:r>
      <w:proofErr w:type="spellStart"/>
      <w:r w:rsidRPr="00643370">
        <w:rPr>
          <w:szCs w:val="24"/>
          <w:lang w:eastAsia="en-US"/>
        </w:rPr>
        <w:t>FRM</w:t>
      </w:r>
      <w:proofErr w:type="spellEnd"/>
      <w:r w:rsidRPr="00643370">
        <w:rPr>
          <w:szCs w:val="24"/>
          <w:lang w:eastAsia="en-US"/>
        </w:rPr>
        <w:t xml:space="preserve"> foreskriver overholdelse af de højest mulige standarder.</w:t>
      </w:r>
    </w:p>
    <w:p w14:paraId="67DD447B"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(14)</w:t>
      </w:r>
      <w:r w:rsidRPr="00643370">
        <w:rPr>
          <w:szCs w:val="24"/>
          <w:lang w:eastAsia="en-US"/>
        </w:rPr>
        <w:tab/>
        <w:t xml:space="preserve">EU-reglerne om produktion og markedsføring af </w:t>
      </w:r>
      <w:proofErr w:type="spellStart"/>
      <w:r w:rsidRPr="00643370">
        <w:rPr>
          <w:szCs w:val="24"/>
          <w:lang w:eastAsia="en-US"/>
        </w:rPr>
        <w:t>FRM</w:t>
      </w:r>
      <w:proofErr w:type="spellEnd"/>
      <w:r w:rsidRPr="00643370">
        <w:rPr>
          <w:szCs w:val="24"/>
          <w:lang w:eastAsia="en-US"/>
        </w:rPr>
        <w:t xml:space="preserve"> bør tage hensyn til praktiske behov og bør kun finde anvendelse på visse arter og kunstige hybrider, som er opført i denne forordnings bilag I. Disse arter og kunstige hybrider er af stor betydning for produktionen af </w:t>
      </w:r>
      <w:proofErr w:type="spellStart"/>
      <w:r w:rsidRPr="00643370">
        <w:rPr>
          <w:szCs w:val="24"/>
          <w:lang w:eastAsia="en-US"/>
        </w:rPr>
        <w:t>FRM</w:t>
      </w:r>
      <w:proofErr w:type="spellEnd"/>
      <w:r w:rsidRPr="00643370">
        <w:rPr>
          <w:szCs w:val="24"/>
          <w:lang w:eastAsia="en-US"/>
        </w:rPr>
        <w:t xml:space="preserve"> til skovetablering, genplantning af skov og andre typer plantning af træer med henblik på træ- og biomaterialeproduktion, bevaring af biodiversitet, genopretning af skovøkosystemer, tilpasning til klimaændringer, modvirkning af klimaændringer og bevaring og bæredygtig udnyttelse af forstlige genetiske ressourcer.</w:t>
      </w:r>
    </w:p>
    <w:p w14:paraId="2E991F5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(15)</w:t>
      </w:r>
      <w:r w:rsidRPr="00643370">
        <w:rPr>
          <w:szCs w:val="24"/>
          <w:lang w:eastAsia="en-US"/>
        </w:rPr>
        <w:tab/>
        <w:t xml:space="preserve">Formålet med denne forordning er at sikre produktion og markedsføring af </w:t>
      </w:r>
      <w:proofErr w:type="spellStart"/>
      <w:r w:rsidRPr="00643370">
        <w:rPr>
          <w:szCs w:val="24"/>
          <w:lang w:eastAsia="en-US"/>
        </w:rPr>
        <w:t>FRM</w:t>
      </w:r>
      <w:proofErr w:type="spellEnd"/>
      <w:r w:rsidRPr="00643370">
        <w:rPr>
          <w:szCs w:val="24"/>
          <w:lang w:eastAsia="en-US"/>
        </w:rPr>
        <w:t xml:space="preserve"> af høj kvalitet. Med henblik på at bidrage til at skabe modstandsdygtige skove og genoprette skovøkosystemer bør brugerne forud for køb af </w:t>
      </w:r>
      <w:proofErr w:type="spellStart"/>
      <w:r w:rsidRPr="00643370">
        <w:rPr>
          <w:szCs w:val="24"/>
          <w:lang w:eastAsia="en-US"/>
        </w:rPr>
        <w:t>FRM</w:t>
      </w:r>
      <w:proofErr w:type="spellEnd"/>
      <w:r w:rsidRPr="00643370">
        <w:rPr>
          <w:szCs w:val="24"/>
          <w:lang w:eastAsia="en-US"/>
        </w:rPr>
        <w:t xml:space="preserve"> informeres om, hvorvidt det pågældende </w:t>
      </w:r>
      <w:proofErr w:type="spellStart"/>
      <w:r w:rsidRPr="00643370">
        <w:rPr>
          <w:szCs w:val="24"/>
          <w:lang w:eastAsia="en-US"/>
        </w:rPr>
        <w:t>FRM</w:t>
      </w:r>
      <w:proofErr w:type="spellEnd"/>
      <w:r w:rsidRPr="00643370">
        <w:rPr>
          <w:szCs w:val="24"/>
          <w:lang w:eastAsia="en-US"/>
        </w:rPr>
        <w:t xml:space="preserve"> er egnet til de klimatiske og økologiske forhold i det område, hvor det vil blive anvendt.</w:t>
      </w:r>
    </w:p>
    <w:p w14:paraId="11430847" w14:textId="77777777" w:rsidR="00F72200" w:rsidRDefault="00F72200">
      <w:pPr>
        <w:widowControl/>
        <w:rPr>
          <w:szCs w:val="24"/>
          <w:lang w:eastAsia="en-US"/>
        </w:rPr>
      </w:pPr>
      <w:r>
        <w:rPr>
          <w:szCs w:val="24"/>
          <w:lang w:eastAsia="en-US"/>
        </w:rPr>
        <w:br w:type="page"/>
      </w:r>
    </w:p>
    <w:p w14:paraId="43551637" w14:textId="110F4126"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(16)</w:t>
      </w:r>
      <w:r w:rsidRPr="00643370">
        <w:rPr>
          <w:szCs w:val="24"/>
          <w:lang w:eastAsia="en-US"/>
        </w:rPr>
        <w:tab/>
        <w:t xml:space="preserve">Med henblik på at sikre, at certificeret </w:t>
      </w:r>
      <w:proofErr w:type="spellStart"/>
      <w:r w:rsidRPr="00643370">
        <w:rPr>
          <w:szCs w:val="24"/>
          <w:lang w:eastAsia="en-US"/>
        </w:rPr>
        <w:t>FRM</w:t>
      </w:r>
      <w:proofErr w:type="spellEnd"/>
      <w:r w:rsidRPr="00643370">
        <w:rPr>
          <w:szCs w:val="24"/>
          <w:lang w:eastAsia="en-US"/>
        </w:rPr>
        <w:t xml:space="preserve"> vil være tilpasset til de klimatiske og økologiske forhold i det område, hvor det plantes, bør de kompetente myndigheder vurdere grundmateriales bæredygtighedsegenskaber som led i proceduren for godkendelse af det pågældende materiale. Disse bæredygtighedsegenskaber bør vedrøre det pågældende grundmateriales </w:t>
      </w:r>
      <w:proofErr w:type="spellStart"/>
      <w:r w:rsidRPr="00643370">
        <w:rPr>
          <w:szCs w:val="24"/>
          <w:lang w:eastAsia="en-US"/>
        </w:rPr>
        <w:t>tilpassethed</w:t>
      </w:r>
      <w:proofErr w:type="spellEnd"/>
      <w:r w:rsidRPr="00643370">
        <w:rPr>
          <w:szCs w:val="24"/>
          <w:lang w:eastAsia="en-US"/>
        </w:rPr>
        <w:t xml:space="preserve"> til de klimatiske og økologiske forhold samt træernes frihed for skadegørere og symptomer herpå.</w:t>
      </w:r>
    </w:p>
    <w:p w14:paraId="3242173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(17)</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bør, for at sikre, at det pågældende </w:t>
      </w:r>
      <w:proofErr w:type="spellStart"/>
      <w:r w:rsidRPr="00643370">
        <w:rPr>
          <w:szCs w:val="24"/>
          <w:lang w:eastAsia="en-US"/>
        </w:rPr>
        <w:t>FRM</w:t>
      </w:r>
      <w:proofErr w:type="spellEnd"/>
      <w:r w:rsidRPr="00643370">
        <w:rPr>
          <w:szCs w:val="24"/>
          <w:lang w:eastAsia="en-US"/>
        </w:rPr>
        <w:t xml:space="preserve"> er af højest mulige kvalitet, udelukkende høstes fra grundmateriale, der er blevet vurderet og godkendt af de kompetente myndigheder. Godkendt grundmateriale bør registreres i et nationalt register med en entydig registerhenvisning og med henvisning til en kåringsenhed.</w:t>
      </w:r>
    </w:p>
    <w:p w14:paraId="2C828881" w14:textId="2A050FF6" w:rsidR="00643370" w:rsidRPr="002223BF" w:rsidRDefault="00643370" w:rsidP="00643370">
      <w:pPr>
        <w:spacing w:before="120" w:after="120" w:line="360" w:lineRule="auto"/>
        <w:ind w:left="850" w:hanging="850"/>
        <w:rPr>
          <w:b/>
          <w:szCs w:val="24"/>
          <w:lang w:eastAsia="en-US"/>
        </w:rPr>
      </w:pPr>
      <w:r w:rsidRPr="00643370">
        <w:rPr>
          <w:b/>
          <w:i/>
          <w:szCs w:val="24"/>
          <w:lang w:eastAsia="en-US"/>
        </w:rPr>
        <w:t>(</w:t>
      </w:r>
      <w:proofErr w:type="spellStart"/>
      <w:r w:rsidRPr="00643370">
        <w:rPr>
          <w:b/>
          <w:i/>
          <w:szCs w:val="24"/>
          <w:lang w:eastAsia="en-US"/>
        </w:rPr>
        <w:t>17a</w:t>
      </w:r>
      <w:proofErr w:type="spellEnd"/>
      <w:r w:rsidRPr="00643370">
        <w:rPr>
          <w:b/>
          <w:i/>
          <w:szCs w:val="24"/>
          <w:lang w:eastAsia="en-US"/>
        </w:rPr>
        <w:t>)</w:t>
      </w:r>
      <w:r w:rsidRPr="00643370">
        <w:rPr>
          <w:szCs w:val="24"/>
          <w:lang w:eastAsia="en-US"/>
        </w:rPr>
        <w:tab/>
      </w:r>
      <w:r w:rsidRPr="00643370">
        <w:rPr>
          <w:b/>
          <w:i/>
          <w:szCs w:val="24"/>
          <w:lang w:eastAsia="en-US"/>
        </w:rPr>
        <w:t>Med henblik på at bevare en høj frøkvalitet bør pakningerne være udformet på en måde, så de bliver ubrugelige, når de har været åbnet, hvilket sikrer, at brugerne bliver opmærksomme på enhver manipulation med frøene, og tilskynder dem til at bruge hele indholdet korrekt og derved undgå, at frøene opbevares forkert eller bruges, efter at de sandsynligvis er blevet dårlige.</w:t>
      </w:r>
      <w:r w:rsidR="002223BF">
        <w:rPr>
          <w:b/>
          <w:szCs w:val="24"/>
          <w:lang w:eastAsia="en-US"/>
        </w:rPr>
        <w:t xml:space="preserve"> [Ændring 3]</w:t>
      </w:r>
    </w:p>
    <w:p w14:paraId="6DD996A8" w14:textId="77777777" w:rsidR="00F72200" w:rsidRDefault="00F72200">
      <w:pPr>
        <w:widowControl/>
        <w:rPr>
          <w:szCs w:val="24"/>
          <w:lang w:eastAsia="en-US"/>
        </w:rPr>
      </w:pPr>
      <w:r>
        <w:rPr>
          <w:szCs w:val="24"/>
          <w:lang w:eastAsia="en-US"/>
        </w:rPr>
        <w:br w:type="page"/>
      </w:r>
    </w:p>
    <w:p w14:paraId="26BB94AE" w14:textId="53A14B7B"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(18)</w:t>
      </w:r>
      <w:r w:rsidRPr="00643370">
        <w:rPr>
          <w:szCs w:val="24"/>
          <w:lang w:eastAsia="en-US"/>
        </w:rPr>
        <w:tab/>
        <w:t>Med henblik på tilpasning til den videnskabelige og tekniske udvikling inden for internationale standarder bør anvendelse af biomolekylære teknikker inkluderes som en supplerende metode i proceduren for godkendelse af grundmateriale. De pågældende biomolekylære teknikker bør gøre det muligt at vurdere grundmaterialets oprindelse eller at screene grundmaterialet for forekomst af sygdomsresistenstræk ved hjælp af molekylære markører.</w:t>
      </w:r>
    </w:p>
    <w:p w14:paraId="0543AC8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(19)</w:t>
      </w:r>
      <w:r w:rsidRPr="00643370">
        <w:rPr>
          <w:szCs w:val="24"/>
          <w:lang w:eastAsia="en-US"/>
        </w:rPr>
        <w:tab/>
        <w:t xml:space="preserve">De respektive medlemsstaters kompetente myndigheder bør udstede et stamcertifikat for alt </w:t>
      </w:r>
      <w:proofErr w:type="spellStart"/>
      <w:r w:rsidRPr="00643370">
        <w:rPr>
          <w:szCs w:val="24"/>
          <w:lang w:eastAsia="en-US"/>
        </w:rPr>
        <w:t>FRM</w:t>
      </w:r>
      <w:proofErr w:type="spellEnd"/>
      <w:r w:rsidRPr="00643370">
        <w:rPr>
          <w:szCs w:val="24"/>
          <w:lang w:eastAsia="en-US"/>
        </w:rPr>
        <w:t xml:space="preserve">, der afledes af (dvs. høstes fra) godkendt grundmateriale. Et sådant stamcertifikat sikrer, at det pågældende </w:t>
      </w:r>
      <w:proofErr w:type="spellStart"/>
      <w:r w:rsidRPr="00643370">
        <w:rPr>
          <w:szCs w:val="24"/>
          <w:lang w:eastAsia="en-US"/>
        </w:rPr>
        <w:t>FRM</w:t>
      </w:r>
      <w:proofErr w:type="spellEnd"/>
      <w:r w:rsidRPr="00643370">
        <w:rPr>
          <w:szCs w:val="24"/>
          <w:lang w:eastAsia="en-US"/>
        </w:rPr>
        <w:t xml:space="preserve"> kan identificeres, ligesom det indeholder oplysninger om materialets oprindelse og giver brugerne af materialet og de kompetente myndigheder, der er ansvarlige for den offentlige kontrol med det, så hensigtsmæssige oplysninger som muligt. Det bør være muligt at udstede stamcertifikatet i elektronisk form.</w:t>
      </w:r>
    </w:p>
    <w:p w14:paraId="103F9928" w14:textId="72765D38" w:rsidR="00643370" w:rsidRPr="002223BF" w:rsidRDefault="00643370" w:rsidP="00643370">
      <w:pPr>
        <w:spacing w:before="120" w:after="120" w:line="360" w:lineRule="auto"/>
        <w:ind w:left="850" w:hanging="850"/>
        <w:rPr>
          <w:b/>
          <w:szCs w:val="24"/>
          <w:lang w:eastAsia="en-US"/>
        </w:rPr>
      </w:pPr>
      <w:r w:rsidRPr="00643370">
        <w:rPr>
          <w:b/>
          <w:i/>
          <w:szCs w:val="24"/>
          <w:lang w:eastAsia="en-US"/>
        </w:rPr>
        <w:t>(</w:t>
      </w:r>
      <w:proofErr w:type="spellStart"/>
      <w:r w:rsidRPr="00643370">
        <w:rPr>
          <w:b/>
          <w:i/>
          <w:szCs w:val="24"/>
          <w:lang w:eastAsia="en-US"/>
        </w:rPr>
        <w:t>19a</w:t>
      </w:r>
      <w:proofErr w:type="spellEnd"/>
      <w:r w:rsidRPr="00643370">
        <w:rPr>
          <w:b/>
          <w:i/>
          <w:szCs w:val="24"/>
          <w:lang w:eastAsia="en-US"/>
        </w:rPr>
        <w:t>)</w:t>
      </w:r>
      <w:r w:rsidRPr="00643370">
        <w:rPr>
          <w:szCs w:val="24"/>
          <w:lang w:eastAsia="en-US"/>
        </w:rPr>
        <w:tab/>
      </w:r>
      <w:r w:rsidRPr="00643370">
        <w:rPr>
          <w:b/>
          <w:i/>
          <w:szCs w:val="24"/>
          <w:lang w:eastAsia="en-US"/>
        </w:rPr>
        <w:t>Hver medlemsstat bør oprette og ajourføre en national liste over udstedte stamcertifikater og stille denne liste til rådighed for Kommissionen og de nationale kompetente myndigheder i alle øvrige medlemsstater.</w:t>
      </w:r>
      <w:r w:rsidR="002223BF">
        <w:rPr>
          <w:b/>
          <w:szCs w:val="24"/>
          <w:lang w:eastAsia="en-US"/>
        </w:rPr>
        <w:t xml:space="preserve"> [Ændring 4]</w:t>
      </w:r>
    </w:p>
    <w:p w14:paraId="6D3770FF" w14:textId="77777777" w:rsidR="00F72200" w:rsidRDefault="00F72200">
      <w:pPr>
        <w:widowControl/>
        <w:rPr>
          <w:szCs w:val="24"/>
          <w:lang w:eastAsia="en-US"/>
        </w:rPr>
      </w:pPr>
      <w:r>
        <w:rPr>
          <w:szCs w:val="24"/>
          <w:lang w:eastAsia="en-US"/>
        </w:rPr>
        <w:br w:type="page"/>
      </w:r>
    </w:p>
    <w:p w14:paraId="72E357A3" w14:textId="4F75973A"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(20)</w:t>
      </w:r>
      <w:r w:rsidRPr="00643370">
        <w:rPr>
          <w:szCs w:val="24"/>
          <w:lang w:eastAsia="en-US"/>
        </w:rPr>
        <w:tab/>
        <w:t xml:space="preserve">Kun </w:t>
      </w:r>
      <w:proofErr w:type="spellStart"/>
      <w:r w:rsidRPr="00643370">
        <w:rPr>
          <w:szCs w:val="24"/>
          <w:lang w:eastAsia="en-US"/>
        </w:rPr>
        <w:t>FRM</w:t>
      </w:r>
      <w:proofErr w:type="spellEnd"/>
      <w:r w:rsidRPr="00643370">
        <w:rPr>
          <w:szCs w:val="24"/>
          <w:lang w:eastAsia="en-US"/>
        </w:rPr>
        <w:t xml:space="preserve">, der er høstet fra godkendt grundmateriale, bør efterfølgende kunne certificeres og bringes i omsætning. </w:t>
      </w:r>
      <w:proofErr w:type="spellStart"/>
      <w:r w:rsidRPr="00643370">
        <w:rPr>
          <w:szCs w:val="24"/>
          <w:lang w:eastAsia="en-US"/>
        </w:rPr>
        <w:t>FRM</w:t>
      </w:r>
      <w:proofErr w:type="spellEnd"/>
      <w:r w:rsidRPr="00643370">
        <w:rPr>
          <w:szCs w:val="24"/>
          <w:lang w:eastAsia="en-US"/>
        </w:rPr>
        <w:t xml:space="preserve"> bør af de kompetente myndigheder certificeres som "lokalitetsbestemt", "udvalgt", "kvalificeret" eller "afprøvet" og markedsføres med en henvisning til disse kategorier. Kategorierne er udtryk for, hvilke af grundmaterialets egenskaber der er blevet vurderet, og angiver kvaliteten af det pågældende </w:t>
      </w:r>
      <w:proofErr w:type="spellStart"/>
      <w:r w:rsidRPr="00643370">
        <w:rPr>
          <w:szCs w:val="24"/>
          <w:lang w:eastAsia="en-US"/>
        </w:rPr>
        <w:t>FRM</w:t>
      </w:r>
      <w:proofErr w:type="spellEnd"/>
      <w:r w:rsidRPr="00643370">
        <w:rPr>
          <w:szCs w:val="24"/>
          <w:lang w:eastAsia="en-US"/>
        </w:rPr>
        <w:t xml:space="preserve">. For </w:t>
      </w:r>
      <w:proofErr w:type="spellStart"/>
      <w:r w:rsidRPr="00643370">
        <w:rPr>
          <w:szCs w:val="24"/>
          <w:lang w:eastAsia="en-US"/>
        </w:rPr>
        <w:t>FRM</w:t>
      </w:r>
      <w:proofErr w:type="spellEnd"/>
      <w:r w:rsidRPr="00643370">
        <w:rPr>
          <w:szCs w:val="24"/>
          <w:lang w:eastAsia="en-US"/>
        </w:rPr>
        <w:t xml:space="preserve"> af lavere kvalitet (kategorierne "lokalitetsbestemt" og "udvalgt") vil grundmaterialet blive kontrolleret for basale egenskaber. For </w:t>
      </w:r>
      <w:proofErr w:type="spellStart"/>
      <w:r w:rsidRPr="00643370">
        <w:rPr>
          <w:szCs w:val="24"/>
          <w:lang w:eastAsia="en-US"/>
        </w:rPr>
        <w:t>FRM</w:t>
      </w:r>
      <w:proofErr w:type="spellEnd"/>
      <w:r w:rsidRPr="00643370">
        <w:rPr>
          <w:szCs w:val="24"/>
          <w:lang w:eastAsia="en-US"/>
        </w:rPr>
        <w:t xml:space="preserve"> af højere kvalitet (kategorierne "kvalificeret" og "afprøvet") vil forældretræer blive udvalgt for deres særligt gode egenskaber, og krydsningsprogrammer blive udformet. For så vidt angår </w:t>
      </w:r>
      <w:proofErr w:type="spellStart"/>
      <w:r w:rsidRPr="00643370">
        <w:rPr>
          <w:szCs w:val="24"/>
          <w:lang w:eastAsia="en-US"/>
        </w:rPr>
        <w:t>FRM</w:t>
      </w:r>
      <w:proofErr w:type="spellEnd"/>
      <w:r w:rsidRPr="00643370">
        <w:rPr>
          <w:szCs w:val="24"/>
          <w:lang w:eastAsia="en-US"/>
        </w:rPr>
        <w:t xml:space="preserve"> af kategorien "kvalificeret" vil det pågældende </w:t>
      </w:r>
      <w:proofErr w:type="spellStart"/>
      <w:r w:rsidRPr="00643370">
        <w:rPr>
          <w:szCs w:val="24"/>
          <w:lang w:eastAsia="en-US"/>
        </w:rPr>
        <w:t>FRM's</w:t>
      </w:r>
      <w:proofErr w:type="spellEnd"/>
      <w:r w:rsidRPr="00643370">
        <w:rPr>
          <w:szCs w:val="24"/>
          <w:lang w:eastAsia="en-US"/>
        </w:rPr>
        <w:t xml:space="preserve"> overlegenhed skulle estimeres på grundlag af forældretræernes egenskaber. For så vidt angår kategorien "afprøvet" vil det pågældende </w:t>
      </w:r>
      <w:proofErr w:type="spellStart"/>
      <w:r w:rsidRPr="00643370">
        <w:rPr>
          <w:szCs w:val="24"/>
          <w:lang w:eastAsia="en-US"/>
        </w:rPr>
        <w:t>FRM's</w:t>
      </w:r>
      <w:proofErr w:type="spellEnd"/>
      <w:r w:rsidRPr="00643370">
        <w:rPr>
          <w:szCs w:val="24"/>
          <w:lang w:eastAsia="en-US"/>
        </w:rPr>
        <w:t xml:space="preserve"> overlegenhed skulle påvises i forhold til enten det grundmateriale, det pågældende </w:t>
      </w:r>
      <w:proofErr w:type="spellStart"/>
      <w:r w:rsidRPr="00643370">
        <w:rPr>
          <w:szCs w:val="24"/>
          <w:lang w:eastAsia="en-US"/>
        </w:rPr>
        <w:t>FRM</w:t>
      </w:r>
      <w:proofErr w:type="spellEnd"/>
      <w:r w:rsidRPr="00643370">
        <w:rPr>
          <w:szCs w:val="24"/>
          <w:lang w:eastAsia="en-US"/>
        </w:rPr>
        <w:t xml:space="preserve"> er høstet fra, eller en referencepopulation. </w:t>
      </w:r>
      <w:proofErr w:type="spellStart"/>
      <w:r w:rsidRPr="00643370">
        <w:rPr>
          <w:szCs w:val="24"/>
          <w:lang w:eastAsia="en-US"/>
        </w:rPr>
        <w:t>FRM</w:t>
      </w:r>
      <w:proofErr w:type="spellEnd"/>
      <w:r w:rsidRPr="00643370">
        <w:rPr>
          <w:szCs w:val="24"/>
          <w:lang w:eastAsia="en-US"/>
        </w:rPr>
        <w:t xml:space="preserve"> af kategorierne "lokalitetsbestemt", "udvalgt", "kvalificeret" eller "afprøvet" bør være underlagt ensartede produktions- og markedsføringskrav med det formål at sikre gennemsigtighed, lige konkurrencevilkår og det indre markeds integritet.</w:t>
      </w:r>
    </w:p>
    <w:p w14:paraId="531CCDC8" w14:textId="77777777" w:rsidR="00F72200" w:rsidRDefault="00F72200">
      <w:pPr>
        <w:widowControl/>
        <w:rPr>
          <w:szCs w:val="24"/>
          <w:lang w:eastAsia="en-US"/>
        </w:rPr>
      </w:pPr>
      <w:r>
        <w:rPr>
          <w:szCs w:val="24"/>
          <w:lang w:eastAsia="en-US"/>
        </w:rPr>
        <w:br w:type="page"/>
      </w:r>
    </w:p>
    <w:p w14:paraId="16A60CB1" w14:textId="02F6DA2E"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(21)</w:t>
      </w:r>
      <w:r w:rsidRPr="00643370">
        <w:rPr>
          <w:szCs w:val="24"/>
          <w:lang w:eastAsia="en-US"/>
        </w:rPr>
        <w:tab/>
        <w:t xml:space="preserve">Certificeringsreglerne bør præciseres for </w:t>
      </w:r>
      <w:proofErr w:type="spellStart"/>
      <w:r w:rsidRPr="00643370">
        <w:rPr>
          <w:szCs w:val="24"/>
          <w:lang w:eastAsia="en-US"/>
        </w:rPr>
        <w:t>FRM</w:t>
      </w:r>
      <w:proofErr w:type="spellEnd"/>
      <w:r w:rsidRPr="00643370">
        <w:rPr>
          <w:szCs w:val="24"/>
          <w:lang w:eastAsia="en-US"/>
        </w:rPr>
        <w:t xml:space="preserve">, der er produceret ved hjælp af innovative produktionsprocesser, og navnlig </w:t>
      </w:r>
      <w:proofErr w:type="spellStart"/>
      <w:r w:rsidRPr="00643370">
        <w:rPr>
          <w:szCs w:val="24"/>
          <w:lang w:eastAsia="en-US"/>
        </w:rPr>
        <w:t>FRM</w:t>
      </w:r>
      <w:proofErr w:type="spellEnd"/>
      <w:r w:rsidRPr="00643370">
        <w:rPr>
          <w:szCs w:val="24"/>
          <w:lang w:eastAsia="en-US"/>
        </w:rPr>
        <w:t xml:space="preserve">-produktionsteknikker til produktion af en særlig type </w:t>
      </w:r>
      <w:proofErr w:type="spellStart"/>
      <w:r w:rsidRPr="00643370">
        <w:rPr>
          <w:szCs w:val="24"/>
          <w:lang w:eastAsia="en-US"/>
        </w:rPr>
        <w:t>FRM</w:t>
      </w:r>
      <w:proofErr w:type="spellEnd"/>
      <w:r w:rsidRPr="00643370">
        <w:rPr>
          <w:szCs w:val="24"/>
          <w:lang w:eastAsia="en-US"/>
        </w:rPr>
        <w:t>, nemlig kloner. Da produktionsstedet for sådanne kloner ikke nødvendigvis er det sted, hvor det oprindelige træ (dvs. grundmaterialet), som klonen/klonerne er afledt af, befinder sig, bør reglerne ændres for at sikre sporbarhed.</w:t>
      </w:r>
    </w:p>
    <w:p w14:paraId="7B419B2B" w14:textId="69D9697E" w:rsidR="00643370" w:rsidRPr="002223BF" w:rsidRDefault="00643370" w:rsidP="00643370">
      <w:pPr>
        <w:spacing w:before="120" w:after="120" w:line="360" w:lineRule="auto"/>
        <w:ind w:left="850" w:hanging="850"/>
        <w:rPr>
          <w:b/>
          <w:szCs w:val="24"/>
          <w:lang w:eastAsia="en-US"/>
        </w:rPr>
      </w:pPr>
      <w:r w:rsidRPr="00643370">
        <w:rPr>
          <w:szCs w:val="24"/>
          <w:lang w:eastAsia="en-US"/>
        </w:rPr>
        <w:t>(22)</w:t>
      </w:r>
      <w:r w:rsidRPr="00643370">
        <w:rPr>
          <w:szCs w:val="24"/>
          <w:lang w:eastAsia="en-US"/>
        </w:rPr>
        <w:tab/>
        <w:t xml:space="preserve">Kravene til grundmateriale bestemt til bevaring og bæredygtig udnyttelse af forstlige genetiske ressourcer er ikke de samme som dem, der gælder for grundmateriale bestemt til produktion af </w:t>
      </w:r>
      <w:proofErr w:type="spellStart"/>
      <w:r w:rsidRPr="00643370">
        <w:rPr>
          <w:szCs w:val="24"/>
          <w:lang w:eastAsia="en-US"/>
        </w:rPr>
        <w:t>FRM</w:t>
      </w:r>
      <w:proofErr w:type="spellEnd"/>
      <w:r w:rsidRPr="00643370">
        <w:rPr>
          <w:szCs w:val="24"/>
          <w:lang w:eastAsia="en-US"/>
        </w:rPr>
        <w:t xml:space="preserve"> til kommercielle formål, hvilket skyldes, at der anvendes forskellige udvælgelseskriterier for disse to typer grundmateriale. Med henblik på bevaring og bæredygtig udnyttelse af forstlige genetiske ressourcer bør </w:t>
      </w:r>
      <w:proofErr w:type="spellStart"/>
      <w:r w:rsidRPr="00643370">
        <w:rPr>
          <w:strike/>
          <w:szCs w:val="24"/>
          <w:lang w:eastAsia="en-US"/>
        </w:rPr>
        <w:t>alle</w:t>
      </w:r>
      <w:r w:rsidRPr="00643370">
        <w:rPr>
          <w:b/>
          <w:i/>
          <w:szCs w:val="24"/>
          <w:lang w:eastAsia="en-US"/>
        </w:rPr>
        <w:t>et</w:t>
      </w:r>
      <w:proofErr w:type="spellEnd"/>
      <w:r w:rsidRPr="00643370">
        <w:rPr>
          <w:b/>
          <w:i/>
          <w:szCs w:val="24"/>
          <w:lang w:eastAsia="en-US"/>
        </w:rPr>
        <w:t xml:space="preserve"> maksimalt antal</w:t>
      </w:r>
      <w:r w:rsidRPr="00643370">
        <w:rPr>
          <w:szCs w:val="24"/>
          <w:lang w:eastAsia="en-US"/>
        </w:rPr>
        <w:t xml:space="preserve"> træer fra en bevoksning i en skov bevares. Dette er nødvendigt for at bidrage til at øge den genetiske diversitet inden for den enkelte træart. På den anden side bør der, for så vidt angår grundmateriale bestemt til produktion af </w:t>
      </w:r>
      <w:proofErr w:type="spellStart"/>
      <w:r w:rsidRPr="00643370">
        <w:rPr>
          <w:szCs w:val="24"/>
          <w:lang w:eastAsia="en-US"/>
        </w:rPr>
        <w:t>FRM</w:t>
      </w:r>
      <w:proofErr w:type="spellEnd"/>
      <w:r w:rsidRPr="00643370">
        <w:rPr>
          <w:szCs w:val="24"/>
          <w:lang w:eastAsia="en-US"/>
        </w:rPr>
        <w:t xml:space="preserve"> til kommercielle formål, kun udvælges træer med overlegne egenskaber. </w:t>
      </w:r>
      <w:proofErr w:type="spellStart"/>
      <w:r w:rsidRPr="00643370">
        <w:rPr>
          <w:strike/>
          <w:szCs w:val="24"/>
          <w:lang w:eastAsia="en-US"/>
        </w:rPr>
        <w:t>Medlemsstaterne</w:t>
      </w:r>
      <w:r w:rsidRPr="00643370">
        <w:rPr>
          <w:b/>
          <w:i/>
          <w:szCs w:val="24"/>
          <w:lang w:eastAsia="en-US"/>
        </w:rPr>
        <w:t>Professionelle</w:t>
      </w:r>
      <w:proofErr w:type="spellEnd"/>
      <w:r w:rsidRPr="00643370">
        <w:rPr>
          <w:b/>
          <w:i/>
          <w:szCs w:val="24"/>
          <w:lang w:eastAsia="en-US"/>
        </w:rPr>
        <w:t xml:space="preserve"> operatører</w:t>
      </w:r>
      <w:r w:rsidRPr="00643370">
        <w:rPr>
          <w:szCs w:val="24"/>
          <w:lang w:eastAsia="en-US"/>
        </w:rPr>
        <w:t xml:space="preserve"> bør derfor have mulighed for at fravige reglerne for godkendelse af grundmateriale og anmelde det pågældende grundmateriale bestemt til bevaring af forstlige genetiske ressourcer til den kompetente myndighed.</w:t>
      </w:r>
      <w:r w:rsidR="002223BF">
        <w:rPr>
          <w:b/>
          <w:szCs w:val="24"/>
          <w:lang w:eastAsia="en-US"/>
        </w:rPr>
        <w:t xml:space="preserve"> [Ændring 5]</w:t>
      </w:r>
    </w:p>
    <w:p w14:paraId="4FB8AE51" w14:textId="77777777" w:rsidR="00F72200" w:rsidRDefault="00F72200">
      <w:pPr>
        <w:widowControl/>
        <w:rPr>
          <w:szCs w:val="24"/>
          <w:lang w:eastAsia="en-US"/>
        </w:rPr>
      </w:pPr>
      <w:r>
        <w:rPr>
          <w:szCs w:val="24"/>
          <w:lang w:eastAsia="en-US"/>
        </w:rPr>
        <w:br w:type="page"/>
      </w:r>
    </w:p>
    <w:p w14:paraId="1EEABBA8" w14:textId="130F5EE8"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(23)</w:t>
      </w:r>
      <w:r w:rsidRPr="00643370">
        <w:rPr>
          <w:szCs w:val="24"/>
          <w:lang w:eastAsia="en-US"/>
        </w:rPr>
        <w:tab/>
        <w:t xml:space="preserve">Kategorien "lokalitetsbestemt" er den krævede minimumsstandard for markedsføring af </w:t>
      </w:r>
      <w:proofErr w:type="spellStart"/>
      <w:r w:rsidRPr="00643370">
        <w:rPr>
          <w:szCs w:val="24"/>
          <w:lang w:eastAsia="en-US"/>
        </w:rPr>
        <w:t>FRM</w:t>
      </w:r>
      <w:proofErr w:type="spellEnd"/>
      <w:r w:rsidRPr="00643370">
        <w:rPr>
          <w:szCs w:val="24"/>
          <w:lang w:eastAsia="en-US"/>
        </w:rPr>
        <w:t xml:space="preserve">, idet der for denne kategori af materiale kun i meget begrænset omfang eller slet ikke er foretaget fænotypeudvælgelse af det pågældende grundmateriale bestemt til produktion af </w:t>
      </w:r>
      <w:proofErr w:type="spellStart"/>
      <w:r w:rsidRPr="00643370">
        <w:rPr>
          <w:szCs w:val="24"/>
          <w:lang w:eastAsia="en-US"/>
        </w:rPr>
        <w:t>FRM</w:t>
      </w:r>
      <w:proofErr w:type="spellEnd"/>
      <w:r w:rsidRPr="00643370">
        <w:rPr>
          <w:szCs w:val="24"/>
          <w:lang w:eastAsia="en-US"/>
        </w:rPr>
        <w:t xml:space="preserve">. For at sikre sporbarhed bør den professionelle operatør skulle registrere, hvor det grundmateriale, det pågældende </w:t>
      </w:r>
      <w:proofErr w:type="spellStart"/>
      <w:r w:rsidRPr="00643370">
        <w:rPr>
          <w:szCs w:val="24"/>
          <w:lang w:eastAsia="en-US"/>
        </w:rPr>
        <w:t>FRM</w:t>
      </w:r>
      <w:proofErr w:type="spellEnd"/>
      <w:r w:rsidRPr="00643370">
        <w:rPr>
          <w:szCs w:val="24"/>
          <w:lang w:eastAsia="en-US"/>
        </w:rPr>
        <w:t xml:space="preserve"> er indsamlet fra, befinder sig (dvs. proveniens). Grundmaterialets oprindelse bør skulle angives, hvis den kendes. Dette er i overensstemmelse med OECD-ordningen for skovfrø og -planter samt erfaringerne med direktiv 1999/105/EF.</w:t>
      </w:r>
    </w:p>
    <w:p w14:paraId="2E2DD966"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(24)</w:t>
      </w:r>
      <w:r w:rsidRPr="00643370">
        <w:rPr>
          <w:szCs w:val="24"/>
          <w:lang w:eastAsia="en-US"/>
        </w:rPr>
        <w:tab/>
        <w:t xml:space="preserve">Den kompetente myndighed bør, i overensstemmelse med OECD-ordningen for skovfrø og -planter og på grundlag af direktiv 1999/105/EF, vurdere grundmateriale bestemt til produktion af </w:t>
      </w:r>
      <w:proofErr w:type="spellStart"/>
      <w:r w:rsidRPr="00643370">
        <w:rPr>
          <w:szCs w:val="24"/>
          <w:lang w:eastAsia="en-US"/>
        </w:rPr>
        <w:t>FRM</w:t>
      </w:r>
      <w:proofErr w:type="spellEnd"/>
      <w:r w:rsidRPr="00643370">
        <w:rPr>
          <w:szCs w:val="24"/>
          <w:lang w:eastAsia="en-US"/>
        </w:rPr>
        <w:t xml:space="preserve"> af kategorien "udvalgt" på grundlag af observation af det pågældende grundmateriales egenskaber og under hensyntagen til det konkrete formål, som det </w:t>
      </w:r>
      <w:proofErr w:type="spellStart"/>
      <w:r w:rsidRPr="00643370">
        <w:rPr>
          <w:szCs w:val="24"/>
          <w:lang w:eastAsia="en-US"/>
        </w:rPr>
        <w:t>FRM</w:t>
      </w:r>
      <w:proofErr w:type="spellEnd"/>
      <w:r w:rsidRPr="00643370">
        <w:rPr>
          <w:szCs w:val="24"/>
          <w:lang w:eastAsia="en-US"/>
        </w:rPr>
        <w:t>, der er høstet af det pågældende grundmateriale, vil blive anvendt til. Denne kategoris generelle kvalitet bør sikres. Da populationen bør være kendetegnet ved en høj grad af ensartethed, bør træer med ringe egenskaber (f.eks. mindre størrelse) i forhold til den gennemsnitlige træstørrelse i den samlede population fjernes.</w:t>
      </w:r>
    </w:p>
    <w:p w14:paraId="6AC80E07" w14:textId="77777777" w:rsidR="00F72200" w:rsidRDefault="00F72200">
      <w:pPr>
        <w:widowControl/>
        <w:rPr>
          <w:szCs w:val="24"/>
          <w:lang w:eastAsia="en-US"/>
        </w:rPr>
      </w:pPr>
      <w:r>
        <w:rPr>
          <w:szCs w:val="24"/>
          <w:lang w:eastAsia="en-US"/>
        </w:rPr>
        <w:br w:type="page"/>
      </w:r>
    </w:p>
    <w:p w14:paraId="2FF9EED4" w14:textId="7B043090"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(25)</w:t>
      </w:r>
      <w:r w:rsidRPr="00643370">
        <w:rPr>
          <w:szCs w:val="24"/>
          <w:lang w:eastAsia="en-US"/>
        </w:rPr>
        <w:tab/>
        <w:t xml:space="preserve">Professionelle operatører bør med henblik på fremstilling af </w:t>
      </w:r>
      <w:proofErr w:type="spellStart"/>
      <w:r w:rsidRPr="00643370">
        <w:rPr>
          <w:szCs w:val="24"/>
          <w:lang w:eastAsia="en-US"/>
        </w:rPr>
        <w:t>FRM</w:t>
      </w:r>
      <w:proofErr w:type="spellEnd"/>
      <w:r w:rsidRPr="00643370">
        <w:rPr>
          <w:szCs w:val="24"/>
          <w:lang w:eastAsia="en-US"/>
        </w:rPr>
        <w:t xml:space="preserve"> af kategorien "kvalificeret" udvælge de komponenter i grundmaterialet, der vil blive anvendt i krydsningsmønsteret, på individplan for deres særligt gode egenskaber, f.eks. med hensyn til tilpasning til de lokale klimatiske og økologiske forhold. Den kompetente myndighed bør godkende disse komponenters sammensætning og foreslåede krydsningsmønster samt arealudlægning, isoleringsforhold og det pågældende grundmateriales lokalitet. Dette er vigtigt for at sikre overensstemmelse med de gældende internationale standarder i henhold til OECD-ordningen for skovfrø og -planter og for at tage hensyn til erfaringerne med direktiv 1999/105/EF.</w:t>
      </w:r>
    </w:p>
    <w:p w14:paraId="7FA5D471" w14:textId="77777777" w:rsidR="00F72200" w:rsidRDefault="00F72200">
      <w:pPr>
        <w:widowControl/>
        <w:rPr>
          <w:szCs w:val="24"/>
          <w:lang w:eastAsia="en-US"/>
        </w:rPr>
      </w:pPr>
      <w:r>
        <w:rPr>
          <w:szCs w:val="24"/>
          <w:lang w:eastAsia="en-US"/>
        </w:rPr>
        <w:br w:type="page"/>
      </w:r>
    </w:p>
    <w:p w14:paraId="224C0D84" w14:textId="17CF1D5A"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(26)</w:t>
      </w:r>
      <w:r w:rsidRPr="00643370">
        <w:rPr>
          <w:szCs w:val="24"/>
          <w:lang w:eastAsia="en-US"/>
        </w:rPr>
        <w:tab/>
        <w:t xml:space="preserve">Grundmateriale bestemt til produktion af </w:t>
      </w:r>
      <w:proofErr w:type="spellStart"/>
      <w:r w:rsidRPr="00643370">
        <w:rPr>
          <w:szCs w:val="24"/>
          <w:lang w:eastAsia="en-US"/>
        </w:rPr>
        <w:t>FRM</w:t>
      </w:r>
      <w:proofErr w:type="spellEnd"/>
      <w:r w:rsidRPr="00643370">
        <w:rPr>
          <w:szCs w:val="24"/>
          <w:lang w:eastAsia="en-US"/>
        </w:rPr>
        <w:t xml:space="preserve"> af kategorien "afprøvet" bør være underlagt så strenge krav som muligt. </w:t>
      </w:r>
      <w:proofErr w:type="spellStart"/>
      <w:r w:rsidRPr="00643370">
        <w:rPr>
          <w:szCs w:val="24"/>
          <w:lang w:eastAsia="en-US"/>
        </w:rPr>
        <w:t>FRM's</w:t>
      </w:r>
      <w:proofErr w:type="spellEnd"/>
      <w:r w:rsidRPr="00643370">
        <w:rPr>
          <w:szCs w:val="24"/>
          <w:lang w:eastAsia="en-US"/>
        </w:rPr>
        <w:t xml:space="preserve"> overlegenhed bør bestemmes ved at sammenligne materialet med mindst én og helst flere godkendte, på forhånd valgte standarder. Den professionelle operatør vil skulle udvælge de pågældende standarder på grundlag af det formål, som det pågældende </w:t>
      </w:r>
      <w:proofErr w:type="spellStart"/>
      <w:r w:rsidRPr="00643370">
        <w:rPr>
          <w:szCs w:val="24"/>
          <w:lang w:eastAsia="en-US"/>
        </w:rPr>
        <w:t>FRM</w:t>
      </w:r>
      <w:proofErr w:type="spellEnd"/>
      <w:r w:rsidRPr="00643370">
        <w:rPr>
          <w:szCs w:val="24"/>
          <w:lang w:eastAsia="en-US"/>
        </w:rPr>
        <w:t xml:space="preserve"> af kategorien "afprøvet" vil blive anvendt til. Hvis formålet med det pågældende </w:t>
      </w:r>
      <w:proofErr w:type="spellStart"/>
      <w:r w:rsidRPr="00643370">
        <w:rPr>
          <w:szCs w:val="24"/>
          <w:lang w:eastAsia="en-US"/>
        </w:rPr>
        <w:t>FRM</w:t>
      </w:r>
      <w:proofErr w:type="spellEnd"/>
      <w:r w:rsidRPr="00643370">
        <w:rPr>
          <w:szCs w:val="24"/>
          <w:lang w:eastAsia="en-US"/>
        </w:rPr>
        <w:t xml:space="preserve"> er tilpasning til klimaændringer, vil dette </w:t>
      </w:r>
      <w:proofErr w:type="spellStart"/>
      <w:r w:rsidRPr="00643370">
        <w:rPr>
          <w:szCs w:val="24"/>
          <w:lang w:eastAsia="en-US"/>
        </w:rPr>
        <w:t>FRM</w:t>
      </w:r>
      <w:proofErr w:type="spellEnd"/>
      <w:r w:rsidRPr="00643370">
        <w:rPr>
          <w:szCs w:val="24"/>
          <w:lang w:eastAsia="en-US"/>
        </w:rPr>
        <w:t xml:space="preserve"> blive vurderet i forhold til standarder med gode resultater med hensyn til tilpasning til de lokale klimatiske og økologiske forhold (f.eks. praktisk taget frihed for skadegørere og symptomer herpå). Efter udvælgelsen af grundmaterialets komponenter bør den professionelle operatør påvise det pågældende </w:t>
      </w:r>
      <w:proofErr w:type="spellStart"/>
      <w:r w:rsidRPr="00643370">
        <w:rPr>
          <w:szCs w:val="24"/>
          <w:lang w:eastAsia="en-US"/>
        </w:rPr>
        <w:t>FRM's</w:t>
      </w:r>
      <w:proofErr w:type="spellEnd"/>
      <w:r w:rsidRPr="00643370">
        <w:rPr>
          <w:szCs w:val="24"/>
          <w:lang w:eastAsia="en-US"/>
        </w:rPr>
        <w:t xml:space="preserve"> overlegenhed ved sammenlignende afprøvning eller foretage et skøn over materialets overlegenhed ved at vurdere grundmaterialets genetiske komponenter. Den kompetente myndighed bør inddrages i hvert enkelt trin i denne proces. Den bør godkende forsøgsplanen og afprøvningerne med henblik på godkendelse af det pågældende grundmateriale, kontrollere den professionelle operatørs fortegnelser og godkende enten resultaterne af afprøvningerne vedrørende det pågældende </w:t>
      </w:r>
      <w:proofErr w:type="spellStart"/>
      <w:r w:rsidRPr="00643370">
        <w:rPr>
          <w:szCs w:val="24"/>
          <w:lang w:eastAsia="en-US"/>
        </w:rPr>
        <w:t>FRM's</w:t>
      </w:r>
      <w:proofErr w:type="spellEnd"/>
      <w:r w:rsidRPr="00643370">
        <w:rPr>
          <w:szCs w:val="24"/>
          <w:lang w:eastAsia="en-US"/>
        </w:rPr>
        <w:t xml:space="preserve"> overlegenhed eller den genetiske vurdering, alt efter hvad der er relevant. Dette er nødvendigt for at sikre overensstemmelse med de gældende internationale standarder i henhold til OECD-ordningen for skovfrø og -planter og andre relevante internationale standarder og for at tage hensyn til erfaringerne med direktiv 1999/105/EF.</w:t>
      </w:r>
    </w:p>
    <w:p w14:paraId="1C14C481" w14:textId="77777777" w:rsidR="00DF28DF" w:rsidRDefault="00DF28DF">
      <w:pPr>
        <w:widowControl/>
        <w:rPr>
          <w:szCs w:val="24"/>
          <w:lang w:eastAsia="en-US"/>
        </w:rPr>
      </w:pPr>
      <w:r>
        <w:rPr>
          <w:szCs w:val="24"/>
          <w:lang w:eastAsia="en-US"/>
        </w:rPr>
        <w:br w:type="page"/>
      </w:r>
    </w:p>
    <w:p w14:paraId="5AAF33E7" w14:textId="3DAC7517"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(27)</w:t>
      </w:r>
      <w:r w:rsidRPr="00643370">
        <w:rPr>
          <w:szCs w:val="24"/>
          <w:lang w:eastAsia="en-US"/>
        </w:rPr>
        <w:tab/>
        <w:t xml:space="preserve">Det tager i gennemsnit 10 år at vurdere grundmateriale bestemt til produktion af </w:t>
      </w:r>
      <w:proofErr w:type="spellStart"/>
      <w:r w:rsidRPr="00643370">
        <w:rPr>
          <w:szCs w:val="24"/>
          <w:lang w:eastAsia="en-US"/>
        </w:rPr>
        <w:t>FRM</w:t>
      </w:r>
      <w:proofErr w:type="spellEnd"/>
      <w:r w:rsidRPr="00643370">
        <w:rPr>
          <w:szCs w:val="24"/>
          <w:lang w:eastAsia="en-US"/>
        </w:rPr>
        <w:t xml:space="preserve"> af kategorien "afprøvet". Med henblik på at sikre hurtigere adgang til markedet for </w:t>
      </w:r>
      <w:proofErr w:type="spellStart"/>
      <w:r w:rsidRPr="00643370">
        <w:rPr>
          <w:szCs w:val="24"/>
          <w:lang w:eastAsia="en-US"/>
        </w:rPr>
        <w:t>FRM</w:t>
      </w:r>
      <w:proofErr w:type="spellEnd"/>
      <w:r w:rsidRPr="00643370">
        <w:rPr>
          <w:szCs w:val="24"/>
          <w:lang w:eastAsia="en-US"/>
        </w:rPr>
        <w:t xml:space="preserve"> af kategorien "afprøvet", mens vurderingen af grundmaterialet stadig pågår, bør medlemsstaterne have mulighed for midlertidigt at godkende sådant grundmateriale for en periode på højst 10 år på hele eller dele af deres område. Denne godkendelse bør kun gives, hvis de foreløbige resultater af den genetiske vurdering eller sammenlignende afprøvninger lader formode, at det pågældende grundmateriale vil opfylde kravene i denne forordning, når afprøvningerne er afsluttet. Denne tidlige vurdering bør efterprøves mindst hvert tiende år.</w:t>
      </w:r>
    </w:p>
    <w:p w14:paraId="0E67128B"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(28)</w:t>
      </w:r>
      <w:r w:rsidRPr="00643370">
        <w:rPr>
          <w:szCs w:val="24"/>
          <w:lang w:eastAsia="en-US"/>
        </w:rPr>
        <w:tab/>
        <w:t xml:space="preserve">Det bør med inspektioner gennemført af de kompetente myndigheder bekræftes og med en officiel mærkeseddel attesteres, at </w:t>
      </w:r>
      <w:proofErr w:type="spellStart"/>
      <w:r w:rsidRPr="00643370">
        <w:rPr>
          <w:szCs w:val="24"/>
          <w:lang w:eastAsia="en-US"/>
        </w:rPr>
        <w:t>FRM</w:t>
      </w:r>
      <w:proofErr w:type="spellEnd"/>
      <w:r w:rsidRPr="00643370">
        <w:rPr>
          <w:szCs w:val="24"/>
          <w:lang w:eastAsia="en-US"/>
        </w:rPr>
        <w:t xml:space="preserve"> opfylder kravene til kategorierne "lokalitetsbestemt", "udvalgt", "kvalificeret" eller "afprøvet", alt efter hvad der er relevant for hver enkelt kategori ("officiel certificering").</w:t>
      </w:r>
    </w:p>
    <w:p w14:paraId="580D97D0" w14:textId="77777777" w:rsidR="00DF28DF" w:rsidRDefault="00DF28DF">
      <w:pPr>
        <w:widowControl/>
        <w:rPr>
          <w:szCs w:val="24"/>
          <w:lang w:eastAsia="en-US"/>
        </w:rPr>
      </w:pPr>
      <w:r>
        <w:rPr>
          <w:szCs w:val="24"/>
          <w:lang w:eastAsia="en-US"/>
        </w:rPr>
        <w:br w:type="page"/>
      </w:r>
    </w:p>
    <w:p w14:paraId="233F0802" w14:textId="4BE6158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(29)</w:t>
      </w:r>
      <w:r w:rsidRPr="00643370">
        <w:rPr>
          <w:szCs w:val="24"/>
          <w:lang w:eastAsia="en-US"/>
        </w:rPr>
        <w:tab/>
        <w:t xml:space="preserve">Genetisk modificeret </w:t>
      </w:r>
      <w:proofErr w:type="spellStart"/>
      <w:r w:rsidRPr="00643370">
        <w:rPr>
          <w:szCs w:val="24"/>
          <w:lang w:eastAsia="en-US"/>
        </w:rPr>
        <w:t>FRM</w:t>
      </w:r>
      <w:proofErr w:type="spellEnd"/>
      <w:r w:rsidRPr="00643370">
        <w:rPr>
          <w:szCs w:val="24"/>
          <w:lang w:eastAsia="en-US"/>
        </w:rPr>
        <w:t xml:space="preserve"> må kun bringes i omsætning, hvis det er sikkert for menneskers sundhed og miljøet og er blevet godkendt til dyrkning i henhold til Europa-Parlamentets og Rådets direktiv 2001/18/EF</w:t>
      </w:r>
      <w:r w:rsidRPr="00643370">
        <w:rPr>
          <w:szCs w:val="24"/>
          <w:vertAlign w:val="superscript"/>
          <w:lang w:val="en-GB" w:eastAsia="en-US"/>
        </w:rPr>
        <w:footnoteReference w:id="12"/>
      </w:r>
      <w:r w:rsidRPr="00643370">
        <w:rPr>
          <w:szCs w:val="24"/>
          <w:lang w:eastAsia="en-US"/>
        </w:rPr>
        <w:t xml:space="preserve"> eller forordning (EF) nr. 1829/2003</w:t>
      </w:r>
      <w:r w:rsidRPr="00643370">
        <w:rPr>
          <w:szCs w:val="24"/>
          <w:vertAlign w:val="superscript"/>
          <w:lang w:val="en-GB" w:eastAsia="en-US"/>
        </w:rPr>
        <w:footnoteReference w:id="13"/>
      </w:r>
      <w:r w:rsidRPr="00643370">
        <w:rPr>
          <w:szCs w:val="24"/>
          <w:lang w:eastAsia="en-US"/>
        </w:rPr>
        <w:t xml:space="preserve">, og det pågældende </w:t>
      </w:r>
      <w:proofErr w:type="spellStart"/>
      <w:r w:rsidRPr="00643370">
        <w:rPr>
          <w:szCs w:val="24"/>
          <w:lang w:eastAsia="en-US"/>
        </w:rPr>
        <w:t>FRM</w:t>
      </w:r>
      <w:proofErr w:type="spellEnd"/>
      <w:r w:rsidRPr="00643370">
        <w:rPr>
          <w:szCs w:val="24"/>
          <w:lang w:eastAsia="en-US"/>
        </w:rPr>
        <w:t xml:space="preserve"> tilhører kategorien "afprøvet". </w:t>
      </w:r>
      <w:proofErr w:type="spellStart"/>
      <w:r w:rsidRPr="00643370">
        <w:rPr>
          <w:szCs w:val="24"/>
          <w:lang w:eastAsia="en-US"/>
        </w:rPr>
        <w:t>FRM</w:t>
      </w:r>
      <w:proofErr w:type="spellEnd"/>
      <w:r w:rsidRPr="00643370">
        <w:rPr>
          <w:szCs w:val="24"/>
          <w:lang w:eastAsia="en-US"/>
        </w:rPr>
        <w:t xml:space="preserve"> frembragt ved hjælp af visse nye </w:t>
      </w:r>
      <w:proofErr w:type="spellStart"/>
      <w:r w:rsidRPr="00643370">
        <w:rPr>
          <w:szCs w:val="24"/>
          <w:lang w:eastAsia="en-US"/>
        </w:rPr>
        <w:t>genomteknikker</w:t>
      </w:r>
      <w:proofErr w:type="spellEnd"/>
      <w:r w:rsidRPr="00643370">
        <w:rPr>
          <w:szCs w:val="24"/>
          <w:lang w:eastAsia="en-US"/>
        </w:rPr>
        <w:t xml:space="preserve"> må kun bringes i omsætning, hvis det opfylder kravene i forordning (EU) </w:t>
      </w:r>
      <w:r w:rsidR="00912E64">
        <w:rPr>
          <w:szCs w:val="24"/>
          <w:lang w:eastAsia="en-US"/>
        </w:rPr>
        <w:t xml:space="preserve">.../... </w:t>
      </w:r>
      <w:r w:rsidRPr="00643370">
        <w:rPr>
          <w:szCs w:val="24"/>
          <w:lang w:eastAsia="en-US"/>
        </w:rPr>
        <w:t xml:space="preserve">[Publikationskontoret: Indsæt venligst henvisning til Europa-Parlamentets og Rådets forordning (EU) …/… om planter frembragt ved hjælp af visse nye </w:t>
      </w:r>
      <w:proofErr w:type="spellStart"/>
      <w:r w:rsidRPr="00643370">
        <w:rPr>
          <w:szCs w:val="24"/>
          <w:lang w:eastAsia="en-US"/>
        </w:rPr>
        <w:t>genomteknikker</w:t>
      </w:r>
      <w:proofErr w:type="spellEnd"/>
      <w:r w:rsidRPr="00643370">
        <w:rPr>
          <w:szCs w:val="24"/>
          <w:lang w:eastAsia="en-US"/>
        </w:rPr>
        <w:t xml:space="preserve"> samt fødevarer og foder, der er fremstillet heraf</w:t>
      </w:r>
      <w:r w:rsidRPr="00643370">
        <w:rPr>
          <w:szCs w:val="24"/>
          <w:vertAlign w:val="superscript"/>
          <w:lang w:val="en-GB" w:eastAsia="en-US"/>
        </w:rPr>
        <w:footnoteReference w:id="14"/>
      </w:r>
      <w:r w:rsidRPr="00643370">
        <w:rPr>
          <w:szCs w:val="24"/>
          <w:lang w:eastAsia="en-US"/>
        </w:rPr>
        <w:t xml:space="preserve">], og det pågældende </w:t>
      </w:r>
      <w:proofErr w:type="spellStart"/>
      <w:r w:rsidRPr="00643370">
        <w:rPr>
          <w:szCs w:val="24"/>
          <w:lang w:eastAsia="en-US"/>
        </w:rPr>
        <w:t>FRM</w:t>
      </w:r>
      <w:proofErr w:type="spellEnd"/>
      <w:r w:rsidRPr="00643370">
        <w:rPr>
          <w:szCs w:val="24"/>
          <w:lang w:eastAsia="en-US"/>
        </w:rPr>
        <w:t xml:space="preserve"> tilhører kategorien "afprøvet".</w:t>
      </w:r>
    </w:p>
    <w:p w14:paraId="44230054"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(30)</w:t>
      </w:r>
      <w:r w:rsidRPr="00643370">
        <w:rPr>
          <w:szCs w:val="24"/>
          <w:lang w:eastAsia="en-US"/>
        </w:rPr>
        <w:tab/>
        <w:t xml:space="preserve">Den officielle mærkeseddel bør indeholde oplysninger om grundmateriale, der indeholder eller består af en genetisk modificeret organisme eller er frembragt ved hjælp af visse nye </w:t>
      </w:r>
      <w:proofErr w:type="spellStart"/>
      <w:r w:rsidRPr="00643370">
        <w:rPr>
          <w:szCs w:val="24"/>
          <w:lang w:eastAsia="en-US"/>
        </w:rPr>
        <w:t>genomteknikker</w:t>
      </w:r>
      <w:proofErr w:type="spellEnd"/>
      <w:r w:rsidRPr="00643370">
        <w:rPr>
          <w:szCs w:val="24"/>
          <w:lang w:eastAsia="en-US"/>
        </w:rPr>
        <w:t>.</w:t>
      </w:r>
    </w:p>
    <w:p w14:paraId="5A3D5BB7" w14:textId="77777777" w:rsidR="00DF28DF" w:rsidRDefault="00DF28DF">
      <w:pPr>
        <w:widowControl/>
        <w:rPr>
          <w:szCs w:val="24"/>
          <w:lang w:eastAsia="en-US"/>
        </w:rPr>
      </w:pPr>
      <w:r>
        <w:rPr>
          <w:szCs w:val="24"/>
          <w:lang w:eastAsia="en-US"/>
        </w:rPr>
        <w:br w:type="page"/>
      </w:r>
    </w:p>
    <w:p w14:paraId="0DD07AEC" w14:textId="66CBEED1" w:rsidR="00643370" w:rsidRPr="00897812" w:rsidRDefault="00643370" w:rsidP="00643370">
      <w:pPr>
        <w:spacing w:before="120" w:after="120" w:line="360" w:lineRule="auto"/>
        <w:ind w:left="850" w:hanging="850"/>
        <w:rPr>
          <w:b/>
          <w:szCs w:val="24"/>
          <w:lang w:eastAsia="en-US"/>
        </w:rPr>
      </w:pPr>
      <w:r w:rsidRPr="00643370">
        <w:rPr>
          <w:szCs w:val="24"/>
          <w:lang w:eastAsia="en-US"/>
        </w:rPr>
        <w:lastRenderedPageBreak/>
        <w:t>(31)</w:t>
      </w:r>
      <w:r w:rsidRPr="00643370">
        <w:rPr>
          <w:szCs w:val="24"/>
          <w:lang w:eastAsia="en-US"/>
        </w:rPr>
        <w:tab/>
        <w:t xml:space="preserve">Den kompetente myndighed bør give professionelle operatører tilladelse til under officielt tilsyn at </w:t>
      </w:r>
      <w:r w:rsidRPr="00643370">
        <w:rPr>
          <w:b/>
          <w:i/>
          <w:szCs w:val="24"/>
          <w:lang w:eastAsia="en-US"/>
        </w:rPr>
        <w:t xml:space="preserve">udstede og </w:t>
      </w:r>
      <w:r w:rsidRPr="00643370">
        <w:rPr>
          <w:szCs w:val="24"/>
          <w:lang w:eastAsia="en-US"/>
        </w:rPr>
        <w:t xml:space="preserve">trykke den officielle mærkeseddel for visse arter og visse kategorier af </w:t>
      </w:r>
      <w:proofErr w:type="spellStart"/>
      <w:r w:rsidRPr="00643370">
        <w:rPr>
          <w:szCs w:val="24"/>
          <w:lang w:eastAsia="en-US"/>
        </w:rPr>
        <w:t>FRM</w:t>
      </w:r>
      <w:proofErr w:type="spellEnd"/>
      <w:r w:rsidRPr="00643370">
        <w:rPr>
          <w:strike/>
          <w:szCs w:val="24"/>
          <w:lang w:eastAsia="en-US"/>
        </w:rPr>
        <w:t xml:space="preserve">. Dette vil give de professionelle operatører større fleksibilitet for så vidt angår den efterfølgende markedsføring af det pågældende </w:t>
      </w:r>
      <w:proofErr w:type="spellStart"/>
      <w:r w:rsidRPr="00643370">
        <w:rPr>
          <w:strike/>
          <w:szCs w:val="24"/>
          <w:lang w:eastAsia="en-US"/>
        </w:rPr>
        <w:t>FRM</w:t>
      </w:r>
      <w:proofErr w:type="spellEnd"/>
      <w:r w:rsidRPr="00643370">
        <w:rPr>
          <w:strike/>
          <w:szCs w:val="24"/>
          <w:lang w:eastAsia="en-US"/>
        </w:rPr>
        <w:t>. Professionelle operatører bør dog først kunne begynde at trykke mærkesedlen, når den</w:t>
      </w:r>
      <w:r w:rsidRPr="00643370">
        <w:rPr>
          <w:b/>
          <w:i/>
          <w:szCs w:val="24"/>
          <w:lang w:eastAsia="en-US"/>
        </w:rPr>
        <w:t>, såfremt alle de af de kompetente myndigheder fastsatte krav er opfyldt, og efter at en audit foretaget af de</w:t>
      </w:r>
      <w:r w:rsidRPr="00643370">
        <w:rPr>
          <w:szCs w:val="24"/>
          <w:lang w:eastAsia="en-US"/>
        </w:rPr>
        <w:t xml:space="preserve"> kompetente </w:t>
      </w:r>
      <w:r w:rsidRPr="00643370">
        <w:rPr>
          <w:strike/>
          <w:szCs w:val="24"/>
          <w:lang w:eastAsia="en-US"/>
        </w:rPr>
        <w:t xml:space="preserve">myndighed har certificeret det pågældende </w:t>
      </w:r>
      <w:proofErr w:type="spellStart"/>
      <w:r w:rsidRPr="00643370">
        <w:rPr>
          <w:strike/>
          <w:szCs w:val="24"/>
          <w:lang w:eastAsia="en-US"/>
        </w:rPr>
        <w:t>FRM</w:t>
      </w:r>
      <w:r w:rsidRPr="00643370">
        <w:rPr>
          <w:b/>
          <w:i/>
          <w:szCs w:val="24"/>
          <w:lang w:eastAsia="en-US"/>
        </w:rPr>
        <w:t>myndigheder</w:t>
      </w:r>
      <w:proofErr w:type="spellEnd"/>
      <w:r w:rsidRPr="00643370">
        <w:rPr>
          <w:b/>
          <w:i/>
          <w:szCs w:val="24"/>
          <w:lang w:eastAsia="en-US"/>
        </w:rPr>
        <w:t xml:space="preserve"> har fastslået, at de har den nødvendige kompetence og infrastruktur og de nødvendige ressourcer</w:t>
      </w:r>
      <w:r w:rsidRPr="00643370">
        <w:rPr>
          <w:szCs w:val="24"/>
          <w:lang w:eastAsia="en-US"/>
        </w:rPr>
        <w:t xml:space="preserve">. En sådan tilladelse er nødvendig på grund af den officielle mærkeseddels officielle karakter og for at sikre brugerne af </w:t>
      </w:r>
      <w:proofErr w:type="spellStart"/>
      <w:r w:rsidRPr="00643370">
        <w:rPr>
          <w:szCs w:val="24"/>
          <w:lang w:eastAsia="en-US"/>
        </w:rPr>
        <w:t>FRM</w:t>
      </w:r>
      <w:proofErr w:type="spellEnd"/>
      <w:r w:rsidRPr="00643370">
        <w:rPr>
          <w:szCs w:val="24"/>
          <w:lang w:eastAsia="en-US"/>
        </w:rPr>
        <w:t xml:space="preserve"> de højest mulige kvalitetsstandarder. </w:t>
      </w:r>
      <w:r w:rsidRPr="00643370">
        <w:rPr>
          <w:b/>
          <w:i/>
          <w:szCs w:val="24"/>
          <w:lang w:eastAsia="en-US"/>
        </w:rPr>
        <w:t xml:space="preserve">Dette vil give de professionelle operatører større fleksibilitet for så vidt angår den efterfølgende markedsføring af det pågældende </w:t>
      </w:r>
      <w:proofErr w:type="spellStart"/>
      <w:r w:rsidRPr="00643370">
        <w:rPr>
          <w:b/>
          <w:i/>
          <w:szCs w:val="24"/>
          <w:lang w:eastAsia="en-US"/>
        </w:rPr>
        <w:t>FRM</w:t>
      </w:r>
      <w:proofErr w:type="spellEnd"/>
      <w:r w:rsidRPr="00643370">
        <w:rPr>
          <w:b/>
          <w:i/>
          <w:szCs w:val="24"/>
          <w:lang w:eastAsia="en-US"/>
        </w:rPr>
        <w:t xml:space="preserve">. </w:t>
      </w:r>
      <w:r w:rsidRPr="00643370">
        <w:rPr>
          <w:szCs w:val="24"/>
          <w:lang w:eastAsia="en-US"/>
        </w:rPr>
        <w:t>Der bør fastsættes regler for inddragelse eller ændring af tilladelsen.</w:t>
      </w:r>
      <w:r w:rsidR="00897812">
        <w:rPr>
          <w:b/>
          <w:szCs w:val="24"/>
          <w:lang w:eastAsia="en-US"/>
        </w:rPr>
        <w:t xml:space="preserve"> [Ændring 6]</w:t>
      </w:r>
    </w:p>
    <w:p w14:paraId="12087280"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(32)</w:t>
      </w:r>
      <w:r w:rsidRPr="00643370">
        <w:rPr>
          <w:szCs w:val="24"/>
          <w:lang w:eastAsia="en-US"/>
        </w:rPr>
        <w:tab/>
        <w:t xml:space="preserve">Medlemsstaterne bør have mulighed for, efter tilladelse fra Kommissionen, at pålægge supplerende eller strengere krav vedrørende godkendelse af grundmateriale, der er produceret på deres eget område. Dette ville gøre det muligt at implementere nationale eller regionale tilgange til produktion og markedsføring af </w:t>
      </w:r>
      <w:proofErr w:type="spellStart"/>
      <w:r w:rsidRPr="00643370">
        <w:rPr>
          <w:szCs w:val="24"/>
          <w:lang w:eastAsia="en-US"/>
        </w:rPr>
        <w:t>FRM</w:t>
      </w:r>
      <w:proofErr w:type="spellEnd"/>
      <w:r w:rsidRPr="00643370">
        <w:rPr>
          <w:szCs w:val="24"/>
          <w:lang w:eastAsia="en-US"/>
        </w:rPr>
        <w:t xml:space="preserve"> med det formål at forbedre kvaliteten af det pågældende </w:t>
      </w:r>
      <w:proofErr w:type="spellStart"/>
      <w:r w:rsidRPr="00643370">
        <w:rPr>
          <w:szCs w:val="24"/>
          <w:lang w:eastAsia="en-US"/>
        </w:rPr>
        <w:t>FRM</w:t>
      </w:r>
      <w:proofErr w:type="spellEnd"/>
      <w:r w:rsidRPr="00643370">
        <w:rPr>
          <w:szCs w:val="24"/>
          <w:lang w:eastAsia="en-US"/>
        </w:rPr>
        <w:t>, beskytte miljøet eller bidrage til beskyttelse af biodiversitet og genopretning af skovøkosystemer.</w:t>
      </w:r>
    </w:p>
    <w:p w14:paraId="7E26A035" w14:textId="77777777" w:rsidR="00DF28DF" w:rsidRDefault="00DF28DF">
      <w:pPr>
        <w:widowControl/>
        <w:rPr>
          <w:szCs w:val="24"/>
          <w:lang w:eastAsia="en-US"/>
        </w:rPr>
      </w:pPr>
      <w:r>
        <w:rPr>
          <w:szCs w:val="24"/>
          <w:lang w:eastAsia="en-US"/>
        </w:rPr>
        <w:br w:type="page"/>
      </w:r>
    </w:p>
    <w:p w14:paraId="691D45E8" w14:textId="7EF45325"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(33)</w:t>
      </w:r>
      <w:r w:rsidRPr="00643370">
        <w:rPr>
          <w:szCs w:val="24"/>
          <w:lang w:eastAsia="en-US"/>
        </w:rPr>
        <w:tab/>
        <w:t xml:space="preserve">For at sikre gennemsigtighed og mere effektiv kontrol med produktion og markedsføring af </w:t>
      </w:r>
      <w:proofErr w:type="spellStart"/>
      <w:r w:rsidRPr="00643370">
        <w:rPr>
          <w:szCs w:val="24"/>
          <w:lang w:eastAsia="en-US"/>
        </w:rPr>
        <w:t>FRM</w:t>
      </w:r>
      <w:proofErr w:type="spellEnd"/>
      <w:r w:rsidRPr="00643370">
        <w:rPr>
          <w:szCs w:val="24"/>
          <w:lang w:eastAsia="en-US"/>
        </w:rPr>
        <w:t xml:space="preserve"> bør de professionelle operatører registreres i de registre, der er oprettet af medlemsstaterne i henhold til Europa-Parlamentets og Rådets forordning (EU) 2016/2031</w:t>
      </w:r>
      <w:r w:rsidRPr="00643370">
        <w:rPr>
          <w:szCs w:val="24"/>
          <w:vertAlign w:val="superscript"/>
          <w:lang w:val="en-GB" w:eastAsia="en-US"/>
        </w:rPr>
        <w:footnoteReference w:id="15"/>
      </w:r>
      <w:r w:rsidRPr="00643370">
        <w:rPr>
          <w:szCs w:val="24"/>
          <w:lang w:eastAsia="en-US"/>
        </w:rPr>
        <w:t>. Sådan registrering mindsker den administrative byrde for de pågældende professionelle operatører. Den er nødvendig af hensyn til effektiviteten af det officielle register over professionelle operatører og for at undgå dobbeltregistrering. De professionelle operatører, der er omfattet af denne forordning, er i vid udstrækning omfattet af anvendelsesområdet for det officielle register over professionelle operatører i henhold til forordning (EU) 2016/2031.</w:t>
      </w:r>
    </w:p>
    <w:p w14:paraId="230FB1F8" w14:textId="7F8A5D4D" w:rsidR="00643370" w:rsidRPr="00897812" w:rsidRDefault="00643370" w:rsidP="00643370">
      <w:pPr>
        <w:spacing w:before="120" w:after="120" w:line="360" w:lineRule="auto"/>
        <w:ind w:left="850" w:hanging="850"/>
        <w:rPr>
          <w:b/>
          <w:szCs w:val="24"/>
          <w:lang w:eastAsia="en-US"/>
        </w:rPr>
      </w:pPr>
      <w:r w:rsidRPr="00643370">
        <w:rPr>
          <w:szCs w:val="24"/>
          <w:lang w:eastAsia="en-US"/>
        </w:rPr>
        <w:t>(34)</w:t>
      </w:r>
      <w:r w:rsidRPr="00643370">
        <w:rPr>
          <w:szCs w:val="24"/>
          <w:lang w:eastAsia="en-US"/>
        </w:rPr>
        <w:tab/>
        <w:t xml:space="preserve">Forud for køb af </w:t>
      </w:r>
      <w:proofErr w:type="spellStart"/>
      <w:r w:rsidRPr="00643370">
        <w:rPr>
          <w:szCs w:val="24"/>
          <w:lang w:eastAsia="en-US"/>
        </w:rPr>
        <w:t>FRM</w:t>
      </w:r>
      <w:proofErr w:type="spellEnd"/>
      <w:r w:rsidRPr="00643370">
        <w:rPr>
          <w:szCs w:val="24"/>
          <w:lang w:eastAsia="en-US"/>
        </w:rPr>
        <w:t xml:space="preserve"> bør professionelle operatører stille alle nødvendige oplysninger om materialets </w:t>
      </w:r>
      <w:r w:rsidRPr="00643370">
        <w:rPr>
          <w:b/>
          <w:i/>
          <w:szCs w:val="24"/>
          <w:lang w:eastAsia="en-US"/>
        </w:rPr>
        <w:t xml:space="preserve">identitet og </w:t>
      </w:r>
      <w:r w:rsidRPr="00643370">
        <w:rPr>
          <w:szCs w:val="24"/>
          <w:lang w:eastAsia="en-US"/>
        </w:rPr>
        <w:t>egnethed til de konkrete klimatiske og økologiske forhold til rådighed for</w:t>
      </w:r>
      <w:r w:rsidRPr="00643370">
        <w:rPr>
          <w:b/>
          <w:i/>
          <w:szCs w:val="24"/>
          <w:lang w:eastAsia="en-US"/>
        </w:rPr>
        <w:t xml:space="preserve"> den kompetente myndighed og</w:t>
      </w:r>
      <w:r w:rsidRPr="00643370">
        <w:rPr>
          <w:szCs w:val="24"/>
          <w:lang w:eastAsia="en-US"/>
        </w:rPr>
        <w:t xml:space="preserve"> potentielle købere af deres </w:t>
      </w:r>
      <w:proofErr w:type="spellStart"/>
      <w:r w:rsidRPr="00643370">
        <w:rPr>
          <w:szCs w:val="24"/>
          <w:lang w:eastAsia="en-US"/>
        </w:rPr>
        <w:t>FRM</w:t>
      </w:r>
      <w:proofErr w:type="spellEnd"/>
      <w:r w:rsidRPr="00643370">
        <w:rPr>
          <w:szCs w:val="24"/>
          <w:lang w:eastAsia="en-US"/>
        </w:rPr>
        <w:t xml:space="preserve">, således at disse kan vælge det </w:t>
      </w:r>
      <w:proofErr w:type="spellStart"/>
      <w:r w:rsidRPr="00643370">
        <w:rPr>
          <w:szCs w:val="24"/>
          <w:lang w:eastAsia="en-US"/>
        </w:rPr>
        <w:t>FRM</w:t>
      </w:r>
      <w:proofErr w:type="spellEnd"/>
      <w:r w:rsidRPr="00643370">
        <w:rPr>
          <w:szCs w:val="24"/>
          <w:lang w:eastAsia="en-US"/>
        </w:rPr>
        <w:t xml:space="preserve">, der er bedst egnet til </w:t>
      </w:r>
      <w:proofErr w:type="spellStart"/>
      <w:r w:rsidRPr="00643370">
        <w:rPr>
          <w:strike/>
          <w:szCs w:val="24"/>
          <w:lang w:eastAsia="en-US"/>
        </w:rPr>
        <w:t>deres</w:t>
      </w:r>
      <w:r w:rsidRPr="00643370">
        <w:rPr>
          <w:b/>
          <w:i/>
          <w:szCs w:val="24"/>
          <w:lang w:eastAsia="en-US"/>
        </w:rPr>
        <w:t>en</w:t>
      </w:r>
      <w:proofErr w:type="spellEnd"/>
      <w:r w:rsidRPr="00643370">
        <w:rPr>
          <w:b/>
          <w:i/>
          <w:szCs w:val="24"/>
          <w:lang w:eastAsia="en-US"/>
        </w:rPr>
        <w:t xml:space="preserve"> bestemt</w:t>
      </w:r>
      <w:r w:rsidRPr="00643370">
        <w:rPr>
          <w:szCs w:val="24"/>
          <w:lang w:eastAsia="en-US"/>
        </w:rPr>
        <w:t xml:space="preserve"> region.</w:t>
      </w:r>
      <w:r w:rsidR="00897812">
        <w:rPr>
          <w:b/>
          <w:szCs w:val="24"/>
          <w:lang w:eastAsia="en-US"/>
        </w:rPr>
        <w:t xml:space="preserve"> [Ændring 7]</w:t>
      </w:r>
    </w:p>
    <w:p w14:paraId="7E8EC043" w14:textId="77777777" w:rsidR="00DF28DF" w:rsidRDefault="00DF28DF">
      <w:pPr>
        <w:widowControl/>
        <w:rPr>
          <w:szCs w:val="24"/>
          <w:lang w:eastAsia="en-US"/>
        </w:rPr>
      </w:pPr>
      <w:r>
        <w:rPr>
          <w:szCs w:val="24"/>
          <w:lang w:eastAsia="en-US"/>
        </w:rPr>
        <w:br w:type="page"/>
      </w:r>
    </w:p>
    <w:p w14:paraId="2C2B4505" w14:textId="2ADD1581"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(35)</w:t>
      </w:r>
      <w:r w:rsidRPr="00643370">
        <w:rPr>
          <w:szCs w:val="24"/>
          <w:lang w:eastAsia="en-US"/>
        </w:rPr>
        <w:tab/>
        <w:t xml:space="preserve">For grundmateriale bestemt til produktion af </w:t>
      </w:r>
      <w:proofErr w:type="spellStart"/>
      <w:r w:rsidRPr="00643370">
        <w:rPr>
          <w:szCs w:val="24"/>
          <w:lang w:eastAsia="en-US"/>
        </w:rPr>
        <w:t>FRM</w:t>
      </w:r>
      <w:proofErr w:type="spellEnd"/>
      <w:r w:rsidRPr="00643370">
        <w:rPr>
          <w:szCs w:val="24"/>
          <w:lang w:eastAsia="en-US"/>
        </w:rPr>
        <w:t xml:space="preserve"> af kategorierne "lokalitetsbestemt" eller "udvalgt" bør medlemsstaterne afgrænse proveniensregionerne for de pågældende arter med henblik på at identificere et område eller en gruppe af områder med tilstrækkeligt ensartede økologiske betingelser og med forekomst af grundmateriale med lignende </w:t>
      </w:r>
      <w:proofErr w:type="spellStart"/>
      <w:r w:rsidRPr="00643370">
        <w:rPr>
          <w:szCs w:val="24"/>
          <w:lang w:eastAsia="en-US"/>
        </w:rPr>
        <w:t>fænotypiske</w:t>
      </w:r>
      <w:proofErr w:type="spellEnd"/>
      <w:r w:rsidRPr="00643370">
        <w:rPr>
          <w:szCs w:val="24"/>
          <w:lang w:eastAsia="en-US"/>
        </w:rPr>
        <w:t xml:space="preserve"> eller genetiske egenskaber. Dette er nødvendigt, fordi det </w:t>
      </w:r>
      <w:proofErr w:type="spellStart"/>
      <w:r w:rsidRPr="00643370">
        <w:rPr>
          <w:szCs w:val="24"/>
          <w:lang w:eastAsia="en-US"/>
        </w:rPr>
        <w:t>FRM</w:t>
      </w:r>
      <w:proofErr w:type="spellEnd"/>
      <w:r w:rsidRPr="00643370">
        <w:rPr>
          <w:szCs w:val="24"/>
          <w:lang w:eastAsia="en-US"/>
        </w:rPr>
        <w:t>, der produceres af dette grundmateriale, vil skulle markedsføres med angivelse af den pågældende proveniensregion.</w:t>
      </w:r>
    </w:p>
    <w:p w14:paraId="1303A710"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(36)</w:t>
      </w:r>
      <w:r w:rsidRPr="00643370">
        <w:rPr>
          <w:szCs w:val="24"/>
          <w:lang w:eastAsia="en-US"/>
        </w:rPr>
        <w:tab/>
        <w:t xml:space="preserve">Med henblik på for at sikre et effektivt overblik over og gennemsigtighed med hensyn til det </w:t>
      </w:r>
      <w:proofErr w:type="spellStart"/>
      <w:r w:rsidRPr="00643370">
        <w:rPr>
          <w:szCs w:val="24"/>
          <w:lang w:eastAsia="en-US"/>
        </w:rPr>
        <w:t>FRM</w:t>
      </w:r>
      <w:proofErr w:type="spellEnd"/>
      <w:r w:rsidRPr="00643370">
        <w:rPr>
          <w:szCs w:val="24"/>
          <w:lang w:eastAsia="en-US"/>
        </w:rPr>
        <w:t>, der produceres og markedsføres i hele Unionen, bør den enkelte medlemsstat, i elektronisk format, skulle oprette, offentliggøre og ajourføre et nationalt register over det grundmateriale af diverse arter og kunstige hybrider, der er godkendt på dens område, og en national liste, som bør have form af en sammenfatning af det nationale register.</w:t>
      </w:r>
    </w:p>
    <w:p w14:paraId="0E2CC6E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(37)</w:t>
      </w:r>
      <w:r w:rsidRPr="00643370">
        <w:rPr>
          <w:szCs w:val="24"/>
          <w:lang w:eastAsia="en-US"/>
        </w:rPr>
        <w:tab/>
        <w:t xml:space="preserve">Af samme grund bør Kommissionen offentliggøre en EU-liste i elektronisk format over godkendt grundmateriale til produktion af </w:t>
      </w:r>
      <w:proofErr w:type="spellStart"/>
      <w:r w:rsidRPr="00643370">
        <w:rPr>
          <w:szCs w:val="24"/>
          <w:lang w:eastAsia="en-US"/>
        </w:rPr>
        <w:t>FRM</w:t>
      </w:r>
      <w:proofErr w:type="spellEnd"/>
      <w:r w:rsidRPr="00643370">
        <w:rPr>
          <w:szCs w:val="24"/>
          <w:lang w:eastAsia="en-US"/>
        </w:rPr>
        <w:t xml:space="preserve"> på grundlag af de nationale lister, de enkelte medlemsstater har opstillet. Denne EU-liste bør indeholde oplysninger om grundmateriale, der indeholder eller består af en genetisk modificeret organisme eller er frembragt ved hjælp af visse nye </w:t>
      </w:r>
      <w:proofErr w:type="spellStart"/>
      <w:r w:rsidRPr="00643370">
        <w:rPr>
          <w:szCs w:val="24"/>
          <w:lang w:eastAsia="en-US"/>
        </w:rPr>
        <w:t>genomteknikker</w:t>
      </w:r>
      <w:proofErr w:type="spellEnd"/>
      <w:r w:rsidRPr="00643370">
        <w:rPr>
          <w:szCs w:val="24"/>
          <w:lang w:eastAsia="en-US"/>
        </w:rPr>
        <w:t>.</w:t>
      </w:r>
    </w:p>
    <w:p w14:paraId="61F04FB9" w14:textId="77777777" w:rsidR="00DF28DF" w:rsidRDefault="00DF28DF">
      <w:pPr>
        <w:widowControl/>
        <w:rPr>
          <w:szCs w:val="24"/>
          <w:lang w:eastAsia="en-US"/>
        </w:rPr>
      </w:pPr>
      <w:r>
        <w:rPr>
          <w:szCs w:val="24"/>
          <w:lang w:eastAsia="en-US"/>
        </w:rPr>
        <w:br w:type="page"/>
      </w:r>
    </w:p>
    <w:p w14:paraId="66D7B807" w14:textId="4A97A6A2" w:rsidR="00643370" w:rsidRPr="00897812" w:rsidRDefault="00643370" w:rsidP="00643370">
      <w:pPr>
        <w:spacing w:before="120" w:after="120" w:line="360" w:lineRule="auto"/>
        <w:ind w:left="850" w:hanging="850"/>
        <w:rPr>
          <w:b/>
          <w:szCs w:val="24"/>
          <w:lang w:eastAsia="en-US"/>
        </w:rPr>
      </w:pPr>
      <w:r w:rsidRPr="00643370">
        <w:rPr>
          <w:szCs w:val="24"/>
          <w:lang w:eastAsia="en-US"/>
        </w:rPr>
        <w:lastRenderedPageBreak/>
        <w:t>(38)</w:t>
      </w:r>
      <w:r w:rsidRPr="00643370">
        <w:rPr>
          <w:szCs w:val="24"/>
          <w:lang w:eastAsia="en-US"/>
        </w:rPr>
        <w:tab/>
        <w:t xml:space="preserve">Hver enkelt medlemsstat bør udarbejde og ajourføre en beredskabsplan, som skal sikre tilstrækkelige forsyninger af </w:t>
      </w:r>
      <w:proofErr w:type="spellStart"/>
      <w:r w:rsidRPr="00643370">
        <w:rPr>
          <w:szCs w:val="24"/>
          <w:lang w:eastAsia="en-US"/>
        </w:rPr>
        <w:t>FRM</w:t>
      </w:r>
      <w:proofErr w:type="spellEnd"/>
      <w:r w:rsidRPr="00643370">
        <w:rPr>
          <w:szCs w:val="24"/>
          <w:lang w:eastAsia="en-US"/>
        </w:rPr>
        <w:t xml:space="preserve"> til genplantning af skov i områder, der udsættes for ekstreme vejrfænomener, naturbrande, udbrud af sygdomme eller skadegørerangreb, katastrofer eller andre hændelser. Der bør fastsættes regler vedrørende indholdet af nævnte plan med henblik på </w:t>
      </w:r>
      <w:r w:rsidRPr="00643370">
        <w:rPr>
          <w:b/>
          <w:i/>
          <w:szCs w:val="24"/>
          <w:lang w:eastAsia="en-US"/>
        </w:rPr>
        <w:t xml:space="preserve">hurtigt, </w:t>
      </w:r>
      <w:r w:rsidRPr="00643370">
        <w:rPr>
          <w:szCs w:val="24"/>
          <w:lang w:eastAsia="en-US"/>
        </w:rPr>
        <w:t xml:space="preserve">proaktivt og effektivt at håndtere sådanne risici, i det omfang de materialiserer sig. Medlemsstaterne bør have mulighed for at </w:t>
      </w:r>
      <w:proofErr w:type="spellStart"/>
      <w:r w:rsidRPr="00643370">
        <w:rPr>
          <w:strike/>
          <w:szCs w:val="24"/>
          <w:lang w:eastAsia="en-US"/>
        </w:rPr>
        <w:t>tilpasse</w:t>
      </w:r>
      <w:r w:rsidRPr="00643370">
        <w:rPr>
          <w:b/>
          <w:i/>
          <w:szCs w:val="24"/>
          <w:lang w:eastAsia="en-US"/>
        </w:rPr>
        <w:t>definere</w:t>
      </w:r>
      <w:proofErr w:type="spellEnd"/>
      <w:r w:rsidRPr="00643370">
        <w:rPr>
          <w:szCs w:val="24"/>
          <w:lang w:eastAsia="en-US"/>
        </w:rPr>
        <w:t xml:space="preserve"> planens indhold </w:t>
      </w:r>
      <w:r w:rsidRPr="00643370">
        <w:rPr>
          <w:strike/>
          <w:szCs w:val="24"/>
          <w:lang w:eastAsia="en-US"/>
        </w:rPr>
        <w:t>til de</w:t>
      </w:r>
      <w:r w:rsidRPr="00643370">
        <w:rPr>
          <w:b/>
          <w:i/>
          <w:szCs w:val="24"/>
          <w:lang w:eastAsia="en-US"/>
        </w:rPr>
        <w:t>i overensstemmelse med deres</w:t>
      </w:r>
      <w:r w:rsidRPr="00643370">
        <w:rPr>
          <w:szCs w:val="24"/>
          <w:lang w:eastAsia="en-US"/>
        </w:rPr>
        <w:t xml:space="preserve"> specifikke klimatiske og økologiske forhold på deres område</w:t>
      </w:r>
      <w:r w:rsidRPr="00643370">
        <w:rPr>
          <w:b/>
          <w:i/>
          <w:szCs w:val="24"/>
          <w:lang w:eastAsia="en-US"/>
        </w:rPr>
        <w:t xml:space="preserve"> og bør have mulighed for at tilpasse dens indhold i lyset af ny videnskabelig viden</w:t>
      </w:r>
      <w:r w:rsidRPr="00643370">
        <w:rPr>
          <w:szCs w:val="24"/>
          <w:lang w:eastAsia="en-US"/>
        </w:rPr>
        <w:t>. Dette krav afspejler også de generelle beredskabstiltag, som medlemsstaterne skal træffe på frivillig basis inden for rammerne af EU-civilbeskyttelsesmekanismen</w:t>
      </w:r>
      <w:r w:rsidRPr="00643370">
        <w:rPr>
          <w:szCs w:val="24"/>
          <w:vertAlign w:val="superscript"/>
          <w:lang w:val="en-GB" w:eastAsia="en-US"/>
        </w:rPr>
        <w:footnoteReference w:id="16"/>
      </w:r>
      <w:r w:rsidRPr="00643370">
        <w:rPr>
          <w:szCs w:val="24"/>
          <w:lang w:eastAsia="en-US"/>
        </w:rPr>
        <w:t>.</w:t>
      </w:r>
      <w:r w:rsidRPr="00643370">
        <w:rPr>
          <w:b/>
          <w:i/>
          <w:szCs w:val="24"/>
          <w:lang w:eastAsia="en-US"/>
        </w:rPr>
        <w:t xml:space="preserve"> Kommissionen bør efter anmodning fra den pågældende medlemsstat yde støtte i form af teknisk bistand til udarbejdelsen af planen og, hvor det er relevant, ajourføringen heraf.</w:t>
      </w:r>
      <w:r w:rsidR="00897812">
        <w:rPr>
          <w:b/>
          <w:szCs w:val="24"/>
          <w:lang w:eastAsia="en-US"/>
        </w:rPr>
        <w:t xml:space="preserve"> [Ændring 8]</w:t>
      </w:r>
    </w:p>
    <w:p w14:paraId="7CBBC725"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(39)</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bør på alle produktionstrin holdes adskilt ved henvisning til de enkelte kåringsenheder. Disse kåringsenheder bør produceres og markedsføres i partier, der er tilstrækkeligt homogene og er identificeret som forskellige fra andre partier af </w:t>
      </w:r>
      <w:proofErr w:type="spellStart"/>
      <w:r w:rsidRPr="00643370">
        <w:rPr>
          <w:szCs w:val="24"/>
          <w:lang w:eastAsia="en-US"/>
        </w:rPr>
        <w:t>FRM</w:t>
      </w:r>
      <w:proofErr w:type="spellEnd"/>
      <w:r w:rsidRPr="00643370">
        <w:rPr>
          <w:szCs w:val="24"/>
          <w:lang w:eastAsia="en-US"/>
        </w:rPr>
        <w:t xml:space="preserve">. Der bør skelnes mellem frøpartier og plantepartier med henblik på at identificere typen af det pågældende </w:t>
      </w:r>
      <w:proofErr w:type="spellStart"/>
      <w:r w:rsidRPr="00643370">
        <w:rPr>
          <w:szCs w:val="24"/>
          <w:lang w:eastAsia="en-US"/>
        </w:rPr>
        <w:t>FRM</w:t>
      </w:r>
      <w:proofErr w:type="spellEnd"/>
      <w:r w:rsidRPr="00643370">
        <w:rPr>
          <w:szCs w:val="24"/>
          <w:lang w:eastAsia="en-US"/>
        </w:rPr>
        <w:t xml:space="preserve"> og sikre sporbarhed til det godkendte grundmateriale, som det pågældende </w:t>
      </w:r>
      <w:proofErr w:type="spellStart"/>
      <w:r w:rsidRPr="00643370">
        <w:rPr>
          <w:szCs w:val="24"/>
          <w:lang w:eastAsia="en-US"/>
        </w:rPr>
        <w:t>FRM</w:t>
      </w:r>
      <w:proofErr w:type="spellEnd"/>
      <w:r w:rsidRPr="00643370">
        <w:rPr>
          <w:szCs w:val="24"/>
          <w:lang w:eastAsia="en-US"/>
        </w:rPr>
        <w:t xml:space="preserve"> er høstet fra. Dette sikrer, at det pågældende </w:t>
      </w:r>
      <w:proofErr w:type="spellStart"/>
      <w:r w:rsidRPr="00643370">
        <w:rPr>
          <w:szCs w:val="24"/>
          <w:lang w:eastAsia="en-US"/>
        </w:rPr>
        <w:t>FRM's</w:t>
      </w:r>
      <w:proofErr w:type="spellEnd"/>
      <w:r w:rsidRPr="00643370">
        <w:rPr>
          <w:szCs w:val="24"/>
          <w:lang w:eastAsia="en-US"/>
        </w:rPr>
        <w:t xml:space="preserve"> identitet og kvalitet bibeholdes.</w:t>
      </w:r>
    </w:p>
    <w:p w14:paraId="438FFEA3" w14:textId="77777777" w:rsidR="00DF28DF" w:rsidRDefault="00DF28DF">
      <w:pPr>
        <w:widowControl/>
        <w:rPr>
          <w:szCs w:val="24"/>
          <w:lang w:eastAsia="en-US"/>
        </w:rPr>
      </w:pPr>
      <w:r>
        <w:rPr>
          <w:szCs w:val="24"/>
          <w:lang w:eastAsia="en-US"/>
        </w:rPr>
        <w:br w:type="page"/>
      </w:r>
    </w:p>
    <w:p w14:paraId="4AD3D824" w14:textId="5B2F6058"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(40)</w:t>
      </w:r>
      <w:r w:rsidRPr="00643370">
        <w:rPr>
          <w:szCs w:val="24"/>
          <w:lang w:eastAsia="en-US"/>
        </w:rPr>
        <w:tab/>
        <w:t>Frø bør kun markedsføres, hvis de opfylder visse kvalitetsstandarder. De bør udelukkende mærkes og markedsføres i forseglede pakninger for at sikre korrekt identifikation, kvalitet og sporbarhed og for at undgå svindel.</w:t>
      </w:r>
    </w:p>
    <w:p w14:paraId="3C17C71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(41)</w:t>
      </w:r>
      <w:r w:rsidRPr="00643370">
        <w:rPr>
          <w:szCs w:val="24"/>
          <w:lang w:eastAsia="en-US"/>
        </w:rPr>
        <w:tab/>
        <w:t>For at opfylde målet i EU's digitale strategi</w:t>
      </w:r>
      <w:r w:rsidRPr="00643370">
        <w:rPr>
          <w:szCs w:val="24"/>
          <w:vertAlign w:val="superscript"/>
          <w:lang w:val="en-GB" w:eastAsia="en-US"/>
        </w:rPr>
        <w:footnoteReference w:id="17"/>
      </w:r>
      <w:r w:rsidRPr="00643370">
        <w:rPr>
          <w:szCs w:val="24"/>
          <w:lang w:eastAsia="en-US"/>
        </w:rPr>
        <w:t xml:space="preserve"> om at få omstillingen til digitale teknologier til at fungere for mennesker og virksomheder bør beføjelsen til at vedtage retsakter delegeres til Kommissionen i overensstemmelse med artikel 290 i traktaten om Den Europæiske Unions funktionsmåde ("</w:t>
      </w:r>
      <w:proofErr w:type="spellStart"/>
      <w:r w:rsidRPr="00643370">
        <w:rPr>
          <w:szCs w:val="24"/>
          <w:lang w:eastAsia="en-US"/>
        </w:rPr>
        <w:t>TEUF</w:t>
      </w:r>
      <w:proofErr w:type="spellEnd"/>
      <w:r w:rsidRPr="00643370">
        <w:rPr>
          <w:szCs w:val="24"/>
          <w:lang w:eastAsia="en-US"/>
        </w:rPr>
        <w:t>") for så vidt angår fastsættelse af regler om digital registrering af alle trufne foranstaltninger vedrørende udstedelse af stamcertifikater og officielle mærkesedler samt om oprettelse af en centraliseret platform, der letter behandlingen af, adgangen til og brugen af disse registre.</w:t>
      </w:r>
    </w:p>
    <w:p w14:paraId="773E0B1B"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(42)</w:t>
      </w:r>
      <w:r w:rsidRPr="00643370">
        <w:rPr>
          <w:szCs w:val="24"/>
          <w:lang w:eastAsia="en-US"/>
        </w:rPr>
        <w:tab/>
        <w:t xml:space="preserve">I perioder, hvor der midlertidigt er problemer med at få høstet tilstrækkelige mængder </w:t>
      </w:r>
      <w:proofErr w:type="spellStart"/>
      <w:r w:rsidRPr="00643370">
        <w:rPr>
          <w:szCs w:val="24"/>
          <w:lang w:eastAsia="en-US"/>
        </w:rPr>
        <w:t>FRM</w:t>
      </w:r>
      <w:proofErr w:type="spellEnd"/>
      <w:r w:rsidRPr="00643370">
        <w:rPr>
          <w:szCs w:val="24"/>
          <w:lang w:eastAsia="en-US"/>
        </w:rPr>
        <w:t xml:space="preserve"> af bestemte arter, bør der på visse betingelser midlertidigt kunne godkendes grundmateriale, der opfylder mindre strenge krav. Sådanne mindre strenge krav bør vedrøre godkendelse af grundmateriale bestemt til produktion af forskellige kategorier af </w:t>
      </w:r>
      <w:proofErr w:type="spellStart"/>
      <w:r w:rsidRPr="00643370">
        <w:rPr>
          <w:szCs w:val="24"/>
          <w:lang w:eastAsia="en-US"/>
        </w:rPr>
        <w:t>FRM</w:t>
      </w:r>
      <w:proofErr w:type="spellEnd"/>
      <w:r w:rsidRPr="00643370">
        <w:rPr>
          <w:szCs w:val="24"/>
          <w:lang w:eastAsia="en-US"/>
        </w:rPr>
        <w:t xml:space="preserve">. Dette er nødvendigt for at sikre en fleksibel tilgang under ugunstige omstændigheder og for at undgå forstyrrelser af det indre marked for </w:t>
      </w:r>
      <w:proofErr w:type="spellStart"/>
      <w:r w:rsidRPr="00643370">
        <w:rPr>
          <w:szCs w:val="24"/>
          <w:lang w:eastAsia="en-US"/>
        </w:rPr>
        <w:t>FRM</w:t>
      </w:r>
      <w:proofErr w:type="spellEnd"/>
      <w:r w:rsidRPr="00643370">
        <w:rPr>
          <w:szCs w:val="24"/>
          <w:lang w:eastAsia="en-US"/>
        </w:rPr>
        <w:t>.</w:t>
      </w:r>
    </w:p>
    <w:p w14:paraId="5E58F101" w14:textId="77777777" w:rsidR="00DF28DF" w:rsidRDefault="00DF28DF">
      <w:pPr>
        <w:widowControl/>
        <w:rPr>
          <w:szCs w:val="24"/>
          <w:lang w:eastAsia="en-US"/>
        </w:rPr>
      </w:pPr>
      <w:r>
        <w:rPr>
          <w:szCs w:val="24"/>
          <w:lang w:eastAsia="en-US"/>
        </w:rPr>
        <w:br w:type="page"/>
      </w:r>
    </w:p>
    <w:p w14:paraId="223D02C5" w14:textId="56261AB4" w:rsidR="00643370" w:rsidRPr="00897812" w:rsidRDefault="00643370" w:rsidP="00643370">
      <w:pPr>
        <w:spacing w:before="120" w:after="120" w:line="360" w:lineRule="auto"/>
        <w:ind w:left="850" w:hanging="850"/>
        <w:rPr>
          <w:b/>
          <w:szCs w:val="24"/>
          <w:lang w:eastAsia="en-US"/>
        </w:rPr>
      </w:pPr>
      <w:r w:rsidRPr="00643370">
        <w:rPr>
          <w:szCs w:val="24"/>
          <w:lang w:eastAsia="en-US"/>
        </w:rPr>
        <w:lastRenderedPageBreak/>
        <w:t>(43)</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bør kun importeres fra tredjelande, hvis det er fastslået, at det pågældende materiale opfylder krav svarende til dem, der gælder for </w:t>
      </w:r>
      <w:proofErr w:type="spellStart"/>
      <w:r w:rsidRPr="00643370">
        <w:rPr>
          <w:szCs w:val="24"/>
          <w:lang w:eastAsia="en-US"/>
        </w:rPr>
        <w:t>FRM</w:t>
      </w:r>
      <w:proofErr w:type="spellEnd"/>
      <w:r w:rsidRPr="00643370">
        <w:rPr>
          <w:szCs w:val="24"/>
          <w:lang w:eastAsia="en-US"/>
        </w:rPr>
        <w:t xml:space="preserve">, som produceres og markedsføres i Unionen. Dette er nødvendigt for at sikre, at importeret </w:t>
      </w:r>
      <w:proofErr w:type="spellStart"/>
      <w:r w:rsidRPr="00643370">
        <w:rPr>
          <w:szCs w:val="24"/>
          <w:lang w:eastAsia="en-US"/>
        </w:rPr>
        <w:t>FRM</w:t>
      </w:r>
      <w:proofErr w:type="spellEnd"/>
      <w:r w:rsidRPr="00643370">
        <w:rPr>
          <w:szCs w:val="24"/>
          <w:lang w:eastAsia="en-US"/>
        </w:rPr>
        <w:t xml:space="preserve"> er af samme kvalitet som </w:t>
      </w:r>
      <w:proofErr w:type="spellStart"/>
      <w:r w:rsidRPr="00643370">
        <w:rPr>
          <w:szCs w:val="24"/>
          <w:lang w:eastAsia="en-US"/>
        </w:rPr>
        <w:t>FRM</w:t>
      </w:r>
      <w:proofErr w:type="spellEnd"/>
      <w:r w:rsidRPr="00643370">
        <w:rPr>
          <w:szCs w:val="24"/>
          <w:lang w:eastAsia="en-US"/>
        </w:rPr>
        <w:t xml:space="preserve"> produceret i Unionen.</w:t>
      </w:r>
      <w:r w:rsidRPr="00643370">
        <w:rPr>
          <w:b/>
          <w:i/>
          <w:szCs w:val="24"/>
          <w:lang w:eastAsia="en-US"/>
        </w:rPr>
        <w:t xml:space="preserve"> Denne tilgang vil sikre, at importeret </w:t>
      </w:r>
      <w:proofErr w:type="spellStart"/>
      <w:r w:rsidRPr="00643370">
        <w:rPr>
          <w:b/>
          <w:i/>
          <w:szCs w:val="24"/>
          <w:lang w:eastAsia="en-US"/>
        </w:rPr>
        <w:t>FRM</w:t>
      </w:r>
      <w:proofErr w:type="spellEnd"/>
      <w:r w:rsidRPr="00643370">
        <w:rPr>
          <w:b/>
          <w:i/>
          <w:szCs w:val="24"/>
          <w:lang w:eastAsia="en-US"/>
        </w:rPr>
        <w:t xml:space="preserve"> ikke kun opfylder Unionens standarder, men også bidrager til planternes genetiske diversitet og bæredygtighed.</w:t>
      </w:r>
      <w:r w:rsidR="00897812">
        <w:rPr>
          <w:b/>
          <w:szCs w:val="24"/>
          <w:lang w:eastAsia="en-US"/>
        </w:rPr>
        <w:t xml:space="preserve"> [Ændring 9]</w:t>
      </w:r>
    </w:p>
    <w:p w14:paraId="19A0121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(44)</w:t>
      </w:r>
      <w:r w:rsidRPr="00643370">
        <w:rPr>
          <w:szCs w:val="24"/>
          <w:lang w:eastAsia="en-US"/>
        </w:rPr>
        <w:tab/>
        <w:t xml:space="preserve">En professionel operatør, der importerer </w:t>
      </w:r>
      <w:proofErr w:type="spellStart"/>
      <w:r w:rsidRPr="00643370">
        <w:rPr>
          <w:szCs w:val="24"/>
          <w:lang w:eastAsia="en-US"/>
        </w:rPr>
        <w:t>FRM</w:t>
      </w:r>
      <w:proofErr w:type="spellEnd"/>
      <w:r w:rsidRPr="00643370">
        <w:rPr>
          <w:szCs w:val="24"/>
          <w:lang w:eastAsia="en-US"/>
        </w:rPr>
        <w:t xml:space="preserve"> til Unionen fra et tredjeland, bør på forhånd skulle underrette den relevante kompetente myndighed herom via informationsstyringssystemet vedrørende offentlig kontrol (</w:t>
      </w:r>
      <w:proofErr w:type="spellStart"/>
      <w:r w:rsidRPr="00643370">
        <w:rPr>
          <w:szCs w:val="24"/>
          <w:lang w:eastAsia="en-US"/>
        </w:rPr>
        <w:t>IMSOC</w:t>
      </w:r>
      <w:proofErr w:type="spellEnd"/>
      <w:r w:rsidRPr="00643370">
        <w:rPr>
          <w:szCs w:val="24"/>
          <w:lang w:eastAsia="en-US"/>
        </w:rPr>
        <w:t>), som er oprettet i henhold til Europa-Parlamentets og Rådets forordning (EU) 2017/625</w:t>
      </w:r>
      <w:r w:rsidRPr="00643370">
        <w:rPr>
          <w:szCs w:val="24"/>
          <w:vertAlign w:val="superscript"/>
          <w:lang w:val="en-GB" w:eastAsia="en-US"/>
        </w:rPr>
        <w:footnoteReference w:id="18"/>
      </w:r>
      <w:r w:rsidRPr="00643370">
        <w:rPr>
          <w:szCs w:val="24"/>
          <w:lang w:eastAsia="en-US"/>
        </w:rPr>
        <w:t xml:space="preserve">. Importeret </w:t>
      </w:r>
      <w:proofErr w:type="spellStart"/>
      <w:r w:rsidRPr="00643370">
        <w:rPr>
          <w:szCs w:val="24"/>
          <w:lang w:eastAsia="en-US"/>
        </w:rPr>
        <w:t>FRM</w:t>
      </w:r>
      <w:proofErr w:type="spellEnd"/>
      <w:r w:rsidRPr="00643370">
        <w:rPr>
          <w:szCs w:val="24"/>
          <w:lang w:eastAsia="en-US"/>
        </w:rPr>
        <w:t xml:space="preserve"> bør desuden skulle ledsages af et stamcertifikat eller et officielt certifikat udstedt af oprindelsestredjelandet samt fortegnelser fra den professionelle operatør i det pågældende tredjeland med detaljerede oplysninger om det pågældende </w:t>
      </w:r>
      <w:proofErr w:type="spellStart"/>
      <w:r w:rsidRPr="00643370">
        <w:rPr>
          <w:szCs w:val="24"/>
          <w:lang w:eastAsia="en-US"/>
        </w:rPr>
        <w:t>FRM</w:t>
      </w:r>
      <w:proofErr w:type="spellEnd"/>
      <w:r w:rsidRPr="00643370">
        <w:rPr>
          <w:szCs w:val="24"/>
          <w:lang w:eastAsia="en-US"/>
        </w:rPr>
        <w:t xml:space="preserve">. Det pågældende </w:t>
      </w:r>
      <w:proofErr w:type="spellStart"/>
      <w:r w:rsidRPr="00643370">
        <w:rPr>
          <w:szCs w:val="24"/>
          <w:lang w:eastAsia="en-US"/>
        </w:rPr>
        <w:t>FRM</w:t>
      </w:r>
      <w:proofErr w:type="spellEnd"/>
      <w:r w:rsidRPr="00643370">
        <w:rPr>
          <w:szCs w:val="24"/>
          <w:lang w:eastAsia="en-US"/>
        </w:rPr>
        <w:t xml:space="preserve"> bør være forsynet med en officiel mærkeseddel, idet dette er nødvendigt for at give brugerne af det pågældende </w:t>
      </w:r>
      <w:proofErr w:type="spellStart"/>
      <w:r w:rsidRPr="00643370">
        <w:rPr>
          <w:szCs w:val="24"/>
          <w:lang w:eastAsia="en-US"/>
        </w:rPr>
        <w:t>FRM</w:t>
      </w:r>
      <w:proofErr w:type="spellEnd"/>
      <w:r w:rsidRPr="00643370">
        <w:rPr>
          <w:szCs w:val="24"/>
          <w:lang w:eastAsia="en-US"/>
        </w:rPr>
        <w:t xml:space="preserve"> mulighed for at træffe informerede valg og for at gøre det lettere for de kompetente myndigheder at gennemføre den relevante offentlige kontrol.</w:t>
      </w:r>
    </w:p>
    <w:p w14:paraId="6BEE5A46" w14:textId="77777777" w:rsidR="00DF28DF" w:rsidRDefault="00DF28DF">
      <w:pPr>
        <w:widowControl/>
        <w:rPr>
          <w:szCs w:val="24"/>
          <w:lang w:eastAsia="en-US"/>
        </w:rPr>
      </w:pPr>
      <w:r>
        <w:rPr>
          <w:szCs w:val="24"/>
          <w:lang w:eastAsia="en-US"/>
        </w:rPr>
        <w:br w:type="page"/>
      </w:r>
    </w:p>
    <w:p w14:paraId="2CE1C921" w14:textId="15229D0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(45)</w:t>
      </w:r>
      <w:r w:rsidRPr="00643370">
        <w:rPr>
          <w:szCs w:val="24"/>
          <w:lang w:eastAsia="en-US"/>
        </w:rPr>
        <w:tab/>
        <w:t xml:space="preserve">For at kunne overvåge virkningerne af denne forordning og for at gøre det muligt for Kommissionen at vurdere de indførte tiltag bør medlemsstaterne hvert femte år rapportere om den årlige mængde certificeret </w:t>
      </w:r>
      <w:proofErr w:type="spellStart"/>
      <w:r w:rsidRPr="00643370">
        <w:rPr>
          <w:szCs w:val="24"/>
          <w:lang w:eastAsia="en-US"/>
        </w:rPr>
        <w:t>FRM</w:t>
      </w:r>
      <w:proofErr w:type="spellEnd"/>
      <w:r w:rsidRPr="00643370">
        <w:rPr>
          <w:szCs w:val="24"/>
          <w:lang w:eastAsia="en-US"/>
        </w:rPr>
        <w:t xml:space="preserve">, de vedtagne nationale beredskabsplaner, de oplysninger om, hvor det er bedst at plante </w:t>
      </w:r>
      <w:proofErr w:type="spellStart"/>
      <w:r w:rsidRPr="00643370">
        <w:rPr>
          <w:szCs w:val="24"/>
          <w:lang w:eastAsia="en-US"/>
        </w:rPr>
        <w:t>FRM</w:t>
      </w:r>
      <w:proofErr w:type="spellEnd"/>
      <w:r w:rsidRPr="00643370">
        <w:rPr>
          <w:szCs w:val="24"/>
          <w:lang w:eastAsia="en-US"/>
        </w:rPr>
        <w:t xml:space="preserve">, der er tilgængelige for brugerne på websteder og/eller i plantevejledninger, mængden af importeret </w:t>
      </w:r>
      <w:proofErr w:type="spellStart"/>
      <w:r w:rsidRPr="00643370">
        <w:rPr>
          <w:szCs w:val="24"/>
          <w:lang w:eastAsia="en-US"/>
        </w:rPr>
        <w:t>FRM</w:t>
      </w:r>
      <w:proofErr w:type="spellEnd"/>
      <w:r w:rsidRPr="00643370">
        <w:rPr>
          <w:szCs w:val="24"/>
          <w:lang w:eastAsia="en-US"/>
        </w:rPr>
        <w:t xml:space="preserve"> samt pålagte sanktioner.</w:t>
      </w:r>
    </w:p>
    <w:p w14:paraId="6CEDBE3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(46)</w:t>
      </w:r>
      <w:r w:rsidRPr="00643370">
        <w:rPr>
          <w:szCs w:val="24"/>
          <w:lang w:eastAsia="en-US"/>
        </w:rPr>
        <w:tab/>
        <w:t xml:space="preserve">For at sikre tilpasning til forskydningerne af vegetationszoner og træarters udbredelsesområder som følge af klimaændringer og til enhver anden udvikling i den tekniske eller videnskabelige viden, herunder om klimaændringer, bør beføjelsen til at vedtage retsakter delegeres til Kommissionen i overensstemmelse med artikel 290 i </w:t>
      </w:r>
      <w:proofErr w:type="spellStart"/>
      <w:r w:rsidRPr="00643370">
        <w:rPr>
          <w:szCs w:val="24"/>
          <w:lang w:eastAsia="en-US"/>
        </w:rPr>
        <w:t>TEUF</w:t>
      </w:r>
      <w:proofErr w:type="spellEnd"/>
      <w:r w:rsidRPr="00643370">
        <w:rPr>
          <w:szCs w:val="24"/>
          <w:lang w:eastAsia="en-US"/>
        </w:rPr>
        <w:t xml:space="preserve"> for så vidt angår ændring af listen over træarter og kunstige hybrider heraf, som denne forordning finder anvendelse på.</w:t>
      </w:r>
    </w:p>
    <w:p w14:paraId="47ECB866" w14:textId="77777777" w:rsidR="00DF28DF" w:rsidRDefault="00DF28DF">
      <w:pPr>
        <w:widowControl/>
        <w:rPr>
          <w:szCs w:val="24"/>
          <w:lang w:eastAsia="en-US"/>
        </w:rPr>
      </w:pPr>
      <w:r>
        <w:rPr>
          <w:szCs w:val="24"/>
          <w:lang w:eastAsia="en-US"/>
        </w:rPr>
        <w:br w:type="page"/>
      </w:r>
    </w:p>
    <w:p w14:paraId="77A846C2" w14:textId="320A15A2"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(47)</w:t>
      </w:r>
      <w:r w:rsidRPr="00643370">
        <w:rPr>
          <w:szCs w:val="24"/>
          <w:lang w:eastAsia="en-US"/>
        </w:rPr>
        <w:tab/>
        <w:t>For at sikre tilpasning til udviklingen i den videnskabelige og tekniske viden og i OECD-ordningen for skovfrø og -planter og andre relevante internationale standarder og for at tage hensyn til Europa-Parlamentets og Rådets forordning (EU) 2018/848</w:t>
      </w:r>
      <w:r w:rsidRPr="00643370">
        <w:rPr>
          <w:szCs w:val="24"/>
          <w:vertAlign w:val="superscript"/>
          <w:lang w:val="en-GB" w:eastAsia="en-US"/>
        </w:rPr>
        <w:footnoteReference w:id="19"/>
      </w:r>
      <w:r w:rsidRPr="00643370">
        <w:rPr>
          <w:szCs w:val="24"/>
          <w:lang w:eastAsia="en-US"/>
        </w:rPr>
        <w:t xml:space="preserve"> bør beføjelsen til at vedtage retsakter delegeres til Kommissionen i overensstemmelse med artikel 290 i </w:t>
      </w:r>
      <w:proofErr w:type="spellStart"/>
      <w:r w:rsidRPr="00643370">
        <w:rPr>
          <w:szCs w:val="24"/>
          <w:lang w:eastAsia="en-US"/>
        </w:rPr>
        <w:t>TEUF</w:t>
      </w:r>
      <w:proofErr w:type="spellEnd"/>
      <w:r w:rsidRPr="00643370">
        <w:rPr>
          <w:szCs w:val="24"/>
          <w:lang w:eastAsia="en-US"/>
        </w:rPr>
        <w:t xml:space="preserve"> for så vidt angår ændring af i) kravene vedrørende grundmateriale bestemt til produktion af </w:t>
      </w:r>
      <w:proofErr w:type="spellStart"/>
      <w:r w:rsidRPr="00643370">
        <w:rPr>
          <w:szCs w:val="24"/>
          <w:lang w:eastAsia="en-US"/>
        </w:rPr>
        <w:t>FRM</w:t>
      </w:r>
      <w:proofErr w:type="spellEnd"/>
      <w:r w:rsidRPr="00643370">
        <w:rPr>
          <w:szCs w:val="24"/>
          <w:lang w:eastAsia="en-US"/>
        </w:rPr>
        <w:t xml:space="preserve">, der vil skulle certificeres som "lokalitetsbestemt", "udvalgt", "kvalificeret" eller "afprøvet", og ii) de kategorier, hvori </w:t>
      </w:r>
      <w:proofErr w:type="spellStart"/>
      <w:r w:rsidRPr="00643370">
        <w:rPr>
          <w:szCs w:val="24"/>
          <w:lang w:eastAsia="en-US"/>
        </w:rPr>
        <w:t>FRM</w:t>
      </w:r>
      <w:proofErr w:type="spellEnd"/>
      <w:r w:rsidRPr="00643370">
        <w:rPr>
          <w:szCs w:val="24"/>
          <w:lang w:eastAsia="en-US"/>
        </w:rPr>
        <w:t xml:space="preserve"> fra de forskellige typer grundmateriale kan markedsføres.</w:t>
      </w:r>
    </w:p>
    <w:p w14:paraId="0DAF7299"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(48)</w:t>
      </w:r>
      <w:r w:rsidRPr="00643370">
        <w:rPr>
          <w:szCs w:val="24"/>
          <w:lang w:eastAsia="en-US"/>
        </w:rPr>
        <w:tab/>
        <w:t xml:space="preserve">For at give medlemsstaterne mulighed for en mere fleksibel tilgang bør beføjelsen til at vedtage retsakter delegeres til Kommissionen i overensstemmelse med artikel 290 i </w:t>
      </w:r>
      <w:proofErr w:type="spellStart"/>
      <w:r w:rsidRPr="00643370">
        <w:rPr>
          <w:szCs w:val="24"/>
          <w:lang w:eastAsia="en-US"/>
        </w:rPr>
        <w:t>TEUF</w:t>
      </w:r>
      <w:proofErr w:type="spellEnd"/>
      <w:r w:rsidRPr="00643370">
        <w:rPr>
          <w:szCs w:val="24"/>
          <w:lang w:eastAsia="en-US"/>
        </w:rPr>
        <w:t xml:space="preserve"> for så vidt angår fastsættelse af betingelserne for midlertidig tilladelse til markedsføring af </w:t>
      </w:r>
      <w:proofErr w:type="spellStart"/>
      <w:r w:rsidRPr="00643370">
        <w:rPr>
          <w:szCs w:val="24"/>
          <w:lang w:eastAsia="en-US"/>
        </w:rPr>
        <w:t>FRM</w:t>
      </w:r>
      <w:proofErr w:type="spellEnd"/>
      <w:r w:rsidRPr="00643370">
        <w:rPr>
          <w:szCs w:val="24"/>
          <w:lang w:eastAsia="en-US"/>
        </w:rPr>
        <w:t>, der ikke opfylder alle kravene til den pågældende kategori.</w:t>
      </w:r>
    </w:p>
    <w:p w14:paraId="27AC0368" w14:textId="77777777" w:rsidR="00DF28DF" w:rsidRDefault="00DF28DF">
      <w:pPr>
        <w:widowControl/>
        <w:rPr>
          <w:szCs w:val="24"/>
          <w:lang w:eastAsia="en-US"/>
        </w:rPr>
      </w:pPr>
      <w:r>
        <w:rPr>
          <w:szCs w:val="24"/>
          <w:lang w:eastAsia="en-US"/>
        </w:rPr>
        <w:br w:type="page"/>
      </w:r>
    </w:p>
    <w:p w14:paraId="1ECBFD46" w14:textId="5F6B0502"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(49)</w:t>
      </w:r>
      <w:r w:rsidRPr="00643370">
        <w:rPr>
          <w:szCs w:val="24"/>
          <w:lang w:eastAsia="en-US"/>
        </w:rPr>
        <w:tab/>
        <w:t xml:space="preserve">For at sikre tilpasning til den tekniske og videnskabelige udvikling bør beføjelsen til at vedtage retsakter delegeres til Kommissionen i overensstemmelse med artikel 290 i </w:t>
      </w:r>
      <w:proofErr w:type="spellStart"/>
      <w:r w:rsidRPr="00643370">
        <w:rPr>
          <w:szCs w:val="24"/>
          <w:lang w:eastAsia="en-US"/>
        </w:rPr>
        <w:t>TEUF</w:t>
      </w:r>
      <w:proofErr w:type="spellEnd"/>
      <w:r w:rsidRPr="00643370">
        <w:rPr>
          <w:szCs w:val="24"/>
          <w:lang w:eastAsia="en-US"/>
        </w:rPr>
        <w:t xml:space="preserve"> for så vidt angår fastsættelse af de krav, der skal være opfyldt for partier af frugter og frø af de arter, der er omfattet af denne forordning, for plantedele af de arter og kunstige hybrider, der er omfattet af denne forordning, med hensyn til normerne for ydre beskaffenhed af </w:t>
      </w:r>
      <w:proofErr w:type="spellStart"/>
      <w:r w:rsidRPr="00643370">
        <w:rPr>
          <w:szCs w:val="24"/>
          <w:lang w:eastAsia="en-US"/>
        </w:rPr>
        <w:t>Populus</w:t>
      </w:r>
      <w:proofErr w:type="spellEnd"/>
      <w:r w:rsidRPr="00643370">
        <w:rPr>
          <w:szCs w:val="24"/>
          <w:lang w:eastAsia="en-US"/>
        </w:rPr>
        <w:t xml:space="preserve"> </w:t>
      </w:r>
      <w:proofErr w:type="spellStart"/>
      <w:r w:rsidRPr="00643370">
        <w:rPr>
          <w:szCs w:val="24"/>
          <w:lang w:eastAsia="en-US"/>
        </w:rPr>
        <w:t>spp</w:t>
      </w:r>
      <w:proofErr w:type="spellEnd"/>
      <w:r w:rsidRPr="00643370">
        <w:rPr>
          <w:szCs w:val="24"/>
          <w:lang w:eastAsia="en-US"/>
        </w:rPr>
        <w:t>. formeret ved stængelstiklinger eller sættestænger, for plantemateriale til plantning af de arter og kunstige hybrider, der er omfattet af denne forordning, og for plantemateriale til plantning, der skal markedsføres til slutbrugere i regioner med middelhavsklima.</w:t>
      </w:r>
    </w:p>
    <w:p w14:paraId="12C027E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(50)</w:t>
      </w:r>
      <w:r w:rsidRPr="00643370">
        <w:rPr>
          <w:szCs w:val="24"/>
          <w:lang w:eastAsia="en-US"/>
        </w:rPr>
        <w:tab/>
        <w:t xml:space="preserve">For at sikre tilpasning til EU's digitale strategi og den tekniske udvikling med hensyn til digitalisering af tjenester bør beføjelsen til at vedtage retsakter delegeres til Kommissionen i overensstemmelse med artikel 290 i </w:t>
      </w:r>
      <w:proofErr w:type="spellStart"/>
      <w:r w:rsidRPr="00643370">
        <w:rPr>
          <w:szCs w:val="24"/>
          <w:lang w:eastAsia="en-US"/>
        </w:rPr>
        <w:t>TEUF</w:t>
      </w:r>
      <w:proofErr w:type="spellEnd"/>
      <w:r w:rsidRPr="00643370">
        <w:rPr>
          <w:szCs w:val="24"/>
          <w:lang w:eastAsia="en-US"/>
        </w:rPr>
        <w:t xml:space="preserve"> for så vidt angår fastsættelse af regler vedrørende digital registrering af alle foranstaltninger, der træffes af den professionelle operatør og de kompetente myndigheder med henblik på udstedelse af stamcertifikatet, samt om oprettelse af en central platform, der forbinder alle medlemsstaterne og Kommissionen.</w:t>
      </w:r>
    </w:p>
    <w:p w14:paraId="0B445573" w14:textId="77777777" w:rsidR="00DF28DF" w:rsidRDefault="00DF28DF">
      <w:pPr>
        <w:widowControl/>
        <w:rPr>
          <w:szCs w:val="24"/>
          <w:lang w:eastAsia="en-US"/>
        </w:rPr>
      </w:pPr>
      <w:r>
        <w:rPr>
          <w:szCs w:val="24"/>
          <w:lang w:eastAsia="en-US"/>
        </w:rPr>
        <w:br w:type="page"/>
      </w:r>
    </w:p>
    <w:p w14:paraId="70C832C4" w14:textId="0D0B72EB"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(51)</w:t>
      </w:r>
      <w:r w:rsidRPr="00643370">
        <w:rPr>
          <w:szCs w:val="24"/>
          <w:lang w:eastAsia="en-US"/>
        </w:rPr>
        <w:tab/>
        <w:t xml:space="preserve">Det er navnlig vigtigt, at Kommissionen gennemfører relevante høringer under sit forberedende arbejde med disse delegerede retsakter, herunder på ekspertniveau, og at disse høringer gennemføres i overensstemmelse med principperne i den </w:t>
      </w:r>
      <w:proofErr w:type="spellStart"/>
      <w:r w:rsidRPr="00643370">
        <w:rPr>
          <w:szCs w:val="24"/>
          <w:lang w:eastAsia="en-US"/>
        </w:rPr>
        <w:t>interinstitutionelle</w:t>
      </w:r>
      <w:proofErr w:type="spellEnd"/>
      <w:r w:rsidRPr="00643370">
        <w:rPr>
          <w:szCs w:val="24"/>
          <w:lang w:eastAsia="en-US"/>
        </w:rPr>
        <w:t xml:space="preserve"> aftale af 13. april 2016 om bedre lovgivning</w:t>
      </w:r>
      <w:r w:rsidRPr="00643370">
        <w:rPr>
          <w:szCs w:val="24"/>
          <w:vertAlign w:val="superscript"/>
          <w:lang w:val="en-GB" w:eastAsia="en-US"/>
        </w:rPr>
        <w:footnoteReference w:id="20"/>
      </w:r>
      <w:r w:rsidRPr="00643370">
        <w:rPr>
          <w:szCs w:val="24"/>
          <w:lang w:eastAsia="en-US"/>
        </w:rPr>
        <w:t>. For at sikre lige deltagelse i forberedelsen af delegerede retsakter modtager Europa-Parlamentet og Rådet navnlig alle dokumenter på samme tid som medlemsstaternes eksperter, og deres eksperter har systematisk adgang til møder i Kommissionens ekspertgrupper, der beskæftiger sig med forberedelse af delegerede retsakter.</w:t>
      </w:r>
    </w:p>
    <w:p w14:paraId="4B508595"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(52)</w:t>
      </w:r>
      <w:r w:rsidRPr="00643370">
        <w:rPr>
          <w:szCs w:val="24"/>
          <w:lang w:eastAsia="en-US"/>
        </w:rPr>
        <w:tab/>
        <w:t>For at sikre ensartede betingelser for gennemførelsen af denne forordning bør Kommissionen tillægges gennemførelsesbeføjelser for så vidt angår fastsættelse af særlige betingelser vedrørende kravene til og indholdet af anmeldelsen af grundmaterialet.</w:t>
      </w:r>
    </w:p>
    <w:p w14:paraId="6B21930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(53)</w:t>
      </w:r>
      <w:r w:rsidRPr="00643370">
        <w:rPr>
          <w:szCs w:val="24"/>
          <w:lang w:eastAsia="en-US"/>
        </w:rPr>
        <w:tab/>
        <w:t xml:space="preserve">For at sikre ensartede betingelser for gennemførelsen af denne forordning og lette genkendeligheden og anvendelsen af stamcertifikater bør Kommissionen tillægges gennemførelsesbeføjelser for så vidt angår fastlæggelse af indholdet af og en model for stamcertifikatet for identiteten af </w:t>
      </w:r>
      <w:proofErr w:type="spellStart"/>
      <w:r w:rsidRPr="00643370">
        <w:rPr>
          <w:szCs w:val="24"/>
          <w:lang w:eastAsia="en-US"/>
        </w:rPr>
        <w:t>FRM</w:t>
      </w:r>
      <w:proofErr w:type="spellEnd"/>
      <w:r w:rsidRPr="00643370">
        <w:rPr>
          <w:szCs w:val="24"/>
          <w:lang w:eastAsia="en-US"/>
        </w:rPr>
        <w:t xml:space="preserve"> afledt af frøkilder og bevoksninger, </w:t>
      </w:r>
      <w:proofErr w:type="spellStart"/>
      <w:r w:rsidRPr="00643370">
        <w:rPr>
          <w:szCs w:val="24"/>
          <w:lang w:eastAsia="en-US"/>
        </w:rPr>
        <w:t>FRM</w:t>
      </w:r>
      <w:proofErr w:type="spellEnd"/>
      <w:r w:rsidRPr="00643370">
        <w:rPr>
          <w:szCs w:val="24"/>
          <w:lang w:eastAsia="en-US"/>
        </w:rPr>
        <w:t xml:space="preserve"> afledt af frøplantager eller familie-forældreplanter og </w:t>
      </w:r>
      <w:proofErr w:type="spellStart"/>
      <w:r w:rsidRPr="00643370">
        <w:rPr>
          <w:szCs w:val="24"/>
          <w:lang w:eastAsia="en-US"/>
        </w:rPr>
        <w:t>FRM</w:t>
      </w:r>
      <w:proofErr w:type="spellEnd"/>
      <w:r w:rsidRPr="00643370">
        <w:rPr>
          <w:szCs w:val="24"/>
          <w:lang w:eastAsia="en-US"/>
        </w:rPr>
        <w:t xml:space="preserve"> afledt af kloner og klonblandinger.</w:t>
      </w:r>
    </w:p>
    <w:p w14:paraId="1E39AF61" w14:textId="77777777" w:rsidR="00DF28DF" w:rsidRDefault="00DF28DF">
      <w:pPr>
        <w:widowControl/>
        <w:rPr>
          <w:szCs w:val="24"/>
          <w:lang w:eastAsia="en-US"/>
        </w:rPr>
      </w:pPr>
      <w:r>
        <w:rPr>
          <w:szCs w:val="24"/>
          <w:lang w:eastAsia="en-US"/>
        </w:rPr>
        <w:br w:type="page"/>
      </w:r>
    </w:p>
    <w:p w14:paraId="02131F1C" w14:textId="578ED978"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(54)</w:t>
      </w:r>
      <w:r w:rsidRPr="00643370">
        <w:rPr>
          <w:szCs w:val="24"/>
          <w:lang w:eastAsia="en-US"/>
        </w:rPr>
        <w:tab/>
        <w:t xml:space="preserve">For at sikre ensartede betingelser for gennemførelsen af denne forordning og sikre en harmoniseret ramme for mærkning af og oplysning om </w:t>
      </w:r>
      <w:proofErr w:type="spellStart"/>
      <w:r w:rsidRPr="00643370">
        <w:rPr>
          <w:szCs w:val="24"/>
          <w:lang w:eastAsia="en-US"/>
        </w:rPr>
        <w:t>FRM</w:t>
      </w:r>
      <w:proofErr w:type="spellEnd"/>
      <w:r w:rsidRPr="00643370">
        <w:rPr>
          <w:szCs w:val="24"/>
          <w:lang w:eastAsia="en-US"/>
        </w:rPr>
        <w:t xml:space="preserve"> bør Kommissionen tillægges gennemførelsesbeføjelser for så vidt angår fastlæggelse af indholdet af den officielle mærkeseddel, de supplerende oplysninger for frø og små mængder af frø, mærkesedlens farve for specifikke kategorier eller andre typer </w:t>
      </w:r>
      <w:proofErr w:type="spellStart"/>
      <w:r w:rsidRPr="00643370">
        <w:rPr>
          <w:szCs w:val="24"/>
          <w:lang w:eastAsia="en-US"/>
        </w:rPr>
        <w:t>FRM</w:t>
      </w:r>
      <w:proofErr w:type="spellEnd"/>
      <w:r w:rsidRPr="00643370">
        <w:rPr>
          <w:szCs w:val="24"/>
          <w:lang w:eastAsia="en-US"/>
        </w:rPr>
        <w:t xml:space="preserve"> samt supplerende oplysninger, hvis der er tale om bestemte slægter eller arter.</w:t>
      </w:r>
    </w:p>
    <w:p w14:paraId="329D307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(55)</w:t>
      </w:r>
      <w:r w:rsidRPr="00643370">
        <w:rPr>
          <w:szCs w:val="24"/>
          <w:lang w:eastAsia="en-US"/>
        </w:rPr>
        <w:tab/>
        <w:t xml:space="preserve">For at sikre ensartede betingelser for gennemførelsen af denne forordning samt tilpasning til udviklingen med hensyn til digitalisering af </w:t>
      </w:r>
      <w:proofErr w:type="spellStart"/>
      <w:r w:rsidRPr="00643370">
        <w:rPr>
          <w:szCs w:val="24"/>
          <w:lang w:eastAsia="en-US"/>
        </w:rPr>
        <w:t>FRM</w:t>
      </w:r>
      <w:proofErr w:type="spellEnd"/>
      <w:r w:rsidRPr="00643370">
        <w:rPr>
          <w:szCs w:val="24"/>
          <w:lang w:eastAsia="en-US"/>
        </w:rPr>
        <w:t>-sektoren bør Kommissionen tillægges gennemførelsesbeføjelser for så vidt angår fastsættelse af de tekniske ordninger for udstedelse af elektroniske stamcertifikater.</w:t>
      </w:r>
    </w:p>
    <w:p w14:paraId="53582C87"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(56)</w:t>
      </w:r>
      <w:r w:rsidRPr="00643370">
        <w:rPr>
          <w:szCs w:val="24"/>
          <w:lang w:eastAsia="en-US"/>
        </w:rPr>
        <w:tab/>
        <w:t xml:space="preserve">For at sikre ensartede betingelser for gennemførelsen af denne forordning og for at løse presserende problemer med forsyningerne af </w:t>
      </w:r>
      <w:proofErr w:type="spellStart"/>
      <w:r w:rsidRPr="00643370">
        <w:rPr>
          <w:szCs w:val="24"/>
          <w:lang w:eastAsia="en-US"/>
        </w:rPr>
        <w:t>FRM</w:t>
      </w:r>
      <w:proofErr w:type="spellEnd"/>
      <w:r w:rsidRPr="00643370">
        <w:rPr>
          <w:szCs w:val="24"/>
          <w:lang w:eastAsia="en-US"/>
        </w:rPr>
        <w:t xml:space="preserve"> bør Kommissionen tillægges gennemførelsesbeføjelser for så vidt angår midlertidig tilladelse til markedsføring af </w:t>
      </w:r>
      <w:proofErr w:type="spellStart"/>
      <w:r w:rsidRPr="00643370">
        <w:rPr>
          <w:szCs w:val="24"/>
          <w:lang w:eastAsia="en-US"/>
        </w:rPr>
        <w:t>FRM</w:t>
      </w:r>
      <w:proofErr w:type="spellEnd"/>
      <w:r w:rsidRPr="00643370">
        <w:rPr>
          <w:szCs w:val="24"/>
          <w:lang w:eastAsia="en-US"/>
        </w:rPr>
        <w:t xml:space="preserve"> af en eller flere arter, der opfylder mindre strenge krav vedrørende godkendelse af grundmaterialet end dem, der er fastsat i denne forordning.</w:t>
      </w:r>
    </w:p>
    <w:p w14:paraId="65E79DCF" w14:textId="77777777" w:rsidR="00DF28DF" w:rsidRDefault="00DF28DF">
      <w:pPr>
        <w:widowControl/>
        <w:rPr>
          <w:szCs w:val="24"/>
          <w:lang w:eastAsia="en-US"/>
        </w:rPr>
      </w:pPr>
      <w:r>
        <w:rPr>
          <w:szCs w:val="24"/>
          <w:lang w:eastAsia="en-US"/>
        </w:rPr>
        <w:br w:type="page"/>
      </w:r>
    </w:p>
    <w:p w14:paraId="78B120D7" w14:textId="2609ED76"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(57)</w:t>
      </w:r>
      <w:r w:rsidRPr="00643370">
        <w:rPr>
          <w:szCs w:val="24"/>
          <w:lang w:eastAsia="en-US"/>
        </w:rPr>
        <w:tab/>
        <w:t xml:space="preserve">For at sikre ensartede betingelser for gennemførelsen af denne forordning bør Kommissionen tillægges gennemførelsesbeføjelser for så vidt angår tilrettelæggelsen af midlertidige eksperimenter med det formål at finde bedre alternativer til kravene i denne forordning for så vidt angår vurdering og godkendelse af grundmateriale samt produktion og markedsføring af </w:t>
      </w:r>
      <w:proofErr w:type="spellStart"/>
      <w:r w:rsidRPr="00643370">
        <w:rPr>
          <w:szCs w:val="24"/>
          <w:lang w:eastAsia="en-US"/>
        </w:rPr>
        <w:t>FRM</w:t>
      </w:r>
      <w:proofErr w:type="spellEnd"/>
      <w:r w:rsidRPr="00643370">
        <w:rPr>
          <w:szCs w:val="24"/>
          <w:lang w:eastAsia="en-US"/>
        </w:rPr>
        <w:t>.</w:t>
      </w:r>
    </w:p>
    <w:p w14:paraId="3E45C43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(58)</w:t>
      </w:r>
      <w:r w:rsidRPr="00643370">
        <w:rPr>
          <w:szCs w:val="24"/>
          <w:lang w:eastAsia="en-US"/>
        </w:rPr>
        <w:tab/>
        <w:t xml:space="preserve">For at sikre større overensstemmelse mellem </w:t>
      </w:r>
      <w:proofErr w:type="spellStart"/>
      <w:r w:rsidRPr="00643370">
        <w:rPr>
          <w:szCs w:val="24"/>
          <w:lang w:eastAsia="en-US"/>
        </w:rPr>
        <w:t>FRM</w:t>
      </w:r>
      <w:proofErr w:type="spellEnd"/>
      <w:r w:rsidRPr="00643370">
        <w:rPr>
          <w:szCs w:val="24"/>
          <w:lang w:eastAsia="en-US"/>
        </w:rPr>
        <w:t xml:space="preserve">-reglerne og Unionens plantesundhedslovgivning bør artikel 36, 37, 40, 41, 49, 53 og 54 i forordning (EU) 2016/2031 finde anvendelse på produktion og markedsføring af </w:t>
      </w:r>
      <w:proofErr w:type="spellStart"/>
      <w:r w:rsidRPr="00643370">
        <w:rPr>
          <w:szCs w:val="24"/>
          <w:lang w:eastAsia="en-US"/>
        </w:rPr>
        <w:t>FRM</w:t>
      </w:r>
      <w:proofErr w:type="spellEnd"/>
      <w:r w:rsidRPr="00643370">
        <w:rPr>
          <w:szCs w:val="24"/>
          <w:lang w:eastAsia="en-US"/>
        </w:rPr>
        <w:t xml:space="preserve"> i henhold til nærværende forordning. For at sikre overensstemmelse med bestemmelserne om plantepas i forordning (EU) 2016/2031 bør det være tilladt at kombinere den officielle mærkeseddel til </w:t>
      </w:r>
      <w:proofErr w:type="spellStart"/>
      <w:r w:rsidRPr="00643370">
        <w:rPr>
          <w:szCs w:val="24"/>
          <w:lang w:eastAsia="en-US"/>
        </w:rPr>
        <w:t>FRM</w:t>
      </w:r>
      <w:proofErr w:type="spellEnd"/>
      <w:r w:rsidRPr="00643370">
        <w:rPr>
          <w:szCs w:val="24"/>
          <w:lang w:eastAsia="en-US"/>
        </w:rPr>
        <w:t xml:space="preserve"> med plantepasset.</w:t>
      </w:r>
    </w:p>
    <w:p w14:paraId="1585C31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(59)</w:t>
      </w:r>
      <w:r w:rsidRPr="00643370">
        <w:rPr>
          <w:szCs w:val="24"/>
          <w:lang w:eastAsia="en-US"/>
        </w:rPr>
        <w:tab/>
        <w:t xml:space="preserve">Forordning (EU) 2017/625 bør ændres med henblik på at inkludere regler om offentlig kontrol af </w:t>
      </w:r>
      <w:proofErr w:type="spellStart"/>
      <w:r w:rsidRPr="00643370">
        <w:rPr>
          <w:szCs w:val="24"/>
          <w:lang w:eastAsia="en-US"/>
        </w:rPr>
        <w:t>FRM</w:t>
      </w:r>
      <w:proofErr w:type="spellEnd"/>
      <w:r w:rsidRPr="00643370">
        <w:rPr>
          <w:szCs w:val="24"/>
          <w:lang w:eastAsia="en-US"/>
        </w:rPr>
        <w:t xml:space="preserve"> i nævnte forordnings anvendelsesområde. Dette skal sikre en mere ensartet offentlig kontrol og håndhævelse af reglerne i medlemsstaterne i relation til </w:t>
      </w:r>
      <w:proofErr w:type="spellStart"/>
      <w:r w:rsidRPr="00643370">
        <w:rPr>
          <w:szCs w:val="24"/>
          <w:lang w:eastAsia="en-US"/>
        </w:rPr>
        <w:t>FRM</w:t>
      </w:r>
      <w:proofErr w:type="spellEnd"/>
      <w:r w:rsidRPr="00643370">
        <w:rPr>
          <w:szCs w:val="24"/>
          <w:lang w:eastAsia="en-US"/>
        </w:rPr>
        <w:t xml:space="preserve"> samt overensstemmelse med andre EU-retsakter vedrørende offentlig kontrol af planter, navnlig Europa-Parlamentets og Rådets forordning (EU) 2016/2031 og (EU</w:t>
      </w:r>
      <w:proofErr w:type="gramStart"/>
      <w:r w:rsidRPr="00643370">
        <w:rPr>
          <w:szCs w:val="24"/>
          <w:lang w:eastAsia="en-US"/>
        </w:rPr>
        <w:t>) .../</w:t>
      </w:r>
      <w:proofErr w:type="gramEnd"/>
      <w:r w:rsidRPr="00643370">
        <w:rPr>
          <w:szCs w:val="24"/>
          <w:lang w:eastAsia="en-US"/>
        </w:rPr>
        <w:t>...</w:t>
      </w:r>
    </w:p>
    <w:p w14:paraId="23D2A2AD" w14:textId="77777777" w:rsidR="00DF28DF" w:rsidRDefault="00DF28DF">
      <w:pPr>
        <w:widowControl/>
        <w:rPr>
          <w:szCs w:val="24"/>
          <w:lang w:eastAsia="en-US"/>
        </w:rPr>
      </w:pPr>
      <w:r>
        <w:rPr>
          <w:szCs w:val="24"/>
          <w:lang w:eastAsia="en-US"/>
        </w:rPr>
        <w:br w:type="page"/>
      </w:r>
    </w:p>
    <w:p w14:paraId="479ABB13" w14:textId="019DF528"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(60)</w:t>
      </w:r>
      <w:r w:rsidRPr="00643370">
        <w:rPr>
          <w:szCs w:val="24"/>
          <w:lang w:eastAsia="en-US"/>
        </w:rPr>
        <w:tab/>
        <w:t>Forordning (EU) 2016/2031 og (EU) 2017/625 bør derfor ændres.</w:t>
      </w:r>
    </w:p>
    <w:p w14:paraId="1607A0B2"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(61)</w:t>
      </w:r>
      <w:r w:rsidRPr="00643370">
        <w:rPr>
          <w:szCs w:val="24"/>
          <w:lang w:eastAsia="en-US"/>
        </w:rPr>
        <w:tab/>
        <w:t>Af hensyn til den retlige klarhed og transparens bør direktiv 1999/105/EF ophæves.</w:t>
      </w:r>
    </w:p>
    <w:p w14:paraId="3DAC8982"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(62)</w:t>
      </w:r>
      <w:r w:rsidRPr="00643370">
        <w:rPr>
          <w:szCs w:val="24"/>
          <w:lang w:eastAsia="en-US"/>
        </w:rPr>
        <w:tab/>
        <w:t xml:space="preserve">Målet for denne forordning, nemlig at sikre en harmoniseret tilgang til produktion og markedsføring af </w:t>
      </w:r>
      <w:proofErr w:type="spellStart"/>
      <w:r w:rsidRPr="00643370">
        <w:rPr>
          <w:szCs w:val="24"/>
          <w:lang w:eastAsia="en-US"/>
        </w:rPr>
        <w:t>FRM</w:t>
      </w:r>
      <w:proofErr w:type="spellEnd"/>
      <w:r w:rsidRPr="00643370">
        <w:rPr>
          <w:szCs w:val="24"/>
          <w:lang w:eastAsia="en-US"/>
        </w:rPr>
        <w:t xml:space="preserve">, kan ikke i tilstrækkelig grad opfyldes af medlemsstaterne, men kan på grund af virkningerne, kompleksiteten og den internationale karakter bedre nås på EU-plan; Unionen kan derfor vedtage foranstaltninger i overensstemmelse med nærhedsprincippet, jf. artikel 5 i traktaten om Den Europæiske Union. I overensstemmelse med proportionalitetsprincippet, jf. nævnte artikel, går denne forordning ikke videre, end hvad der er nødvendigt for at nå dette mål. Med dette for øje indføres der ved forordningen, i det omfang det er nødvendigt, undtagelser eller særlige krav for visse typer </w:t>
      </w:r>
      <w:proofErr w:type="spellStart"/>
      <w:r w:rsidRPr="00643370">
        <w:rPr>
          <w:szCs w:val="24"/>
          <w:lang w:eastAsia="en-US"/>
        </w:rPr>
        <w:t>FRM</w:t>
      </w:r>
      <w:proofErr w:type="spellEnd"/>
      <w:r w:rsidRPr="00643370">
        <w:rPr>
          <w:szCs w:val="24"/>
          <w:lang w:eastAsia="en-US"/>
        </w:rPr>
        <w:t xml:space="preserve"> og professionelle operatører.</w:t>
      </w:r>
    </w:p>
    <w:p w14:paraId="1F240696" w14:textId="62B78197" w:rsidR="00643370" w:rsidRPr="00643370" w:rsidRDefault="00643370" w:rsidP="00643370">
      <w:pPr>
        <w:spacing w:before="120" w:after="120" w:line="360" w:lineRule="auto"/>
        <w:ind w:left="850" w:hanging="850"/>
        <w:rPr>
          <w:szCs w:val="24"/>
          <w:lang w:eastAsia="en-US"/>
        </w:rPr>
      </w:pPr>
      <w:r w:rsidRPr="00643370">
        <w:rPr>
          <w:szCs w:val="24"/>
          <w:lang w:eastAsia="en-US"/>
        </w:rPr>
        <w:t>(63)</w:t>
      </w:r>
      <w:r w:rsidRPr="00643370">
        <w:rPr>
          <w:szCs w:val="24"/>
          <w:lang w:eastAsia="en-US"/>
        </w:rPr>
        <w:tab/>
        <w:t xml:space="preserve">I betragtning af den tid og de ressourcer, de kompetente myndigheder og de berørte professionelle operatører har behov for </w:t>
      </w:r>
      <w:proofErr w:type="spellStart"/>
      <w:r w:rsidRPr="00643370">
        <w:rPr>
          <w:szCs w:val="24"/>
          <w:lang w:eastAsia="en-US"/>
        </w:rPr>
        <w:t>for</w:t>
      </w:r>
      <w:proofErr w:type="spellEnd"/>
      <w:r w:rsidRPr="00643370">
        <w:rPr>
          <w:szCs w:val="24"/>
          <w:lang w:eastAsia="en-US"/>
        </w:rPr>
        <w:t xml:space="preserve"> at tilpasse sig de nye krav i denne forordning, bør forordningen finde anvendelse fra den ... [3 år efter datoen for denne forordnings ikrafttræden] —</w:t>
      </w:r>
    </w:p>
    <w:p w14:paraId="441D7179" w14:textId="77777777" w:rsidR="00643370" w:rsidRPr="00643370" w:rsidRDefault="00643370" w:rsidP="00643370">
      <w:pPr>
        <w:keepNext/>
        <w:widowControl/>
        <w:spacing w:before="120" w:after="120" w:line="360" w:lineRule="auto"/>
        <w:rPr>
          <w:szCs w:val="24"/>
          <w:lang w:eastAsia="en-US"/>
        </w:rPr>
      </w:pPr>
      <w:r w:rsidRPr="00643370">
        <w:rPr>
          <w:szCs w:val="24"/>
          <w:lang w:eastAsia="en-US"/>
        </w:rPr>
        <w:t>VEDTAGET DENNE FORORDNING:</w:t>
      </w:r>
    </w:p>
    <w:p w14:paraId="5AEFF975" w14:textId="77777777" w:rsidR="00897812" w:rsidRDefault="00897812">
      <w:pPr>
        <w:widowControl/>
        <w:rPr>
          <w:szCs w:val="24"/>
          <w:lang w:eastAsia="en-US"/>
        </w:rPr>
      </w:pPr>
      <w:r>
        <w:rPr>
          <w:szCs w:val="24"/>
          <w:lang w:eastAsia="en-US"/>
        </w:rPr>
        <w:br w:type="page"/>
      </w:r>
    </w:p>
    <w:p w14:paraId="389705A6" w14:textId="100996EF" w:rsidR="00643370" w:rsidRPr="00643370" w:rsidRDefault="00643370" w:rsidP="00643370">
      <w:pPr>
        <w:spacing w:before="120" w:after="120" w:line="360" w:lineRule="auto"/>
        <w:jc w:val="center"/>
        <w:rPr>
          <w:szCs w:val="24"/>
          <w:lang w:eastAsia="en-US"/>
        </w:rPr>
      </w:pPr>
      <w:r w:rsidRPr="00643370">
        <w:rPr>
          <w:szCs w:val="24"/>
          <w:lang w:eastAsia="en-US"/>
        </w:rPr>
        <w:lastRenderedPageBreak/>
        <w:t xml:space="preserve">KAPITEL I </w:t>
      </w:r>
      <w:r w:rsidRPr="00643370">
        <w:rPr>
          <w:szCs w:val="24"/>
          <w:lang w:eastAsia="en-US"/>
        </w:rPr>
        <w:br/>
        <w:t>ALMINDELIGE BESTEMMELSER</w:t>
      </w:r>
    </w:p>
    <w:p w14:paraId="14C09137"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1</w:t>
      </w:r>
      <w:r w:rsidRPr="00643370">
        <w:rPr>
          <w:szCs w:val="24"/>
          <w:lang w:eastAsia="en-US"/>
        </w:rPr>
        <w:br/>
        <w:t>Genstand</w:t>
      </w:r>
    </w:p>
    <w:p w14:paraId="3A8FB1A3" w14:textId="3B40E65C" w:rsidR="00643370" w:rsidRPr="00897812" w:rsidRDefault="00643370" w:rsidP="00643370">
      <w:pPr>
        <w:spacing w:before="120" w:after="120" w:line="360" w:lineRule="auto"/>
        <w:rPr>
          <w:b/>
          <w:szCs w:val="24"/>
          <w:lang w:eastAsia="en-US"/>
        </w:rPr>
      </w:pPr>
      <w:r w:rsidRPr="00643370">
        <w:rPr>
          <w:szCs w:val="24"/>
          <w:lang w:eastAsia="en-US"/>
        </w:rPr>
        <w:t>Der fastsættes i denne forordning regler vedrørende produktion og markedsføring af forstligt formeringsmateriale ("</w:t>
      </w:r>
      <w:proofErr w:type="spellStart"/>
      <w:r w:rsidRPr="00643370">
        <w:rPr>
          <w:szCs w:val="24"/>
          <w:lang w:eastAsia="en-US"/>
        </w:rPr>
        <w:t>FRM</w:t>
      </w:r>
      <w:proofErr w:type="spellEnd"/>
      <w:r w:rsidRPr="00643370">
        <w:rPr>
          <w:szCs w:val="24"/>
          <w:lang w:eastAsia="en-US"/>
        </w:rPr>
        <w:t xml:space="preserve">"), navnlig krav vedrørende godkendelse af grundmateriale bestemt til produktion af </w:t>
      </w:r>
      <w:proofErr w:type="spellStart"/>
      <w:r w:rsidRPr="00643370">
        <w:rPr>
          <w:szCs w:val="24"/>
          <w:lang w:eastAsia="en-US"/>
        </w:rPr>
        <w:t>FRM</w:t>
      </w:r>
      <w:proofErr w:type="spellEnd"/>
      <w:r w:rsidRPr="00643370">
        <w:rPr>
          <w:szCs w:val="24"/>
          <w:lang w:eastAsia="en-US"/>
        </w:rPr>
        <w:t xml:space="preserve">, det pågældende grundmateriales oprindelse og sporbarhed, </w:t>
      </w:r>
      <w:proofErr w:type="spellStart"/>
      <w:r w:rsidRPr="00643370">
        <w:rPr>
          <w:szCs w:val="24"/>
          <w:lang w:eastAsia="en-US"/>
        </w:rPr>
        <w:t>FRM</w:t>
      </w:r>
      <w:proofErr w:type="spellEnd"/>
      <w:r w:rsidRPr="00643370">
        <w:rPr>
          <w:szCs w:val="24"/>
          <w:lang w:eastAsia="en-US"/>
        </w:rPr>
        <w:t xml:space="preserve">-kategorier, krav til </w:t>
      </w:r>
      <w:proofErr w:type="spellStart"/>
      <w:r w:rsidRPr="00643370">
        <w:rPr>
          <w:szCs w:val="24"/>
          <w:lang w:eastAsia="en-US"/>
        </w:rPr>
        <w:t>FRM's</w:t>
      </w:r>
      <w:proofErr w:type="spellEnd"/>
      <w:r w:rsidRPr="00643370">
        <w:rPr>
          <w:szCs w:val="24"/>
          <w:lang w:eastAsia="en-US"/>
        </w:rPr>
        <w:t xml:space="preserve"> identitet og kvalitet, certificering, mærkning, emballering, import, professionelle operatører, registrering af grundmateriale</w:t>
      </w:r>
      <w:r w:rsidRPr="00643370">
        <w:rPr>
          <w:b/>
          <w:i/>
          <w:szCs w:val="24"/>
          <w:lang w:eastAsia="en-US"/>
        </w:rPr>
        <w:t>, offentlig kontrol</w:t>
      </w:r>
      <w:r w:rsidRPr="00643370">
        <w:rPr>
          <w:szCs w:val="24"/>
          <w:lang w:eastAsia="en-US"/>
        </w:rPr>
        <w:t xml:space="preserve"> og de nationale beredskabsplaner.</w:t>
      </w:r>
      <w:r w:rsidR="00897812">
        <w:rPr>
          <w:b/>
          <w:szCs w:val="24"/>
          <w:lang w:eastAsia="en-US"/>
        </w:rPr>
        <w:t xml:space="preserve"> [Ændring 10]</w:t>
      </w:r>
    </w:p>
    <w:p w14:paraId="359E9F12" w14:textId="7A873A9E" w:rsidR="00643370" w:rsidRPr="00643370" w:rsidRDefault="00643370" w:rsidP="00643370">
      <w:pPr>
        <w:spacing w:before="120" w:after="120" w:line="360" w:lineRule="auto"/>
        <w:jc w:val="center"/>
        <w:rPr>
          <w:szCs w:val="24"/>
          <w:lang w:eastAsia="en-US"/>
        </w:rPr>
      </w:pPr>
      <w:r w:rsidRPr="00643370">
        <w:rPr>
          <w:szCs w:val="24"/>
          <w:lang w:eastAsia="en-US"/>
        </w:rPr>
        <w:t>Artikel 2</w:t>
      </w:r>
      <w:r w:rsidRPr="00643370">
        <w:rPr>
          <w:szCs w:val="24"/>
          <w:lang w:eastAsia="en-US"/>
        </w:rPr>
        <w:br/>
        <w:t>Anvendelsesområde</w:t>
      </w:r>
    </w:p>
    <w:p w14:paraId="21493BC0" w14:textId="229972FB" w:rsidR="00643370" w:rsidRPr="00897812"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t xml:space="preserve">Denne forordning finder anvendelse på </w:t>
      </w:r>
      <w:proofErr w:type="spellStart"/>
      <w:r w:rsidRPr="00643370">
        <w:rPr>
          <w:szCs w:val="24"/>
          <w:lang w:eastAsia="en-US"/>
        </w:rPr>
        <w:t>FRM</w:t>
      </w:r>
      <w:proofErr w:type="spellEnd"/>
      <w:r w:rsidRPr="00643370">
        <w:rPr>
          <w:szCs w:val="24"/>
          <w:lang w:eastAsia="en-US"/>
        </w:rPr>
        <w:t xml:space="preserve"> af de træarter og kunstige hybrider</w:t>
      </w:r>
      <w:r w:rsidRPr="00643370">
        <w:rPr>
          <w:strike/>
          <w:szCs w:val="24"/>
          <w:lang w:eastAsia="en-US"/>
        </w:rPr>
        <w:t xml:space="preserve"> heraf</w:t>
      </w:r>
      <w:r w:rsidRPr="00643370">
        <w:rPr>
          <w:szCs w:val="24"/>
          <w:lang w:eastAsia="en-US"/>
        </w:rPr>
        <w:t>, der er opført i bilag I</w:t>
      </w:r>
      <w:r w:rsidRPr="00643370">
        <w:rPr>
          <w:b/>
          <w:i/>
          <w:szCs w:val="24"/>
          <w:lang w:eastAsia="en-US"/>
        </w:rPr>
        <w:t>, med henblik på markedsføring</w:t>
      </w:r>
      <w:r w:rsidRPr="00643370">
        <w:rPr>
          <w:szCs w:val="24"/>
          <w:lang w:eastAsia="en-US"/>
        </w:rPr>
        <w:t>.</w:t>
      </w:r>
      <w:r w:rsidR="00897812">
        <w:rPr>
          <w:b/>
          <w:szCs w:val="24"/>
          <w:lang w:eastAsia="en-US"/>
        </w:rPr>
        <w:t xml:space="preserve"> [Ændring 11]</w:t>
      </w:r>
    </w:p>
    <w:p w14:paraId="1185EFC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Målene med denne forordning er:</w:t>
      </w:r>
    </w:p>
    <w:p w14:paraId="1AF3772E" w14:textId="77777777" w:rsidR="00897812" w:rsidRDefault="00897812">
      <w:pPr>
        <w:widowControl/>
        <w:rPr>
          <w:szCs w:val="24"/>
          <w:lang w:eastAsia="en-US"/>
        </w:rPr>
      </w:pPr>
      <w:r>
        <w:rPr>
          <w:szCs w:val="24"/>
          <w:lang w:eastAsia="en-US"/>
        </w:rPr>
        <w:br w:type="page"/>
      </w:r>
    </w:p>
    <w:p w14:paraId="5A4D1DAE" w14:textId="6D9B140A" w:rsidR="00643370" w:rsidRPr="00897812" w:rsidRDefault="00643370" w:rsidP="00643370">
      <w:pPr>
        <w:spacing w:before="120" w:after="120" w:line="360" w:lineRule="auto"/>
        <w:ind w:left="1416" w:hanging="566"/>
        <w:rPr>
          <w:b/>
          <w:szCs w:val="24"/>
          <w:lang w:eastAsia="en-US"/>
        </w:rPr>
      </w:pPr>
      <w:r w:rsidRPr="00643370">
        <w:rPr>
          <w:szCs w:val="24"/>
          <w:lang w:eastAsia="en-US"/>
        </w:rPr>
        <w:lastRenderedPageBreak/>
        <w:t>a)</w:t>
      </w:r>
      <w:r w:rsidRPr="00643370">
        <w:rPr>
          <w:szCs w:val="24"/>
          <w:lang w:eastAsia="en-US"/>
        </w:rPr>
        <w:tab/>
        <w:t xml:space="preserve">at sikre produktion og markedsføring af </w:t>
      </w:r>
      <w:proofErr w:type="spellStart"/>
      <w:r w:rsidRPr="00643370">
        <w:rPr>
          <w:szCs w:val="24"/>
          <w:lang w:eastAsia="en-US"/>
        </w:rPr>
        <w:t>FRM</w:t>
      </w:r>
      <w:proofErr w:type="spellEnd"/>
      <w:r w:rsidRPr="00643370">
        <w:rPr>
          <w:szCs w:val="24"/>
          <w:lang w:eastAsia="en-US"/>
        </w:rPr>
        <w:t xml:space="preserve"> af høj kvalitet i Unionen og </w:t>
      </w:r>
      <w:r w:rsidRPr="00643370">
        <w:rPr>
          <w:strike/>
          <w:szCs w:val="24"/>
          <w:lang w:eastAsia="en-US"/>
        </w:rPr>
        <w:t xml:space="preserve">et </w:t>
      </w:r>
      <w:proofErr w:type="spellStart"/>
      <w:r w:rsidRPr="00643370">
        <w:rPr>
          <w:strike/>
          <w:szCs w:val="24"/>
          <w:lang w:eastAsia="en-US"/>
        </w:rPr>
        <w:t>velfungerende</w:t>
      </w:r>
      <w:r w:rsidRPr="00643370">
        <w:rPr>
          <w:b/>
          <w:i/>
          <w:szCs w:val="24"/>
          <w:lang w:eastAsia="en-US"/>
        </w:rPr>
        <w:t>en</w:t>
      </w:r>
      <w:proofErr w:type="spellEnd"/>
      <w:r w:rsidRPr="00643370">
        <w:rPr>
          <w:b/>
          <w:i/>
          <w:szCs w:val="24"/>
          <w:lang w:eastAsia="en-US"/>
        </w:rPr>
        <w:t xml:space="preserve"> korrekt funktion af det</w:t>
      </w:r>
      <w:r w:rsidRPr="00643370">
        <w:rPr>
          <w:szCs w:val="24"/>
          <w:lang w:eastAsia="en-US"/>
        </w:rPr>
        <w:t xml:space="preserve"> indre marked for </w:t>
      </w:r>
      <w:proofErr w:type="spellStart"/>
      <w:r w:rsidRPr="00643370">
        <w:rPr>
          <w:szCs w:val="24"/>
          <w:lang w:eastAsia="en-US"/>
        </w:rPr>
        <w:t>FRM</w:t>
      </w:r>
      <w:proofErr w:type="spellEnd"/>
      <w:r w:rsidR="00897812">
        <w:rPr>
          <w:b/>
          <w:szCs w:val="24"/>
          <w:lang w:eastAsia="en-US"/>
        </w:rPr>
        <w:t xml:space="preserve"> [Ændring 12]</w:t>
      </w:r>
    </w:p>
    <w:p w14:paraId="5B787B5E" w14:textId="1E844C90" w:rsidR="00643370" w:rsidRPr="00897812" w:rsidRDefault="00643370" w:rsidP="00643370">
      <w:pPr>
        <w:spacing w:before="120" w:after="120" w:line="360" w:lineRule="auto"/>
        <w:ind w:left="1416" w:hanging="566"/>
        <w:rPr>
          <w:b/>
          <w:szCs w:val="24"/>
          <w:lang w:eastAsia="en-US"/>
        </w:rPr>
      </w:pPr>
      <w:r w:rsidRPr="00643370">
        <w:rPr>
          <w:szCs w:val="24"/>
          <w:lang w:eastAsia="en-US"/>
        </w:rPr>
        <w:t>b)</w:t>
      </w:r>
      <w:r w:rsidRPr="00643370">
        <w:rPr>
          <w:szCs w:val="24"/>
          <w:lang w:eastAsia="en-US"/>
        </w:rPr>
        <w:tab/>
        <w:t xml:space="preserve">at bidrage til at skabe modstandsdygtige </w:t>
      </w:r>
      <w:r w:rsidRPr="00643370">
        <w:rPr>
          <w:b/>
          <w:i/>
          <w:szCs w:val="24"/>
          <w:lang w:eastAsia="en-US"/>
        </w:rPr>
        <w:t xml:space="preserve">og produktive </w:t>
      </w:r>
      <w:r w:rsidRPr="00643370">
        <w:rPr>
          <w:szCs w:val="24"/>
          <w:lang w:eastAsia="en-US"/>
        </w:rPr>
        <w:t>skove, bevare biodiversiteten</w:t>
      </w:r>
      <w:r w:rsidRPr="00643370">
        <w:rPr>
          <w:b/>
          <w:i/>
          <w:szCs w:val="24"/>
          <w:lang w:eastAsia="en-US"/>
        </w:rPr>
        <w:t xml:space="preserve">, hindre brugen af </w:t>
      </w:r>
      <w:proofErr w:type="spellStart"/>
      <w:r w:rsidRPr="00643370">
        <w:rPr>
          <w:b/>
          <w:i/>
          <w:szCs w:val="24"/>
          <w:lang w:eastAsia="en-US"/>
        </w:rPr>
        <w:t>invasive</w:t>
      </w:r>
      <w:proofErr w:type="spellEnd"/>
      <w:r w:rsidRPr="00643370">
        <w:rPr>
          <w:b/>
          <w:i/>
          <w:szCs w:val="24"/>
          <w:lang w:eastAsia="en-US"/>
        </w:rPr>
        <w:t xml:space="preserve"> arter</w:t>
      </w:r>
      <w:r w:rsidRPr="00643370">
        <w:rPr>
          <w:szCs w:val="24"/>
          <w:lang w:eastAsia="en-US"/>
        </w:rPr>
        <w:t xml:space="preserve"> og genoprette skovøkosystemer</w:t>
      </w:r>
      <w:r w:rsidRPr="00643370">
        <w:rPr>
          <w:b/>
          <w:i/>
          <w:szCs w:val="24"/>
          <w:lang w:eastAsia="en-US"/>
        </w:rPr>
        <w:t xml:space="preserve"> og deres funktion ved bl.a. at fremme </w:t>
      </w:r>
      <w:proofErr w:type="spellStart"/>
      <w:r w:rsidRPr="00643370">
        <w:rPr>
          <w:b/>
          <w:i/>
          <w:szCs w:val="24"/>
          <w:lang w:eastAsia="en-US"/>
        </w:rPr>
        <w:t>interspecifik</w:t>
      </w:r>
      <w:proofErr w:type="spellEnd"/>
      <w:r w:rsidRPr="00643370">
        <w:rPr>
          <w:b/>
          <w:i/>
          <w:szCs w:val="24"/>
          <w:lang w:eastAsia="en-US"/>
        </w:rPr>
        <w:t xml:space="preserve"> og </w:t>
      </w:r>
      <w:proofErr w:type="spellStart"/>
      <w:r w:rsidRPr="00643370">
        <w:rPr>
          <w:b/>
          <w:i/>
          <w:szCs w:val="24"/>
          <w:lang w:eastAsia="en-US"/>
        </w:rPr>
        <w:t>intraspecifik</w:t>
      </w:r>
      <w:proofErr w:type="spellEnd"/>
      <w:r w:rsidRPr="00643370">
        <w:rPr>
          <w:b/>
          <w:i/>
          <w:szCs w:val="24"/>
          <w:lang w:eastAsia="en-US"/>
        </w:rPr>
        <w:t xml:space="preserve"> genetisk variation</w:t>
      </w:r>
      <w:r w:rsidR="00897812">
        <w:rPr>
          <w:b/>
          <w:szCs w:val="24"/>
          <w:lang w:eastAsia="en-US"/>
        </w:rPr>
        <w:t xml:space="preserve"> [Ændring 13]</w:t>
      </w:r>
    </w:p>
    <w:p w14:paraId="3821B937"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at understøtte træ- og biomaterialeproduktion, tilpasning til og modvirkning af klimaændringer samt bevaring og bæredygtig udnyttelse af forstlige genetiske ressourcer.</w:t>
      </w:r>
    </w:p>
    <w:p w14:paraId="00CB3452"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Kommissionen tillægges beføjelser til at vedtage delegerede retsakter i overensstemmelse med artikel 26 med henblik på ændring af listen i bilag I, jf. stk. 3, under hensyntagen til:</w:t>
      </w:r>
    </w:p>
    <w:p w14:paraId="0EA2F041"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forskydningerne af vegetationszoner og træarters udbredelsesområder som følge af klimaændringer</w:t>
      </w:r>
    </w:p>
    <w:p w14:paraId="1BE7A583" w14:textId="450313A2" w:rsidR="00643370" w:rsidRPr="00897812" w:rsidRDefault="00643370" w:rsidP="00643370">
      <w:pPr>
        <w:spacing w:before="120" w:after="120" w:line="360" w:lineRule="auto"/>
        <w:ind w:left="1416" w:hanging="566"/>
        <w:rPr>
          <w:b/>
          <w:szCs w:val="24"/>
          <w:lang w:eastAsia="en-US"/>
        </w:rPr>
      </w:pPr>
      <w:r w:rsidRPr="00643370">
        <w:rPr>
          <w:szCs w:val="24"/>
          <w:lang w:eastAsia="en-US"/>
        </w:rPr>
        <w:t>b)</w:t>
      </w:r>
      <w:r w:rsidRPr="00643370">
        <w:rPr>
          <w:szCs w:val="24"/>
          <w:lang w:eastAsia="en-US"/>
        </w:rPr>
        <w:tab/>
        <w:t>enhver</w:t>
      </w:r>
      <w:r w:rsidRPr="00643370">
        <w:rPr>
          <w:b/>
          <w:i/>
          <w:szCs w:val="24"/>
          <w:lang w:eastAsia="en-US"/>
        </w:rPr>
        <w:t xml:space="preserve"> relevant</w:t>
      </w:r>
      <w:r w:rsidRPr="00643370">
        <w:rPr>
          <w:szCs w:val="24"/>
          <w:lang w:eastAsia="en-US"/>
        </w:rPr>
        <w:t xml:space="preserve"> udvikling i den tekniske eller videnskabelige viden.</w:t>
      </w:r>
      <w:r w:rsidR="00897812">
        <w:rPr>
          <w:b/>
          <w:szCs w:val="24"/>
          <w:lang w:eastAsia="en-US"/>
        </w:rPr>
        <w:t xml:space="preserve"> [Ændring 14]</w:t>
      </w:r>
    </w:p>
    <w:p w14:paraId="6050ACE1" w14:textId="77777777" w:rsidR="00DF28DF" w:rsidRDefault="00DF28DF">
      <w:pPr>
        <w:widowControl/>
        <w:rPr>
          <w:szCs w:val="24"/>
          <w:lang w:eastAsia="en-US"/>
        </w:rPr>
      </w:pPr>
      <w:r>
        <w:rPr>
          <w:szCs w:val="24"/>
          <w:lang w:eastAsia="en-US"/>
        </w:rPr>
        <w:br w:type="page"/>
      </w:r>
    </w:p>
    <w:p w14:paraId="20C564E7" w14:textId="3A8D7866" w:rsidR="00643370" w:rsidRPr="00643370" w:rsidRDefault="00643370" w:rsidP="00643370">
      <w:pPr>
        <w:spacing w:before="120" w:after="120" w:line="360" w:lineRule="auto"/>
        <w:ind w:left="850"/>
        <w:rPr>
          <w:szCs w:val="24"/>
          <w:lang w:eastAsia="en-US"/>
        </w:rPr>
      </w:pPr>
      <w:r w:rsidRPr="00643370">
        <w:rPr>
          <w:szCs w:val="24"/>
          <w:lang w:eastAsia="en-US"/>
        </w:rPr>
        <w:lastRenderedPageBreak/>
        <w:t>Ved disse delegerede retsakter tilføjes arter og kunstige hybrider på listen i bilag I, hvis de pågældende arter og kunstige hybrider opfylder mindst ét af følgende kriterier:</w:t>
      </w:r>
    </w:p>
    <w:p w14:paraId="4FBCA6A1" w14:textId="4798E8F4"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r>
      <w:r w:rsidR="004135EB">
        <w:rPr>
          <w:szCs w:val="24"/>
          <w:lang w:eastAsia="en-US"/>
        </w:rPr>
        <w:t>d</w:t>
      </w:r>
      <w:r w:rsidRPr="00643370">
        <w:rPr>
          <w:szCs w:val="24"/>
          <w:lang w:eastAsia="en-US"/>
        </w:rPr>
        <w:t xml:space="preserve">e repræsenterer et betydeligt areal og en betydelig økonomisk værdi i produktionen af </w:t>
      </w:r>
      <w:proofErr w:type="spellStart"/>
      <w:r w:rsidRPr="00643370">
        <w:rPr>
          <w:szCs w:val="24"/>
          <w:lang w:eastAsia="en-US"/>
        </w:rPr>
        <w:t>FRM</w:t>
      </w:r>
      <w:proofErr w:type="spellEnd"/>
      <w:r w:rsidRPr="00643370">
        <w:rPr>
          <w:szCs w:val="24"/>
          <w:lang w:eastAsia="en-US"/>
        </w:rPr>
        <w:t xml:space="preserve"> i Unionen</w:t>
      </w:r>
    </w:p>
    <w:p w14:paraId="1351533C" w14:textId="04390974"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r>
      <w:r w:rsidR="004135EB">
        <w:rPr>
          <w:szCs w:val="24"/>
          <w:lang w:eastAsia="en-US"/>
        </w:rPr>
        <w:t>d</w:t>
      </w:r>
      <w:r w:rsidRPr="00643370">
        <w:rPr>
          <w:szCs w:val="24"/>
          <w:lang w:eastAsia="en-US"/>
        </w:rPr>
        <w:t>e markedsføres i mindst to medlemsstater</w:t>
      </w:r>
    </w:p>
    <w:p w14:paraId="31F2CD69" w14:textId="10F9016D"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r>
      <w:r w:rsidR="004135EB">
        <w:rPr>
          <w:szCs w:val="24"/>
          <w:lang w:eastAsia="en-US"/>
        </w:rPr>
        <w:t>d</w:t>
      </w:r>
      <w:r w:rsidRPr="00643370">
        <w:rPr>
          <w:szCs w:val="24"/>
          <w:lang w:eastAsia="en-US"/>
        </w:rPr>
        <w:t>e anses for at være vigtige på grund af deres bidrag til tilpasningen til klimaændringerne</w:t>
      </w:r>
    </w:p>
    <w:p w14:paraId="4ABEF9DA" w14:textId="3BB865B3"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r>
      <w:r w:rsidR="004135EB">
        <w:rPr>
          <w:szCs w:val="24"/>
          <w:lang w:eastAsia="en-US"/>
        </w:rPr>
        <w:t>d</w:t>
      </w:r>
      <w:r w:rsidRPr="00643370">
        <w:rPr>
          <w:szCs w:val="24"/>
          <w:lang w:eastAsia="en-US"/>
        </w:rPr>
        <w:t>e anses for at være vigtige på grund af deres bidrag til bevaringen af biodiversitet.</w:t>
      </w:r>
    </w:p>
    <w:p w14:paraId="1B840FB1" w14:textId="77777777" w:rsidR="00643370" w:rsidRPr="00643370" w:rsidRDefault="00643370" w:rsidP="00643370">
      <w:pPr>
        <w:spacing w:before="120" w:after="120" w:line="360" w:lineRule="auto"/>
        <w:ind w:left="850"/>
        <w:rPr>
          <w:szCs w:val="24"/>
          <w:lang w:eastAsia="en-US"/>
        </w:rPr>
      </w:pPr>
      <w:r w:rsidRPr="00643370">
        <w:rPr>
          <w:szCs w:val="24"/>
          <w:lang w:eastAsia="en-US"/>
        </w:rPr>
        <w:t>Ved de i første afsnit omhandlede delegerede retsakter fjernes arter eller kunstige hybrider fra listen i bilag I, hvis de ikke længere opfylder mindst ét af kriterierne i første afsnit.</w:t>
      </w:r>
    </w:p>
    <w:p w14:paraId="345AB79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w:t>
      </w:r>
      <w:r w:rsidRPr="00643370">
        <w:rPr>
          <w:szCs w:val="24"/>
          <w:lang w:eastAsia="en-US"/>
        </w:rPr>
        <w:tab/>
        <w:t>Denne forordning finder ikke anvendelse på følgende:</w:t>
      </w:r>
    </w:p>
    <w:p w14:paraId="17410D58"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planteformeringsmateriale som omhandlet i artikel 2 i forordning (EU</w:t>
      </w:r>
      <w:proofErr w:type="gramStart"/>
      <w:r w:rsidRPr="00643370">
        <w:rPr>
          <w:szCs w:val="24"/>
          <w:lang w:eastAsia="en-US"/>
        </w:rPr>
        <w:t>) .../</w:t>
      </w:r>
      <w:proofErr w:type="gramEnd"/>
      <w:r w:rsidRPr="00643370">
        <w:rPr>
          <w:szCs w:val="24"/>
          <w:lang w:eastAsia="en-US"/>
        </w:rPr>
        <w:t>... [Publikationskontoret: Indsæt venligst henvisning til forordningen om produktion og markedsføring af planteformeringsmateriale]</w:t>
      </w:r>
    </w:p>
    <w:p w14:paraId="6B9E021E" w14:textId="77777777" w:rsidR="00DF28DF" w:rsidRDefault="00DF28DF">
      <w:pPr>
        <w:widowControl/>
        <w:rPr>
          <w:szCs w:val="24"/>
          <w:lang w:eastAsia="en-US"/>
        </w:rPr>
      </w:pPr>
      <w:r>
        <w:rPr>
          <w:szCs w:val="24"/>
          <w:lang w:eastAsia="en-US"/>
        </w:rPr>
        <w:br w:type="page"/>
      </w:r>
    </w:p>
    <w:p w14:paraId="35A9B060" w14:textId="12052D0D"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b)</w:t>
      </w:r>
      <w:r w:rsidRPr="00643370">
        <w:rPr>
          <w:szCs w:val="24"/>
          <w:lang w:eastAsia="en-US"/>
        </w:rPr>
        <w:tab/>
        <w:t>prydplanteformeringsmateriale som defineret i artikel 2 i direktiv 98/56/EF</w:t>
      </w:r>
    </w:p>
    <w:p w14:paraId="49E030AF"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r>
      <w:proofErr w:type="spellStart"/>
      <w:r w:rsidRPr="00643370">
        <w:rPr>
          <w:szCs w:val="24"/>
          <w:lang w:eastAsia="en-US"/>
        </w:rPr>
        <w:t>FRM</w:t>
      </w:r>
      <w:proofErr w:type="spellEnd"/>
      <w:r w:rsidRPr="00643370">
        <w:rPr>
          <w:szCs w:val="24"/>
          <w:lang w:eastAsia="en-US"/>
        </w:rPr>
        <w:t>, der er produceret med henblik på eksport til tredjelande</w:t>
      </w:r>
    </w:p>
    <w:p w14:paraId="38B8934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r>
      <w:proofErr w:type="spellStart"/>
      <w:r w:rsidRPr="00643370">
        <w:rPr>
          <w:szCs w:val="24"/>
          <w:lang w:eastAsia="en-US"/>
        </w:rPr>
        <w:t>FRM</w:t>
      </w:r>
      <w:proofErr w:type="spellEnd"/>
      <w:r w:rsidRPr="00643370">
        <w:rPr>
          <w:szCs w:val="24"/>
          <w:lang w:eastAsia="en-US"/>
        </w:rPr>
        <w:t>, der anvendes til officiel afprøvning, videnskabelige formål eller forædling.</w:t>
      </w:r>
    </w:p>
    <w:p w14:paraId="1BF7AFC4"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3</w:t>
      </w:r>
      <w:r w:rsidRPr="00643370">
        <w:rPr>
          <w:szCs w:val="24"/>
          <w:lang w:eastAsia="en-US"/>
        </w:rPr>
        <w:br/>
        <w:t>Definitioner</w:t>
      </w:r>
    </w:p>
    <w:p w14:paraId="081EADED" w14:textId="77777777" w:rsidR="00643370" w:rsidRPr="00643370" w:rsidRDefault="00643370" w:rsidP="00643370">
      <w:pPr>
        <w:spacing w:before="120" w:after="120" w:line="360" w:lineRule="auto"/>
        <w:rPr>
          <w:szCs w:val="24"/>
          <w:lang w:eastAsia="en-US"/>
        </w:rPr>
      </w:pPr>
      <w:r w:rsidRPr="00643370">
        <w:rPr>
          <w:szCs w:val="24"/>
          <w:lang w:eastAsia="en-US"/>
        </w:rPr>
        <w:t>I denne forordning forstås ved:</w:t>
      </w:r>
    </w:p>
    <w:p w14:paraId="1C0307A9" w14:textId="429C6BCC" w:rsidR="00643370" w:rsidRPr="00897812"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t>"forstligt formeringsmateriale" ("</w:t>
      </w:r>
      <w:proofErr w:type="spellStart"/>
      <w:r w:rsidRPr="00643370">
        <w:rPr>
          <w:szCs w:val="24"/>
          <w:lang w:eastAsia="en-US"/>
        </w:rPr>
        <w:t>FRM</w:t>
      </w:r>
      <w:proofErr w:type="spellEnd"/>
      <w:r w:rsidRPr="00643370">
        <w:rPr>
          <w:szCs w:val="24"/>
          <w:lang w:eastAsia="en-US"/>
        </w:rPr>
        <w:t>"): kogler, frugtstande, frugter og frø, som er bestemt til produktion af plantemateriale til plantning, af de træarter og kunstige hybrider deraf, der er opført i denne forordnings bilag I, og som anvendes til skovetablering eller genplantning af skov eller andre former for plantning af træer til et eller flere af følgende formål:</w:t>
      </w:r>
      <w:r w:rsidR="00897812">
        <w:rPr>
          <w:b/>
          <w:szCs w:val="24"/>
          <w:lang w:eastAsia="en-US"/>
        </w:rPr>
        <w:t xml:space="preserve"> [Ændring 15]</w:t>
      </w:r>
    </w:p>
    <w:p w14:paraId="3B499877"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træ og -biomaterialeproduktion</w:t>
      </w:r>
    </w:p>
    <w:p w14:paraId="0DE3819F" w14:textId="77777777" w:rsidR="00DF28DF" w:rsidRDefault="00DF28DF">
      <w:pPr>
        <w:widowControl/>
        <w:rPr>
          <w:szCs w:val="24"/>
          <w:lang w:eastAsia="en-US"/>
        </w:rPr>
      </w:pPr>
      <w:r>
        <w:rPr>
          <w:szCs w:val="24"/>
          <w:lang w:eastAsia="en-US"/>
        </w:rPr>
        <w:br w:type="page"/>
      </w:r>
    </w:p>
    <w:p w14:paraId="116ADE4E" w14:textId="1B44D7FA" w:rsidR="00643370" w:rsidRPr="00091830" w:rsidRDefault="00643370" w:rsidP="00643370">
      <w:pPr>
        <w:spacing w:before="120" w:after="120" w:line="360" w:lineRule="auto"/>
        <w:ind w:left="1416" w:hanging="566"/>
        <w:rPr>
          <w:b/>
          <w:szCs w:val="24"/>
          <w:lang w:eastAsia="en-US"/>
        </w:rPr>
      </w:pPr>
      <w:r w:rsidRPr="00643370">
        <w:rPr>
          <w:szCs w:val="24"/>
          <w:lang w:eastAsia="en-US"/>
        </w:rPr>
        <w:lastRenderedPageBreak/>
        <w:t>b)</w:t>
      </w:r>
      <w:r w:rsidRPr="00643370">
        <w:rPr>
          <w:szCs w:val="24"/>
          <w:lang w:eastAsia="en-US"/>
        </w:rPr>
        <w:tab/>
      </w:r>
      <w:r w:rsidRPr="00643370">
        <w:rPr>
          <w:b/>
          <w:i/>
          <w:szCs w:val="24"/>
          <w:lang w:eastAsia="en-US"/>
        </w:rPr>
        <w:t xml:space="preserve">bevaring af forstlige genetiske ressourcer og </w:t>
      </w:r>
      <w:r w:rsidRPr="00643370">
        <w:rPr>
          <w:szCs w:val="24"/>
          <w:lang w:eastAsia="en-US"/>
        </w:rPr>
        <w:t>bevaring af biodiversitet</w:t>
      </w:r>
      <w:r w:rsidR="00091830">
        <w:rPr>
          <w:b/>
          <w:szCs w:val="24"/>
          <w:lang w:eastAsia="en-US"/>
        </w:rPr>
        <w:t xml:space="preserve"> [Ændring 16]</w:t>
      </w:r>
    </w:p>
    <w:p w14:paraId="4BDF1E57" w14:textId="42239C39" w:rsidR="00643370" w:rsidRPr="00091830" w:rsidRDefault="00643370" w:rsidP="00643370">
      <w:pPr>
        <w:spacing w:before="120" w:after="120" w:line="360" w:lineRule="auto"/>
        <w:ind w:left="1416" w:hanging="566"/>
        <w:rPr>
          <w:b/>
          <w:szCs w:val="24"/>
          <w:lang w:eastAsia="en-US"/>
        </w:rPr>
      </w:pPr>
      <w:r w:rsidRPr="00643370">
        <w:rPr>
          <w:szCs w:val="24"/>
          <w:lang w:eastAsia="en-US"/>
        </w:rPr>
        <w:t>c)</w:t>
      </w:r>
      <w:r w:rsidRPr="00643370">
        <w:rPr>
          <w:szCs w:val="24"/>
          <w:lang w:eastAsia="en-US"/>
        </w:rPr>
        <w:tab/>
        <w:t>genopretning af skovøkosystemer</w:t>
      </w:r>
      <w:r w:rsidRPr="00643370">
        <w:rPr>
          <w:b/>
          <w:i/>
          <w:szCs w:val="24"/>
          <w:lang w:eastAsia="en-US"/>
        </w:rPr>
        <w:t xml:space="preserve"> og andre træbevoksede arealer og støtte deres funktion</w:t>
      </w:r>
      <w:r w:rsidR="00091830">
        <w:rPr>
          <w:b/>
          <w:szCs w:val="24"/>
          <w:lang w:eastAsia="en-US"/>
        </w:rPr>
        <w:t xml:space="preserve"> [Ændring 17]</w:t>
      </w:r>
    </w:p>
    <w:p w14:paraId="499BDECC" w14:textId="262A8AFB" w:rsidR="00643370" w:rsidRPr="00091830" w:rsidRDefault="00643370" w:rsidP="00643370">
      <w:pPr>
        <w:spacing w:before="120" w:after="120" w:line="360" w:lineRule="auto"/>
        <w:ind w:left="1416" w:hanging="566"/>
        <w:rPr>
          <w:b/>
          <w:szCs w:val="24"/>
          <w:lang w:eastAsia="en-US"/>
        </w:rPr>
      </w:pPr>
      <w:proofErr w:type="spellStart"/>
      <w:r w:rsidRPr="00643370">
        <w:rPr>
          <w:b/>
          <w:i/>
          <w:szCs w:val="24"/>
          <w:lang w:eastAsia="en-US"/>
        </w:rPr>
        <w:t>ca</w:t>
      </w:r>
      <w:proofErr w:type="spellEnd"/>
      <w:r w:rsidRPr="00643370">
        <w:rPr>
          <w:b/>
          <w:i/>
          <w:szCs w:val="24"/>
          <w:lang w:eastAsia="en-US"/>
        </w:rPr>
        <w:t>)</w:t>
      </w:r>
      <w:r w:rsidRPr="00643370">
        <w:rPr>
          <w:szCs w:val="24"/>
          <w:lang w:eastAsia="en-US"/>
        </w:rPr>
        <w:tab/>
      </w:r>
      <w:r w:rsidRPr="00643370">
        <w:rPr>
          <w:b/>
          <w:i/>
          <w:szCs w:val="24"/>
          <w:lang w:eastAsia="en-US"/>
        </w:rPr>
        <w:t>etablering eller genopretning af skovlandbrugssystemer</w:t>
      </w:r>
      <w:r w:rsidR="00091830">
        <w:rPr>
          <w:b/>
          <w:szCs w:val="24"/>
          <w:lang w:eastAsia="en-US"/>
        </w:rPr>
        <w:t xml:space="preserve"> [Ændring 18]</w:t>
      </w:r>
    </w:p>
    <w:p w14:paraId="7BBF273A"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tilpasning til klimaændringer</w:t>
      </w:r>
    </w:p>
    <w:p w14:paraId="6F50C438"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e)</w:t>
      </w:r>
      <w:r w:rsidRPr="00643370">
        <w:rPr>
          <w:szCs w:val="24"/>
          <w:lang w:eastAsia="en-US"/>
        </w:rPr>
        <w:tab/>
        <w:t>modvirkning af klimaændringer</w:t>
      </w:r>
    </w:p>
    <w:p w14:paraId="088484C5" w14:textId="051E2A15" w:rsidR="00643370" w:rsidRPr="00643370" w:rsidRDefault="00643370" w:rsidP="00643370">
      <w:pPr>
        <w:spacing w:before="120" w:after="120" w:line="360" w:lineRule="auto"/>
        <w:ind w:left="1416" w:hanging="566"/>
        <w:rPr>
          <w:szCs w:val="24"/>
          <w:lang w:eastAsia="en-US"/>
        </w:rPr>
      </w:pPr>
      <w:r w:rsidRPr="00643370">
        <w:rPr>
          <w:szCs w:val="24"/>
          <w:lang w:eastAsia="en-US"/>
        </w:rPr>
        <w:t>f)</w:t>
      </w:r>
      <w:r w:rsidRPr="00643370">
        <w:rPr>
          <w:szCs w:val="24"/>
          <w:lang w:eastAsia="en-US"/>
        </w:rPr>
        <w:tab/>
        <w:t>bevaring og bæredygtig udnyttelse af forstlige genetiske ressourcer</w:t>
      </w:r>
    </w:p>
    <w:p w14:paraId="5EE626BF" w14:textId="7FFF8DF3" w:rsidR="00643370" w:rsidRPr="00091830" w:rsidRDefault="00643370" w:rsidP="00643370">
      <w:pPr>
        <w:spacing w:before="120" w:after="120" w:line="360" w:lineRule="auto"/>
        <w:ind w:left="850" w:hanging="850"/>
        <w:rPr>
          <w:b/>
          <w:szCs w:val="24"/>
          <w:lang w:eastAsia="en-US"/>
        </w:rPr>
      </w:pPr>
      <w:r w:rsidRPr="00643370">
        <w:rPr>
          <w:szCs w:val="24"/>
          <w:lang w:eastAsia="en-US"/>
        </w:rPr>
        <w:t>2)</w:t>
      </w:r>
      <w:r w:rsidRPr="00643370">
        <w:rPr>
          <w:szCs w:val="24"/>
          <w:lang w:eastAsia="en-US"/>
        </w:rPr>
        <w:tab/>
        <w:t>"skovetablering": etablering af skov ved plantning og/eller bevidst såning</w:t>
      </w:r>
      <w:r w:rsidRPr="00643370">
        <w:rPr>
          <w:b/>
          <w:i/>
          <w:szCs w:val="24"/>
          <w:lang w:eastAsia="en-US"/>
        </w:rPr>
        <w:t xml:space="preserve"> af regionalt tilpassede træarter</w:t>
      </w:r>
      <w:r w:rsidRPr="00643370">
        <w:rPr>
          <w:szCs w:val="24"/>
          <w:lang w:eastAsia="en-US"/>
        </w:rPr>
        <w:t xml:space="preserve"> på arealer, der hidtil har været udnyttet til andre formål; indebærer omlægning af arealanvendelsen fra ikke-skov til skov</w:t>
      </w:r>
      <w:r w:rsidRPr="00643370">
        <w:rPr>
          <w:szCs w:val="24"/>
          <w:vertAlign w:val="superscript"/>
          <w:lang w:val="en-GB" w:eastAsia="en-US"/>
        </w:rPr>
        <w:footnoteReference w:id="21"/>
      </w:r>
      <w:r w:rsidR="00091830">
        <w:rPr>
          <w:b/>
          <w:szCs w:val="24"/>
          <w:lang w:eastAsia="en-US"/>
        </w:rPr>
        <w:t xml:space="preserve"> [Ændring 19]</w:t>
      </w:r>
    </w:p>
    <w:p w14:paraId="3E695B88" w14:textId="3A30D4F1" w:rsidR="00643370" w:rsidRPr="00091830" w:rsidRDefault="00643370" w:rsidP="00643370">
      <w:pPr>
        <w:spacing w:before="120" w:after="120" w:line="360" w:lineRule="auto"/>
        <w:ind w:left="850" w:hanging="850"/>
        <w:rPr>
          <w:b/>
          <w:szCs w:val="24"/>
          <w:lang w:eastAsia="en-US"/>
        </w:rPr>
      </w:pPr>
      <w:r w:rsidRPr="00643370">
        <w:rPr>
          <w:szCs w:val="24"/>
          <w:lang w:eastAsia="en-US"/>
        </w:rPr>
        <w:t>3)</w:t>
      </w:r>
      <w:r w:rsidRPr="00643370">
        <w:rPr>
          <w:szCs w:val="24"/>
          <w:lang w:eastAsia="en-US"/>
        </w:rPr>
        <w:tab/>
        <w:t xml:space="preserve">"genplantning af skov": genetablering af skov ved plantning og/eller bevidst såning </w:t>
      </w:r>
      <w:r w:rsidRPr="00643370">
        <w:rPr>
          <w:b/>
          <w:i/>
          <w:szCs w:val="24"/>
          <w:lang w:eastAsia="en-US"/>
        </w:rPr>
        <w:t xml:space="preserve">af regionalt tilpassede træarter </w:t>
      </w:r>
      <w:r w:rsidRPr="00643370">
        <w:rPr>
          <w:szCs w:val="24"/>
          <w:lang w:eastAsia="en-US"/>
        </w:rPr>
        <w:t>på arealer, der er klassificeret som skov</w:t>
      </w:r>
      <w:r w:rsidRPr="00643370">
        <w:rPr>
          <w:szCs w:val="24"/>
          <w:vertAlign w:val="superscript"/>
          <w:lang w:val="en-GB" w:eastAsia="en-US"/>
        </w:rPr>
        <w:footnoteReference w:id="22"/>
      </w:r>
      <w:r w:rsidR="00091830">
        <w:rPr>
          <w:b/>
          <w:szCs w:val="24"/>
          <w:lang w:eastAsia="en-US"/>
        </w:rPr>
        <w:t xml:space="preserve"> [Ændring 20]</w:t>
      </w:r>
    </w:p>
    <w:p w14:paraId="02B4EDA5" w14:textId="77777777" w:rsidR="00DF28DF" w:rsidRDefault="00DF28DF">
      <w:pPr>
        <w:widowControl/>
        <w:rPr>
          <w:b/>
          <w:i/>
          <w:szCs w:val="24"/>
          <w:lang w:eastAsia="en-US"/>
        </w:rPr>
      </w:pPr>
      <w:r>
        <w:rPr>
          <w:b/>
          <w:i/>
          <w:szCs w:val="24"/>
          <w:lang w:eastAsia="en-US"/>
        </w:rPr>
        <w:br w:type="page"/>
      </w:r>
    </w:p>
    <w:p w14:paraId="6AE94AB1" w14:textId="391C8D79" w:rsidR="00643370" w:rsidRPr="00091830" w:rsidRDefault="00643370" w:rsidP="00643370">
      <w:pPr>
        <w:spacing w:before="120" w:after="120" w:line="360" w:lineRule="auto"/>
        <w:ind w:left="850" w:hanging="850"/>
        <w:rPr>
          <w:b/>
          <w:szCs w:val="24"/>
          <w:lang w:eastAsia="en-US"/>
        </w:rPr>
      </w:pPr>
      <w:proofErr w:type="spellStart"/>
      <w:r w:rsidRPr="00643370">
        <w:rPr>
          <w:b/>
          <w:i/>
          <w:szCs w:val="24"/>
          <w:lang w:eastAsia="en-US"/>
        </w:rPr>
        <w:lastRenderedPageBreak/>
        <w:t>3a</w:t>
      </w:r>
      <w:proofErr w:type="spellEnd"/>
      <w:r w:rsidRPr="00643370">
        <w:rPr>
          <w:b/>
          <w:i/>
          <w:szCs w:val="24"/>
          <w:lang w:eastAsia="en-US"/>
        </w:rPr>
        <w:t>)</w:t>
      </w:r>
      <w:r w:rsidRPr="00643370">
        <w:rPr>
          <w:szCs w:val="24"/>
          <w:lang w:eastAsia="en-US"/>
        </w:rPr>
        <w:tab/>
      </w:r>
      <w:r w:rsidRPr="00643370">
        <w:rPr>
          <w:b/>
          <w:i/>
          <w:szCs w:val="24"/>
          <w:lang w:eastAsia="en-US"/>
        </w:rPr>
        <w:t>"skovlandbrug": plantning af træer på landbrugsarealer uden at ændre klassificeringen af disse arealer</w:t>
      </w:r>
      <w:r w:rsidR="00091830">
        <w:rPr>
          <w:b/>
          <w:szCs w:val="24"/>
          <w:lang w:eastAsia="en-US"/>
        </w:rPr>
        <w:t xml:space="preserve"> [Ændring 120]</w:t>
      </w:r>
    </w:p>
    <w:p w14:paraId="12E363C9" w14:textId="5C47D358" w:rsidR="00643370" w:rsidRPr="00091830" w:rsidRDefault="00643370" w:rsidP="00643370">
      <w:pPr>
        <w:spacing w:before="120" w:after="120" w:line="360" w:lineRule="auto"/>
        <w:ind w:left="850" w:hanging="850"/>
        <w:rPr>
          <w:b/>
          <w:szCs w:val="24"/>
          <w:lang w:eastAsia="en-US"/>
        </w:rPr>
      </w:pPr>
      <w:r w:rsidRPr="00643370">
        <w:rPr>
          <w:szCs w:val="24"/>
          <w:lang w:eastAsia="en-US"/>
        </w:rPr>
        <w:t>4)</w:t>
      </w:r>
      <w:r w:rsidRPr="00643370">
        <w:rPr>
          <w:szCs w:val="24"/>
          <w:lang w:eastAsia="en-US"/>
        </w:rPr>
        <w:tab/>
        <w:t>"frømateriale": kogler, frugtstande, frugter og frø bestemt til produktion af plantemateriale til plantning</w:t>
      </w:r>
      <w:r w:rsidRPr="00643370">
        <w:rPr>
          <w:b/>
          <w:i/>
          <w:szCs w:val="24"/>
          <w:lang w:eastAsia="en-US"/>
        </w:rPr>
        <w:t xml:space="preserve"> eller til direkte såning</w:t>
      </w:r>
      <w:r w:rsidR="00091830">
        <w:rPr>
          <w:b/>
          <w:szCs w:val="24"/>
          <w:lang w:eastAsia="en-US"/>
        </w:rPr>
        <w:t xml:space="preserve"> [Ændring 21]</w:t>
      </w:r>
    </w:p>
    <w:p w14:paraId="3877D6A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w:t>
      </w:r>
      <w:r w:rsidRPr="00643370">
        <w:rPr>
          <w:szCs w:val="24"/>
          <w:lang w:eastAsia="en-US"/>
        </w:rPr>
        <w:tab/>
        <w:t>"plantemateriale til plantning": enhver plante eller plantedel, der anvendes til planteformering; omfatter planter, der er dyrket fra frømateriale, fra plantedele eller fra planter fra selvforyngelse</w:t>
      </w:r>
    </w:p>
    <w:p w14:paraId="6873C80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6)</w:t>
      </w:r>
      <w:r w:rsidRPr="00643370">
        <w:rPr>
          <w:szCs w:val="24"/>
          <w:lang w:eastAsia="en-US"/>
        </w:rPr>
        <w:tab/>
        <w:t xml:space="preserve">"plantedele": stængelstiklinger, bladstiklinger og rodstiklinger, vævskultur eller kimplanter til </w:t>
      </w:r>
      <w:proofErr w:type="spellStart"/>
      <w:r w:rsidRPr="00643370">
        <w:rPr>
          <w:szCs w:val="24"/>
          <w:lang w:eastAsia="en-US"/>
        </w:rPr>
        <w:t>mikroformering</w:t>
      </w:r>
      <w:proofErr w:type="spellEnd"/>
      <w:r w:rsidRPr="00643370">
        <w:rPr>
          <w:szCs w:val="24"/>
          <w:lang w:eastAsia="en-US"/>
        </w:rPr>
        <w:t>, knopper, aflæggere, rødder, podekviste, sættestænger og enhver anden del af en plante, der anvendes til produktion af plantemateriale til plantning</w:t>
      </w:r>
    </w:p>
    <w:p w14:paraId="3CCE5159" w14:textId="20AB5F92" w:rsidR="00643370" w:rsidRPr="00091830" w:rsidRDefault="00643370" w:rsidP="00643370">
      <w:pPr>
        <w:spacing w:before="120" w:after="120" w:line="360" w:lineRule="auto"/>
        <w:ind w:left="850" w:hanging="850"/>
        <w:rPr>
          <w:b/>
          <w:szCs w:val="24"/>
          <w:lang w:eastAsia="en-US"/>
        </w:rPr>
      </w:pPr>
      <w:r w:rsidRPr="00643370">
        <w:rPr>
          <w:szCs w:val="24"/>
          <w:lang w:eastAsia="en-US"/>
        </w:rPr>
        <w:t>7)</w:t>
      </w:r>
      <w:r w:rsidRPr="00643370">
        <w:rPr>
          <w:szCs w:val="24"/>
          <w:lang w:eastAsia="en-US"/>
        </w:rPr>
        <w:tab/>
        <w:t>"produktion": alle trin i frembringelsen af frø</w:t>
      </w:r>
      <w:r w:rsidRPr="00643370">
        <w:rPr>
          <w:b/>
          <w:i/>
          <w:szCs w:val="24"/>
          <w:lang w:eastAsia="en-US"/>
        </w:rPr>
        <w:t>, plantedele</w:t>
      </w:r>
      <w:r w:rsidRPr="00643370">
        <w:rPr>
          <w:szCs w:val="24"/>
          <w:lang w:eastAsia="en-US"/>
        </w:rPr>
        <w:t xml:space="preserve"> og planter</w:t>
      </w:r>
      <w:r w:rsidRPr="00643370">
        <w:rPr>
          <w:strike/>
          <w:szCs w:val="24"/>
          <w:lang w:eastAsia="en-US"/>
        </w:rPr>
        <w:t>, omdannelse fra frømateriale til frø og dyrkning af planter fra</w:t>
      </w:r>
      <w:r w:rsidRPr="00643370">
        <w:rPr>
          <w:b/>
          <w:i/>
          <w:szCs w:val="24"/>
          <w:lang w:eastAsia="en-US"/>
        </w:rPr>
        <w:t xml:space="preserve"> og også de nødvendige trin til at opnå et passende</w:t>
      </w:r>
      <w:r w:rsidRPr="00643370">
        <w:rPr>
          <w:szCs w:val="24"/>
          <w:lang w:eastAsia="en-US"/>
        </w:rPr>
        <w:t xml:space="preserve"> plantemateriale til plantning med henblik på markedsføring</w:t>
      </w:r>
      <w:r w:rsidRPr="00643370">
        <w:rPr>
          <w:strike/>
          <w:szCs w:val="24"/>
          <w:lang w:eastAsia="en-US"/>
        </w:rPr>
        <w:t xml:space="preserve"> af det pågældende </w:t>
      </w:r>
      <w:proofErr w:type="spellStart"/>
      <w:r w:rsidRPr="00643370">
        <w:rPr>
          <w:strike/>
          <w:szCs w:val="24"/>
          <w:lang w:eastAsia="en-US"/>
        </w:rPr>
        <w:t>FRM</w:t>
      </w:r>
      <w:proofErr w:type="spellEnd"/>
      <w:r w:rsidR="00091830">
        <w:rPr>
          <w:b/>
          <w:szCs w:val="24"/>
          <w:lang w:eastAsia="en-US"/>
        </w:rPr>
        <w:t xml:space="preserve"> [Ændring 22]</w:t>
      </w:r>
    </w:p>
    <w:p w14:paraId="09722500" w14:textId="77777777" w:rsidR="00DF28DF" w:rsidRDefault="00DF28DF">
      <w:pPr>
        <w:widowControl/>
        <w:rPr>
          <w:szCs w:val="24"/>
          <w:lang w:eastAsia="en-US"/>
        </w:rPr>
      </w:pPr>
      <w:r>
        <w:rPr>
          <w:szCs w:val="24"/>
          <w:lang w:eastAsia="en-US"/>
        </w:rPr>
        <w:br w:type="page"/>
      </w:r>
    </w:p>
    <w:p w14:paraId="521386C4" w14:textId="0E3D6A1D" w:rsidR="00643370" w:rsidRPr="00724206" w:rsidRDefault="00643370" w:rsidP="00643370">
      <w:pPr>
        <w:spacing w:before="120" w:after="120" w:line="360" w:lineRule="auto"/>
        <w:ind w:left="850" w:hanging="850"/>
        <w:rPr>
          <w:b/>
          <w:szCs w:val="24"/>
          <w:lang w:eastAsia="en-US"/>
        </w:rPr>
      </w:pPr>
      <w:r w:rsidRPr="00643370">
        <w:rPr>
          <w:szCs w:val="24"/>
          <w:lang w:eastAsia="en-US"/>
        </w:rPr>
        <w:lastRenderedPageBreak/>
        <w:t>8)</w:t>
      </w:r>
      <w:r w:rsidRPr="00643370">
        <w:rPr>
          <w:szCs w:val="24"/>
          <w:lang w:eastAsia="en-US"/>
        </w:rPr>
        <w:tab/>
        <w:t xml:space="preserve">"frøkilde": træer inden for et </w:t>
      </w:r>
      <w:r w:rsidRPr="00643370">
        <w:rPr>
          <w:strike/>
          <w:szCs w:val="24"/>
          <w:lang w:eastAsia="en-US"/>
        </w:rPr>
        <w:t>bestemt</w:t>
      </w:r>
      <w:r w:rsidRPr="00643370">
        <w:rPr>
          <w:b/>
          <w:i/>
          <w:szCs w:val="24"/>
          <w:lang w:eastAsia="en-US"/>
        </w:rPr>
        <w:t>defineret</w:t>
      </w:r>
      <w:r w:rsidRPr="00643370">
        <w:rPr>
          <w:szCs w:val="24"/>
          <w:lang w:eastAsia="en-US"/>
        </w:rPr>
        <w:t xml:space="preserve"> areal, hvorfra der indsamles </w:t>
      </w:r>
      <w:proofErr w:type="spellStart"/>
      <w:r w:rsidRPr="00643370">
        <w:rPr>
          <w:strike/>
          <w:szCs w:val="24"/>
          <w:lang w:eastAsia="en-US"/>
        </w:rPr>
        <w:t>frø</w:t>
      </w:r>
      <w:r w:rsidRPr="00643370">
        <w:rPr>
          <w:b/>
          <w:i/>
          <w:szCs w:val="24"/>
          <w:lang w:eastAsia="en-US"/>
        </w:rPr>
        <w:t>frømateriale</w:t>
      </w:r>
      <w:proofErr w:type="spellEnd"/>
      <w:r w:rsidR="00724206">
        <w:rPr>
          <w:b/>
          <w:szCs w:val="24"/>
          <w:lang w:eastAsia="en-US"/>
        </w:rPr>
        <w:t xml:space="preserve"> [Ændring 23]</w:t>
      </w:r>
    </w:p>
    <w:p w14:paraId="5225F95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9)</w:t>
      </w:r>
      <w:r w:rsidRPr="00643370">
        <w:rPr>
          <w:szCs w:val="24"/>
          <w:lang w:eastAsia="en-US"/>
        </w:rPr>
        <w:tab/>
        <w:t>"bevoksning": en afgrænset population af træer med tilstrækkeligt ensartet sammensætning</w:t>
      </w:r>
    </w:p>
    <w:p w14:paraId="15DAC31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10)</w:t>
      </w:r>
      <w:r w:rsidRPr="00643370">
        <w:rPr>
          <w:szCs w:val="24"/>
          <w:lang w:eastAsia="en-US"/>
        </w:rPr>
        <w:tab/>
        <w:t>"frøplantage": en plantage af udvalgte træer, hvor hvert træ er identificeret ved en klon, familie eller proveniens, som er isoleret eller forvaltes således, at bestøvning fra eksterne kilder undgås eller mindskes, og forvaltes således, at den frembringer hyppige, rigelige og let høstede frøafgrøder</w:t>
      </w:r>
    </w:p>
    <w:p w14:paraId="047C00D6"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11)</w:t>
      </w:r>
      <w:r w:rsidRPr="00643370">
        <w:rPr>
          <w:szCs w:val="24"/>
          <w:lang w:eastAsia="en-US"/>
        </w:rPr>
        <w:tab/>
        <w:t>"familie-forældreplanter": træer, der anvendes til at frembringe afkom ved kontrolleret eller åben bestøvning af én identificeret forældreplante, som anvendes som hunplante ("modertræ"), med pollen fra ét "fadertræ" (helsøskende) eller en række identificerede eller uidentificerede faderplanter (halvsøskende)</w:t>
      </w:r>
    </w:p>
    <w:p w14:paraId="2438C84B"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12)</w:t>
      </w:r>
      <w:r w:rsidRPr="00643370">
        <w:rPr>
          <w:szCs w:val="24"/>
          <w:lang w:eastAsia="en-US"/>
        </w:rPr>
        <w:tab/>
        <w:t>"klon": gruppe af individer (</w:t>
      </w:r>
      <w:proofErr w:type="spellStart"/>
      <w:r w:rsidRPr="00643370">
        <w:rPr>
          <w:szCs w:val="24"/>
          <w:lang w:eastAsia="en-US"/>
        </w:rPr>
        <w:t>rameter</w:t>
      </w:r>
      <w:proofErr w:type="spellEnd"/>
      <w:r w:rsidRPr="00643370">
        <w:rPr>
          <w:szCs w:val="24"/>
          <w:lang w:eastAsia="en-US"/>
        </w:rPr>
        <w:t>), som oprindelig er afledt af et enkelt individ (</w:t>
      </w:r>
      <w:proofErr w:type="spellStart"/>
      <w:r w:rsidRPr="00643370">
        <w:rPr>
          <w:szCs w:val="24"/>
          <w:lang w:eastAsia="en-US"/>
        </w:rPr>
        <w:t>ortet</w:t>
      </w:r>
      <w:proofErr w:type="spellEnd"/>
      <w:r w:rsidRPr="00643370">
        <w:rPr>
          <w:szCs w:val="24"/>
          <w:lang w:eastAsia="en-US"/>
        </w:rPr>
        <w:t xml:space="preserve">) ved vegetativ formering, f.eks. med stiklinger, ved </w:t>
      </w:r>
      <w:proofErr w:type="spellStart"/>
      <w:r w:rsidRPr="00643370">
        <w:rPr>
          <w:szCs w:val="24"/>
          <w:lang w:eastAsia="en-US"/>
        </w:rPr>
        <w:t>mikroformering</w:t>
      </w:r>
      <w:proofErr w:type="spellEnd"/>
      <w:r w:rsidRPr="00643370">
        <w:rPr>
          <w:szCs w:val="24"/>
          <w:lang w:eastAsia="en-US"/>
        </w:rPr>
        <w:t>, ved podning, med aflæggere eller ved deling</w:t>
      </w:r>
    </w:p>
    <w:p w14:paraId="1D85DF40" w14:textId="77777777" w:rsidR="00DF28DF" w:rsidRDefault="00DF28DF">
      <w:pPr>
        <w:widowControl/>
        <w:rPr>
          <w:szCs w:val="24"/>
          <w:lang w:eastAsia="en-US"/>
        </w:rPr>
      </w:pPr>
      <w:r>
        <w:rPr>
          <w:szCs w:val="24"/>
          <w:lang w:eastAsia="en-US"/>
        </w:rPr>
        <w:br w:type="page"/>
      </w:r>
    </w:p>
    <w:p w14:paraId="3168A1B7" w14:textId="7B022D0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13)</w:t>
      </w:r>
      <w:r w:rsidRPr="00643370">
        <w:rPr>
          <w:szCs w:val="24"/>
          <w:lang w:eastAsia="en-US"/>
        </w:rPr>
        <w:tab/>
        <w:t>"klonblanding": en blanding af identificerede kloner i bestemte forhold</w:t>
      </w:r>
    </w:p>
    <w:p w14:paraId="1610B35D"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14)</w:t>
      </w:r>
      <w:r w:rsidRPr="00643370">
        <w:rPr>
          <w:szCs w:val="24"/>
          <w:lang w:eastAsia="en-US"/>
        </w:rPr>
        <w:tab/>
        <w:t>"grundmateriale": frøkilde, bevoksning, frøplantage, familie-forældreplanter, klon eller klonblandinger</w:t>
      </w:r>
    </w:p>
    <w:p w14:paraId="19BDAE03" w14:textId="7BBCDB5A" w:rsidR="00643370" w:rsidRPr="00724206" w:rsidRDefault="00643370" w:rsidP="00643370">
      <w:pPr>
        <w:spacing w:before="120" w:after="120" w:line="360" w:lineRule="auto"/>
        <w:ind w:left="850" w:hanging="850"/>
        <w:rPr>
          <w:b/>
          <w:szCs w:val="24"/>
          <w:lang w:eastAsia="en-US"/>
        </w:rPr>
      </w:pPr>
      <w:r w:rsidRPr="00643370">
        <w:rPr>
          <w:szCs w:val="24"/>
          <w:lang w:eastAsia="en-US"/>
        </w:rPr>
        <w:t>15)</w:t>
      </w:r>
      <w:r w:rsidRPr="00643370">
        <w:rPr>
          <w:szCs w:val="24"/>
          <w:lang w:eastAsia="en-US"/>
        </w:rPr>
        <w:tab/>
        <w:t>"kåringsenhed": areal</w:t>
      </w:r>
      <w:r w:rsidRPr="00643370">
        <w:rPr>
          <w:b/>
          <w:i/>
          <w:szCs w:val="24"/>
          <w:lang w:eastAsia="en-US"/>
        </w:rPr>
        <w:t xml:space="preserve"> i sin helhed eller individer</w:t>
      </w:r>
      <w:r w:rsidRPr="00643370">
        <w:rPr>
          <w:szCs w:val="24"/>
          <w:lang w:eastAsia="en-US"/>
        </w:rPr>
        <w:t xml:space="preserve"> med grundmateriale til produktion af </w:t>
      </w:r>
      <w:proofErr w:type="spellStart"/>
      <w:r w:rsidRPr="00643370">
        <w:rPr>
          <w:szCs w:val="24"/>
          <w:lang w:eastAsia="en-US"/>
        </w:rPr>
        <w:t>FRM</w:t>
      </w:r>
      <w:proofErr w:type="spellEnd"/>
      <w:r w:rsidRPr="00643370">
        <w:rPr>
          <w:szCs w:val="24"/>
          <w:lang w:eastAsia="en-US"/>
        </w:rPr>
        <w:t>, som er godkendt af de kompetente myndigheder</w:t>
      </w:r>
      <w:r w:rsidRPr="00643370">
        <w:rPr>
          <w:strike/>
          <w:szCs w:val="24"/>
          <w:lang w:eastAsia="en-US"/>
        </w:rPr>
        <w:t>, i sin helhed</w:t>
      </w:r>
      <w:r w:rsidR="00724206">
        <w:rPr>
          <w:b/>
          <w:szCs w:val="24"/>
          <w:lang w:eastAsia="en-US"/>
        </w:rPr>
        <w:t xml:space="preserve"> [Ændring 24]</w:t>
      </w:r>
    </w:p>
    <w:p w14:paraId="1CC9578C" w14:textId="5FB805A0" w:rsidR="00643370" w:rsidRPr="00724206" w:rsidRDefault="00643370" w:rsidP="00643370">
      <w:pPr>
        <w:spacing w:before="120" w:after="120" w:line="360" w:lineRule="auto"/>
        <w:ind w:left="850" w:hanging="850"/>
        <w:rPr>
          <w:b/>
          <w:szCs w:val="24"/>
          <w:lang w:eastAsia="en-US"/>
        </w:rPr>
      </w:pPr>
      <w:r w:rsidRPr="00643370">
        <w:rPr>
          <w:szCs w:val="24"/>
          <w:lang w:eastAsia="en-US"/>
        </w:rPr>
        <w:t>16)</w:t>
      </w:r>
      <w:r w:rsidRPr="00643370">
        <w:rPr>
          <w:szCs w:val="24"/>
          <w:lang w:eastAsia="en-US"/>
        </w:rPr>
        <w:tab/>
        <w:t>"anmeldt enhed": areal</w:t>
      </w:r>
      <w:r w:rsidRPr="00643370">
        <w:rPr>
          <w:b/>
          <w:i/>
          <w:szCs w:val="24"/>
          <w:lang w:eastAsia="en-US"/>
        </w:rPr>
        <w:t xml:space="preserve"> i sin helhed eller individer</w:t>
      </w:r>
      <w:r w:rsidRPr="00643370">
        <w:rPr>
          <w:szCs w:val="24"/>
          <w:lang w:eastAsia="en-US"/>
        </w:rPr>
        <w:t xml:space="preserve"> med grundmateriale til produktion af </w:t>
      </w:r>
      <w:proofErr w:type="spellStart"/>
      <w:r w:rsidRPr="00643370">
        <w:rPr>
          <w:szCs w:val="24"/>
          <w:lang w:eastAsia="en-US"/>
        </w:rPr>
        <w:t>FRM</w:t>
      </w:r>
      <w:proofErr w:type="spellEnd"/>
      <w:r w:rsidRPr="00643370">
        <w:rPr>
          <w:szCs w:val="24"/>
          <w:lang w:eastAsia="en-US"/>
        </w:rPr>
        <w:t xml:space="preserve"> bestemt til bevaring og bæredygtig udnyttelse af forstlige genetiske ressourcer, som er anmeldt til de kompetente myndigheder</w:t>
      </w:r>
      <w:r w:rsidRPr="00643370">
        <w:rPr>
          <w:strike/>
          <w:szCs w:val="24"/>
          <w:lang w:eastAsia="en-US"/>
        </w:rPr>
        <w:t>, i sin helhed</w:t>
      </w:r>
      <w:r w:rsidR="00724206">
        <w:rPr>
          <w:b/>
          <w:szCs w:val="24"/>
          <w:lang w:eastAsia="en-US"/>
        </w:rPr>
        <w:t xml:space="preserve"> [Ændring 25]</w:t>
      </w:r>
    </w:p>
    <w:p w14:paraId="73306102" w14:textId="65DC0DBB" w:rsidR="00643370" w:rsidRPr="00724206" w:rsidRDefault="00643370" w:rsidP="00643370">
      <w:pPr>
        <w:spacing w:before="120" w:after="120" w:line="360" w:lineRule="auto"/>
        <w:ind w:left="850" w:hanging="850"/>
        <w:rPr>
          <w:b/>
          <w:szCs w:val="24"/>
          <w:lang w:eastAsia="en-US"/>
        </w:rPr>
      </w:pPr>
      <w:r w:rsidRPr="00643370">
        <w:rPr>
          <w:szCs w:val="24"/>
          <w:lang w:eastAsia="en-US"/>
        </w:rPr>
        <w:t>17)</w:t>
      </w:r>
      <w:r w:rsidRPr="00643370">
        <w:rPr>
          <w:szCs w:val="24"/>
          <w:lang w:eastAsia="en-US"/>
        </w:rPr>
        <w:tab/>
        <w:t xml:space="preserve">"frøparti": en enhed af frø, som er </w:t>
      </w:r>
      <w:proofErr w:type="spellStart"/>
      <w:r w:rsidRPr="00643370">
        <w:rPr>
          <w:strike/>
          <w:szCs w:val="24"/>
          <w:lang w:eastAsia="en-US"/>
        </w:rPr>
        <w:t>indsamlet</w:t>
      </w:r>
      <w:r w:rsidRPr="00643370">
        <w:rPr>
          <w:b/>
          <w:i/>
          <w:szCs w:val="24"/>
          <w:lang w:eastAsia="en-US"/>
        </w:rPr>
        <w:t>befriet</w:t>
      </w:r>
      <w:proofErr w:type="spellEnd"/>
      <w:r w:rsidRPr="00643370">
        <w:rPr>
          <w:b/>
          <w:i/>
          <w:szCs w:val="24"/>
          <w:lang w:eastAsia="en-US"/>
        </w:rPr>
        <w:t xml:space="preserve"> for olie og/eller renset</w:t>
      </w:r>
      <w:r w:rsidRPr="00643370">
        <w:rPr>
          <w:szCs w:val="24"/>
          <w:lang w:eastAsia="en-US"/>
        </w:rPr>
        <w:t xml:space="preserve"> fra godkendt grundmateriale og forarbejdet ens</w:t>
      </w:r>
      <w:r w:rsidR="00724206">
        <w:rPr>
          <w:b/>
          <w:szCs w:val="24"/>
          <w:lang w:eastAsia="en-US"/>
        </w:rPr>
        <w:t xml:space="preserve"> [Ændring 26]</w:t>
      </w:r>
    </w:p>
    <w:p w14:paraId="2206910D" w14:textId="435FCCD5" w:rsidR="00643370" w:rsidRPr="00724206" w:rsidRDefault="00643370" w:rsidP="00643370">
      <w:pPr>
        <w:spacing w:before="120" w:after="120" w:line="360" w:lineRule="auto"/>
        <w:ind w:left="850" w:hanging="850"/>
        <w:rPr>
          <w:b/>
          <w:szCs w:val="24"/>
          <w:lang w:eastAsia="en-US"/>
        </w:rPr>
      </w:pPr>
      <w:r w:rsidRPr="00643370">
        <w:rPr>
          <w:szCs w:val="24"/>
          <w:lang w:eastAsia="en-US"/>
        </w:rPr>
        <w:t>18)</w:t>
      </w:r>
      <w:r w:rsidRPr="00643370">
        <w:rPr>
          <w:szCs w:val="24"/>
          <w:lang w:eastAsia="en-US"/>
        </w:rPr>
        <w:tab/>
        <w:t xml:space="preserve">"planteparti": en enhed af </w:t>
      </w:r>
      <w:r w:rsidRPr="00643370">
        <w:rPr>
          <w:strike/>
          <w:szCs w:val="24"/>
          <w:lang w:eastAsia="en-US"/>
        </w:rPr>
        <w:t xml:space="preserve">plantemateriale til </w:t>
      </w:r>
      <w:proofErr w:type="spellStart"/>
      <w:r w:rsidRPr="00643370">
        <w:rPr>
          <w:strike/>
          <w:szCs w:val="24"/>
          <w:lang w:eastAsia="en-US"/>
        </w:rPr>
        <w:t>plantning</w:t>
      </w:r>
      <w:r w:rsidRPr="00643370">
        <w:rPr>
          <w:b/>
          <w:i/>
          <w:szCs w:val="24"/>
          <w:lang w:eastAsia="en-US"/>
        </w:rPr>
        <w:t>planter</w:t>
      </w:r>
      <w:proofErr w:type="spellEnd"/>
      <w:r w:rsidRPr="00643370">
        <w:rPr>
          <w:szCs w:val="24"/>
          <w:lang w:eastAsia="en-US"/>
        </w:rPr>
        <w:t xml:space="preserve">, som er </w:t>
      </w:r>
      <w:proofErr w:type="spellStart"/>
      <w:r w:rsidRPr="00643370">
        <w:rPr>
          <w:strike/>
          <w:szCs w:val="24"/>
          <w:lang w:eastAsia="en-US"/>
        </w:rPr>
        <w:t>dyrket</w:t>
      </w:r>
      <w:r w:rsidRPr="00643370">
        <w:rPr>
          <w:b/>
          <w:i/>
          <w:szCs w:val="24"/>
          <w:lang w:eastAsia="en-US"/>
        </w:rPr>
        <w:t>produceret</w:t>
      </w:r>
      <w:proofErr w:type="spellEnd"/>
      <w:r w:rsidRPr="00643370">
        <w:rPr>
          <w:szCs w:val="24"/>
          <w:lang w:eastAsia="en-US"/>
        </w:rPr>
        <w:t xml:space="preserve"> ud fra et enkelt frøparti</w:t>
      </w:r>
      <w:r w:rsidRPr="00643370">
        <w:rPr>
          <w:b/>
          <w:i/>
          <w:szCs w:val="24"/>
          <w:lang w:eastAsia="en-US"/>
        </w:rPr>
        <w:t>,</w:t>
      </w:r>
      <w:r w:rsidRPr="00643370">
        <w:rPr>
          <w:szCs w:val="24"/>
          <w:lang w:eastAsia="en-US"/>
        </w:rPr>
        <w:t xml:space="preserve"> eller</w:t>
      </w:r>
      <w:r w:rsidRPr="00643370">
        <w:rPr>
          <w:b/>
          <w:i/>
          <w:szCs w:val="24"/>
          <w:lang w:eastAsia="en-US"/>
        </w:rPr>
        <w:t xml:space="preserve"> en enhed af</w:t>
      </w:r>
      <w:r w:rsidRPr="00643370">
        <w:rPr>
          <w:szCs w:val="24"/>
          <w:lang w:eastAsia="en-US"/>
        </w:rPr>
        <w:t xml:space="preserve"> vegetativt </w:t>
      </w:r>
      <w:r w:rsidRPr="00643370">
        <w:rPr>
          <w:strike/>
          <w:szCs w:val="24"/>
          <w:lang w:eastAsia="en-US"/>
        </w:rPr>
        <w:t xml:space="preserve">formeret plantemateriale til </w:t>
      </w:r>
      <w:proofErr w:type="spellStart"/>
      <w:r w:rsidRPr="00643370">
        <w:rPr>
          <w:strike/>
          <w:szCs w:val="24"/>
          <w:lang w:eastAsia="en-US"/>
        </w:rPr>
        <w:t>plantning</w:t>
      </w:r>
      <w:r w:rsidRPr="00643370">
        <w:rPr>
          <w:b/>
          <w:i/>
          <w:szCs w:val="24"/>
          <w:lang w:eastAsia="en-US"/>
        </w:rPr>
        <w:t>formerede</w:t>
      </w:r>
      <w:proofErr w:type="spellEnd"/>
      <w:r w:rsidRPr="00643370">
        <w:rPr>
          <w:b/>
          <w:i/>
          <w:szCs w:val="24"/>
          <w:lang w:eastAsia="en-US"/>
        </w:rPr>
        <w:t xml:space="preserve"> planter</w:t>
      </w:r>
      <w:r w:rsidRPr="00643370">
        <w:rPr>
          <w:szCs w:val="24"/>
          <w:lang w:eastAsia="en-US"/>
        </w:rPr>
        <w:t xml:space="preserve">, der er </w:t>
      </w:r>
      <w:proofErr w:type="spellStart"/>
      <w:r w:rsidRPr="00643370">
        <w:rPr>
          <w:strike/>
          <w:szCs w:val="24"/>
          <w:lang w:eastAsia="en-US"/>
        </w:rPr>
        <w:t>dyrket</w:t>
      </w:r>
      <w:r w:rsidRPr="00643370">
        <w:rPr>
          <w:b/>
          <w:i/>
          <w:szCs w:val="24"/>
          <w:lang w:eastAsia="en-US"/>
        </w:rPr>
        <w:t>produceret</w:t>
      </w:r>
      <w:proofErr w:type="spellEnd"/>
      <w:r w:rsidRPr="00643370">
        <w:rPr>
          <w:szCs w:val="24"/>
          <w:lang w:eastAsia="en-US"/>
        </w:rPr>
        <w:t xml:space="preserve"> på et afgrænset areal og forarbejdet ens</w:t>
      </w:r>
      <w:r w:rsidR="00724206">
        <w:rPr>
          <w:b/>
          <w:szCs w:val="24"/>
          <w:lang w:eastAsia="en-US"/>
        </w:rPr>
        <w:t xml:space="preserve"> [Ændring 27]</w:t>
      </w:r>
    </w:p>
    <w:p w14:paraId="2A40F91A" w14:textId="77777777" w:rsidR="00DF28DF" w:rsidRDefault="00DF28DF">
      <w:pPr>
        <w:widowControl/>
        <w:rPr>
          <w:szCs w:val="24"/>
          <w:lang w:eastAsia="en-US"/>
        </w:rPr>
      </w:pPr>
      <w:r>
        <w:rPr>
          <w:szCs w:val="24"/>
          <w:lang w:eastAsia="en-US"/>
        </w:rPr>
        <w:br w:type="page"/>
      </w:r>
    </w:p>
    <w:p w14:paraId="70F754FE" w14:textId="7538B734" w:rsidR="00643370" w:rsidRPr="00AF7A7B" w:rsidRDefault="00643370" w:rsidP="00643370">
      <w:pPr>
        <w:spacing w:before="120" w:after="120" w:line="360" w:lineRule="auto"/>
        <w:ind w:left="850" w:hanging="850"/>
        <w:rPr>
          <w:b/>
          <w:szCs w:val="24"/>
          <w:lang w:eastAsia="en-US"/>
        </w:rPr>
      </w:pPr>
      <w:r w:rsidRPr="00643370">
        <w:rPr>
          <w:szCs w:val="24"/>
          <w:lang w:eastAsia="en-US"/>
        </w:rPr>
        <w:lastRenderedPageBreak/>
        <w:t>19)</w:t>
      </w:r>
      <w:r w:rsidRPr="00643370">
        <w:rPr>
          <w:szCs w:val="24"/>
          <w:lang w:eastAsia="en-US"/>
        </w:rPr>
        <w:tab/>
        <w:t>"</w:t>
      </w:r>
      <w:r w:rsidRPr="00643370">
        <w:rPr>
          <w:strike/>
          <w:szCs w:val="24"/>
          <w:lang w:eastAsia="en-US"/>
        </w:rPr>
        <w:t>partinummer</w:t>
      </w:r>
      <w:r w:rsidRPr="00643370">
        <w:rPr>
          <w:b/>
          <w:i/>
          <w:szCs w:val="24"/>
          <w:lang w:eastAsia="en-US"/>
        </w:rPr>
        <w:t>partikode</w:t>
      </w:r>
      <w:r w:rsidRPr="00643370">
        <w:rPr>
          <w:szCs w:val="24"/>
          <w:lang w:eastAsia="en-US"/>
        </w:rPr>
        <w:t xml:space="preserve">": frø- eller plantepartiets </w:t>
      </w:r>
      <w:r w:rsidRPr="00643370">
        <w:rPr>
          <w:strike/>
          <w:szCs w:val="24"/>
          <w:lang w:eastAsia="en-US"/>
        </w:rPr>
        <w:t>identifikationsnummer</w:t>
      </w:r>
      <w:r w:rsidRPr="00643370">
        <w:rPr>
          <w:b/>
          <w:i/>
          <w:szCs w:val="24"/>
          <w:lang w:eastAsia="en-US"/>
        </w:rPr>
        <w:t>identifikationskode</w:t>
      </w:r>
      <w:r w:rsidR="00AF7A7B">
        <w:rPr>
          <w:b/>
          <w:szCs w:val="24"/>
          <w:lang w:eastAsia="en-US"/>
        </w:rPr>
        <w:t xml:space="preserve"> [Ændring 28]</w:t>
      </w:r>
    </w:p>
    <w:p w14:paraId="5B849A1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20)</w:t>
      </w:r>
      <w:r w:rsidRPr="00643370">
        <w:rPr>
          <w:szCs w:val="24"/>
          <w:lang w:eastAsia="en-US"/>
        </w:rPr>
        <w:tab/>
        <w:t>"proveniens" (herkomst): det sted, hvor en given bevoksning af træer vokser</w:t>
      </w:r>
    </w:p>
    <w:p w14:paraId="09187472"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21)</w:t>
      </w:r>
      <w:r w:rsidRPr="00643370">
        <w:rPr>
          <w:szCs w:val="24"/>
          <w:lang w:eastAsia="en-US"/>
        </w:rPr>
        <w:tab/>
        <w:t xml:space="preserve">"underart": en gruppe inden for en art, som har udviklet sig til </w:t>
      </w:r>
      <w:proofErr w:type="spellStart"/>
      <w:r w:rsidRPr="00643370">
        <w:rPr>
          <w:szCs w:val="24"/>
          <w:lang w:eastAsia="en-US"/>
        </w:rPr>
        <w:t>fænotypisk</w:t>
      </w:r>
      <w:proofErr w:type="spellEnd"/>
      <w:r w:rsidRPr="00643370">
        <w:rPr>
          <w:szCs w:val="24"/>
          <w:lang w:eastAsia="en-US"/>
        </w:rPr>
        <w:t xml:space="preserve"> og genetisk tydeligt at adskille sig fra resten af gruppen</w:t>
      </w:r>
    </w:p>
    <w:p w14:paraId="0A37F835"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22)</w:t>
      </w:r>
      <w:r w:rsidRPr="00643370">
        <w:rPr>
          <w:szCs w:val="24"/>
          <w:lang w:eastAsia="en-US"/>
        </w:rPr>
        <w:tab/>
        <w:t xml:space="preserve">"proveniensregion": område eller gruppe af områder, som for en eller flere underarter er underkastet tilstrækkeligt ensartede økologiske betingelser, og hvor der findes bevoksninger eller frøkilder med lignende </w:t>
      </w:r>
      <w:proofErr w:type="spellStart"/>
      <w:r w:rsidRPr="00643370">
        <w:rPr>
          <w:szCs w:val="24"/>
          <w:lang w:eastAsia="en-US"/>
        </w:rPr>
        <w:t>fænotypiske</w:t>
      </w:r>
      <w:proofErr w:type="spellEnd"/>
      <w:r w:rsidRPr="00643370">
        <w:rPr>
          <w:szCs w:val="24"/>
          <w:lang w:eastAsia="en-US"/>
        </w:rPr>
        <w:t xml:space="preserve"> eller genetiske egenskaber, under hensyntagen til eventuelle grænser betinget af højden over havet</w:t>
      </w:r>
    </w:p>
    <w:p w14:paraId="2039C4F9"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23)</w:t>
      </w:r>
      <w:r w:rsidRPr="00643370">
        <w:rPr>
          <w:szCs w:val="24"/>
          <w:lang w:eastAsia="en-US"/>
        </w:rPr>
        <w:tab/>
        <w:t xml:space="preserve">"autokton bevoksning": en bevoksning af oprindelige træarter, som løbende er blevet forynget enten ved selvforyngelse eller kunstigt med </w:t>
      </w:r>
      <w:proofErr w:type="spellStart"/>
      <w:r w:rsidRPr="00643370">
        <w:rPr>
          <w:szCs w:val="24"/>
          <w:lang w:eastAsia="en-US"/>
        </w:rPr>
        <w:t>FRM</w:t>
      </w:r>
      <w:proofErr w:type="spellEnd"/>
      <w:r w:rsidRPr="00643370">
        <w:rPr>
          <w:szCs w:val="24"/>
          <w:lang w:eastAsia="en-US"/>
        </w:rPr>
        <w:t>, som er indsamlet fra samme bevoksning eller fra bevoksninger af oprindelige træarter i umiddelbar nærhed</w:t>
      </w:r>
    </w:p>
    <w:p w14:paraId="6346556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24)</w:t>
      </w:r>
      <w:r w:rsidRPr="00643370">
        <w:rPr>
          <w:szCs w:val="24"/>
          <w:lang w:eastAsia="en-US"/>
        </w:rPr>
        <w:tab/>
        <w:t>"hjemmehørende bevoksning": en autokton bevoksning eller en bevoksning dyrket kunstigt ud fra frø, som har oprindelse i samme proveniensregion</w:t>
      </w:r>
    </w:p>
    <w:p w14:paraId="53971D49" w14:textId="77777777" w:rsidR="00DF28DF" w:rsidRDefault="00DF28DF">
      <w:pPr>
        <w:widowControl/>
        <w:rPr>
          <w:szCs w:val="24"/>
          <w:lang w:eastAsia="en-US"/>
        </w:rPr>
      </w:pPr>
      <w:r>
        <w:rPr>
          <w:szCs w:val="24"/>
          <w:lang w:eastAsia="en-US"/>
        </w:rPr>
        <w:br w:type="page"/>
      </w:r>
    </w:p>
    <w:p w14:paraId="1C464AAC" w14:textId="19A1145E"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25)</w:t>
      </w:r>
      <w:r w:rsidRPr="00643370">
        <w:rPr>
          <w:szCs w:val="24"/>
          <w:lang w:eastAsia="en-US"/>
        </w:rPr>
        <w:tab/>
        <w:t>"oprindelse":</w:t>
      </w:r>
    </w:p>
    <w:p w14:paraId="4FAB798E"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for en autokton frøkilde eller bevoksning det sted, hvor træerne vokser</w:t>
      </w:r>
    </w:p>
    <w:p w14:paraId="00632AF6"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for en ikke-autokton bevoksning eller frøkilde det sted, hvorfra frøene eller planterne oprindeligt blev indført</w:t>
      </w:r>
    </w:p>
    <w:p w14:paraId="7773C1D5"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for en frøplantage de steder, hvor dens komponenter oprindelig befandt sig, såsom deres proveniens eller andre relevante geografiske oplysninger</w:t>
      </w:r>
    </w:p>
    <w:p w14:paraId="2EDFF780"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for familie-forældreplanter de steder, hvor deres komponenter oprindelig befandt sig, såsom deres proveniens eller andre relevante geografiske oplysninger</w:t>
      </w:r>
    </w:p>
    <w:p w14:paraId="6126B9BF"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e)</w:t>
      </w:r>
      <w:r w:rsidRPr="00643370">
        <w:rPr>
          <w:szCs w:val="24"/>
          <w:lang w:eastAsia="en-US"/>
        </w:rPr>
        <w:tab/>
        <w:t xml:space="preserve">for en klon det sted, hvor </w:t>
      </w:r>
      <w:proofErr w:type="spellStart"/>
      <w:r w:rsidRPr="00643370">
        <w:rPr>
          <w:szCs w:val="24"/>
          <w:lang w:eastAsia="en-US"/>
        </w:rPr>
        <w:t>orteten</w:t>
      </w:r>
      <w:proofErr w:type="spellEnd"/>
      <w:r w:rsidRPr="00643370">
        <w:rPr>
          <w:szCs w:val="24"/>
          <w:lang w:eastAsia="en-US"/>
        </w:rPr>
        <w:t xml:space="preserve"> befinder sig/udvælges eller oprindelig befandt sig/blev udvalgt</w:t>
      </w:r>
    </w:p>
    <w:p w14:paraId="25B0C2D5" w14:textId="3DFF7453" w:rsidR="00643370" w:rsidRPr="00643370" w:rsidRDefault="00643370" w:rsidP="00643370">
      <w:pPr>
        <w:spacing w:before="120" w:after="120" w:line="360" w:lineRule="auto"/>
        <w:ind w:left="1416" w:hanging="566"/>
        <w:rPr>
          <w:szCs w:val="24"/>
          <w:lang w:eastAsia="en-US"/>
        </w:rPr>
      </w:pPr>
      <w:r w:rsidRPr="00643370">
        <w:rPr>
          <w:szCs w:val="24"/>
          <w:lang w:eastAsia="en-US"/>
        </w:rPr>
        <w:t>f)</w:t>
      </w:r>
      <w:r w:rsidRPr="00643370">
        <w:rPr>
          <w:szCs w:val="24"/>
          <w:lang w:eastAsia="en-US"/>
        </w:rPr>
        <w:tab/>
        <w:t xml:space="preserve">for en klonblanding det sted, hvor </w:t>
      </w:r>
      <w:proofErr w:type="spellStart"/>
      <w:r w:rsidRPr="00643370">
        <w:rPr>
          <w:szCs w:val="24"/>
          <w:lang w:eastAsia="en-US"/>
        </w:rPr>
        <w:t>orteterne</w:t>
      </w:r>
      <w:proofErr w:type="spellEnd"/>
      <w:r w:rsidRPr="00643370">
        <w:rPr>
          <w:szCs w:val="24"/>
          <w:lang w:eastAsia="en-US"/>
        </w:rPr>
        <w:t xml:space="preserve"> befinder sig/udvælges eller oprindelig befandt sig/blev udvalgt</w:t>
      </w:r>
    </w:p>
    <w:p w14:paraId="092F352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26)</w:t>
      </w:r>
      <w:r w:rsidRPr="00643370">
        <w:rPr>
          <w:szCs w:val="24"/>
          <w:lang w:eastAsia="en-US"/>
        </w:rPr>
        <w:tab/>
        <w:t xml:space="preserve">"grundmaterialets lokalitet": det geografiske område eller de(n) geografiske position(er), hvor grundmaterialet befinder sig, alt efter hvad der er relevant for den enkelte kategori af </w:t>
      </w:r>
      <w:proofErr w:type="spellStart"/>
      <w:r w:rsidRPr="00643370">
        <w:rPr>
          <w:szCs w:val="24"/>
          <w:lang w:eastAsia="en-US"/>
        </w:rPr>
        <w:t>FRM</w:t>
      </w:r>
      <w:proofErr w:type="spellEnd"/>
    </w:p>
    <w:p w14:paraId="4E59D2A6" w14:textId="77777777" w:rsidR="00DF28DF" w:rsidRDefault="00DF28DF">
      <w:pPr>
        <w:widowControl/>
        <w:rPr>
          <w:szCs w:val="24"/>
          <w:lang w:eastAsia="en-US"/>
        </w:rPr>
      </w:pPr>
      <w:r>
        <w:rPr>
          <w:szCs w:val="24"/>
          <w:lang w:eastAsia="en-US"/>
        </w:rPr>
        <w:br w:type="page"/>
      </w:r>
    </w:p>
    <w:p w14:paraId="7317EA58" w14:textId="674B49C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27)</w:t>
      </w:r>
      <w:r w:rsidRPr="00643370">
        <w:rPr>
          <w:szCs w:val="24"/>
          <w:lang w:eastAsia="en-US"/>
        </w:rPr>
        <w:tab/>
        <w:t xml:space="preserve">"produktionsstedet for kloner, klonblandinger eller familie-forældreplanter": det sted eller den nøjagtige geografiske position, hvor det pågældende </w:t>
      </w:r>
      <w:proofErr w:type="spellStart"/>
      <w:r w:rsidRPr="00643370">
        <w:rPr>
          <w:szCs w:val="24"/>
          <w:lang w:eastAsia="en-US"/>
        </w:rPr>
        <w:t>FRM</w:t>
      </w:r>
      <w:proofErr w:type="spellEnd"/>
      <w:r w:rsidRPr="00643370">
        <w:rPr>
          <w:szCs w:val="24"/>
          <w:lang w:eastAsia="en-US"/>
        </w:rPr>
        <w:t xml:space="preserve"> er produceret</w:t>
      </w:r>
    </w:p>
    <w:p w14:paraId="77861A7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28)</w:t>
      </w:r>
      <w:r w:rsidRPr="00643370">
        <w:rPr>
          <w:szCs w:val="24"/>
          <w:lang w:eastAsia="en-US"/>
        </w:rPr>
        <w:tab/>
        <w:t xml:space="preserve">"grundstamme": en plante, en gruppe af planter, </w:t>
      </w:r>
      <w:proofErr w:type="spellStart"/>
      <w:r w:rsidRPr="00643370">
        <w:rPr>
          <w:szCs w:val="24"/>
          <w:lang w:eastAsia="en-US"/>
        </w:rPr>
        <w:t>FRM</w:t>
      </w:r>
      <w:proofErr w:type="spellEnd"/>
      <w:r w:rsidRPr="00643370">
        <w:rPr>
          <w:szCs w:val="24"/>
          <w:lang w:eastAsia="en-US"/>
        </w:rPr>
        <w:t>, en DNA-stamme eller genetisk information om klonen eller, hvis der er tale om en klonblanding, klonerne, som fungerer som referencemateriale til kontrol af klonens/klonernes identitet</w:t>
      </w:r>
    </w:p>
    <w:p w14:paraId="6EB33C9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29)</w:t>
      </w:r>
      <w:r w:rsidRPr="00643370">
        <w:rPr>
          <w:szCs w:val="24"/>
          <w:lang w:eastAsia="en-US"/>
        </w:rPr>
        <w:tab/>
        <w:t>"sættestang": en stængelstikling uden rødder</w:t>
      </w:r>
    </w:p>
    <w:p w14:paraId="6D2897EA" w14:textId="5F36DDCC" w:rsidR="00643370" w:rsidRPr="00AF7A7B" w:rsidRDefault="00643370" w:rsidP="00643370">
      <w:pPr>
        <w:spacing w:before="120" w:after="120" w:line="360" w:lineRule="auto"/>
        <w:ind w:left="850" w:hanging="850"/>
        <w:rPr>
          <w:b/>
          <w:szCs w:val="24"/>
          <w:lang w:eastAsia="en-US"/>
        </w:rPr>
      </w:pPr>
      <w:r w:rsidRPr="00643370">
        <w:rPr>
          <w:szCs w:val="24"/>
          <w:lang w:eastAsia="en-US"/>
        </w:rPr>
        <w:t>30)</w:t>
      </w:r>
      <w:r w:rsidRPr="00643370">
        <w:rPr>
          <w:szCs w:val="24"/>
          <w:lang w:eastAsia="en-US"/>
        </w:rPr>
        <w:tab/>
        <w:t>"markedsføring": følgende</w:t>
      </w:r>
      <w:r w:rsidRPr="00643370">
        <w:rPr>
          <w:b/>
          <w:i/>
          <w:szCs w:val="24"/>
          <w:lang w:eastAsia="en-US"/>
        </w:rPr>
        <w:t xml:space="preserve"> kommercielle</w:t>
      </w:r>
      <w:r w:rsidRPr="00643370">
        <w:rPr>
          <w:szCs w:val="24"/>
          <w:lang w:eastAsia="en-US"/>
        </w:rPr>
        <w:t xml:space="preserve"> handlinger, der gennemføres af en professionel operatør: salg, besiddelse eller udbydelse med henblik på salg eller enhver anden form for overdragelse, distribution</w:t>
      </w:r>
      <w:r w:rsidRPr="00643370">
        <w:rPr>
          <w:b/>
          <w:i/>
          <w:szCs w:val="24"/>
          <w:lang w:eastAsia="en-US"/>
        </w:rPr>
        <w:t>, herunder forsendelse,</w:t>
      </w:r>
      <w:r w:rsidRPr="00643370">
        <w:rPr>
          <w:szCs w:val="24"/>
          <w:lang w:eastAsia="en-US"/>
        </w:rPr>
        <w:t xml:space="preserve"> inden for eller import til Unionen, mod eller uden vederlag, af </w:t>
      </w:r>
      <w:proofErr w:type="spellStart"/>
      <w:r w:rsidRPr="00643370">
        <w:rPr>
          <w:szCs w:val="24"/>
          <w:lang w:eastAsia="en-US"/>
        </w:rPr>
        <w:t>FRM</w:t>
      </w:r>
      <w:proofErr w:type="spellEnd"/>
      <w:r w:rsidR="00AF7A7B">
        <w:rPr>
          <w:b/>
          <w:szCs w:val="24"/>
          <w:lang w:eastAsia="en-US"/>
        </w:rPr>
        <w:t xml:space="preserve"> [Ændring 29]</w:t>
      </w:r>
    </w:p>
    <w:p w14:paraId="4958E039" w14:textId="4F0C27B3" w:rsidR="00643370" w:rsidRPr="00AF7A7B" w:rsidRDefault="00643370" w:rsidP="00643370">
      <w:pPr>
        <w:spacing w:before="120" w:after="120" w:line="360" w:lineRule="auto"/>
        <w:ind w:left="850" w:hanging="850"/>
        <w:rPr>
          <w:b/>
          <w:szCs w:val="24"/>
          <w:lang w:eastAsia="en-US"/>
        </w:rPr>
      </w:pPr>
      <w:r w:rsidRPr="00643370">
        <w:rPr>
          <w:szCs w:val="24"/>
          <w:lang w:eastAsia="en-US"/>
        </w:rPr>
        <w:t>31)</w:t>
      </w:r>
      <w:r w:rsidRPr="00643370">
        <w:rPr>
          <w:szCs w:val="24"/>
          <w:lang w:eastAsia="en-US"/>
        </w:rPr>
        <w:tab/>
        <w:t>"professionel operatør": enhver fysisk eller juridisk person, der</w:t>
      </w:r>
      <w:r w:rsidRPr="00643370">
        <w:rPr>
          <w:b/>
          <w:i/>
          <w:szCs w:val="24"/>
          <w:lang w:eastAsia="en-US"/>
        </w:rPr>
        <w:t xml:space="preserve"> med tilladelse fra de kompetente myndigheder</w:t>
      </w:r>
      <w:r w:rsidRPr="00643370">
        <w:rPr>
          <w:szCs w:val="24"/>
          <w:lang w:eastAsia="en-US"/>
        </w:rPr>
        <w:t xml:space="preserve"> er erhvervsmæssigt involveret i en eller flere af følgende aktiviteter</w:t>
      </w:r>
      <w:r w:rsidRPr="00643370">
        <w:rPr>
          <w:b/>
          <w:i/>
          <w:szCs w:val="24"/>
          <w:lang w:eastAsia="en-US"/>
        </w:rPr>
        <w:t xml:space="preserve"> med henblik på kommerciel udnyttelse af </w:t>
      </w:r>
      <w:proofErr w:type="spellStart"/>
      <w:r w:rsidRPr="00643370">
        <w:rPr>
          <w:b/>
          <w:i/>
          <w:szCs w:val="24"/>
          <w:lang w:eastAsia="en-US"/>
        </w:rPr>
        <w:t>FRM</w:t>
      </w:r>
      <w:proofErr w:type="spellEnd"/>
      <w:r w:rsidRPr="00643370">
        <w:rPr>
          <w:szCs w:val="24"/>
          <w:lang w:eastAsia="en-US"/>
        </w:rPr>
        <w:t>:</w:t>
      </w:r>
      <w:r w:rsidR="00AF7A7B">
        <w:rPr>
          <w:b/>
          <w:szCs w:val="24"/>
          <w:lang w:eastAsia="en-US"/>
        </w:rPr>
        <w:t xml:space="preserve"> [Ændring 30]</w:t>
      </w:r>
    </w:p>
    <w:p w14:paraId="719EBA0E"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 xml:space="preserve">produktion, herunder dyrkning, opformering og vedligeholdelse af </w:t>
      </w:r>
      <w:proofErr w:type="spellStart"/>
      <w:r w:rsidRPr="00643370">
        <w:rPr>
          <w:szCs w:val="24"/>
          <w:lang w:eastAsia="en-US"/>
        </w:rPr>
        <w:t>FRM</w:t>
      </w:r>
      <w:proofErr w:type="spellEnd"/>
    </w:p>
    <w:p w14:paraId="715492A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 xml:space="preserve">markedsføring af </w:t>
      </w:r>
      <w:proofErr w:type="spellStart"/>
      <w:r w:rsidRPr="00643370">
        <w:rPr>
          <w:szCs w:val="24"/>
          <w:lang w:eastAsia="en-US"/>
        </w:rPr>
        <w:t>FRM</w:t>
      </w:r>
      <w:proofErr w:type="spellEnd"/>
    </w:p>
    <w:p w14:paraId="548A5240" w14:textId="57508235"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 xml:space="preserve">opbevaring, indsamling, forsendelse og forarbejdning af </w:t>
      </w:r>
      <w:proofErr w:type="spellStart"/>
      <w:r w:rsidRPr="00643370">
        <w:rPr>
          <w:szCs w:val="24"/>
          <w:lang w:eastAsia="en-US"/>
        </w:rPr>
        <w:t>FRM</w:t>
      </w:r>
      <w:proofErr w:type="spellEnd"/>
    </w:p>
    <w:p w14:paraId="1271A272" w14:textId="77777777" w:rsidR="00DF28DF" w:rsidRDefault="00DF28DF">
      <w:pPr>
        <w:widowControl/>
        <w:rPr>
          <w:szCs w:val="24"/>
          <w:lang w:eastAsia="en-US"/>
        </w:rPr>
      </w:pPr>
      <w:r>
        <w:rPr>
          <w:szCs w:val="24"/>
          <w:lang w:eastAsia="en-US"/>
        </w:rPr>
        <w:br w:type="page"/>
      </w:r>
    </w:p>
    <w:p w14:paraId="598255C3" w14:textId="66F2FA1A"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32)</w:t>
      </w:r>
      <w:r w:rsidRPr="00643370">
        <w:rPr>
          <w:szCs w:val="24"/>
          <w:lang w:eastAsia="en-US"/>
        </w:rPr>
        <w:tab/>
        <w:t xml:space="preserve">"kompetent myndighed": en central eller regional myndighed i en medlemsstat eller, hvis det er relevant, en tilsvarende myndighed i et tredjeland med ansvar for tilrettelæggelsen af offentlig kontrol, registrering af grundmateriale, certificering af </w:t>
      </w:r>
      <w:proofErr w:type="spellStart"/>
      <w:r w:rsidRPr="00643370">
        <w:rPr>
          <w:szCs w:val="24"/>
          <w:lang w:eastAsia="en-US"/>
        </w:rPr>
        <w:t>FRM</w:t>
      </w:r>
      <w:proofErr w:type="spellEnd"/>
      <w:r w:rsidRPr="00643370">
        <w:rPr>
          <w:szCs w:val="24"/>
          <w:lang w:eastAsia="en-US"/>
        </w:rPr>
        <w:t xml:space="preserve"> og andre officielle aktiviteter vedrørende produktion og markedsføring af </w:t>
      </w:r>
      <w:proofErr w:type="spellStart"/>
      <w:r w:rsidRPr="00643370">
        <w:rPr>
          <w:szCs w:val="24"/>
          <w:lang w:eastAsia="en-US"/>
        </w:rPr>
        <w:t>FRM</w:t>
      </w:r>
      <w:proofErr w:type="spellEnd"/>
      <w:r w:rsidRPr="00643370">
        <w:rPr>
          <w:szCs w:val="24"/>
          <w:lang w:eastAsia="en-US"/>
        </w:rPr>
        <w:t xml:space="preserve"> eller enhver anden myndighed, som er blevet tillagt dette ansvar, i henhold til EU-retten</w:t>
      </w:r>
    </w:p>
    <w:p w14:paraId="782104F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33)</w:t>
      </w:r>
      <w:r w:rsidRPr="00643370">
        <w:rPr>
          <w:szCs w:val="24"/>
          <w:lang w:eastAsia="en-US"/>
        </w:rPr>
        <w:tab/>
        <w:t xml:space="preserve">"lokalitetsbestemt": en kategori af </w:t>
      </w:r>
      <w:proofErr w:type="spellStart"/>
      <w:r w:rsidRPr="00643370">
        <w:rPr>
          <w:szCs w:val="24"/>
          <w:lang w:eastAsia="en-US"/>
        </w:rPr>
        <w:t>FRM</w:t>
      </w:r>
      <w:proofErr w:type="spellEnd"/>
      <w:r w:rsidRPr="00643370">
        <w:rPr>
          <w:szCs w:val="24"/>
          <w:lang w:eastAsia="en-US"/>
        </w:rPr>
        <w:t>, som er afledt af grundmateriale bestående af enten en frøkilde eller en bevoksning beliggende inden for én enkelt proveniensregion, og som opfylder kravene i bilag II</w:t>
      </w:r>
    </w:p>
    <w:p w14:paraId="25C92E0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34)</w:t>
      </w:r>
      <w:r w:rsidRPr="00643370">
        <w:rPr>
          <w:szCs w:val="24"/>
          <w:lang w:eastAsia="en-US"/>
        </w:rPr>
        <w:tab/>
        <w:t xml:space="preserve">"udvalgt": en kategori af </w:t>
      </w:r>
      <w:proofErr w:type="spellStart"/>
      <w:r w:rsidRPr="00643370">
        <w:rPr>
          <w:szCs w:val="24"/>
          <w:lang w:eastAsia="en-US"/>
        </w:rPr>
        <w:t>FRM</w:t>
      </w:r>
      <w:proofErr w:type="spellEnd"/>
      <w:r w:rsidRPr="00643370">
        <w:rPr>
          <w:szCs w:val="24"/>
          <w:lang w:eastAsia="en-US"/>
        </w:rPr>
        <w:t>, som er afledt af grundmateriale bestående af en bevoksning beliggende inden for én enkelt proveniensregion og med hensyn til fænotype er udvalgt på populationsniveau, og som opfylder kravene i bilag III</w:t>
      </w:r>
    </w:p>
    <w:p w14:paraId="31F6E34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35)</w:t>
      </w:r>
      <w:r w:rsidRPr="00643370">
        <w:rPr>
          <w:szCs w:val="24"/>
          <w:lang w:eastAsia="en-US"/>
        </w:rPr>
        <w:tab/>
        <w:t xml:space="preserve">"kvalificeret": en kategori af </w:t>
      </w:r>
      <w:proofErr w:type="spellStart"/>
      <w:r w:rsidRPr="00643370">
        <w:rPr>
          <w:szCs w:val="24"/>
          <w:lang w:eastAsia="en-US"/>
        </w:rPr>
        <w:t>FRM</w:t>
      </w:r>
      <w:proofErr w:type="spellEnd"/>
      <w:r w:rsidRPr="00643370">
        <w:rPr>
          <w:szCs w:val="24"/>
          <w:lang w:eastAsia="en-US"/>
        </w:rPr>
        <w:t>, som er afledt af grundmateriale bestående af frøplantager, familie-forældreplanter, kloner eller klonblandinger, hvis komponenter med hensyn til fænotype er udvalgt på individplan, og som opfylder kravene i bilag IV</w:t>
      </w:r>
    </w:p>
    <w:p w14:paraId="20B63D28" w14:textId="77777777" w:rsidR="00DF28DF" w:rsidRDefault="00DF28DF">
      <w:pPr>
        <w:widowControl/>
        <w:rPr>
          <w:szCs w:val="24"/>
          <w:lang w:eastAsia="en-US"/>
        </w:rPr>
      </w:pPr>
      <w:r>
        <w:rPr>
          <w:szCs w:val="24"/>
          <w:lang w:eastAsia="en-US"/>
        </w:rPr>
        <w:br w:type="page"/>
      </w:r>
    </w:p>
    <w:p w14:paraId="677B2CB5" w14:textId="2C71B19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36)</w:t>
      </w:r>
      <w:r w:rsidRPr="00643370">
        <w:rPr>
          <w:szCs w:val="24"/>
          <w:lang w:eastAsia="en-US"/>
        </w:rPr>
        <w:tab/>
        <w:t xml:space="preserve">"afprøvet": en kategori af </w:t>
      </w:r>
      <w:proofErr w:type="spellStart"/>
      <w:r w:rsidRPr="00643370">
        <w:rPr>
          <w:szCs w:val="24"/>
          <w:lang w:eastAsia="en-US"/>
        </w:rPr>
        <w:t>FRM</w:t>
      </w:r>
      <w:proofErr w:type="spellEnd"/>
      <w:r w:rsidRPr="00643370">
        <w:rPr>
          <w:szCs w:val="24"/>
          <w:lang w:eastAsia="en-US"/>
        </w:rPr>
        <w:t>, som er afledt af grundmateriale bestående af bevoksninger, frøplantager, familie-forældreplanter, kloner eller klonblandinger, og som opfylder kravene i bilag V</w:t>
      </w:r>
    </w:p>
    <w:p w14:paraId="7B6F01E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37)</w:t>
      </w:r>
      <w:r w:rsidRPr="00643370">
        <w:rPr>
          <w:szCs w:val="24"/>
          <w:lang w:eastAsia="en-US"/>
        </w:rPr>
        <w:tab/>
        <w:t xml:space="preserve">"officiel certificering": certificering af lokalitetsbestemt, udvalgt, kvalificeret og afprøvet </w:t>
      </w:r>
      <w:proofErr w:type="spellStart"/>
      <w:r w:rsidRPr="00643370">
        <w:rPr>
          <w:szCs w:val="24"/>
          <w:lang w:eastAsia="en-US"/>
        </w:rPr>
        <w:t>FRM</w:t>
      </w:r>
      <w:proofErr w:type="spellEnd"/>
      <w:r w:rsidRPr="00643370">
        <w:rPr>
          <w:szCs w:val="24"/>
          <w:lang w:eastAsia="en-US"/>
        </w:rPr>
        <w:t xml:space="preserve">, som foretages, hvis den kompetente myndighed har foretaget alle relevante inspektioner og, i det omfang det er relevant, prøvetagning og </w:t>
      </w:r>
      <w:proofErr w:type="spellStart"/>
      <w:r w:rsidRPr="00643370">
        <w:rPr>
          <w:szCs w:val="24"/>
          <w:lang w:eastAsia="en-US"/>
        </w:rPr>
        <w:t>FRM</w:t>
      </w:r>
      <w:proofErr w:type="spellEnd"/>
      <w:r w:rsidRPr="00643370">
        <w:rPr>
          <w:szCs w:val="24"/>
          <w:lang w:eastAsia="en-US"/>
        </w:rPr>
        <w:t xml:space="preserve">-afprøvning og har konkluderet, at det pågældende </w:t>
      </w:r>
      <w:proofErr w:type="spellStart"/>
      <w:r w:rsidRPr="00643370">
        <w:rPr>
          <w:szCs w:val="24"/>
          <w:lang w:eastAsia="en-US"/>
        </w:rPr>
        <w:t>FRM</w:t>
      </w:r>
      <w:proofErr w:type="spellEnd"/>
      <w:r w:rsidRPr="00643370">
        <w:rPr>
          <w:szCs w:val="24"/>
          <w:lang w:eastAsia="en-US"/>
        </w:rPr>
        <w:t xml:space="preserve"> opfylder de relevante krav i denne forordning</w:t>
      </w:r>
    </w:p>
    <w:p w14:paraId="6CA804A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38)</w:t>
      </w:r>
      <w:r w:rsidRPr="00643370">
        <w:rPr>
          <w:szCs w:val="24"/>
          <w:lang w:eastAsia="en-US"/>
        </w:rPr>
        <w:tab/>
        <w:t xml:space="preserve">"kategori": </w:t>
      </w:r>
      <w:proofErr w:type="spellStart"/>
      <w:r w:rsidRPr="00643370">
        <w:rPr>
          <w:szCs w:val="24"/>
          <w:lang w:eastAsia="en-US"/>
        </w:rPr>
        <w:t>FRM</w:t>
      </w:r>
      <w:proofErr w:type="spellEnd"/>
      <w:r w:rsidRPr="00643370">
        <w:rPr>
          <w:szCs w:val="24"/>
          <w:lang w:eastAsia="en-US"/>
        </w:rPr>
        <w:t>, der kan betragtes som lokalitetsbestemt, udvalgt, kvalificeret eller afprøvet materiale</w:t>
      </w:r>
    </w:p>
    <w:p w14:paraId="04C86F7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39)</w:t>
      </w:r>
      <w:r w:rsidRPr="00643370">
        <w:rPr>
          <w:szCs w:val="24"/>
          <w:lang w:eastAsia="en-US"/>
        </w:rPr>
        <w:tab/>
        <w:t>"genetisk modificeret organisme": en genetisk modificeret organisme som defineret i artikel 2, nr. 2), i direktiv 2001/18/EF, bortset fra organismer, der er frembragt ved hjælp af de teknikker til genetisk modifikation, der er nævnt i bilag I B til direktiv 2001/18/EF</w:t>
      </w:r>
    </w:p>
    <w:p w14:paraId="1867E8A4" w14:textId="6EB24F58" w:rsidR="00643370" w:rsidRPr="00643370" w:rsidRDefault="00643370" w:rsidP="00643370">
      <w:pPr>
        <w:spacing w:before="120" w:after="120" w:line="360" w:lineRule="auto"/>
        <w:ind w:left="850" w:hanging="850"/>
        <w:rPr>
          <w:szCs w:val="24"/>
          <w:lang w:eastAsia="en-US"/>
        </w:rPr>
      </w:pPr>
      <w:r w:rsidRPr="00643370">
        <w:rPr>
          <w:szCs w:val="24"/>
          <w:lang w:eastAsia="en-US"/>
        </w:rPr>
        <w:t>40)</w:t>
      </w:r>
      <w:r w:rsidRPr="00643370">
        <w:rPr>
          <w:szCs w:val="24"/>
          <w:lang w:eastAsia="en-US"/>
        </w:rPr>
        <w:tab/>
        <w:t>"</w:t>
      </w:r>
      <w:proofErr w:type="spellStart"/>
      <w:r w:rsidRPr="00643370">
        <w:rPr>
          <w:szCs w:val="24"/>
          <w:lang w:eastAsia="en-US"/>
        </w:rPr>
        <w:t>NGT</w:t>
      </w:r>
      <w:proofErr w:type="spellEnd"/>
      <w:r w:rsidRPr="00643370">
        <w:rPr>
          <w:szCs w:val="24"/>
          <w:lang w:eastAsia="en-US"/>
        </w:rPr>
        <w:t xml:space="preserve">-plante": plante, der er frembragt ved hjælp af visse nye </w:t>
      </w:r>
      <w:proofErr w:type="spellStart"/>
      <w:r w:rsidRPr="00643370">
        <w:rPr>
          <w:szCs w:val="24"/>
          <w:lang w:eastAsia="en-US"/>
        </w:rPr>
        <w:t>genomteknikker</w:t>
      </w:r>
      <w:proofErr w:type="spellEnd"/>
      <w:r w:rsidRPr="00643370">
        <w:rPr>
          <w:szCs w:val="24"/>
          <w:lang w:eastAsia="en-US"/>
        </w:rPr>
        <w:t xml:space="preserve">, som defineret i artikel 3, nr. 2), i Europa-Parlamentets og Rådets forordning (EU) </w:t>
      </w:r>
      <w:r w:rsidR="00912E64">
        <w:rPr>
          <w:szCs w:val="24"/>
          <w:lang w:eastAsia="en-US"/>
        </w:rPr>
        <w:t xml:space="preserve">.../... </w:t>
      </w:r>
      <w:r w:rsidRPr="00643370">
        <w:rPr>
          <w:szCs w:val="24"/>
          <w:lang w:eastAsia="en-US"/>
        </w:rPr>
        <w:t xml:space="preserve">[Publikationskontoret: Indsæt venligst henvisning til forordningen om planter frembragt ved hjælp af visse nye </w:t>
      </w:r>
      <w:proofErr w:type="spellStart"/>
      <w:r w:rsidRPr="00643370">
        <w:rPr>
          <w:szCs w:val="24"/>
          <w:lang w:eastAsia="en-US"/>
        </w:rPr>
        <w:t>genomteknikker</w:t>
      </w:r>
      <w:proofErr w:type="spellEnd"/>
      <w:r w:rsidRPr="00643370">
        <w:rPr>
          <w:szCs w:val="24"/>
          <w:lang w:eastAsia="en-US"/>
        </w:rPr>
        <w:t xml:space="preserve"> samt fødevarer og foder, der er fremstillet heraf]</w:t>
      </w:r>
      <w:r w:rsidRPr="00643370">
        <w:rPr>
          <w:szCs w:val="24"/>
          <w:vertAlign w:val="superscript"/>
          <w:lang w:val="en-GB" w:eastAsia="en-US"/>
        </w:rPr>
        <w:footnoteReference w:id="23"/>
      </w:r>
    </w:p>
    <w:p w14:paraId="7400F1CB" w14:textId="77777777" w:rsidR="00DF28DF" w:rsidRDefault="00DF28DF">
      <w:pPr>
        <w:widowControl/>
        <w:rPr>
          <w:szCs w:val="24"/>
          <w:lang w:eastAsia="en-US"/>
        </w:rPr>
      </w:pPr>
      <w:r>
        <w:rPr>
          <w:szCs w:val="24"/>
          <w:lang w:eastAsia="en-US"/>
        </w:rPr>
        <w:br w:type="page"/>
      </w:r>
    </w:p>
    <w:p w14:paraId="6554A3F5" w14:textId="0A54D877"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41)</w:t>
      </w:r>
      <w:r w:rsidRPr="00643370">
        <w:rPr>
          <w:szCs w:val="24"/>
          <w:lang w:eastAsia="en-US"/>
        </w:rPr>
        <w:tab/>
        <w:t xml:space="preserve">"frøoverførselszone": areal(er) og/eller højdezone(r), som af de kompetente myndigheder er udpeget som sted for flytning af </w:t>
      </w:r>
      <w:proofErr w:type="spellStart"/>
      <w:r w:rsidRPr="00643370">
        <w:rPr>
          <w:szCs w:val="24"/>
          <w:lang w:eastAsia="en-US"/>
        </w:rPr>
        <w:t>FRM</w:t>
      </w:r>
      <w:proofErr w:type="spellEnd"/>
      <w:r w:rsidRPr="00643370">
        <w:rPr>
          <w:szCs w:val="24"/>
          <w:lang w:eastAsia="en-US"/>
        </w:rPr>
        <w:t xml:space="preserve"> af kategorien "lokalitetsbestemt" eller "udvalgt", under hensyntagen til, som relevant, det pågældende </w:t>
      </w:r>
      <w:proofErr w:type="spellStart"/>
      <w:r w:rsidRPr="00643370">
        <w:rPr>
          <w:szCs w:val="24"/>
          <w:lang w:eastAsia="en-US"/>
        </w:rPr>
        <w:t>FRM's</w:t>
      </w:r>
      <w:proofErr w:type="spellEnd"/>
      <w:r w:rsidRPr="00643370">
        <w:rPr>
          <w:szCs w:val="24"/>
          <w:lang w:eastAsia="en-US"/>
        </w:rPr>
        <w:t xml:space="preserve"> oprindelse og proveniens, proveniensforsøg, miljøforhold og prognoser for fremtidige klimaændringer</w:t>
      </w:r>
    </w:p>
    <w:p w14:paraId="7B22D9AC" w14:textId="5D009899" w:rsidR="00643370" w:rsidRPr="00B40A27" w:rsidRDefault="00643370" w:rsidP="00643370">
      <w:pPr>
        <w:spacing w:before="120" w:after="120" w:line="360" w:lineRule="auto"/>
        <w:ind w:left="850" w:hanging="850"/>
        <w:rPr>
          <w:b/>
          <w:szCs w:val="24"/>
          <w:lang w:eastAsia="en-US"/>
        </w:rPr>
      </w:pPr>
      <w:r w:rsidRPr="00643370">
        <w:rPr>
          <w:szCs w:val="24"/>
          <w:lang w:eastAsia="en-US"/>
        </w:rPr>
        <w:t>42)</w:t>
      </w:r>
      <w:r w:rsidRPr="00643370">
        <w:rPr>
          <w:szCs w:val="24"/>
          <w:lang w:eastAsia="en-US"/>
        </w:rPr>
        <w:tab/>
        <w:t>"anvendelsesområde for frøplantager</w:t>
      </w:r>
      <w:r w:rsidRPr="00643370">
        <w:rPr>
          <w:b/>
          <w:i/>
          <w:szCs w:val="24"/>
          <w:lang w:eastAsia="en-US"/>
        </w:rPr>
        <w:t xml:space="preserve"> og familie-forældreplanter</w:t>
      </w:r>
      <w:r w:rsidRPr="00643370">
        <w:rPr>
          <w:szCs w:val="24"/>
          <w:lang w:eastAsia="en-US"/>
        </w:rPr>
        <w:t xml:space="preserve">": et område udpeget af de kompetente myndigheder, hvor </w:t>
      </w:r>
      <w:proofErr w:type="spellStart"/>
      <w:r w:rsidRPr="00643370">
        <w:rPr>
          <w:szCs w:val="24"/>
          <w:lang w:eastAsia="en-US"/>
        </w:rPr>
        <w:t>FRM</w:t>
      </w:r>
      <w:proofErr w:type="spellEnd"/>
      <w:r w:rsidRPr="00643370">
        <w:rPr>
          <w:szCs w:val="24"/>
          <w:lang w:eastAsia="en-US"/>
        </w:rPr>
        <w:t xml:space="preserve"> af kategorien "kvalificeret" eller "afprøvet" er tilpasset de klimatiske og økologiske forhold i det pågældende område, under hensyntagen til, som relevant, frøplantagens</w:t>
      </w:r>
      <w:r w:rsidRPr="00643370">
        <w:rPr>
          <w:b/>
          <w:i/>
          <w:szCs w:val="24"/>
          <w:lang w:eastAsia="en-US"/>
        </w:rPr>
        <w:t>, familie-forældreplanternes og dens/deres</w:t>
      </w:r>
      <w:r w:rsidRPr="00643370">
        <w:rPr>
          <w:strike/>
          <w:szCs w:val="24"/>
          <w:lang w:eastAsia="en-US"/>
        </w:rPr>
        <w:t xml:space="preserve"> og dens</w:t>
      </w:r>
      <w:r w:rsidRPr="00643370">
        <w:rPr>
          <w:szCs w:val="24"/>
          <w:lang w:eastAsia="en-US"/>
        </w:rPr>
        <w:t xml:space="preserve"> komponenters lokalitet, resultaterne af afkoms- og proveniensforsøg, miljøforhold og prognoser for fremtidige klimaændringer</w:t>
      </w:r>
      <w:r w:rsidR="00B40A27">
        <w:rPr>
          <w:b/>
          <w:szCs w:val="24"/>
          <w:lang w:eastAsia="en-US"/>
        </w:rPr>
        <w:t xml:space="preserve"> [Ændring 31]</w:t>
      </w:r>
    </w:p>
    <w:p w14:paraId="03059C5D" w14:textId="07AFD915" w:rsidR="00643370" w:rsidRPr="00B40A27" w:rsidRDefault="00643370" w:rsidP="00643370">
      <w:pPr>
        <w:spacing w:before="120" w:after="120" w:line="360" w:lineRule="auto"/>
        <w:ind w:left="850" w:hanging="850"/>
        <w:rPr>
          <w:b/>
          <w:szCs w:val="24"/>
          <w:lang w:eastAsia="en-US"/>
        </w:rPr>
      </w:pPr>
      <w:r w:rsidRPr="00643370">
        <w:rPr>
          <w:szCs w:val="24"/>
          <w:lang w:eastAsia="en-US"/>
        </w:rPr>
        <w:t>43)</w:t>
      </w:r>
      <w:r w:rsidRPr="00643370">
        <w:rPr>
          <w:szCs w:val="24"/>
          <w:lang w:eastAsia="en-US"/>
        </w:rPr>
        <w:tab/>
        <w:t xml:space="preserve">"anvendelsesområde for kloner og klonblandinger": et område udpeget af de kompetente myndigheder, hvor </w:t>
      </w:r>
      <w:proofErr w:type="spellStart"/>
      <w:r w:rsidRPr="00643370">
        <w:rPr>
          <w:szCs w:val="24"/>
          <w:lang w:eastAsia="en-US"/>
        </w:rPr>
        <w:t>FRM</w:t>
      </w:r>
      <w:proofErr w:type="spellEnd"/>
      <w:r w:rsidRPr="00643370">
        <w:rPr>
          <w:szCs w:val="24"/>
          <w:lang w:eastAsia="en-US"/>
        </w:rPr>
        <w:t xml:space="preserve"> af kategorien "kvalificeret" eller "afprøvet" er tilpasset de klimatiske og økologiske forhold i det pågældende område, under hensyntagen til, som relevant, klonens/klonernes oprindelse eller proveniens, resultaterne af afkoms-</w:t>
      </w:r>
      <w:r w:rsidRPr="00643370">
        <w:rPr>
          <w:b/>
          <w:i/>
          <w:szCs w:val="24"/>
          <w:lang w:eastAsia="en-US"/>
        </w:rPr>
        <w:t>, proveniens- og klonforsøg</w:t>
      </w:r>
      <w:r w:rsidRPr="00643370">
        <w:rPr>
          <w:strike/>
          <w:szCs w:val="24"/>
          <w:lang w:eastAsia="en-US"/>
        </w:rPr>
        <w:t xml:space="preserve"> og proveniensforsøg</w:t>
      </w:r>
      <w:r w:rsidRPr="00643370">
        <w:rPr>
          <w:szCs w:val="24"/>
          <w:lang w:eastAsia="en-US"/>
        </w:rPr>
        <w:t>, miljøforhold og prognoser for fremtidige klimaændringer</w:t>
      </w:r>
      <w:r w:rsidR="00B40A27">
        <w:rPr>
          <w:b/>
          <w:szCs w:val="24"/>
          <w:lang w:eastAsia="en-US"/>
        </w:rPr>
        <w:t xml:space="preserve"> [Ændring 32]</w:t>
      </w:r>
    </w:p>
    <w:p w14:paraId="7F726BD1" w14:textId="77777777" w:rsidR="00DF28DF" w:rsidRDefault="00DF28DF">
      <w:pPr>
        <w:widowControl/>
        <w:rPr>
          <w:szCs w:val="24"/>
          <w:lang w:eastAsia="en-US"/>
        </w:rPr>
      </w:pPr>
      <w:r>
        <w:rPr>
          <w:szCs w:val="24"/>
          <w:lang w:eastAsia="en-US"/>
        </w:rPr>
        <w:br w:type="page"/>
      </w:r>
    </w:p>
    <w:p w14:paraId="094C5F73" w14:textId="6348EB29"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44)</w:t>
      </w:r>
      <w:r w:rsidRPr="00643370">
        <w:rPr>
          <w:szCs w:val="24"/>
          <w:lang w:eastAsia="en-US"/>
        </w:rPr>
        <w:tab/>
        <w:t>"</w:t>
      </w:r>
      <w:proofErr w:type="spellStart"/>
      <w:r w:rsidRPr="00643370">
        <w:rPr>
          <w:szCs w:val="24"/>
          <w:lang w:eastAsia="en-US"/>
        </w:rPr>
        <w:t>FOREMATIS</w:t>
      </w:r>
      <w:proofErr w:type="spellEnd"/>
      <w:r w:rsidRPr="00643370">
        <w:rPr>
          <w:szCs w:val="24"/>
          <w:lang w:eastAsia="en-US"/>
        </w:rPr>
        <w:t xml:space="preserve">": Kommissionens Forest </w:t>
      </w:r>
      <w:proofErr w:type="spellStart"/>
      <w:r w:rsidRPr="00643370">
        <w:rPr>
          <w:szCs w:val="24"/>
          <w:lang w:eastAsia="en-US"/>
        </w:rPr>
        <w:t>Reproductive</w:t>
      </w:r>
      <w:proofErr w:type="spellEnd"/>
      <w:r w:rsidRPr="00643370">
        <w:rPr>
          <w:szCs w:val="24"/>
          <w:lang w:eastAsia="en-US"/>
        </w:rPr>
        <w:t xml:space="preserve"> </w:t>
      </w:r>
      <w:proofErr w:type="spellStart"/>
      <w:r w:rsidRPr="00643370">
        <w:rPr>
          <w:szCs w:val="24"/>
          <w:lang w:eastAsia="en-US"/>
        </w:rPr>
        <w:t>Material</w:t>
      </w:r>
      <w:proofErr w:type="spellEnd"/>
      <w:r w:rsidRPr="00643370">
        <w:rPr>
          <w:szCs w:val="24"/>
          <w:lang w:eastAsia="en-US"/>
        </w:rPr>
        <w:t xml:space="preserve"> Information System</w:t>
      </w:r>
    </w:p>
    <w:p w14:paraId="51F67314" w14:textId="09C79212" w:rsidR="00643370" w:rsidRPr="00B40A27" w:rsidRDefault="00643370" w:rsidP="00643370">
      <w:pPr>
        <w:spacing w:before="120" w:after="120" w:line="360" w:lineRule="auto"/>
        <w:ind w:left="850" w:hanging="850"/>
        <w:rPr>
          <w:b/>
          <w:szCs w:val="24"/>
          <w:lang w:eastAsia="en-US"/>
        </w:rPr>
      </w:pPr>
      <w:r w:rsidRPr="00643370">
        <w:rPr>
          <w:szCs w:val="24"/>
          <w:lang w:eastAsia="en-US"/>
        </w:rPr>
        <w:t>45)</w:t>
      </w:r>
      <w:r w:rsidRPr="00643370">
        <w:rPr>
          <w:szCs w:val="24"/>
          <w:lang w:eastAsia="en-US"/>
        </w:rPr>
        <w:tab/>
        <w:t xml:space="preserve">"selvforyngelse": fornyelse af en skov </w:t>
      </w:r>
      <w:r w:rsidRPr="00643370">
        <w:rPr>
          <w:strike/>
          <w:szCs w:val="24"/>
          <w:lang w:eastAsia="en-US"/>
        </w:rPr>
        <w:t>med træer, som udvikler sig ud fra frø, der er faldet ned og er spiret på det pågældende sted</w:t>
      </w:r>
      <w:r w:rsidRPr="00643370">
        <w:rPr>
          <w:b/>
          <w:i/>
          <w:szCs w:val="24"/>
          <w:lang w:eastAsia="en-US"/>
        </w:rPr>
        <w:t>ved naturlige processer gennem naturlig såning, spiring, sideskud eller aflæggere</w:t>
      </w:r>
      <w:r w:rsidR="00B40A27">
        <w:rPr>
          <w:b/>
          <w:szCs w:val="24"/>
          <w:lang w:eastAsia="en-US"/>
        </w:rPr>
        <w:t xml:space="preserve"> [Ændring 33]</w:t>
      </w:r>
    </w:p>
    <w:p w14:paraId="76A9AED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46)</w:t>
      </w:r>
      <w:r w:rsidRPr="00643370">
        <w:rPr>
          <w:szCs w:val="24"/>
          <w:lang w:eastAsia="en-US"/>
        </w:rPr>
        <w:tab/>
        <w:t>"kvalitetsskadegørere": skadegørere, der opfylder alle følgende betingelser:</w:t>
      </w:r>
    </w:p>
    <w:p w14:paraId="66A5E7FD" w14:textId="3CC5A75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r>
      <w:r w:rsidR="00AC4A9A">
        <w:rPr>
          <w:szCs w:val="24"/>
          <w:lang w:eastAsia="en-US"/>
        </w:rPr>
        <w:t>d</w:t>
      </w:r>
      <w:r w:rsidRPr="00643370">
        <w:rPr>
          <w:szCs w:val="24"/>
          <w:lang w:eastAsia="en-US"/>
        </w:rPr>
        <w:t>e er ikke EU-karantæneskadegørere, beskyttet zone-karantæneskadegørere eller regulerede ikke-karantæneskadegørere som omhandlet i forordning (EU) 2016/2031, og de er heller ikke skadegørere, der er omfattet af foranstaltninger vedtaget i henhold til samme forordnings artikel 30, stk. 1</w:t>
      </w:r>
    </w:p>
    <w:p w14:paraId="05C1CC6D" w14:textId="05AD145E"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r>
      <w:r w:rsidR="00AC4A9A">
        <w:rPr>
          <w:szCs w:val="24"/>
          <w:lang w:eastAsia="en-US"/>
        </w:rPr>
        <w:t>d</w:t>
      </w:r>
      <w:r w:rsidRPr="00643370">
        <w:rPr>
          <w:szCs w:val="24"/>
          <w:lang w:eastAsia="en-US"/>
        </w:rPr>
        <w:t xml:space="preserve">e forekommer i forbindelse med produktion eller opbevaring af </w:t>
      </w:r>
      <w:proofErr w:type="spellStart"/>
      <w:r w:rsidRPr="00643370">
        <w:rPr>
          <w:szCs w:val="24"/>
          <w:lang w:eastAsia="en-US"/>
        </w:rPr>
        <w:t>FRM</w:t>
      </w:r>
      <w:proofErr w:type="spellEnd"/>
    </w:p>
    <w:p w14:paraId="76CC1A35" w14:textId="5BF31A10"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r>
      <w:r w:rsidR="00AC4A9A">
        <w:rPr>
          <w:szCs w:val="24"/>
          <w:lang w:eastAsia="en-US"/>
        </w:rPr>
        <w:t>f</w:t>
      </w:r>
      <w:r w:rsidRPr="00643370">
        <w:rPr>
          <w:szCs w:val="24"/>
          <w:lang w:eastAsia="en-US"/>
        </w:rPr>
        <w:t xml:space="preserve">orekomsten af dem har en uacceptabel negativ indvirkning på kvaliteten af det pågældende </w:t>
      </w:r>
      <w:proofErr w:type="spellStart"/>
      <w:r w:rsidRPr="00643370">
        <w:rPr>
          <w:szCs w:val="24"/>
          <w:lang w:eastAsia="en-US"/>
        </w:rPr>
        <w:t>FRM</w:t>
      </w:r>
      <w:proofErr w:type="spellEnd"/>
      <w:r w:rsidRPr="00643370">
        <w:rPr>
          <w:szCs w:val="24"/>
          <w:lang w:eastAsia="en-US"/>
        </w:rPr>
        <w:t xml:space="preserve"> samt uacceptable økonomiske konsekvenser i tilknytning til anvendelsen af det pågældende </w:t>
      </w:r>
      <w:proofErr w:type="spellStart"/>
      <w:r w:rsidRPr="00643370">
        <w:rPr>
          <w:szCs w:val="24"/>
          <w:lang w:eastAsia="en-US"/>
        </w:rPr>
        <w:t>FRM</w:t>
      </w:r>
      <w:proofErr w:type="spellEnd"/>
      <w:r w:rsidRPr="00643370">
        <w:rPr>
          <w:szCs w:val="24"/>
          <w:lang w:eastAsia="en-US"/>
        </w:rPr>
        <w:t xml:space="preserve"> i Unionen</w:t>
      </w:r>
    </w:p>
    <w:p w14:paraId="0F164E54" w14:textId="30E51BDD" w:rsidR="00643370" w:rsidRPr="00B40A27" w:rsidRDefault="00643370" w:rsidP="00643370">
      <w:pPr>
        <w:spacing w:before="120" w:after="120" w:line="360" w:lineRule="auto"/>
        <w:ind w:left="850" w:hanging="850"/>
        <w:rPr>
          <w:b/>
          <w:szCs w:val="24"/>
          <w:lang w:eastAsia="en-US"/>
        </w:rPr>
      </w:pPr>
      <w:r w:rsidRPr="00643370">
        <w:rPr>
          <w:szCs w:val="24"/>
          <w:lang w:eastAsia="en-US"/>
        </w:rPr>
        <w:t>47)</w:t>
      </w:r>
      <w:r w:rsidRPr="00643370">
        <w:rPr>
          <w:szCs w:val="24"/>
          <w:lang w:eastAsia="en-US"/>
        </w:rPr>
        <w:tab/>
        <w:t xml:space="preserve">"praktisk taget fri for </w:t>
      </w:r>
      <w:r w:rsidRPr="00643370">
        <w:rPr>
          <w:strike/>
          <w:szCs w:val="24"/>
          <w:lang w:eastAsia="en-US"/>
        </w:rPr>
        <w:t>skadegørere": fuldstændig</w:t>
      </w:r>
      <w:r w:rsidRPr="00643370">
        <w:rPr>
          <w:b/>
          <w:i/>
          <w:szCs w:val="24"/>
          <w:lang w:eastAsia="en-US"/>
        </w:rPr>
        <w:t>kvalitetsskadegørere":</w:t>
      </w:r>
      <w:r w:rsidRPr="00643370">
        <w:rPr>
          <w:szCs w:val="24"/>
          <w:lang w:eastAsia="en-US"/>
        </w:rPr>
        <w:t xml:space="preserve"> fri for </w:t>
      </w:r>
      <w:proofErr w:type="spellStart"/>
      <w:r w:rsidRPr="00643370">
        <w:rPr>
          <w:strike/>
          <w:szCs w:val="24"/>
          <w:lang w:eastAsia="en-US"/>
        </w:rPr>
        <w:t>skadegørere</w:t>
      </w:r>
      <w:r w:rsidRPr="00643370">
        <w:rPr>
          <w:b/>
          <w:i/>
          <w:szCs w:val="24"/>
          <w:lang w:eastAsia="en-US"/>
        </w:rPr>
        <w:t>kvalitetsskadegørere</w:t>
      </w:r>
      <w:proofErr w:type="spellEnd"/>
      <w:r w:rsidRPr="00643370">
        <w:rPr>
          <w:szCs w:val="24"/>
          <w:lang w:eastAsia="en-US"/>
        </w:rPr>
        <w:t xml:space="preserve"> eller med så lille en forekomst af kvalitetsskadegørere på det pågældende </w:t>
      </w:r>
      <w:proofErr w:type="spellStart"/>
      <w:r w:rsidRPr="00643370">
        <w:rPr>
          <w:szCs w:val="24"/>
          <w:lang w:eastAsia="en-US"/>
        </w:rPr>
        <w:t>FRM</w:t>
      </w:r>
      <w:proofErr w:type="spellEnd"/>
      <w:r w:rsidRPr="00643370">
        <w:rPr>
          <w:szCs w:val="24"/>
          <w:lang w:eastAsia="en-US"/>
        </w:rPr>
        <w:t xml:space="preserve">, at de pågældende skadegørere ikke påvirker kvaliteten af det pågældende </w:t>
      </w:r>
      <w:proofErr w:type="spellStart"/>
      <w:r w:rsidRPr="00643370">
        <w:rPr>
          <w:szCs w:val="24"/>
          <w:lang w:eastAsia="en-US"/>
        </w:rPr>
        <w:t>FRM</w:t>
      </w:r>
      <w:proofErr w:type="spellEnd"/>
      <w:r w:rsidRPr="00643370">
        <w:rPr>
          <w:szCs w:val="24"/>
          <w:lang w:eastAsia="en-US"/>
        </w:rPr>
        <w:t xml:space="preserve"> negativt.</w:t>
      </w:r>
      <w:r w:rsidR="00B40A27">
        <w:rPr>
          <w:b/>
          <w:szCs w:val="24"/>
          <w:lang w:eastAsia="en-US"/>
        </w:rPr>
        <w:t xml:space="preserve"> [Ændring 34]</w:t>
      </w:r>
    </w:p>
    <w:p w14:paraId="6CCDB513" w14:textId="77777777" w:rsidR="00DF28DF" w:rsidRDefault="00DF28DF">
      <w:pPr>
        <w:widowControl/>
        <w:rPr>
          <w:szCs w:val="24"/>
          <w:lang w:eastAsia="en-US"/>
        </w:rPr>
      </w:pPr>
      <w:r>
        <w:rPr>
          <w:szCs w:val="24"/>
          <w:lang w:eastAsia="en-US"/>
        </w:rPr>
        <w:br w:type="page"/>
      </w:r>
    </w:p>
    <w:p w14:paraId="65C7B5B8" w14:textId="639F2EA7" w:rsidR="00643370" w:rsidRPr="00643370" w:rsidRDefault="00643370" w:rsidP="00643370">
      <w:pPr>
        <w:spacing w:before="120" w:after="120" w:line="360" w:lineRule="auto"/>
        <w:jc w:val="center"/>
        <w:rPr>
          <w:szCs w:val="24"/>
          <w:lang w:eastAsia="en-US"/>
        </w:rPr>
      </w:pPr>
      <w:r w:rsidRPr="00643370">
        <w:rPr>
          <w:szCs w:val="24"/>
          <w:lang w:eastAsia="en-US"/>
        </w:rPr>
        <w:lastRenderedPageBreak/>
        <w:t xml:space="preserve">KAPITEL II </w:t>
      </w:r>
      <w:r w:rsidRPr="00643370">
        <w:rPr>
          <w:szCs w:val="24"/>
          <w:lang w:eastAsia="en-US"/>
        </w:rPr>
        <w:br/>
        <w:t xml:space="preserve">GRUNDMATERIALE OG </w:t>
      </w:r>
      <w:proofErr w:type="spellStart"/>
      <w:r w:rsidRPr="00643370">
        <w:rPr>
          <w:szCs w:val="24"/>
          <w:lang w:eastAsia="en-US"/>
        </w:rPr>
        <w:t>FRM</w:t>
      </w:r>
      <w:proofErr w:type="spellEnd"/>
      <w:r w:rsidRPr="00643370">
        <w:rPr>
          <w:szCs w:val="24"/>
          <w:lang w:eastAsia="en-US"/>
        </w:rPr>
        <w:t xml:space="preserve"> AFLEDT HERAF</w:t>
      </w:r>
    </w:p>
    <w:p w14:paraId="39933F71"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4</w:t>
      </w:r>
      <w:r w:rsidRPr="00643370">
        <w:rPr>
          <w:szCs w:val="24"/>
          <w:lang w:eastAsia="en-US"/>
        </w:rPr>
        <w:br/>
        <w:t xml:space="preserve">Godkendelse af grundmateriale til produktion af </w:t>
      </w:r>
      <w:proofErr w:type="spellStart"/>
      <w:r w:rsidRPr="00643370">
        <w:rPr>
          <w:szCs w:val="24"/>
          <w:lang w:eastAsia="en-US"/>
        </w:rPr>
        <w:t>FRM</w:t>
      </w:r>
      <w:proofErr w:type="spellEnd"/>
    </w:p>
    <w:p w14:paraId="60F5A59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 xml:space="preserve">Kun grundmateriale, der er godkendt af de kompetente myndigheder, må anvendes til produktion af </w:t>
      </w:r>
      <w:proofErr w:type="spellStart"/>
      <w:r w:rsidRPr="00643370">
        <w:rPr>
          <w:szCs w:val="24"/>
          <w:lang w:eastAsia="en-US"/>
        </w:rPr>
        <w:t>FRM</w:t>
      </w:r>
      <w:proofErr w:type="spellEnd"/>
      <w:r w:rsidRPr="00643370">
        <w:rPr>
          <w:szCs w:val="24"/>
          <w:lang w:eastAsia="en-US"/>
        </w:rPr>
        <w:t>.</w:t>
      </w:r>
    </w:p>
    <w:p w14:paraId="4ADEA65D"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 xml:space="preserve">Grundmateriale bestemt til produktion af </w:t>
      </w:r>
      <w:proofErr w:type="spellStart"/>
      <w:r w:rsidRPr="00643370">
        <w:rPr>
          <w:szCs w:val="24"/>
          <w:lang w:eastAsia="en-US"/>
        </w:rPr>
        <w:t>FRM</w:t>
      </w:r>
      <w:proofErr w:type="spellEnd"/>
      <w:r w:rsidRPr="00643370">
        <w:rPr>
          <w:szCs w:val="24"/>
          <w:lang w:eastAsia="en-US"/>
        </w:rPr>
        <w:t>, der skal certificeres som "lokalitetsbestemt", godkendes, hvis det opfylder kravene i bilag II.</w:t>
      </w:r>
    </w:p>
    <w:p w14:paraId="5AA11813"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Grundmateriale bestemt til produktion af </w:t>
      </w:r>
      <w:proofErr w:type="spellStart"/>
      <w:r w:rsidRPr="00643370">
        <w:rPr>
          <w:szCs w:val="24"/>
          <w:lang w:eastAsia="en-US"/>
        </w:rPr>
        <w:t>FRM</w:t>
      </w:r>
      <w:proofErr w:type="spellEnd"/>
      <w:r w:rsidRPr="00643370">
        <w:rPr>
          <w:szCs w:val="24"/>
          <w:lang w:eastAsia="en-US"/>
        </w:rPr>
        <w:t>, der skal certificeres som "udvalgt", godkendes, hvis det opfylder kravene i bilag III.</w:t>
      </w:r>
    </w:p>
    <w:p w14:paraId="71256605"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Grundmateriale bestemt til produktion af </w:t>
      </w:r>
      <w:proofErr w:type="spellStart"/>
      <w:r w:rsidRPr="00643370">
        <w:rPr>
          <w:szCs w:val="24"/>
          <w:lang w:eastAsia="en-US"/>
        </w:rPr>
        <w:t>FRM</w:t>
      </w:r>
      <w:proofErr w:type="spellEnd"/>
      <w:r w:rsidRPr="00643370">
        <w:rPr>
          <w:szCs w:val="24"/>
          <w:lang w:eastAsia="en-US"/>
        </w:rPr>
        <w:t>, der skal certificeres som "kvalificeret", godkendes, hvis det opfylder kravene i bilag IV.</w:t>
      </w:r>
    </w:p>
    <w:p w14:paraId="42C7B4D8"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Grundmateriale bestemt til produktion af </w:t>
      </w:r>
      <w:proofErr w:type="spellStart"/>
      <w:r w:rsidRPr="00643370">
        <w:rPr>
          <w:szCs w:val="24"/>
          <w:lang w:eastAsia="en-US"/>
        </w:rPr>
        <w:t>FRM</w:t>
      </w:r>
      <w:proofErr w:type="spellEnd"/>
      <w:r w:rsidRPr="00643370">
        <w:rPr>
          <w:szCs w:val="24"/>
          <w:lang w:eastAsia="en-US"/>
        </w:rPr>
        <w:t>, der skal certificeres som "afprøvet", godkendes, hvis det opfylder kravene i bilag V.</w:t>
      </w:r>
    </w:p>
    <w:p w14:paraId="2094767D" w14:textId="77777777" w:rsidR="00DF28DF" w:rsidRDefault="00DF28DF">
      <w:pPr>
        <w:widowControl/>
        <w:rPr>
          <w:szCs w:val="24"/>
          <w:lang w:eastAsia="en-US"/>
        </w:rPr>
      </w:pPr>
      <w:r>
        <w:rPr>
          <w:szCs w:val="24"/>
          <w:lang w:eastAsia="en-US"/>
        </w:rPr>
        <w:br w:type="page"/>
      </w:r>
    </w:p>
    <w:p w14:paraId="02719305" w14:textId="2AA89623" w:rsidR="00643370" w:rsidRPr="00643370" w:rsidRDefault="00643370" w:rsidP="00643370">
      <w:pPr>
        <w:spacing w:before="120" w:after="120" w:line="360" w:lineRule="auto"/>
        <w:ind w:left="850"/>
        <w:rPr>
          <w:szCs w:val="24"/>
          <w:lang w:eastAsia="en-US"/>
        </w:rPr>
      </w:pPr>
      <w:r w:rsidRPr="00643370">
        <w:rPr>
          <w:szCs w:val="24"/>
          <w:lang w:eastAsia="en-US"/>
        </w:rPr>
        <w:lastRenderedPageBreak/>
        <w:t>Vurderingen af kravene i bilag II-V, som skal være opfyldt ved godkendelse af grundmateriale, kan ud over visuel inspektion, dokumentkontrol, afprøvninger og analyser eller andre supplerende metoder også omfatte anvendelse af biomolekylære teknikker, hvis de anses for at være mere hensigtsmæssige med henblik på godkendelse af det pågældende materiale.</w:t>
      </w:r>
    </w:p>
    <w:p w14:paraId="5A21E468" w14:textId="77777777" w:rsidR="00643370" w:rsidRPr="00643370" w:rsidRDefault="00643370" w:rsidP="00643370">
      <w:pPr>
        <w:spacing w:before="120" w:after="120" w:line="360" w:lineRule="auto"/>
        <w:ind w:left="850"/>
        <w:rPr>
          <w:szCs w:val="24"/>
          <w:lang w:eastAsia="en-US"/>
        </w:rPr>
      </w:pPr>
      <w:r w:rsidRPr="00643370">
        <w:rPr>
          <w:szCs w:val="24"/>
          <w:lang w:eastAsia="en-US"/>
        </w:rPr>
        <w:t>Grundmaterialet skal for alle kategorier vurderes med hensyn til dets bæredygtighedsegenskaber, jf. bilag II-V, under hensyntagen til de klimatiske og økologiske forhold.</w:t>
      </w:r>
    </w:p>
    <w:p w14:paraId="61444F76" w14:textId="77777777" w:rsidR="00643370" w:rsidRPr="00643370" w:rsidRDefault="00643370" w:rsidP="00643370">
      <w:pPr>
        <w:spacing w:before="120" w:after="120" w:line="360" w:lineRule="auto"/>
        <w:ind w:left="850"/>
        <w:rPr>
          <w:szCs w:val="24"/>
          <w:lang w:eastAsia="en-US"/>
        </w:rPr>
      </w:pPr>
      <w:r w:rsidRPr="00643370">
        <w:rPr>
          <w:szCs w:val="24"/>
          <w:lang w:eastAsia="en-US"/>
        </w:rPr>
        <w:t>Godkendelsen af grundmaterialet skal ske med henvisning til kåringsenheden.</w:t>
      </w:r>
    </w:p>
    <w:p w14:paraId="14A93F02" w14:textId="77777777" w:rsidR="00643370" w:rsidRPr="00643370" w:rsidRDefault="00643370" w:rsidP="00643370">
      <w:pPr>
        <w:spacing w:before="120" w:after="120" w:line="360" w:lineRule="auto"/>
        <w:ind w:left="850"/>
        <w:rPr>
          <w:szCs w:val="24"/>
          <w:lang w:eastAsia="en-US"/>
        </w:rPr>
      </w:pPr>
      <w:r w:rsidRPr="00643370">
        <w:rPr>
          <w:szCs w:val="24"/>
          <w:lang w:eastAsia="en-US"/>
        </w:rPr>
        <w:t>Kommissionen tillægges beføjelser til at vedtage delegerede retsakter i overensstemmelse med artikel 26 vedrørende ændring af bilag II, III, IV og V for så vidt angår kravene vedrørende godkendelse af grundmateriale bestemt til produktion af:</w:t>
      </w:r>
    </w:p>
    <w:p w14:paraId="3BE2DAB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kategorien "lokalitetsbestemt", navnlig kravene vedrørende typer af grundmateriale, populationens effektive størrelse, oprindelse og proveniensregion og bæredygtighedsegenskaber</w:t>
      </w:r>
    </w:p>
    <w:p w14:paraId="59DE8F29" w14:textId="77777777" w:rsidR="00DF28DF" w:rsidRDefault="00DF28DF">
      <w:pPr>
        <w:widowControl/>
        <w:rPr>
          <w:szCs w:val="24"/>
          <w:lang w:eastAsia="en-US"/>
        </w:rPr>
      </w:pPr>
      <w:r>
        <w:rPr>
          <w:szCs w:val="24"/>
          <w:lang w:eastAsia="en-US"/>
        </w:rPr>
        <w:br w:type="page"/>
      </w:r>
    </w:p>
    <w:p w14:paraId="08EE422E" w14:textId="7A924E9B"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b)</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kategorien "udvalgt", navnlig kravene vedrørende oprindelse, isolering, populationens effektive størrelse, alder og udvikling, ensartethed, bæredygtighedsegenskaber, vedproduktion, veddets kvalitet samt form eller vækstmønster</w:t>
      </w:r>
    </w:p>
    <w:p w14:paraId="376D970F"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kategorien "kvalificeret", navnlig kravene vedrørende frøplantager, familie-forældreplanter, kloner og klonblandinger</w:t>
      </w:r>
    </w:p>
    <w:p w14:paraId="0248E4B5" w14:textId="4EEABDDE"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kategorien "afprøvet", navnlig kravene vedrørende de egenskaber, der skal undersøges, dokumentation, tilrettelæggelse af afprøvningerne, analyse og validitet af afprøvningerne, genetisk vurdering af grundmaterialets komponenter, sammenlignende afprøvning af </w:t>
      </w:r>
      <w:proofErr w:type="spellStart"/>
      <w:r w:rsidRPr="00643370">
        <w:rPr>
          <w:szCs w:val="24"/>
          <w:lang w:eastAsia="en-US"/>
        </w:rPr>
        <w:t>FRM</w:t>
      </w:r>
      <w:proofErr w:type="spellEnd"/>
      <w:r w:rsidRPr="00643370">
        <w:rPr>
          <w:szCs w:val="24"/>
          <w:lang w:eastAsia="en-US"/>
        </w:rPr>
        <w:t>, foreløbig godkendelse og tidlige afprøvninger</w:t>
      </w:r>
      <w:r w:rsidR="00AA1838">
        <w:rPr>
          <w:szCs w:val="24"/>
          <w:lang w:eastAsia="en-US"/>
        </w:rPr>
        <w:t>.</w:t>
      </w:r>
    </w:p>
    <w:p w14:paraId="417AA774" w14:textId="6C338A36" w:rsidR="00643370" w:rsidRPr="00B40A27" w:rsidRDefault="00643370" w:rsidP="00643370">
      <w:pPr>
        <w:spacing w:before="120" w:after="120" w:line="360" w:lineRule="auto"/>
        <w:ind w:left="1416" w:hanging="566"/>
        <w:rPr>
          <w:rFonts w:ascii="Symbol" w:hAnsi="Symbol"/>
          <w:b/>
          <w:szCs w:val="24"/>
          <w:lang w:eastAsia="en-US"/>
        </w:rPr>
      </w:pPr>
      <w:r w:rsidRPr="00643370">
        <w:rPr>
          <w:strike/>
          <w:szCs w:val="24"/>
          <w:lang w:eastAsia="en-US"/>
        </w:rPr>
        <w:t>e)</w:t>
      </w:r>
      <w:r w:rsidRPr="003B44C1">
        <w:rPr>
          <w:strike/>
          <w:szCs w:val="24"/>
          <w:lang w:eastAsia="en-US"/>
        </w:rPr>
        <w:tab/>
      </w:r>
      <w:proofErr w:type="spellStart"/>
      <w:r w:rsidRPr="00643370">
        <w:rPr>
          <w:strike/>
          <w:szCs w:val="24"/>
          <w:lang w:eastAsia="en-US"/>
        </w:rPr>
        <w:t>FRM</w:t>
      </w:r>
      <w:proofErr w:type="spellEnd"/>
      <w:r w:rsidRPr="00643370">
        <w:rPr>
          <w:strike/>
          <w:szCs w:val="24"/>
          <w:lang w:eastAsia="en-US"/>
        </w:rPr>
        <w:t xml:space="preserve"> i overensstemmelse med kravene i Europa-Parlamentets og Rådets forordning (EU) 2018/848.</w:t>
      </w:r>
      <w:r w:rsidR="00B40A27" w:rsidRPr="00B40A27">
        <w:rPr>
          <w:b/>
          <w:szCs w:val="24"/>
          <w:lang w:eastAsia="en-US"/>
        </w:rPr>
        <w:t xml:space="preserve"> [Ændring 35]</w:t>
      </w:r>
    </w:p>
    <w:p w14:paraId="1976F3B9" w14:textId="77777777" w:rsidR="00643370" w:rsidRPr="00643370" w:rsidRDefault="00643370" w:rsidP="00643370">
      <w:pPr>
        <w:spacing w:before="120" w:after="120" w:line="360" w:lineRule="auto"/>
        <w:ind w:left="850"/>
        <w:rPr>
          <w:szCs w:val="24"/>
          <w:lang w:eastAsia="en-US"/>
        </w:rPr>
      </w:pPr>
      <w:r w:rsidRPr="00643370">
        <w:rPr>
          <w:szCs w:val="24"/>
          <w:lang w:eastAsia="en-US"/>
        </w:rPr>
        <w:t>Sådanne ændringer skal tilpasse reglerne for godkendelse af grundmateriale til udviklingen i den videnskabelige og tekniske viden og i OECD-ordningen for skovfrø og -planter og andre relevante internationale standarder.</w:t>
      </w:r>
    </w:p>
    <w:p w14:paraId="56112891" w14:textId="77777777" w:rsidR="00DF28DF" w:rsidRDefault="00DF28DF">
      <w:pPr>
        <w:widowControl/>
        <w:rPr>
          <w:szCs w:val="24"/>
          <w:lang w:eastAsia="en-US"/>
        </w:rPr>
      </w:pPr>
      <w:r>
        <w:rPr>
          <w:szCs w:val="24"/>
          <w:lang w:eastAsia="en-US"/>
        </w:rPr>
        <w:br w:type="page"/>
      </w:r>
    </w:p>
    <w:p w14:paraId="0370BDE1" w14:textId="4A2705AA"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w:t>
      </w:r>
      <w:r w:rsidRPr="00643370">
        <w:rPr>
          <w:szCs w:val="24"/>
          <w:lang w:eastAsia="en-US"/>
        </w:rPr>
        <w:tab/>
        <w:t>Kun godkendt grundmateriale optages i form af en kåringsenhed i det nationale register i henhold til artikel 12. Hver kåringsenhed skal være identificeret i et nationalt register med en entydig registerhenvisning.</w:t>
      </w:r>
    </w:p>
    <w:p w14:paraId="173100A9"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w:t>
      </w:r>
      <w:r w:rsidRPr="00643370">
        <w:rPr>
          <w:szCs w:val="24"/>
          <w:lang w:eastAsia="en-US"/>
        </w:rPr>
        <w:tab/>
        <w:t>En godkendelse af grundmateriale inddrages, hvis kravene i denne forordning ikke længere er opfyldt.</w:t>
      </w:r>
    </w:p>
    <w:p w14:paraId="4DF3156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w:t>
      </w:r>
      <w:r w:rsidRPr="00643370">
        <w:rPr>
          <w:szCs w:val="24"/>
          <w:lang w:eastAsia="en-US"/>
        </w:rPr>
        <w:tab/>
        <w:t xml:space="preserve">Efter godkendelse af grundmateriale bestemt til produktion af </w:t>
      </w:r>
      <w:proofErr w:type="spellStart"/>
      <w:r w:rsidRPr="00643370">
        <w:rPr>
          <w:szCs w:val="24"/>
          <w:lang w:eastAsia="en-US"/>
        </w:rPr>
        <w:t>FRM</w:t>
      </w:r>
      <w:proofErr w:type="spellEnd"/>
      <w:r w:rsidRPr="00643370">
        <w:rPr>
          <w:szCs w:val="24"/>
          <w:lang w:eastAsia="en-US"/>
        </w:rPr>
        <w:t xml:space="preserve"> af kategorierne "udvalgt", "kvalificeret" eller "afprøvet" geninspiceres materialet af de kompetente myndigheder med regelmæssige intervaller.</w:t>
      </w:r>
    </w:p>
    <w:p w14:paraId="01891199"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6.</w:t>
      </w:r>
      <w:r w:rsidRPr="00643370">
        <w:rPr>
          <w:szCs w:val="24"/>
          <w:lang w:eastAsia="en-US"/>
        </w:rPr>
        <w:tab/>
        <w:t>Kommissionen tillægges beføjelser til at vedtage delegerede retsakter i overensstemmelse med artikel 26 vedrørende ændring af bilag II, III, IV og V med henblik på at tilpasse dem til udviklingen i den videnskabelige og tekniske viden, navnlig vedrørende anvendelse af biomolekylære teknikker, og de relevante internationale standarder.</w:t>
      </w:r>
    </w:p>
    <w:p w14:paraId="310A2A36" w14:textId="77777777" w:rsidR="00DF28DF" w:rsidRDefault="00DF28DF">
      <w:pPr>
        <w:widowControl/>
        <w:rPr>
          <w:szCs w:val="24"/>
          <w:lang w:eastAsia="en-US"/>
        </w:rPr>
      </w:pPr>
      <w:r>
        <w:rPr>
          <w:szCs w:val="24"/>
          <w:lang w:eastAsia="en-US"/>
        </w:rPr>
        <w:br w:type="page"/>
      </w:r>
    </w:p>
    <w:p w14:paraId="0274D3C2" w14:textId="6B4E2C66"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5</w:t>
      </w:r>
      <w:r w:rsidRPr="00643370">
        <w:rPr>
          <w:szCs w:val="24"/>
          <w:lang w:eastAsia="en-US"/>
        </w:rPr>
        <w:br/>
        <w:t xml:space="preserve">Krav vedrørende markedsføring af </w:t>
      </w:r>
      <w:proofErr w:type="spellStart"/>
      <w:r w:rsidRPr="00643370">
        <w:rPr>
          <w:szCs w:val="24"/>
          <w:lang w:eastAsia="en-US"/>
        </w:rPr>
        <w:t>FRM</w:t>
      </w:r>
      <w:proofErr w:type="spellEnd"/>
      <w:r w:rsidRPr="00643370">
        <w:rPr>
          <w:szCs w:val="24"/>
          <w:lang w:eastAsia="en-US"/>
        </w:rPr>
        <w:t xml:space="preserve"> afledt af godkendt grundmateriale</w:t>
      </w:r>
    </w:p>
    <w:p w14:paraId="56EC5D4B" w14:textId="6E67FA65" w:rsidR="00643370" w:rsidRPr="00B40A27"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afledt af godkendt grundmateriale skal markedsføres </w:t>
      </w:r>
      <w:r w:rsidRPr="00643370">
        <w:rPr>
          <w:b/>
          <w:i/>
          <w:szCs w:val="24"/>
          <w:lang w:eastAsia="en-US"/>
        </w:rPr>
        <w:t xml:space="preserve">af professionelle operatører </w:t>
      </w:r>
      <w:r w:rsidRPr="00643370">
        <w:rPr>
          <w:szCs w:val="24"/>
          <w:lang w:eastAsia="en-US"/>
        </w:rPr>
        <w:t>i overensstemmelse med følgende regler:</w:t>
      </w:r>
      <w:r w:rsidR="00B40A27">
        <w:rPr>
          <w:b/>
          <w:szCs w:val="24"/>
          <w:lang w:eastAsia="en-US"/>
        </w:rPr>
        <w:t xml:space="preserve"> [Ændring 36]</w:t>
      </w:r>
    </w:p>
    <w:p w14:paraId="44C3E4D7"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de arter, der er opført i bilag I, må kun markedsføres, hvis det er af kategorierne "lokalitetsbestemt", "udvalgt", "kvalificeret" eller "afprøvet" og er afledt af grundmateriale, der er godkendt i henhold til artikel 4, og det pågældende grundmateriale opfylder kravene i henholdsvis bilag II, bilag III, bilag IV og bilag V.</w:t>
      </w:r>
    </w:p>
    <w:p w14:paraId="2A2EEE7D"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de kunstige hybrider, der er opført i bilag I, må kun markedsføres, hvis det er af kategorierne "udvalgt", "kvalificeret" eller "afprøvet" og er afledt af grundmateriale, der er godkendt i henhold til artikel 4, og det pågældende grundmateriale opfylder kravene i henholdsvis bilag III, bilag IV og bilag V.</w:t>
      </w:r>
    </w:p>
    <w:p w14:paraId="657FF7D7"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træarter og kunstige hybrider opført i bilag I, som er vegetativt formeret, må kun markedsføres, hvis:</w:t>
      </w:r>
    </w:p>
    <w:p w14:paraId="7953E96A"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det er af kategorierne "udvalgt", "kvalificeret" eller "afprøvet", og</w:t>
      </w:r>
    </w:p>
    <w:p w14:paraId="68859A39" w14:textId="77777777" w:rsidR="00D172A2" w:rsidRDefault="00D172A2">
      <w:pPr>
        <w:widowControl/>
        <w:rPr>
          <w:szCs w:val="24"/>
          <w:lang w:eastAsia="en-US"/>
        </w:rPr>
      </w:pPr>
      <w:r>
        <w:rPr>
          <w:szCs w:val="24"/>
          <w:lang w:eastAsia="en-US"/>
        </w:rPr>
        <w:br w:type="page"/>
      </w:r>
    </w:p>
    <w:p w14:paraId="232E8072" w14:textId="7530B466" w:rsidR="00643370" w:rsidRPr="00643370" w:rsidRDefault="00643370" w:rsidP="00643370">
      <w:pPr>
        <w:spacing w:before="120" w:after="120" w:line="360" w:lineRule="auto"/>
        <w:ind w:left="1982" w:hanging="566"/>
        <w:rPr>
          <w:szCs w:val="24"/>
          <w:lang w:eastAsia="en-US"/>
        </w:rPr>
      </w:pPr>
      <w:r w:rsidRPr="00643370">
        <w:rPr>
          <w:szCs w:val="24"/>
          <w:lang w:eastAsia="en-US"/>
        </w:rPr>
        <w:lastRenderedPageBreak/>
        <w:t>ii)</w:t>
      </w:r>
      <w:r w:rsidRPr="00643370">
        <w:rPr>
          <w:szCs w:val="24"/>
          <w:lang w:eastAsia="en-US"/>
        </w:rPr>
        <w:tab/>
        <w:t>det er afledt af grundmateriale, der er godkendt i henhold til artikel 4 og opfylder kravene i henholdsvis bilag III, bilag IV og bilag V</w:t>
      </w:r>
    </w:p>
    <w:p w14:paraId="4A024F7C"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iii)</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kategorien "udvalgt" må kun markedsføres, hvis det er masseformeret fra frø.</w:t>
      </w:r>
    </w:p>
    <w:p w14:paraId="55B0191E"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træarter og kunstige hybrider opført i bilag I, der indeholder eller består af genetisk modificerede organismer, må kun markedsføres, hvis:</w:t>
      </w:r>
    </w:p>
    <w:p w14:paraId="5FC08244"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det er af kategorien "afprøvet", og</w:t>
      </w:r>
    </w:p>
    <w:p w14:paraId="775259E5"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w:t>
      </w:r>
      <w:r w:rsidRPr="00643370">
        <w:rPr>
          <w:szCs w:val="24"/>
          <w:lang w:eastAsia="en-US"/>
        </w:rPr>
        <w:tab/>
        <w:t>det er afledt af grundmateriale, der er godkendt i henhold til artikel 4 og opfylder kravene i bilag V, og</w:t>
      </w:r>
    </w:p>
    <w:p w14:paraId="2D4F9550" w14:textId="62ED8162" w:rsidR="00643370" w:rsidRPr="00643370" w:rsidRDefault="00643370" w:rsidP="00643370">
      <w:pPr>
        <w:spacing w:before="120" w:after="120" w:line="360" w:lineRule="auto"/>
        <w:ind w:left="1982" w:hanging="566"/>
        <w:rPr>
          <w:szCs w:val="24"/>
          <w:lang w:eastAsia="en-US"/>
        </w:rPr>
      </w:pPr>
      <w:r w:rsidRPr="00643370">
        <w:rPr>
          <w:szCs w:val="24"/>
          <w:lang w:eastAsia="en-US"/>
        </w:rPr>
        <w:t>iii)</w:t>
      </w:r>
      <w:r w:rsidRPr="00643370">
        <w:rPr>
          <w:szCs w:val="24"/>
          <w:lang w:eastAsia="en-US"/>
        </w:rPr>
        <w:tab/>
        <w:t xml:space="preserve">det er godkendt til dyrkning i Unionen i henhold til artikel 19 i direktiv 2001/18/EF eller artikel 7 og 19 i forordning (EF) nr. 1829/2003 eller, hvis det er relevant, i den pågældende medlemsstat i henhold til artikel </w:t>
      </w:r>
      <w:proofErr w:type="spellStart"/>
      <w:r w:rsidRPr="00643370">
        <w:rPr>
          <w:szCs w:val="24"/>
          <w:lang w:eastAsia="en-US"/>
        </w:rPr>
        <w:t>26b</w:t>
      </w:r>
      <w:proofErr w:type="spellEnd"/>
      <w:r w:rsidRPr="00643370">
        <w:rPr>
          <w:szCs w:val="24"/>
          <w:lang w:eastAsia="en-US"/>
        </w:rPr>
        <w:t xml:space="preserve"> i direktiv 2001/18/EF</w:t>
      </w:r>
    </w:p>
    <w:p w14:paraId="3C171F56" w14:textId="77777777" w:rsidR="00D172A2" w:rsidRDefault="00D172A2">
      <w:pPr>
        <w:widowControl/>
        <w:rPr>
          <w:b/>
          <w:i/>
          <w:szCs w:val="24"/>
          <w:lang w:eastAsia="en-US"/>
        </w:rPr>
      </w:pPr>
      <w:r>
        <w:rPr>
          <w:b/>
          <w:i/>
          <w:szCs w:val="24"/>
          <w:lang w:eastAsia="en-US"/>
        </w:rPr>
        <w:br w:type="page"/>
      </w:r>
    </w:p>
    <w:p w14:paraId="611FDFEC" w14:textId="687A6F92" w:rsidR="00643370" w:rsidRPr="00643370" w:rsidRDefault="00643370" w:rsidP="00643370">
      <w:pPr>
        <w:spacing w:before="120" w:after="120" w:line="360" w:lineRule="auto"/>
        <w:ind w:left="1982" w:hanging="566"/>
        <w:rPr>
          <w:szCs w:val="24"/>
          <w:lang w:eastAsia="en-US"/>
        </w:rPr>
      </w:pPr>
      <w:proofErr w:type="spellStart"/>
      <w:r w:rsidRPr="00643370">
        <w:rPr>
          <w:b/>
          <w:i/>
          <w:szCs w:val="24"/>
          <w:lang w:eastAsia="en-US"/>
        </w:rPr>
        <w:lastRenderedPageBreak/>
        <w:t>iiia</w:t>
      </w:r>
      <w:proofErr w:type="spellEnd"/>
      <w:r w:rsidRPr="00643370">
        <w:rPr>
          <w:b/>
          <w:i/>
          <w:szCs w:val="24"/>
          <w:lang w:eastAsia="en-US"/>
        </w:rPr>
        <w:t>)</w:t>
      </w:r>
      <w:r w:rsidRPr="00643370">
        <w:rPr>
          <w:szCs w:val="24"/>
          <w:lang w:eastAsia="en-US"/>
        </w:rPr>
        <w:tab/>
      </w:r>
      <w:r w:rsidRPr="00643370">
        <w:rPr>
          <w:b/>
          <w:i/>
          <w:szCs w:val="24"/>
          <w:lang w:eastAsia="en-US"/>
        </w:rPr>
        <w:t>materialet er godkendt af den kompetente myndighed</w:t>
      </w:r>
    </w:p>
    <w:p w14:paraId="1EDE53FA" w14:textId="4C897593" w:rsidR="00643370" w:rsidRPr="00B40A27" w:rsidRDefault="00643370" w:rsidP="00643370">
      <w:pPr>
        <w:spacing w:before="120" w:after="120" w:line="360" w:lineRule="auto"/>
        <w:ind w:left="1982" w:hanging="566"/>
        <w:rPr>
          <w:b/>
          <w:szCs w:val="24"/>
          <w:lang w:eastAsia="en-US"/>
        </w:rPr>
      </w:pPr>
      <w:proofErr w:type="spellStart"/>
      <w:r w:rsidRPr="00643370">
        <w:rPr>
          <w:b/>
          <w:i/>
          <w:szCs w:val="24"/>
          <w:lang w:eastAsia="en-US"/>
        </w:rPr>
        <w:t>iiib</w:t>
      </w:r>
      <w:proofErr w:type="spellEnd"/>
      <w:r w:rsidRPr="00643370">
        <w:rPr>
          <w:b/>
          <w:i/>
          <w:szCs w:val="24"/>
          <w:lang w:eastAsia="en-US"/>
        </w:rPr>
        <w:t>)</w:t>
      </w:r>
      <w:r w:rsidRPr="00643370">
        <w:rPr>
          <w:szCs w:val="24"/>
          <w:lang w:eastAsia="en-US"/>
        </w:rPr>
        <w:tab/>
      </w:r>
      <w:r w:rsidRPr="00643370">
        <w:rPr>
          <w:b/>
          <w:i/>
          <w:szCs w:val="24"/>
          <w:lang w:eastAsia="en-US"/>
        </w:rPr>
        <w:t xml:space="preserve">det er forsynet med en etiket med angivelsen "Nye </w:t>
      </w:r>
      <w:proofErr w:type="spellStart"/>
      <w:r w:rsidRPr="00643370">
        <w:rPr>
          <w:b/>
          <w:i/>
          <w:szCs w:val="24"/>
          <w:lang w:eastAsia="en-US"/>
        </w:rPr>
        <w:t>genomteknikker</w:t>
      </w:r>
      <w:proofErr w:type="spellEnd"/>
      <w:r w:rsidRPr="00643370">
        <w:rPr>
          <w:b/>
          <w:i/>
          <w:szCs w:val="24"/>
          <w:lang w:eastAsia="en-US"/>
        </w:rPr>
        <w:t>" i overensstemmelse med artikel 10 i forordning (EU</w:t>
      </w:r>
      <w:proofErr w:type="gramStart"/>
      <w:r w:rsidRPr="00643370">
        <w:rPr>
          <w:b/>
          <w:i/>
          <w:szCs w:val="24"/>
          <w:lang w:eastAsia="en-US"/>
        </w:rPr>
        <w:t>) ...</w:t>
      </w:r>
      <w:r w:rsidR="00912E64">
        <w:rPr>
          <w:b/>
          <w:i/>
          <w:szCs w:val="24"/>
          <w:lang w:eastAsia="en-US"/>
        </w:rPr>
        <w:t>/</w:t>
      </w:r>
      <w:proofErr w:type="gramEnd"/>
      <w:r w:rsidR="00912E64">
        <w:rPr>
          <w:b/>
          <w:i/>
          <w:szCs w:val="24"/>
          <w:lang w:eastAsia="en-US"/>
        </w:rPr>
        <w:t>...</w:t>
      </w:r>
      <w:r w:rsidRPr="00643370">
        <w:rPr>
          <w:b/>
          <w:i/>
          <w:szCs w:val="24"/>
          <w:lang w:eastAsia="en-US"/>
        </w:rPr>
        <w:t xml:space="preserve"> [</w:t>
      </w:r>
      <w:proofErr w:type="spellStart"/>
      <w:r w:rsidRPr="00643370">
        <w:rPr>
          <w:b/>
          <w:i/>
          <w:szCs w:val="24"/>
          <w:lang w:eastAsia="en-US"/>
        </w:rPr>
        <w:t>EUT</w:t>
      </w:r>
      <w:proofErr w:type="spellEnd"/>
      <w:r w:rsidRPr="00643370">
        <w:rPr>
          <w:b/>
          <w:i/>
          <w:szCs w:val="24"/>
          <w:lang w:eastAsia="en-US"/>
        </w:rPr>
        <w:t xml:space="preserve">: indsæt venligst en henvisning til </w:t>
      </w:r>
      <w:proofErr w:type="spellStart"/>
      <w:r w:rsidRPr="00643370">
        <w:rPr>
          <w:b/>
          <w:i/>
          <w:szCs w:val="24"/>
          <w:lang w:eastAsia="en-US"/>
        </w:rPr>
        <w:t>NGT</w:t>
      </w:r>
      <w:proofErr w:type="spellEnd"/>
      <w:r w:rsidRPr="00643370">
        <w:rPr>
          <w:b/>
          <w:i/>
          <w:szCs w:val="24"/>
          <w:lang w:eastAsia="en-US"/>
        </w:rPr>
        <w:t>-forordning</w:t>
      </w:r>
      <w:r w:rsidR="00C93CA4">
        <w:rPr>
          <w:b/>
          <w:i/>
          <w:szCs w:val="24"/>
          <w:lang w:eastAsia="en-US"/>
        </w:rPr>
        <w:t>en</w:t>
      </w:r>
      <w:r w:rsidRPr="00643370">
        <w:rPr>
          <w:b/>
          <w:i/>
          <w:szCs w:val="24"/>
          <w:lang w:eastAsia="en-US"/>
        </w:rPr>
        <w:t>].</w:t>
      </w:r>
      <w:r w:rsidR="00B40A27">
        <w:rPr>
          <w:b/>
          <w:szCs w:val="24"/>
          <w:lang w:eastAsia="en-US"/>
        </w:rPr>
        <w:t xml:space="preserve"> [Ændring 122]</w:t>
      </w:r>
    </w:p>
    <w:p w14:paraId="52485F3B"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e)</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træarter og kunstige hybrider opført i bilag I, som indeholder eller består af en kategori 1-</w:t>
      </w:r>
      <w:proofErr w:type="spellStart"/>
      <w:r w:rsidRPr="00643370">
        <w:rPr>
          <w:szCs w:val="24"/>
          <w:lang w:eastAsia="en-US"/>
        </w:rPr>
        <w:t>NGT</w:t>
      </w:r>
      <w:proofErr w:type="spellEnd"/>
      <w:r w:rsidRPr="00643370">
        <w:rPr>
          <w:szCs w:val="24"/>
          <w:lang w:eastAsia="en-US"/>
        </w:rPr>
        <w:t>-plante som defineret i artikel 3, nr. 7), i forordning (EU</w:t>
      </w:r>
      <w:proofErr w:type="gramStart"/>
      <w:r w:rsidRPr="00643370">
        <w:rPr>
          <w:szCs w:val="24"/>
          <w:lang w:eastAsia="en-US"/>
        </w:rPr>
        <w:t>) .../</w:t>
      </w:r>
      <w:proofErr w:type="gramEnd"/>
      <w:r w:rsidRPr="00643370">
        <w:rPr>
          <w:szCs w:val="24"/>
          <w:lang w:eastAsia="en-US"/>
        </w:rPr>
        <w:t xml:space="preserve">... [Publikationskontoret: Indsæt venligst henvisning til </w:t>
      </w:r>
      <w:proofErr w:type="spellStart"/>
      <w:r w:rsidRPr="00643370">
        <w:rPr>
          <w:szCs w:val="24"/>
          <w:lang w:eastAsia="en-US"/>
        </w:rPr>
        <w:t>NGT</w:t>
      </w:r>
      <w:proofErr w:type="spellEnd"/>
      <w:r w:rsidRPr="00643370">
        <w:rPr>
          <w:szCs w:val="24"/>
          <w:lang w:eastAsia="en-US"/>
        </w:rPr>
        <w:t>-forordningen], må kun markedsføres, hvis:</w:t>
      </w:r>
    </w:p>
    <w:p w14:paraId="3D7A4A3A"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det er af kategorien "afprøvet", og</w:t>
      </w:r>
    </w:p>
    <w:p w14:paraId="177E6D36"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w:t>
      </w:r>
      <w:r w:rsidRPr="00643370">
        <w:rPr>
          <w:szCs w:val="24"/>
          <w:lang w:eastAsia="en-US"/>
        </w:rPr>
        <w:tab/>
        <w:t>det er afledt af grundmateriale, der er godkendt i henhold til artikel 4 og opfylder kravene i bilag V, og</w:t>
      </w:r>
    </w:p>
    <w:p w14:paraId="683077CC"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iii)</w:t>
      </w:r>
      <w:r w:rsidRPr="00643370">
        <w:rPr>
          <w:szCs w:val="24"/>
          <w:lang w:eastAsia="en-US"/>
        </w:rPr>
        <w:tab/>
        <w:t>der for den pågældende plante er udstedt en erklæring om status som kategori 1-</w:t>
      </w:r>
      <w:proofErr w:type="spellStart"/>
      <w:r w:rsidRPr="00643370">
        <w:rPr>
          <w:szCs w:val="24"/>
          <w:lang w:eastAsia="en-US"/>
        </w:rPr>
        <w:t>NGT</w:t>
      </w:r>
      <w:proofErr w:type="spellEnd"/>
      <w:r w:rsidRPr="00643370">
        <w:rPr>
          <w:szCs w:val="24"/>
          <w:lang w:eastAsia="en-US"/>
        </w:rPr>
        <w:t>-plante i henhold til artikel 6 eller 7 i forordning (EU</w:t>
      </w:r>
      <w:proofErr w:type="gramStart"/>
      <w:r w:rsidRPr="00643370">
        <w:rPr>
          <w:szCs w:val="24"/>
          <w:lang w:eastAsia="en-US"/>
        </w:rPr>
        <w:t>) .../</w:t>
      </w:r>
      <w:proofErr w:type="gramEnd"/>
      <w:r w:rsidRPr="00643370">
        <w:rPr>
          <w:szCs w:val="24"/>
          <w:lang w:eastAsia="en-US"/>
        </w:rPr>
        <w:t xml:space="preserve">... [Publikationskontoret: Indsæt venligst henvisning til </w:t>
      </w:r>
      <w:proofErr w:type="spellStart"/>
      <w:r w:rsidRPr="00643370">
        <w:rPr>
          <w:szCs w:val="24"/>
          <w:lang w:eastAsia="en-US"/>
        </w:rPr>
        <w:t>NGT</w:t>
      </w:r>
      <w:proofErr w:type="spellEnd"/>
      <w:r w:rsidRPr="00643370">
        <w:rPr>
          <w:szCs w:val="24"/>
          <w:lang w:eastAsia="en-US"/>
        </w:rPr>
        <w:t>-forordningen], eller den er afkom af (en) sådan/sådanne plant(er).</w:t>
      </w:r>
    </w:p>
    <w:p w14:paraId="2722F00F" w14:textId="77777777" w:rsidR="00D172A2" w:rsidRDefault="00D172A2">
      <w:pPr>
        <w:widowControl/>
        <w:rPr>
          <w:szCs w:val="24"/>
          <w:lang w:eastAsia="en-US"/>
        </w:rPr>
      </w:pPr>
      <w:r>
        <w:rPr>
          <w:szCs w:val="24"/>
          <w:lang w:eastAsia="en-US"/>
        </w:rPr>
        <w:br w:type="page"/>
      </w:r>
    </w:p>
    <w:p w14:paraId="2670BC61" w14:textId="5E1A0447"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f)</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de træarter og kunstige hybrider, der er opført i bilag I, må kun markedsføres, hvis det ledsages af en henvisning til nummeret/numrene på stamcertifikatet/stamcertifikaterne.</w:t>
      </w:r>
    </w:p>
    <w:p w14:paraId="4DF7A4F6"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g)</w:t>
      </w:r>
      <w:r w:rsidRPr="00643370">
        <w:rPr>
          <w:szCs w:val="24"/>
          <w:lang w:eastAsia="en-US"/>
        </w:rPr>
        <w:tab/>
        <w:t>Det er i overensstemmelse med artikel 36, 37, 40, 41, 42, 49, 53 og 54 i forordning (EU) 2016/2031 vedrørende EU-karantæneskadegørere, beskyttet zone-karantæneskadegørere, regulerede ikke-karantæneskadegørere og skadegørere, der er omfattet af foranstaltningerne i samme forordnings artikel 30.</w:t>
      </w:r>
    </w:p>
    <w:p w14:paraId="30805566"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h)</w:t>
      </w:r>
      <w:r w:rsidRPr="00643370">
        <w:rPr>
          <w:szCs w:val="24"/>
          <w:lang w:eastAsia="en-US"/>
        </w:rPr>
        <w:tab/>
        <w:t xml:space="preserve">For så vidt angår frø må </w:t>
      </w:r>
      <w:proofErr w:type="spellStart"/>
      <w:r w:rsidRPr="00643370">
        <w:rPr>
          <w:szCs w:val="24"/>
          <w:lang w:eastAsia="en-US"/>
        </w:rPr>
        <w:t>FRM</w:t>
      </w:r>
      <w:proofErr w:type="spellEnd"/>
      <w:r w:rsidRPr="00643370">
        <w:rPr>
          <w:szCs w:val="24"/>
          <w:lang w:eastAsia="en-US"/>
        </w:rPr>
        <w:t xml:space="preserve"> af de træarter og kunstige hybrider, der er opført i bilag I, kun markedsføres, hvis der, tillige med at litra </w:t>
      </w:r>
      <w:proofErr w:type="gramStart"/>
      <w:r w:rsidRPr="00643370">
        <w:rPr>
          <w:szCs w:val="24"/>
          <w:lang w:eastAsia="en-US"/>
        </w:rPr>
        <w:t>a)-</w:t>
      </w:r>
      <w:proofErr w:type="gramEnd"/>
      <w:r w:rsidRPr="00643370">
        <w:rPr>
          <w:szCs w:val="24"/>
          <w:lang w:eastAsia="en-US"/>
        </w:rPr>
        <w:t>g) er overholdt, foreligger oplysninger om:</w:t>
      </w:r>
    </w:p>
    <w:p w14:paraId="4658F056"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renhed</w:t>
      </w:r>
    </w:p>
    <w:p w14:paraId="5D08FB9E" w14:textId="3E42587D" w:rsidR="00643370" w:rsidRPr="00B40A27" w:rsidRDefault="00643370" w:rsidP="00643370">
      <w:pPr>
        <w:spacing w:before="120" w:after="120" w:line="360" w:lineRule="auto"/>
        <w:ind w:left="1982" w:hanging="566"/>
        <w:rPr>
          <w:b/>
          <w:szCs w:val="24"/>
          <w:lang w:eastAsia="en-US"/>
        </w:rPr>
      </w:pPr>
      <w:r w:rsidRPr="00643370">
        <w:rPr>
          <w:szCs w:val="24"/>
          <w:lang w:eastAsia="en-US"/>
        </w:rPr>
        <w:t>ii)</w:t>
      </w:r>
      <w:r w:rsidRPr="00643370">
        <w:rPr>
          <w:szCs w:val="24"/>
          <w:lang w:eastAsia="en-US"/>
        </w:rPr>
        <w:tab/>
        <w:t>spireprocenten for rene frø</w:t>
      </w:r>
      <w:r w:rsidR="00AE4FDA">
        <w:rPr>
          <w:b/>
          <w:i/>
          <w:szCs w:val="24"/>
          <w:lang w:eastAsia="en-US"/>
        </w:rPr>
        <w:t>;</w:t>
      </w:r>
      <w:r w:rsidRPr="00643370">
        <w:rPr>
          <w:b/>
          <w:i/>
          <w:szCs w:val="24"/>
          <w:lang w:eastAsia="en-US"/>
        </w:rPr>
        <w:t xml:space="preserve"> </w:t>
      </w:r>
      <w:r w:rsidR="00AE4FDA">
        <w:rPr>
          <w:b/>
          <w:i/>
          <w:szCs w:val="24"/>
          <w:lang w:eastAsia="en-US"/>
        </w:rPr>
        <w:t>h</w:t>
      </w:r>
      <w:r w:rsidRPr="00643370">
        <w:rPr>
          <w:b/>
          <w:i/>
          <w:szCs w:val="24"/>
          <w:lang w:eastAsia="en-US"/>
        </w:rPr>
        <w:t>vis der gennemføres afprøvning, kan den kompetente myndighed godkende markedsføringen, før resultaterne af afprøvningen foreligger</w:t>
      </w:r>
      <w:r w:rsidR="00AE4FDA">
        <w:rPr>
          <w:b/>
          <w:i/>
          <w:szCs w:val="24"/>
          <w:lang w:eastAsia="en-US"/>
        </w:rPr>
        <w:t>;</w:t>
      </w:r>
      <w:r w:rsidRPr="00643370">
        <w:rPr>
          <w:b/>
          <w:i/>
          <w:szCs w:val="24"/>
          <w:lang w:eastAsia="en-US"/>
        </w:rPr>
        <w:t xml:space="preserve"> </w:t>
      </w:r>
      <w:r w:rsidR="00AE4FDA">
        <w:rPr>
          <w:b/>
          <w:i/>
          <w:szCs w:val="24"/>
          <w:lang w:eastAsia="en-US"/>
        </w:rPr>
        <w:t>l</w:t>
      </w:r>
      <w:r w:rsidRPr="00643370">
        <w:rPr>
          <w:b/>
          <w:i/>
          <w:szCs w:val="24"/>
          <w:lang w:eastAsia="en-US"/>
        </w:rPr>
        <w:t>everandøren er forpligtet til at underrette køberen om resultaterne af afprøvningen, så snart de foreligger</w:t>
      </w:r>
      <w:r w:rsidR="00B40A27">
        <w:rPr>
          <w:b/>
          <w:szCs w:val="24"/>
          <w:lang w:eastAsia="en-US"/>
        </w:rPr>
        <w:t xml:space="preserve"> [Ændring 37]</w:t>
      </w:r>
    </w:p>
    <w:p w14:paraId="3CA9B736"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iii)</w:t>
      </w:r>
      <w:r w:rsidRPr="00643370">
        <w:rPr>
          <w:szCs w:val="24"/>
          <w:lang w:eastAsia="en-US"/>
        </w:rPr>
        <w:tab/>
        <w:t>vægten af 1 000 rene frø</w:t>
      </w:r>
    </w:p>
    <w:p w14:paraId="42C02F5E" w14:textId="77777777" w:rsidR="00D172A2" w:rsidRDefault="00D172A2">
      <w:pPr>
        <w:widowControl/>
        <w:rPr>
          <w:szCs w:val="24"/>
          <w:lang w:eastAsia="en-US"/>
        </w:rPr>
      </w:pPr>
      <w:r>
        <w:rPr>
          <w:szCs w:val="24"/>
          <w:lang w:eastAsia="en-US"/>
        </w:rPr>
        <w:br w:type="page"/>
      </w:r>
    </w:p>
    <w:p w14:paraId="55E67226" w14:textId="31946527" w:rsidR="00643370" w:rsidRPr="002766E6" w:rsidRDefault="00643370" w:rsidP="00643370">
      <w:pPr>
        <w:spacing w:before="120" w:after="120" w:line="360" w:lineRule="auto"/>
        <w:ind w:left="1982" w:hanging="566"/>
        <w:rPr>
          <w:b/>
          <w:szCs w:val="24"/>
          <w:lang w:eastAsia="en-US"/>
        </w:rPr>
      </w:pPr>
      <w:r w:rsidRPr="00643370">
        <w:rPr>
          <w:szCs w:val="24"/>
          <w:lang w:eastAsia="en-US"/>
        </w:rPr>
        <w:lastRenderedPageBreak/>
        <w:t>iv)</w:t>
      </w:r>
      <w:r w:rsidRPr="00643370">
        <w:rPr>
          <w:szCs w:val="24"/>
          <w:lang w:eastAsia="en-US"/>
        </w:rPr>
        <w:tab/>
        <w:t>antal spiredygtige frø pr. kg produkt markedsført som frø eller</w:t>
      </w:r>
      <w:r w:rsidR="00DE0AE5">
        <w:rPr>
          <w:szCs w:val="24"/>
          <w:lang w:eastAsia="en-US"/>
        </w:rPr>
        <w:t>,</w:t>
      </w:r>
      <w:r w:rsidRPr="00643370">
        <w:rPr>
          <w:szCs w:val="24"/>
          <w:lang w:eastAsia="en-US"/>
        </w:rPr>
        <w:t xml:space="preserve"> hvis det er umuligt eller upraktisk at vurdere antallet af spiredygtige frø</w:t>
      </w:r>
      <w:r w:rsidR="00DE0AE5">
        <w:rPr>
          <w:szCs w:val="24"/>
          <w:lang w:eastAsia="en-US"/>
        </w:rPr>
        <w:t>,</w:t>
      </w:r>
      <w:r w:rsidRPr="00643370">
        <w:rPr>
          <w:szCs w:val="24"/>
          <w:lang w:eastAsia="en-US"/>
        </w:rPr>
        <w:t xml:space="preserve"> </w:t>
      </w:r>
      <w:r w:rsidRPr="00643370">
        <w:rPr>
          <w:b/>
          <w:i/>
          <w:szCs w:val="24"/>
          <w:lang w:eastAsia="en-US"/>
        </w:rPr>
        <w:t>inden for en begrænset tidsperiode</w:t>
      </w:r>
      <w:r w:rsidR="00DE0AE5">
        <w:rPr>
          <w:b/>
          <w:i/>
          <w:szCs w:val="24"/>
          <w:lang w:eastAsia="en-US"/>
        </w:rPr>
        <w:t>,</w:t>
      </w:r>
      <w:r w:rsidRPr="00643370">
        <w:rPr>
          <w:szCs w:val="24"/>
          <w:lang w:eastAsia="en-US"/>
        </w:rPr>
        <w:t xml:space="preserve"> antal levedygtige frø pr. kg</w:t>
      </w:r>
      <w:r w:rsidRPr="00643370">
        <w:rPr>
          <w:b/>
          <w:i/>
          <w:szCs w:val="24"/>
          <w:lang w:eastAsia="en-US"/>
        </w:rPr>
        <w:t>, ved reference til en specifik metode</w:t>
      </w:r>
      <w:r w:rsidRPr="00643370">
        <w:rPr>
          <w:szCs w:val="24"/>
          <w:lang w:eastAsia="en-US"/>
        </w:rPr>
        <w:t>.</w:t>
      </w:r>
      <w:r w:rsidR="002766E6">
        <w:rPr>
          <w:b/>
          <w:szCs w:val="24"/>
          <w:lang w:eastAsia="en-US"/>
        </w:rPr>
        <w:t xml:space="preserve"> [Ændring 38]</w:t>
      </w:r>
    </w:p>
    <w:p w14:paraId="04B60C5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 xml:space="preserve">De kategorier, hvori </w:t>
      </w:r>
      <w:proofErr w:type="spellStart"/>
      <w:r w:rsidRPr="00643370">
        <w:rPr>
          <w:szCs w:val="24"/>
          <w:lang w:eastAsia="en-US"/>
        </w:rPr>
        <w:t>FRM</w:t>
      </w:r>
      <w:proofErr w:type="spellEnd"/>
      <w:r w:rsidRPr="00643370">
        <w:rPr>
          <w:szCs w:val="24"/>
          <w:lang w:eastAsia="en-US"/>
        </w:rPr>
        <w:t xml:space="preserve"> fra de forskellige typer grundmateriale kan markedsføres, er opført i tabellen i bilag VI.</w:t>
      </w:r>
    </w:p>
    <w:p w14:paraId="5704856D"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 xml:space="preserve">Kommissionen tillægges beføjelser til at vedtage delegerede retsakter i overensstemmelse med artikel 26, stk. 2, vedrørende ændring af tabellen i bilag VI for så vidt angår de kategorier, hvori </w:t>
      </w:r>
      <w:proofErr w:type="spellStart"/>
      <w:r w:rsidRPr="00643370">
        <w:rPr>
          <w:szCs w:val="24"/>
          <w:lang w:eastAsia="en-US"/>
        </w:rPr>
        <w:t>FRM</w:t>
      </w:r>
      <w:proofErr w:type="spellEnd"/>
      <w:r w:rsidRPr="00643370">
        <w:rPr>
          <w:szCs w:val="24"/>
          <w:lang w:eastAsia="en-US"/>
        </w:rPr>
        <w:t xml:space="preserve"> fra de forskellige typer grundmateriale kan markedsføres.</w:t>
      </w:r>
    </w:p>
    <w:p w14:paraId="637F914B" w14:textId="77777777" w:rsidR="00643370" w:rsidRPr="00643370" w:rsidRDefault="00643370" w:rsidP="00643370">
      <w:pPr>
        <w:spacing w:before="120" w:after="120" w:line="360" w:lineRule="auto"/>
        <w:ind w:left="850"/>
        <w:rPr>
          <w:szCs w:val="24"/>
          <w:lang w:eastAsia="en-US"/>
        </w:rPr>
      </w:pPr>
      <w:r w:rsidRPr="00643370">
        <w:rPr>
          <w:szCs w:val="24"/>
          <w:lang w:eastAsia="en-US"/>
        </w:rPr>
        <w:t>Sådanne ændringer skal tilpasse disse kategorier til udviklingen i den videnskabelige og tekniske viden og de relevante internationale standarder.</w:t>
      </w:r>
    </w:p>
    <w:p w14:paraId="4D222E36" w14:textId="77777777" w:rsidR="00D172A2" w:rsidRDefault="00D172A2">
      <w:pPr>
        <w:widowControl/>
        <w:rPr>
          <w:szCs w:val="24"/>
          <w:lang w:eastAsia="en-US"/>
        </w:rPr>
      </w:pPr>
      <w:r>
        <w:rPr>
          <w:szCs w:val="24"/>
          <w:lang w:eastAsia="en-US"/>
        </w:rPr>
        <w:br w:type="page"/>
      </w:r>
    </w:p>
    <w:p w14:paraId="2FF5DD43" w14:textId="61E5EF82"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6</w:t>
      </w:r>
      <w:r w:rsidRPr="00643370">
        <w:rPr>
          <w:szCs w:val="24"/>
          <w:lang w:eastAsia="en-US"/>
        </w:rPr>
        <w:br/>
        <w:t xml:space="preserve">Krav til </w:t>
      </w:r>
      <w:proofErr w:type="spellStart"/>
      <w:r w:rsidRPr="00643370">
        <w:rPr>
          <w:szCs w:val="24"/>
          <w:lang w:eastAsia="en-US"/>
        </w:rPr>
        <w:t>FRM</w:t>
      </w:r>
      <w:proofErr w:type="spellEnd"/>
      <w:r w:rsidRPr="00643370">
        <w:rPr>
          <w:szCs w:val="24"/>
          <w:lang w:eastAsia="en-US"/>
        </w:rPr>
        <w:t xml:space="preserve"> afledt af grundmateriale bestemt til bevaring af forstlige genetiske ressourcer</w:t>
      </w:r>
    </w:p>
    <w:p w14:paraId="06362637" w14:textId="77777777" w:rsidR="00643370" w:rsidRPr="00643370" w:rsidRDefault="00643370" w:rsidP="00643370">
      <w:pPr>
        <w:spacing w:before="120" w:after="120" w:line="360" w:lineRule="auto"/>
        <w:rPr>
          <w:szCs w:val="24"/>
          <w:lang w:eastAsia="en-US"/>
        </w:rPr>
      </w:pPr>
      <w:r w:rsidRPr="00643370">
        <w:rPr>
          <w:szCs w:val="24"/>
          <w:lang w:eastAsia="en-US"/>
        </w:rPr>
        <w:t xml:space="preserve">For at </w:t>
      </w:r>
      <w:proofErr w:type="spellStart"/>
      <w:r w:rsidRPr="00643370">
        <w:rPr>
          <w:szCs w:val="24"/>
          <w:lang w:eastAsia="en-US"/>
        </w:rPr>
        <w:t>FRM</w:t>
      </w:r>
      <w:proofErr w:type="spellEnd"/>
      <w:r w:rsidRPr="00643370">
        <w:rPr>
          <w:szCs w:val="24"/>
          <w:lang w:eastAsia="en-US"/>
        </w:rPr>
        <w:t xml:space="preserve"> afledt af grundmateriale, der er omfattet af undtagelsen i artikel 18, skal kunne markedsføres, skal følgende betingelser alle være opfyldt:</w:t>
      </w:r>
    </w:p>
    <w:p w14:paraId="6664BB68" w14:textId="4696F822" w:rsidR="00643370" w:rsidRPr="00643370" w:rsidRDefault="00643370" w:rsidP="00643370">
      <w:pPr>
        <w:spacing w:before="120" w:after="120" w:line="360" w:lineRule="auto"/>
        <w:ind w:left="850" w:hanging="850"/>
        <w:rPr>
          <w:szCs w:val="24"/>
          <w:lang w:eastAsia="en-US"/>
        </w:rPr>
      </w:pPr>
      <w:r w:rsidRPr="00643370">
        <w:rPr>
          <w:szCs w:val="24"/>
          <w:lang w:eastAsia="en-US"/>
        </w:rPr>
        <w:t>a)</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af de arter, der er opført i bilag I, må kun markedsføres, hvis det er af kategorien "lokalitetsbestemt"</w:t>
      </w:r>
    </w:p>
    <w:p w14:paraId="41768429" w14:textId="28BA13B5" w:rsidR="00643370" w:rsidRPr="00BB2AF5" w:rsidRDefault="00643370" w:rsidP="00643370">
      <w:pPr>
        <w:spacing w:before="120" w:after="120" w:line="360" w:lineRule="auto"/>
        <w:ind w:left="850" w:hanging="850"/>
        <w:rPr>
          <w:b/>
          <w:szCs w:val="24"/>
          <w:lang w:eastAsia="en-US"/>
        </w:rPr>
      </w:pPr>
      <w:r w:rsidRPr="00643370">
        <w:rPr>
          <w:szCs w:val="24"/>
          <w:lang w:eastAsia="en-US"/>
        </w:rPr>
        <w:t>b)</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skal være af en oprindelse, der naturligt er tilpasset de lokale og regionale forhold</w:t>
      </w:r>
      <w:r w:rsidRPr="00643370">
        <w:rPr>
          <w:b/>
          <w:i/>
          <w:szCs w:val="24"/>
          <w:lang w:eastAsia="en-US"/>
        </w:rPr>
        <w:t>, eller, hvor det er relevant, være tilpasset til målet om assisteret migration</w:t>
      </w:r>
      <w:r w:rsidR="00BB2AF5">
        <w:rPr>
          <w:b/>
          <w:szCs w:val="24"/>
          <w:lang w:eastAsia="en-US"/>
        </w:rPr>
        <w:t xml:space="preserve"> [Ændring 39]</w:t>
      </w:r>
    </w:p>
    <w:p w14:paraId="7AB8EAA3" w14:textId="0592DB0D" w:rsidR="00643370" w:rsidRPr="00BB2AF5" w:rsidRDefault="00643370" w:rsidP="00643370">
      <w:pPr>
        <w:spacing w:before="120" w:after="120" w:line="360" w:lineRule="auto"/>
        <w:ind w:left="850" w:hanging="850"/>
        <w:rPr>
          <w:b/>
          <w:szCs w:val="24"/>
          <w:lang w:eastAsia="en-US"/>
        </w:rPr>
      </w:pPr>
      <w:r w:rsidRPr="00643370">
        <w:rPr>
          <w:szCs w:val="24"/>
          <w:lang w:eastAsia="en-US"/>
        </w:rPr>
        <w:t>c)</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skal være indsamlet fra </w:t>
      </w:r>
      <w:proofErr w:type="spellStart"/>
      <w:r w:rsidRPr="00643370">
        <w:rPr>
          <w:strike/>
          <w:szCs w:val="24"/>
          <w:lang w:eastAsia="en-US"/>
        </w:rPr>
        <w:t>alle</w:t>
      </w:r>
      <w:r w:rsidRPr="00643370">
        <w:rPr>
          <w:b/>
          <w:i/>
          <w:szCs w:val="24"/>
          <w:lang w:eastAsia="en-US"/>
        </w:rPr>
        <w:t>et</w:t>
      </w:r>
      <w:proofErr w:type="spellEnd"/>
      <w:r w:rsidRPr="00643370">
        <w:rPr>
          <w:b/>
          <w:i/>
          <w:szCs w:val="24"/>
          <w:lang w:eastAsia="en-US"/>
        </w:rPr>
        <w:t xml:space="preserve"> maksimalt antal af</w:t>
      </w:r>
      <w:r w:rsidRPr="00643370">
        <w:rPr>
          <w:szCs w:val="24"/>
          <w:lang w:eastAsia="en-US"/>
        </w:rPr>
        <w:t xml:space="preserve"> individer af det anmeldte grundmateriale</w:t>
      </w:r>
      <w:r w:rsidRPr="00643370">
        <w:rPr>
          <w:b/>
          <w:i/>
          <w:szCs w:val="24"/>
          <w:lang w:eastAsia="en-US"/>
        </w:rPr>
        <w:t>, som er tilstrækkeligt stort til at bevare artens genetiske diversitet</w:t>
      </w:r>
      <w:r w:rsidR="00BB2AF5">
        <w:rPr>
          <w:b/>
          <w:szCs w:val="24"/>
          <w:lang w:eastAsia="en-US"/>
        </w:rPr>
        <w:t xml:space="preserve"> [Ændring 40]</w:t>
      </w:r>
    </w:p>
    <w:p w14:paraId="230E75F0" w14:textId="59457298" w:rsidR="00643370" w:rsidRPr="00BB2AF5" w:rsidRDefault="00643370" w:rsidP="00643370">
      <w:pPr>
        <w:spacing w:before="120" w:after="120" w:line="360" w:lineRule="auto"/>
        <w:ind w:left="850" w:hanging="850"/>
        <w:rPr>
          <w:b/>
          <w:szCs w:val="24"/>
          <w:lang w:eastAsia="en-US"/>
        </w:rPr>
      </w:pPr>
      <w:proofErr w:type="spellStart"/>
      <w:r w:rsidRPr="00643370">
        <w:rPr>
          <w:b/>
          <w:i/>
          <w:szCs w:val="24"/>
          <w:lang w:eastAsia="en-US"/>
        </w:rPr>
        <w:t>ca</w:t>
      </w:r>
      <w:proofErr w:type="spellEnd"/>
      <w:r w:rsidRPr="00643370">
        <w:rPr>
          <w:b/>
          <w:i/>
          <w:szCs w:val="24"/>
          <w:lang w:eastAsia="en-US"/>
        </w:rPr>
        <w:t>)</w:t>
      </w:r>
      <w:r w:rsidRPr="00643370">
        <w:rPr>
          <w:szCs w:val="24"/>
          <w:lang w:eastAsia="en-US"/>
        </w:rPr>
        <w:tab/>
      </w:r>
      <w:r w:rsidRPr="00643370">
        <w:rPr>
          <w:b/>
          <w:i/>
          <w:szCs w:val="24"/>
          <w:lang w:eastAsia="en-US"/>
        </w:rPr>
        <w:t>for så vidt angår arter, hvor der generelt anvendes vegetativ formering med henblik på bevarelse af forstlige genetiske ressourcer, anvendes en blanding af en tilstrækkeligt varieret række af kloner for at opretholde genetisk diversitet.</w:t>
      </w:r>
      <w:r w:rsidR="00BB2AF5">
        <w:rPr>
          <w:b/>
          <w:szCs w:val="24"/>
          <w:lang w:eastAsia="en-US"/>
        </w:rPr>
        <w:t xml:space="preserve"> [Ændring 124]</w:t>
      </w:r>
    </w:p>
    <w:p w14:paraId="29777A42" w14:textId="77777777" w:rsidR="00D172A2" w:rsidRDefault="00D172A2">
      <w:pPr>
        <w:widowControl/>
        <w:rPr>
          <w:szCs w:val="24"/>
          <w:lang w:eastAsia="en-US"/>
        </w:rPr>
      </w:pPr>
      <w:r>
        <w:rPr>
          <w:szCs w:val="24"/>
          <w:lang w:eastAsia="en-US"/>
        </w:rPr>
        <w:br w:type="page"/>
      </w:r>
    </w:p>
    <w:p w14:paraId="7CCF4270" w14:textId="33539B3E"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7</w:t>
      </w:r>
      <w:r w:rsidRPr="00643370">
        <w:rPr>
          <w:szCs w:val="24"/>
          <w:lang w:eastAsia="en-US"/>
        </w:rPr>
        <w:br/>
        <w:t xml:space="preserve">Midlertidig tilladelse til markedsføring af </w:t>
      </w:r>
      <w:proofErr w:type="spellStart"/>
      <w:r w:rsidRPr="00643370">
        <w:rPr>
          <w:szCs w:val="24"/>
          <w:lang w:eastAsia="en-US"/>
        </w:rPr>
        <w:t>FRM</w:t>
      </w:r>
      <w:proofErr w:type="spellEnd"/>
      <w:r w:rsidRPr="00643370">
        <w:rPr>
          <w:szCs w:val="24"/>
          <w:lang w:eastAsia="en-US"/>
        </w:rPr>
        <w:t xml:space="preserve"> afledt af grundmateriale, der ikke opfylder kategorikravene</w:t>
      </w:r>
    </w:p>
    <w:p w14:paraId="3634C31E" w14:textId="6F05660B" w:rsidR="00643370" w:rsidRPr="00BB2AF5"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t xml:space="preserve">Kompetente myndigheder kan efter vedtagelsen af en delegeret retsakt som omhandlet i stk. 2 midlertidigt tillade markedsføring af </w:t>
      </w:r>
      <w:proofErr w:type="spellStart"/>
      <w:r w:rsidRPr="00643370">
        <w:rPr>
          <w:szCs w:val="24"/>
          <w:lang w:eastAsia="en-US"/>
        </w:rPr>
        <w:t>FRM</w:t>
      </w:r>
      <w:proofErr w:type="spellEnd"/>
      <w:r w:rsidRPr="00643370">
        <w:rPr>
          <w:szCs w:val="24"/>
          <w:lang w:eastAsia="en-US"/>
        </w:rPr>
        <w:t xml:space="preserve"> afledt af godkendt grundmateriale, der ikke opfylder alle kravene til den pågældende kategori, jf. artikel 5, stk. 1</w:t>
      </w:r>
      <w:r w:rsidRPr="00643370">
        <w:rPr>
          <w:b/>
          <w:i/>
          <w:szCs w:val="24"/>
          <w:lang w:eastAsia="en-US"/>
        </w:rPr>
        <w:t>, litra a), b) og c)</w:t>
      </w:r>
      <w:r w:rsidRPr="00643370">
        <w:rPr>
          <w:szCs w:val="24"/>
          <w:lang w:eastAsia="en-US"/>
        </w:rPr>
        <w:t>.</w:t>
      </w:r>
      <w:r w:rsidR="00BB2AF5">
        <w:rPr>
          <w:b/>
          <w:szCs w:val="24"/>
          <w:lang w:eastAsia="en-US"/>
        </w:rPr>
        <w:t xml:space="preserve"> [Ændring 41]</w:t>
      </w:r>
    </w:p>
    <w:p w14:paraId="212E1644" w14:textId="77777777" w:rsidR="00643370" w:rsidRPr="00643370" w:rsidRDefault="00643370" w:rsidP="00643370">
      <w:pPr>
        <w:spacing w:before="120" w:after="120" w:line="360" w:lineRule="auto"/>
        <w:ind w:left="850"/>
        <w:rPr>
          <w:szCs w:val="24"/>
          <w:lang w:eastAsia="en-US"/>
        </w:rPr>
      </w:pPr>
      <w:r w:rsidRPr="00643370">
        <w:rPr>
          <w:szCs w:val="24"/>
          <w:lang w:eastAsia="en-US"/>
        </w:rPr>
        <w:t>De kompetente myndigheder i den pågældende medlemsstat underretter Kommissionen og de øvrige medlemsstater om sådanne midlertidige tilladelser og om begrundelsen for at give dem.</w:t>
      </w:r>
    </w:p>
    <w:p w14:paraId="0018E34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Kommissionen tillægges beføjelser til at vedtage delegerede retsakter i overensstemmelse med artikel 26 med henblik på at supplere denne artikel ved at fastsætte betingelserne for tildeling af den midlertidige tilladelse til den pågældende medlemsstat.</w:t>
      </w:r>
    </w:p>
    <w:p w14:paraId="55D4EE71" w14:textId="77777777" w:rsidR="00643370" w:rsidRPr="00643370" w:rsidRDefault="00643370" w:rsidP="00643370">
      <w:pPr>
        <w:spacing w:before="120" w:after="120" w:line="360" w:lineRule="auto"/>
        <w:ind w:left="850"/>
        <w:rPr>
          <w:szCs w:val="24"/>
          <w:lang w:eastAsia="en-US"/>
        </w:rPr>
      </w:pPr>
      <w:r w:rsidRPr="00643370">
        <w:rPr>
          <w:szCs w:val="24"/>
          <w:lang w:eastAsia="en-US"/>
        </w:rPr>
        <w:t>Disse betingelser skal omfatte:</w:t>
      </w:r>
    </w:p>
    <w:p w14:paraId="64CC4D5A"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begrundelsen for at give den pågældende tilladelse med henblik på at sikre, at målene for denne forordning nås</w:t>
      </w:r>
    </w:p>
    <w:p w14:paraId="197AD7D6" w14:textId="77777777" w:rsidR="00D172A2" w:rsidRDefault="00D172A2">
      <w:pPr>
        <w:widowControl/>
        <w:rPr>
          <w:szCs w:val="24"/>
          <w:lang w:eastAsia="en-US"/>
        </w:rPr>
      </w:pPr>
      <w:r>
        <w:rPr>
          <w:szCs w:val="24"/>
          <w:lang w:eastAsia="en-US"/>
        </w:rPr>
        <w:br w:type="page"/>
      </w:r>
    </w:p>
    <w:p w14:paraId="0CC0572E" w14:textId="34815247" w:rsidR="00643370" w:rsidRPr="00505CD6" w:rsidRDefault="00643370" w:rsidP="00643370">
      <w:pPr>
        <w:spacing w:before="120" w:after="120" w:line="360" w:lineRule="auto"/>
        <w:ind w:left="1416" w:hanging="566"/>
        <w:rPr>
          <w:b/>
          <w:szCs w:val="24"/>
          <w:lang w:eastAsia="en-US"/>
        </w:rPr>
      </w:pPr>
      <w:r w:rsidRPr="00643370">
        <w:rPr>
          <w:szCs w:val="24"/>
          <w:lang w:eastAsia="en-US"/>
        </w:rPr>
        <w:lastRenderedPageBreak/>
        <w:t>b)</w:t>
      </w:r>
      <w:r w:rsidRPr="00643370">
        <w:rPr>
          <w:szCs w:val="24"/>
          <w:lang w:eastAsia="en-US"/>
        </w:rPr>
        <w:tab/>
        <w:t xml:space="preserve">tilladelsens </w:t>
      </w:r>
      <w:r w:rsidRPr="00643370">
        <w:rPr>
          <w:strike/>
          <w:szCs w:val="24"/>
          <w:lang w:eastAsia="en-US"/>
        </w:rPr>
        <w:t>maksimale gyldighedsperiode</w:t>
      </w:r>
      <w:r w:rsidRPr="00643370">
        <w:rPr>
          <w:b/>
          <w:i/>
          <w:szCs w:val="24"/>
          <w:lang w:eastAsia="en-US"/>
        </w:rPr>
        <w:t>tidsbegrænsning</w:t>
      </w:r>
      <w:r w:rsidR="00505CD6">
        <w:rPr>
          <w:b/>
          <w:szCs w:val="24"/>
          <w:lang w:eastAsia="en-US"/>
        </w:rPr>
        <w:t xml:space="preserve"> [Ændring 42]</w:t>
      </w:r>
    </w:p>
    <w:p w14:paraId="49DD3F40" w14:textId="77FC4127" w:rsidR="00643370" w:rsidRPr="00505CD6" w:rsidRDefault="00643370" w:rsidP="00643370">
      <w:pPr>
        <w:spacing w:before="120" w:after="120" w:line="360" w:lineRule="auto"/>
        <w:ind w:left="1416" w:hanging="566"/>
        <w:rPr>
          <w:b/>
          <w:szCs w:val="24"/>
          <w:lang w:eastAsia="en-US"/>
        </w:rPr>
      </w:pPr>
      <w:r w:rsidRPr="00643370">
        <w:rPr>
          <w:szCs w:val="24"/>
          <w:lang w:eastAsia="en-US"/>
        </w:rPr>
        <w:t>c)</w:t>
      </w:r>
      <w:r w:rsidRPr="00643370">
        <w:rPr>
          <w:szCs w:val="24"/>
          <w:lang w:eastAsia="en-US"/>
        </w:rPr>
        <w:tab/>
      </w:r>
      <w:r w:rsidRPr="00643370">
        <w:rPr>
          <w:strike/>
          <w:szCs w:val="24"/>
          <w:lang w:eastAsia="en-US"/>
        </w:rPr>
        <w:t xml:space="preserve">forpligtelser med </w:t>
      </w:r>
      <w:proofErr w:type="spellStart"/>
      <w:r w:rsidRPr="00643370">
        <w:rPr>
          <w:strike/>
          <w:szCs w:val="24"/>
          <w:lang w:eastAsia="en-US"/>
        </w:rPr>
        <w:t>hensyn</w:t>
      </w:r>
      <w:r w:rsidRPr="00643370">
        <w:rPr>
          <w:b/>
          <w:i/>
          <w:szCs w:val="24"/>
          <w:lang w:eastAsia="en-US"/>
        </w:rPr>
        <w:t>minimumskrav</w:t>
      </w:r>
      <w:proofErr w:type="spellEnd"/>
      <w:r w:rsidRPr="00643370">
        <w:rPr>
          <w:szCs w:val="24"/>
          <w:lang w:eastAsia="en-US"/>
        </w:rPr>
        <w:t xml:space="preserve"> til offentlig kontrol af de professionelle operatører, der benytter sig af tilladelsen</w:t>
      </w:r>
      <w:r w:rsidR="00505CD6">
        <w:rPr>
          <w:b/>
          <w:szCs w:val="24"/>
          <w:lang w:eastAsia="en-US"/>
        </w:rPr>
        <w:t xml:space="preserve"> [Ændring 43]</w:t>
      </w:r>
    </w:p>
    <w:p w14:paraId="47D0554A"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indholdet og formatet af underretninger som omhandlet i stk. 1.</w:t>
      </w:r>
    </w:p>
    <w:p w14:paraId="1E64C5F6"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8</w:t>
      </w:r>
      <w:r w:rsidRPr="00643370">
        <w:rPr>
          <w:szCs w:val="24"/>
          <w:lang w:eastAsia="en-US"/>
        </w:rPr>
        <w:br/>
        <w:t xml:space="preserve">Særlige krav til visse arter, kategorier og typer af </w:t>
      </w:r>
      <w:proofErr w:type="spellStart"/>
      <w:r w:rsidRPr="00643370">
        <w:rPr>
          <w:szCs w:val="24"/>
          <w:lang w:eastAsia="en-US"/>
        </w:rPr>
        <w:t>FRM</w:t>
      </w:r>
      <w:proofErr w:type="spellEnd"/>
    </w:p>
    <w:p w14:paraId="1B0B2C30" w14:textId="77777777" w:rsidR="00643370" w:rsidRPr="00643370" w:rsidRDefault="00643370" w:rsidP="00643370">
      <w:pPr>
        <w:spacing w:before="120" w:after="120" w:line="360" w:lineRule="auto"/>
        <w:rPr>
          <w:szCs w:val="24"/>
          <w:lang w:eastAsia="en-US"/>
        </w:rPr>
      </w:pPr>
      <w:r w:rsidRPr="00643370">
        <w:rPr>
          <w:szCs w:val="24"/>
          <w:lang w:eastAsia="en-US"/>
        </w:rPr>
        <w:t xml:space="preserve">Kommissionen tillægges beføjelser til at vedtage delegerede retsakter i overensstemmelse med artikel 26 med henblik på som fornødent at supplere denne forordning for så vidt angår kravene til de enkelte typer, arter eller kategorier af </w:t>
      </w:r>
      <w:proofErr w:type="spellStart"/>
      <w:r w:rsidRPr="00643370">
        <w:rPr>
          <w:szCs w:val="24"/>
          <w:lang w:eastAsia="en-US"/>
        </w:rPr>
        <w:t>FRM</w:t>
      </w:r>
      <w:proofErr w:type="spellEnd"/>
      <w:r w:rsidRPr="00643370">
        <w:rPr>
          <w:szCs w:val="24"/>
          <w:lang w:eastAsia="en-US"/>
        </w:rPr>
        <w:t>:</w:t>
      </w:r>
    </w:p>
    <w:p w14:paraId="16AADB4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a)</w:t>
      </w:r>
      <w:r w:rsidRPr="00643370">
        <w:rPr>
          <w:szCs w:val="24"/>
          <w:lang w:eastAsia="en-US"/>
        </w:rPr>
        <w:tab/>
        <w:t>vedrørende partier af frugter og frø af de arter, der er opført i bilag I, for så vidt angår artsrenhed</w:t>
      </w:r>
    </w:p>
    <w:p w14:paraId="33ABAC6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b)</w:t>
      </w:r>
      <w:r w:rsidRPr="00643370">
        <w:rPr>
          <w:szCs w:val="24"/>
          <w:lang w:eastAsia="en-US"/>
        </w:rPr>
        <w:tab/>
        <w:t>vedrørende plantedele af de arter og kunstige hybrider, der er opført i bilag I, for så vidt angår kvalitet med hensyn til almindelige egenskaber, sundhed og størrelse</w:t>
      </w:r>
    </w:p>
    <w:p w14:paraId="5C00E0CD"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c)</w:t>
      </w:r>
      <w:r w:rsidRPr="00643370">
        <w:rPr>
          <w:szCs w:val="24"/>
          <w:lang w:eastAsia="en-US"/>
        </w:rPr>
        <w:tab/>
        <w:t xml:space="preserve">med hensyn til normerne for ydre beskaffenhed af </w:t>
      </w:r>
      <w:proofErr w:type="spellStart"/>
      <w:r w:rsidRPr="00643370">
        <w:rPr>
          <w:szCs w:val="24"/>
          <w:lang w:eastAsia="en-US"/>
        </w:rPr>
        <w:t>Populus</w:t>
      </w:r>
      <w:proofErr w:type="spellEnd"/>
      <w:r w:rsidRPr="00643370">
        <w:rPr>
          <w:szCs w:val="24"/>
          <w:lang w:eastAsia="en-US"/>
        </w:rPr>
        <w:t xml:space="preserve"> </w:t>
      </w:r>
      <w:proofErr w:type="spellStart"/>
      <w:r w:rsidRPr="00643370">
        <w:rPr>
          <w:szCs w:val="24"/>
          <w:lang w:eastAsia="en-US"/>
        </w:rPr>
        <w:t>spp</w:t>
      </w:r>
      <w:proofErr w:type="spellEnd"/>
      <w:r w:rsidRPr="00643370">
        <w:rPr>
          <w:szCs w:val="24"/>
          <w:lang w:eastAsia="en-US"/>
        </w:rPr>
        <w:t>. formeret ved stængelstiklinger eller sættestænger for så vidt angår fejl og minimumsdimensioner for stængelstiklinger og sættestænger</w:t>
      </w:r>
    </w:p>
    <w:p w14:paraId="3E314E92" w14:textId="77777777" w:rsidR="00D172A2" w:rsidRDefault="00D172A2">
      <w:pPr>
        <w:widowControl/>
        <w:rPr>
          <w:szCs w:val="24"/>
          <w:lang w:eastAsia="en-US"/>
        </w:rPr>
      </w:pPr>
      <w:r>
        <w:rPr>
          <w:szCs w:val="24"/>
          <w:lang w:eastAsia="en-US"/>
        </w:rPr>
        <w:br w:type="page"/>
      </w:r>
    </w:p>
    <w:p w14:paraId="28BCF0F7" w14:textId="18B6F713"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d)</w:t>
      </w:r>
      <w:r w:rsidRPr="00643370">
        <w:rPr>
          <w:szCs w:val="24"/>
          <w:lang w:eastAsia="en-US"/>
        </w:rPr>
        <w:tab/>
        <w:t>vedrørende plantemateriale til plantning af de arter og kunstige hybrider, der er opført i bilag I, for så vidt angår kvalitet med hensyn til almindelige egenskaber, sundhed, levedygtighed og fysiologisk kvalitet</w:t>
      </w:r>
    </w:p>
    <w:p w14:paraId="7374FB0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e)</w:t>
      </w:r>
      <w:r w:rsidRPr="00643370">
        <w:rPr>
          <w:szCs w:val="24"/>
          <w:lang w:eastAsia="en-US"/>
        </w:rPr>
        <w:tab/>
        <w:t>vedrørende plantemateriale til plantning, der skal markedsføres til brugere i regioner med middelhavsklima, for så vidt angår fejl, planternes størrelse og alder og i påkommende tilfælde containerens størrelse.</w:t>
      </w:r>
    </w:p>
    <w:p w14:paraId="69D06BA7" w14:textId="77777777" w:rsidR="00643370" w:rsidRPr="00643370" w:rsidRDefault="00643370" w:rsidP="00643370">
      <w:pPr>
        <w:spacing w:before="120" w:after="120" w:line="360" w:lineRule="auto"/>
        <w:rPr>
          <w:szCs w:val="24"/>
          <w:lang w:eastAsia="en-US"/>
        </w:rPr>
      </w:pPr>
      <w:r w:rsidRPr="00643370">
        <w:rPr>
          <w:szCs w:val="24"/>
          <w:lang w:eastAsia="en-US"/>
        </w:rPr>
        <w:t xml:space="preserve">Den delegerede retsakt skal være baseret på erfaringerne med anvendelsen af de relevante krav til den enkelte type, art eller kategori af </w:t>
      </w:r>
      <w:proofErr w:type="spellStart"/>
      <w:r w:rsidRPr="00643370">
        <w:rPr>
          <w:szCs w:val="24"/>
          <w:lang w:eastAsia="en-US"/>
        </w:rPr>
        <w:t>FRM</w:t>
      </w:r>
      <w:proofErr w:type="spellEnd"/>
      <w:r w:rsidRPr="00643370">
        <w:rPr>
          <w:szCs w:val="24"/>
          <w:lang w:eastAsia="en-US"/>
        </w:rPr>
        <w:t xml:space="preserve"> for så vidt angår bestemmelserne om inspektioner, prøvetagning og afprøvning samt isoleringsafstande. Den skal tilpasse de pågældende krav på grundlag af udviklingen i de relevante internationale standarder, den tekniske og videnskabelige udvikling eller den klimatiske og økologiske udvikling.</w:t>
      </w:r>
    </w:p>
    <w:p w14:paraId="0CFEEA8B" w14:textId="77777777" w:rsidR="00D172A2" w:rsidRDefault="00D172A2">
      <w:pPr>
        <w:widowControl/>
        <w:rPr>
          <w:szCs w:val="24"/>
          <w:lang w:eastAsia="en-US"/>
        </w:rPr>
      </w:pPr>
      <w:r>
        <w:rPr>
          <w:szCs w:val="24"/>
          <w:lang w:eastAsia="en-US"/>
        </w:rPr>
        <w:br w:type="page"/>
      </w:r>
    </w:p>
    <w:p w14:paraId="7BBED396" w14:textId="04A01980"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9</w:t>
      </w:r>
      <w:r w:rsidRPr="00643370">
        <w:rPr>
          <w:szCs w:val="24"/>
          <w:lang w:eastAsia="en-US"/>
        </w:rPr>
        <w:br/>
        <w:t>Beredskabsplaner og nationale registre</w:t>
      </w:r>
    </w:p>
    <w:p w14:paraId="62C80D3D" w14:textId="39B57075" w:rsidR="00643370" w:rsidRPr="00505CD6"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t xml:space="preserve">Hver medlemsstat udarbejder en eller flere beredskabsplaner med det formål at sikre tilstrækkelige forsyninger af </w:t>
      </w:r>
      <w:proofErr w:type="spellStart"/>
      <w:r w:rsidRPr="00643370">
        <w:rPr>
          <w:szCs w:val="24"/>
          <w:lang w:eastAsia="en-US"/>
        </w:rPr>
        <w:t>FRM</w:t>
      </w:r>
      <w:proofErr w:type="spellEnd"/>
      <w:r w:rsidRPr="00643370">
        <w:rPr>
          <w:szCs w:val="24"/>
          <w:lang w:eastAsia="en-US"/>
        </w:rPr>
        <w:t xml:space="preserve"> til genplantning af skov i områder, der udsættes for ekstreme vejrfænomener, naturbrande, udbrud af sygdomme eller skadegørerangreb, katastrofer eller andre hændelser, alt efter hvad der er relevant og identificeret i de nationale risikovurderinger, der udarbejdes i henhold til artikel 6, stk. 1, i afgørelse nr. 1313/2013/EU</w:t>
      </w:r>
      <w:r w:rsidRPr="00643370">
        <w:rPr>
          <w:szCs w:val="24"/>
          <w:vertAlign w:val="superscript"/>
          <w:lang w:val="en-GB" w:eastAsia="en-US"/>
        </w:rPr>
        <w:footnoteReference w:id="24"/>
      </w:r>
      <w:r w:rsidRPr="00643370">
        <w:rPr>
          <w:szCs w:val="24"/>
          <w:lang w:eastAsia="en-US"/>
        </w:rPr>
        <w:t>.</w:t>
      </w:r>
      <w:r w:rsidRPr="00643370">
        <w:rPr>
          <w:b/>
          <w:i/>
          <w:szCs w:val="24"/>
          <w:lang w:eastAsia="en-US"/>
        </w:rPr>
        <w:t xml:space="preserve"> Kommissionen stiller på anmodning af den pågældende medlemsstat teknisk støtte til rådighed til udarbejdelse af beredskabsplanen.</w:t>
      </w:r>
      <w:r w:rsidR="00E7700A">
        <w:rPr>
          <w:b/>
          <w:i/>
          <w:szCs w:val="24"/>
          <w:lang w:eastAsia="en-US"/>
        </w:rPr>
        <w:t xml:space="preserve"> </w:t>
      </w:r>
      <w:r w:rsidRPr="00643370">
        <w:rPr>
          <w:b/>
          <w:i/>
          <w:szCs w:val="24"/>
          <w:lang w:eastAsia="en-US"/>
        </w:rPr>
        <w:t>Kommissionen stiller på anmodning af den pågældende medlemsstat teknisk støtte til rådighed til udarbejdelse af beredskabsplanen.</w:t>
      </w:r>
      <w:r w:rsidR="00505CD6">
        <w:rPr>
          <w:b/>
          <w:szCs w:val="24"/>
          <w:lang w:eastAsia="en-US"/>
        </w:rPr>
        <w:t xml:space="preserve"> [Ændring 44]</w:t>
      </w:r>
    </w:p>
    <w:p w14:paraId="2FB0BECB" w14:textId="675D5FD0" w:rsidR="00643370" w:rsidRPr="00505CD6" w:rsidRDefault="00643370" w:rsidP="00643370">
      <w:pPr>
        <w:spacing w:before="120" w:after="120" w:line="360" w:lineRule="auto"/>
        <w:ind w:left="850"/>
        <w:rPr>
          <w:b/>
          <w:szCs w:val="24"/>
          <w:lang w:eastAsia="en-US"/>
        </w:rPr>
      </w:pPr>
      <w:r w:rsidRPr="00643370">
        <w:rPr>
          <w:szCs w:val="24"/>
          <w:lang w:eastAsia="en-US"/>
        </w:rPr>
        <w:t xml:space="preserve">Beredskabsplanen skal udarbejdes for træarter og kunstige hybrider heraf opført i bilag I, der </w:t>
      </w:r>
      <w:r w:rsidRPr="00643370">
        <w:rPr>
          <w:b/>
          <w:i/>
          <w:szCs w:val="24"/>
          <w:lang w:eastAsia="en-US"/>
        </w:rPr>
        <w:t xml:space="preserve">af medlemsstaterne </w:t>
      </w:r>
      <w:r w:rsidRPr="00643370">
        <w:rPr>
          <w:szCs w:val="24"/>
          <w:lang w:eastAsia="en-US"/>
        </w:rPr>
        <w:t xml:space="preserve">anses for at være egnede til </w:t>
      </w:r>
      <w:r w:rsidRPr="00643370">
        <w:rPr>
          <w:strike/>
          <w:szCs w:val="24"/>
          <w:lang w:eastAsia="en-US"/>
        </w:rPr>
        <w:t>de</w:t>
      </w:r>
      <w:r w:rsidRPr="00643370">
        <w:rPr>
          <w:b/>
          <w:i/>
          <w:szCs w:val="24"/>
          <w:lang w:eastAsia="en-US"/>
        </w:rPr>
        <w:t>deres</w:t>
      </w:r>
      <w:r w:rsidRPr="00643370">
        <w:rPr>
          <w:szCs w:val="24"/>
          <w:lang w:eastAsia="en-US"/>
        </w:rPr>
        <w:t xml:space="preserve"> aktuelle og forventede fremtidige klimatiske og økologiske forhold</w:t>
      </w:r>
      <w:r w:rsidRPr="00643370">
        <w:rPr>
          <w:strike/>
          <w:szCs w:val="24"/>
          <w:lang w:eastAsia="en-US"/>
        </w:rPr>
        <w:t xml:space="preserve"> i den pågældende medlemsstat</w:t>
      </w:r>
      <w:r w:rsidRPr="00643370">
        <w:rPr>
          <w:szCs w:val="24"/>
          <w:lang w:eastAsia="en-US"/>
        </w:rPr>
        <w:t>.</w:t>
      </w:r>
      <w:r w:rsidR="00505CD6" w:rsidRPr="00505CD6">
        <w:rPr>
          <w:b/>
          <w:szCs w:val="24"/>
          <w:lang w:eastAsia="en-US"/>
        </w:rPr>
        <w:t xml:space="preserve"> [Ændring 45]</w:t>
      </w:r>
    </w:p>
    <w:p w14:paraId="2A943F39" w14:textId="77777777" w:rsidR="00643370" w:rsidRPr="00643370" w:rsidRDefault="00643370" w:rsidP="00643370">
      <w:pPr>
        <w:spacing w:before="120" w:after="120" w:line="360" w:lineRule="auto"/>
        <w:ind w:left="850"/>
        <w:rPr>
          <w:szCs w:val="24"/>
          <w:lang w:eastAsia="en-US"/>
        </w:rPr>
      </w:pPr>
      <w:r w:rsidRPr="00643370">
        <w:rPr>
          <w:szCs w:val="24"/>
          <w:lang w:eastAsia="en-US"/>
        </w:rPr>
        <w:t>Der skal med beredskabsplanen tages hensyn til den forventede fremtidige udbredelse af de relevante træarter og kunstige hybrider heraf, baseret på nationale og/eller regionale klimamodelsimuleringer for den pågældende medlemsstat.</w:t>
      </w:r>
    </w:p>
    <w:p w14:paraId="6B385F4F" w14:textId="77777777" w:rsidR="00D172A2" w:rsidRDefault="00D172A2">
      <w:pPr>
        <w:widowControl/>
        <w:rPr>
          <w:b/>
          <w:i/>
          <w:szCs w:val="24"/>
          <w:lang w:eastAsia="en-US"/>
        </w:rPr>
      </w:pPr>
      <w:r>
        <w:rPr>
          <w:b/>
          <w:i/>
          <w:szCs w:val="24"/>
          <w:lang w:eastAsia="en-US"/>
        </w:rPr>
        <w:br w:type="page"/>
      </w:r>
    </w:p>
    <w:p w14:paraId="144A4081" w14:textId="02C9D790" w:rsidR="00643370" w:rsidRPr="00505CD6" w:rsidRDefault="00643370" w:rsidP="00643370">
      <w:pPr>
        <w:spacing w:before="120" w:after="120" w:line="360" w:lineRule="auto"/>
        <w:ind w:left="850"/>
        <w:rPr>
          <w:b/>
          <w:szCs w:val="24"/>
          <w:lang w:eastAsia="en-US"/>
        </w:rPr>
      </w:pPr>
      <w:r w:rsidRPr="00643370">
        <w:rPr>
          <w:b/>
          <w:i/>
          <w:szCs w:val="24"/>
          <w:lang w:eastAsia="en-US"/>
        </w:rPr>
        <w:lastRenderedPageBreak/>
        <w:t xml:space="preserve">Beredskabsplanen skal tage hensyn til den potentielle fremkomst af berørte områder uden for de nationale grænser, og den pågældende medlemsstat skal samarbejde med andre medlemsstater for at sikre en tilstrækkelig forebyggende levering af </w:t>
      </w:r>
      <w:proofErr w:type="spellStart"/>
      <w:r w:rsidRPr="00643370">
        <w:rPr>
          <w:b/>
          <w:i/>
          <w:szCs w:val="24"/>
          <w:lang w:eastAsia="en-US"/>
        </w:rPr>
        <w:t>FRM</w:t>
      </w:r>
      <w:proofErr w:type="spellEnd"/>
      <w:r w:rsidRPr="00643370">
        <w:rPr>
          <w:b/>
          <w:i/>
          <w:szCs w:val="24"/>
          <w:lang w:eastAsia="en-US"/>
        </w:rPr>
        <w:t xml:space="preserve"> til grænseoverskridende berørte områder.</w:t>
      </w:r>
      <w:r w:rsidR="00505CD6">
        <w:rPr>
          <w:b/>
          <w:szCs w:val="24"/>
          <w:lang w:eastAsia="en-US"/>
        </w:rPr>
        <w:t xml:space="preserve"> [Ændring </w:t>
      </w:r>
      <w:r w:rsidR="00AE703A">
        <w:rPr>
          <w:b/>
          <w:szCs w:val="24"/>
          <w:lang w:eastAsia="en-US"/>
        </w:rPr>
        <w:t>4</w:t>
      </w:r>
      <w:r w:rsidR="00505CD6">
        <w:rPr>
          <w:b/>
          <w:szCs w:val="24"/>
          <w:lang w:eastAsia="en-US"/>
        </w:rPr>
        <w:t>6]</w:t>
      </w:r>
    </w:p>
    <w:p w14:paraId="7F9963A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Medlemsstaterne konsulterer på et passende tidspunkt alle relevante aktører i forbindelse med udarbejdelsen og ajourføringen af deres beredskabsplaner.</w:t>
      </w:r>
    </w:p>
    <w:p w14:paraId="3A92341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Hver beredskabsplan skal omfatte følgende:</w:t>
      </w:r>
    </w:p>
    <w:p w14:paraId="15E48E5A"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 xml:space="preserve">roller for og ansvarsfordeling mellem de organer, der skal deltage i beredskabsplanens gennemførelse i tilfælde af en hændelse, der resulterer i alvorlig mangel på </w:t>
      </w:r>
      <w:proofErr w:type="spellStart"/>
      <w:r w:rsidRPr="00643370">
        <w:rPr>
          <w:szCs w:val="24"/>
          <w:lang w:eastAsia="en-US"/>
        </w:rPr>
        <w:t>FRM</w:t>
      </w:r>
      <w:proofErr w:type="spellEnd"/>
      <w:r w:rsidRPr="00643370">
        <w:rPr>
          <w:szCs w:val="24"/>
          <w:lang w:eastAsia="en-US"/>
        </w:rPr>
        <w:t>, såvel som kommandovejen og procedurer for koordinering af de foranstaltninger, der skal træffes af de kompetente myndigheder, andre offentlige myndigheder, involverede delegerede organer eller fysiske personer, laboratorier og professionelle operatører, herunder koordinering med nabomedlemsstater og tilgrænsende tredjelande, hvis det er relevant</w:t>
      </w:r>
    </w:p>
    <w:p w14:paraId="7C35D72D" w14:textId="71575635" w:rsidR="00643370" w:rsidRPr="00505CD6" w:rsidRDefault="00643370" w:rsidP="00643370">
      <w:pPr>
        <w:spacing w:before="120" w:after="120" w:line="360" w:lineRule="auto"/>
        <w:ind w:left="1416" w:hanging="566"/>
        <w:rPr>
          <w:b/>
          <w:szCs w:val="24"/>
          <w:lang w:eastAsia="en-US"/>
        </w:rPr>
      </w:pPr>
      <w:proofErr w:type="spellStart"/>
      <w:r w:rsidRPr="00643370">
        <w:rPr>
          <w:b/>
          <w:i/>
          <w:szCs w:val="24"/>
          <w:lang w:eastAsia="en-US"/>
        </w:rPr>
        <w:t>aa</w:t>
      </w:r>
      <w:proofErr w:type="spellEnd"/>
      <w:r w:rsidRPr="00643370">
        <w:rPr>
          <w:b/>
          <w:i/>
          <w:szCs w:val="24"/>
          <w:lang w:eastAsia="en-US"/>
        </w:rPr>
        <w:t>)</w:t>
      </w:r>
      <w:r w:rsidRPr="00643370">
        <w:rPr>
          <w:szCs w:val="24"/>
          <w:lang w:eastAsia="en-US"/>
        </w:rPr>
        <w:tab/>
      </w:r>
      <w:r w:rsidRPr="00643370">
        <w:rPr>
          <w:b/>
          <w:i/>
          <w:szCs w:val="24"/>
          <w:lang w:eastAsia="en-US"/>
        </w:rPr>
        <w:t>udpegelse af sårbarheder og forebyggende foranstaltninger, navnlig sikring af frølagre og planteskoler og forøgelse af antallet af oplagringssteder og planteskoler</w:t>
      </w:r>
      <w:r w:rsidR="00505CD6">
        <w:rPr>
          <w:b/>
          <w:szCs w:val="24"/>
          <w:lang w:eastAsia="en-US"/>
        </w:rPr>
        <w:t xml:space="preserve"> [Ændring 47]</w:t>
      </w:r>
    </w:p>
    <w:p w14:paraId="51CEDFB2" w14:textId="77777777" w:rsidR="00D172A2" w:rsidRDefault="00D172A2">
      <w:pPr>
        <w:widowControl/>
        <w:rPr>
          <w:szCs w:val="24"/>
          <w:lang w:eastAsia="en-US"/>
        </w:rPr>
      </w:pPr>
      <w:r>
        <w:rPr>
          <w:szCs w:val="24"/>
          <w:lang w:eastAsia="en-US"/>
        </w:rPr>
        <w:br w:type="page"/>
      </w:r>
    </w:p>
    <w:p w14:paraId="388CDA4D" w14:textId="6CAD5CD2"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b)</w:t>
      </w:r>
      <w:r w:rsidRPr="00643370">
        <w:rPr>
          <w:szCs w:val="24"/>
          <w:lang w:eastAsia="en-US"/>
        </w:rPr>
        <w:tab/>
        <w:t xml:space="preserve">adgang for de kompetente myndigheder til forsyninger af </w:t>
      </w:r>
      <w:proofErr w:type="spellStart"/>
      <w:r w:rsidRPr="00643370">
        <w:rPr>
          <w:szCs w:val="24"/>
          <w:lang w:eastAsia="en-US"/>
        </w:rPr>
        <w:t>FRM</w:t>
      </w:r>
      <w:proofErr w:type="spellEnd"/>
      <w:r w:rsidRPr="00643370">
        <w:rPr>
          <w:szCs w:val="24"/>
          <w:lang w:eastAsia="en-US"/>
        </w:rPr>
        <w:t xml:space="preserve">, der er blevet vedligeholdt med henblik på beredskabsplanlægning, anlæg tilhørende professionelle operatører, navnlig skovplanteskoler og laboratorier, som producerer </w:t>
      </w:r>
      <w:proofErr w:type="spellStart"/>
      <w:r w:rsidRPr="00643370">
        <w:rPr>
          <w:szCs w:val="24"/>
          <w:lang w:eastAsia="en-US"/>
        </w:rPr>
        <w:t>FRM</w:t>
      </w:r>
      <w:proofErr w:type="spellEnd"/>
      <w:r w:rsidRPr="00643370">
        <w:rPr>
          <w:szCs w:val="24"/>
          <w:lang w:eastAsia="en-US"/>
        </w:rPr>
        <w:t>, andre relevante operatører og fysiske personer</w:t>
      </w:r>
    </w:p>
    <w:p w14:paraId="0E9F86AE"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adgang for de kompetente myndigheder, i det omfang det er nødvendigt, til udstyr, personale, ekstern ekspertise og ressourcer, som er nødvendige for en hurtig og effektiv iværksættelse af beredskabsplanen</w:t>
      </w:r>
    </w:p>
    <w:p w14:paraId="18FE785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 xml:space="preserve">foranstaltninger vedrørende underretning af Kommissionen, de øvrige medlemsstater, de berørte professionelle operatører og offentligheden om den alvorlige mangel på </w:t>
      </w:r>
      <w:proofErr w:type="spellStart"/>
      <w:r w:rsidRPr="00643370">
        <w:rPr>
          <w:szCs w:val="24"/>
          <w:lang w:eastAsia="en-US"/>
        </w:rPr>
        <w:t>FRM</w:t>
      </w:r>
      <w:proofErr w:type="spellEnd"/>
      <w:r w:rsidRPr="00643370">
        <w:rPr>
          <w:szCs w:val="24"/>
          <w:lang w:eastAsia="en-US"/>
        </w:rPr>
        <w:t xml:space="preserve"> og de foranstaltninger, der er truffet til at afhjælpe den, i tilfælde af officielt bekræftet eller formodet alvorlig mangel på </w:t>
      </w:r>
      <w:proofErr w:type="spellStart"/>
      <w:r w:rsidRPr="00643370">
        <w:rPr>
          <w:szCs w:val="24"/>
          <w:lang w:eastAsia="en-US"/>
        </w:rPr>
        <w:t>FRM</w:t>
      </w:r>
      <w:proofErr w:type="spellEnd"/>
    </w:p>
    <w:p w14:paraId="755C2F45"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e)</w:t>
      </w:r>
      <w:r w:rsidRPr="00643370">
        <w:rPr>
          <w:szCs w:val="24"/>
          <w:lang w:eastAsia="en-US"/>
        </w:rPr>
        <w:tab/>
        <w:t xml:space="preserve">ordninger for registrering af alle tilfælde af alvorlig mangel på </w:t>
      </w:r>
      <w:proofErr w:type="spellStart"/>
      <w:r w:rsidRPr="00643370">
        <w:rPr>
          <w:szCs w:val="24"/>
          <w:lang w:eastAsia="en-US"/>
        </w:rPr>
        <w:t>FRM</w:t>
      </w:r>
      <w:proofErr w:type="spellEnd"/>
    </w:p>
    <w:p w14:paraId="6C8E5FB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f)</w:t>
      </w:r>
      <w:r w:rsidRPr="00643370">
        <w:rPr>
          <w:szCs w:val="24"/>
          <w:lang w:eastAsia="en-US"/>
        </w:rPr>
        <w:tab/>
        <w:t xml:space="preserve">medlemsstatens foreliggende vurderinger af risikoen for alvorlig mangel på </w:t>
      </w:r>
      <w:proofErr w:type="spellStart"/>
      <w:r w:rsidRPr="00643370">
        <w:rPr>
          <w:szCs w:val="24"/>
          <w:lang w:eastAsia="en-US"/>
        </w:rPr>
        <w:t>FRM</w:t>
      </w:r>
      <w:proofErr w:type="spellEnd"/>
      <w:r w:rsidRPr="00643370">
        <w:rPr>
          <w:szCs w:val="24"/>
          <w:lang w:eastAsia="en-US"/>
        </w:rPr>
        <w:t xml:space="preserve"> på dens område og en sådan situations potentielle indvirkning på menneskers, dyrs og planters sundhed og miljøet</w:t>
      </w:r>
    </w:p>
    <w:p w14:paraId="2E6160AC" w14:textId="77777777" w:rsidR="00D172A2" w:rsidRDefault="00D172A2">
      <w:pPr>
        <w:widowControl/>
        <w:rPr>
          <w:szCs w:val="24"/>
          <w:lang w:eastAsia="en-US"/>
        </w:rPr>
      </w:pPr>
      <w:r>
        <w:rPr>
          <w:szCs w:val="24"/>
          <w:lang w:eastAsia="en-US"/>
        </w:rPr>
        <w:br w:type="page"/>
      </w:r>
    </w:p>
    <w:p w14:paraId="2CFA5D20" w14:textId="08688FCD"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g)</w:t>
      </w:r>
      <w:r w:rsidRPr="00643370">
        <w:rPr>
          <w:szCs w:val="24"/>
          <w:lang w:eastAsia="en-US"/>
        </w:rPr>
        <w:tab/>
        <w:t xml:space="preserve">principper for geografisk afgrænsning af det eller de områder, der har været ramt af alvorlig mangel på </w:t>
      </w:r>
      <w:proofErr w:type="spellStart"/>
      <w:r w:rsidRPr="00643370">
        <w:rPr>
          <w:szCs w:val="24"/>
          <w:lang w:eastAsia="en-US"/>
        </w:rPr>
        <w:t>FRM</w:t>
      </w:r>
      <w:proofErr w:type="spellEnd"/>
    </w:p>
    <w:p w14:paraId="1BD35B49" w14:textId="4B76B9B3" w:rsidR="00643370" w:rsidRPr="00505CD6" w:rsidRDefault="00643370" w:rsidP="00643370">
      <w:pPr>
        <w:spacing w:before="120" w:after="120" w:line="360" w:lineRule="auto"/>
        <w:ind w:left="1416" w:hanging="566"/>
        <w:rPr>
          <w:b/>
          <w:szCs w:val="24"/>
          <w:lang w:eastAsia="en-US"/>
        </w:rPr>
      </w:pPr>
      <w:r w:rsidRPr="00643370">
        <w:rPr>
          <w:szCs w:val="24"/>
          <w:lang w:eastAsia="en-US"/>
        </w:rPr>
        <w:t>h)</w:t>
      </w:r>
      <w:r w:rsidRPr="00643370">
        <w:rPr>
          <w:szCs w:val="24"/>
          <w:lang w:eastAsia="en-US"/>
        </w:rPr>
        <w:tab/>
        <w:t>principper for uddannelse af personalet ved de kompetente myndigheder og, hvis det er</w:t>
      </w:r>
      <w:r w:rsidRPr="00643370">
        <w:rPr>
          <w:b/>
          <w:i/>
          <w:szCs w:val="24"/>
          <w:lang w:eastAsia="en-US"/>
        </w:rPr>
        <w:t xml:space="preserve"> tilgængeligt og</w:t>
      </w:r>
      <w:r w:rsidRPr="00643370">
        <w:rPr>
          <w:szCs w:val="24"/>
          <w:lang w:eastAsia="en-US"/>
        </w:rPr>
        <w:t xml:space="preserve"> relevant, ved de i litra a) omhandlede organer, offentlige myndigheder, laboratorier, professionelle operatører og andre personer.</w:t>
      </w:r>
      <w:r w:rsidR="00505CD6">
        <w:rPr>
          <w:b/>
          <w:szCs w:val="24"/>
          <w:lang w:eastAsia="en-US"/>
        </w:rPr>
        <w:t xml:space="preserve"> [Ændring 48]</w:t>
      </w:r>
    </w:p>
    <w:p w14:paraId="1661BE03" w14:textId="77777777" w:rsidR="00643370" w:rsidRPr="00643370" w:rsidRDefault="00643370" w:rsidP="00643370">
      <w:pPr>
        <w:spacing w:before="120" w:after="120" w:line="360" w:lineRule="auto"/>
        <w:ind w:left="850"/>
        <w:rPr>
          <w:szCs w:val="24"/>
          <w:lang w:eastAsia="en-US"/>
        </w:rPr>
      </w:pPr>
      <w:r w:rsidRPr="00643370">
        <w:rPr>
          <w:szCs w:val="24"/>
          <w:lang w:eastAsia="en-US"/>
        </w:rPr>
        <w:t>Medlemsstaterne gennemgår regelmæssigt og ajourfører om nødvendigt deres beredskabsplaner for at tage hensyn til den tekniske og videnskabelige udvikling med hensyn til klimamodelsimuleringer vedrørende den forventede fremtidige udbredelse af de relevante træarter og kunstige hybrider heraf.</w:t>
      </w:r>
    </w:p>
    <w:p w14:paraId="3EC33F4C" w14:textId="562CD68A" w:rsidR="00643370" w:rsidRPr="00505CD6" w:rsidRDefault="00643370" w:rsidP="00643370">
      <w:pPr>
        <w:spacing w:before="120" w:after="120" w:line="360" w:lineRule="auto"/>
        <w:ind w:left="850" w:hanging="850"/>
        <w:rPr>
          <w:b/>
          <w:szCs w:val="24"/>
          <w:lang w:eastAsia="en-US"/>
        </w:rPr>
      </w:pPr>
      <w:r w:rsidRPr="00643370">
        <w:rPr>
          <w:szCs w:val="24"/>
          <w:lang w:eastAsia="en-US"/>
        </w:rPr>
        <w:t>4.</w:t>
      </w:r>
      <w:r w:rsidRPr="00643370">
        <w:rPr>
          <w:szCs w:val="24"/>
          <w:lang w:eastAsia="en-US"/>
        </w:rPr>
        <w:tab/>
        <w:t>Medlemsstaterne opretter et nationalt register</w:t>
      </w:r>
      <w:r w:rsidRPr="00643370">
        <w:rPr>
          <w:b/>
          <w:i/>
          <w:szCs w:val="24"/>
          <w:lang w:eastAsia="en-US"/>
        </w:rPr>
        <w:t xml:space="preserve"> som omhandlet i artikel 12</w:t>
      </w:r>
      <w:r w:rsidRPr="00643370">
        <w:rPr>
          <w:szCs w:val="24"/>
          <w:lang w:eastAsia="en-US"/>
        </w:rPr>
        <w:t>, som:</w:t>
      </w:r>
      <w:r w:rsidR="00505CD6">
        <w:rPr>
          <w:b/>
          <w:szCs w:val="24"/>
          <w:lang w:eastAsia="en-US"/>
        </w:rPr>
        <w:t xml:space="preserve"> [Ændring 49]</w:t>
      </w:r>
    </w:p>
    <w:p w14:paraId="6360280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indeholder de træarter og kunstige hybrider opført i bilag I, der er relevante for de aktuelle klimatiske og økologiske forhold i den pågældende medlemsstat</w:t>
      </w:r>
    </w:p>
    <w:p w14:paraId="22020427" w14:textId="77777777" w:rsidR="00D172A2" w:rsidRDefault="00D172A2">
      <w:pPr>
        <w:widowControl/>
        <w:rPr>
          <w:szCs w:val="24"/>
          <w:lang w:eastAsia="en-US"/>
        </w:rPr>
      </w:pPr>
      <w:r>
        <w:rPr>
          <w:szCs w:val="24"/>
          <w:lang w:eastAsia="en-US"/>
        </w:rPr>
        <w:br w:type="page"/>
      </w:r>
    </w:p>
    <w:p w14:paraId="7AEC0062" w14:textId="68C67EF9"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b)</w:t>
      </w:r>
      <w:r w:rsidRPr="00643370">
        <w:rPr>
          <w:szCs w:val="24"/>
          <w:lang w:eastAsia="en-US"/>
        </w:rPr>
        <w:tab/>
        <w:t>tager hensyn til den forventede fremtidige udbredelse af de pågældende træarter og kunstige hybrider heraf.</w:t>
      </w:r>
    </w:p>
    <w:p w14:paraId="4AD7B520" w14:textId="77777777" w:rsidR="00643370" w:rsidRPr="00643370" w:rsidRDefault="00643370" w:rsidP="00643370">
      <w:pPr>
        <w:spacing w:before="120" w:after="120" w:line="360" w:lineRule="auto"/>
        <w:ind w:left="850"/>
        <w:rPr>
          <w:szCs w:val="24"/>
          <w:lang w:eastAsia="en-US"/>
        </w:rPr>
      </w:pPr>
      <w:r w:rsidRPr="00643370">
        <w:rPr>
          <w:szCs w:val="24"/>
          <w:lang w:eastAsia="en-US"/>
        </w:rPr>
        <w:t>Senest 4 år efter datoen for oprettelse af deres nationale registre udarbejder medlemsstaterne beredskabsplaner for de arter og kunstige hybrider, der er opført i deres registre.</w:t>
      </w:r>
    </w:p>
    <w:p w14:paraId="504C5A7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w:t>
      </w:r>
      <w:r w:rsidRPr="00643370">
        <w:rPr>
          <w:szCs w:val="24"/>
          <w:lang w:eastAsia="en-US"/>
        </w:rPr>
        <w:tab/>
        <w:t>Medlemsstaterne samarbejder med hinanden og med alle relevante interessenter om udarbejdelsen af deres beredskabsplaner på grundlag af udveksling af bedste praksis og erfaringer med udarbejdelsen af disse planer.</w:t>
      </w:r>
    </w:p>
    <w:p w14:paraId="1C37C999"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6.</w:t>
      </w:r>
      <w:r w:rsidRPr="00643370">
        <w:rPr>
          <w:szCs w:val="24"/>
          <w:lang w:eastAsia="en-US"/>
        </w:rPr>
        <w:tab/>
        <w:t xml:space="preserve">Medlemsstaterne stiller deres beredskabsplaner til rådighed for Kommissionen, de øvrige medlemsstater og alle relevante professionelle operatører ved offentliggørelse i </w:t>
      </w:r>
      <w:proofErr w:type="spellStart"/>
      <w:r w:rsidRPr="00643370">
        <w:rPr>
          <w:szCs w:val="24"/>
          <w:lang w:eastAsia="en-US"/>
        </w:rPr>
        <w:t>FOREMATIS</w:t>
      </w:r>
      <w:proofErr w:type="spellEnd"/>
      <w:r w:rsidRPr="00643370">
        <w:rPr>
          <w:szCs w:val="24"/>
          <w:lang w:eastAsia="en-US"/>
        </w:rPr>
        <w:t>.</w:t>
      </w:r>
    </w:p>
    <w:p w14:paraId="6359F192" w14:textId="77777777" w:rsidR="00D172A2" w:rsidRDefault="00D172A2">
      <w:pPr>
        <w:widowControl/>
        <w:rPr>
          <w:szCs w:val="24"/>
          <w:lang w:eastAsia="en-US"/>
        </w:rPr>
      </w:pPr>
      <w:r>
        <w:rPr>
          <w:szCs w:val="24"/>
          <w:lang w:eastAsia="en-US"/>
        </w:rPr>
        <w:br w:type="page"/>
      </w:r>
    </w:p>
    <w:p w14:paraId="233DACCE" w14:textId="42662303" w:rsidR="00643370" w:rsidRPr="00643370" w:rsidRDefault="00643370" w:rsidP="00643370">
      <w:pPr>
        <w:spacing w:before="120" w:after="120" w:line="360" w:lineRule="auto"/>
        <w:jc w:val="center"/>
        <w:rPr>
          <w:szCs w:val="24"/>
          <w:lang w:eastAsia="en-US"/>
        </w:rPr>
      </w:pPr>
      <w:r w:rsidRPr="00643370">
        <w:rPr>
          <w:szCs w:val="24"/>
          <w:lang w:eastAsia="en-US"/>
        </w:rPr>
        <w:lastRenderedPageBreak/>
        <w:t xml:space="preserve">KAPITEL III </w:t>
      </w:r>
      <w:r w:rsidRPr="00643370">
        <w:rPr>
          <w:szCs w:val="24"/>
          <w:lang w:eastAsia="en-US"/>
        </w:rPr>
        <w:br/>
        <w:t>REGISTRERING AF PROFESSIONELLE OPERATØRER OG GRUNDMATERIALE OG AFGRÆNSNING AF PROVENIENSREGIONER</w:t>
      </w:r>
    </w:p>
    <w:p w14:paraId="101B137C"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10</w:t>
      </w:r>
      <w:r w:rsidRPr="00643370">
        <w:rPr>
          <w:szCs w:val="24"/>
          <w:lang w:eastAsia="en-US"/>
        </w:rPr>
        <w:br/>
        <w:t>Professionelle operatørers forpligtelser</w:t>
      </w:r>
    </w:p>
    <w:p w14:paraId="79C73BC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Professionelle operatører skal være registreret i det i artikel 65 i forordning (EU) 2016/2031 omhandlede register i overensstemmelse med samme forordnings artikel 66.</w:t>
      </w:r>
    </w:p>
    <w:p w14:paraId="6B4E6424" w14:textId="3C327F01" w:rsidR="00643370" w:rsidRPr="008F70F2" w:rsidRDefault="00643370" w:rsidP="00643370">
      <w:pPr>
        <w:spacing w:before="120" w:after="120" w:line="360" w:lineRule="auto"/>
        <w:ind w:left="850"/>
        <w:rPr>
          <w:b/>
          <w:szCs w:val="24"/>
          <w:lang w:eastAsia="en-US"/>
        </w:rPr>
      </w:pPr>
      <w:r w:rsidRPr="00643370">
        <w:rPr>
          <w:szCs w:val="24"/>
          <w:lang w:eastAsia="en-US"/>
        </w:rPr>
        <w:t xml:space="preserve">De skal være etableret i </w:t>
      </w:r>
      <w:proofErr w:type="spellStart"/>
      <w:r w:rsidRPr="00643370">
        <w:rPr>
          <w:strike/>
          <w:szCs w:val="24"/>
          <w:lang w:eastAsia="en-US"/>
        </w:rPr>
        <w:t>Unionen</w:t>
      </w:r>
      <w:r w:rsidRPr="00643370">
        <w:rPr>
          <w:b/>
          <w:i/>
          <w:szCs w:val="24"/>
          <w:lang w:eastAsia="en-US"/>
        </w:rPr>
        <w:t>medlemsstaten</w:t>
      </w:r>
      <w:proofErr w:type="spellEnd"/>
      <w:r w:rsidRPr="00643370">
        <w:rPr>
          <w:b/>
          <w:i/>
          <w:szCs w:val="24"/>
          <w:lang w:eastAsia="en-US"/>
        </w:rPr>
        <w:t xml:space="preserve"> og være godkendt af den kompetente myndighed</w:t>
      </w:r>
      <w:r w:rsidRPr="00643370">
        <w:rPr>
          <w:szCs w:val="24"/>
          <w:lang w:eastAsia="en-US"/>
        </w:rPr>
        <w:t>.</w:t>
      </w:r>
      <w:r w:rsidR="008F70F2">
        <w:rPr>
          <w:b/>
          <w:szCs w:val="24"/>
          <w:lang w:eastAsia="en-US"/>
        </w:rPr>
        <w:t xml:space="preserve"> [Ændring 50]</w:t>
      </w:r>
    </w:p>
    <w:p w14:paraId="3964A14E" w14:textId="1E5F0DCB" w:rsidR="00643370" w:rsidRPr="008F70F2" w:rsidRDefault="00643370" w:rsidP="00643370">
      <w:pPr>
        <w:spacing w:before="120" w:after="120" w:line="360" w:lineRule="auto"/>
        <w:ind w:left="850" w:hanging="850"/>
        <w:rPr>
          <w:b/>
          <w:szCs w:val="24"/>
          <w:lang w:eastAsia="en-US"/>
        </w:rPr>
      </w:pPr>
      <w:r w:rsidRPr="00643370">
        <w:rPr>
          <w:szCs w:val="24"/>
          <w:lang w:eastAsia="en-US"/>
        </w:rPr>
        <w:t>2.</w:t>
      </w:r>
      <w:r w:rsidRPr="00643370">
        <w:rPr>
          <w:szCs w:val="24"/>
          <w:lang w:eastAsia="en-US"/>
        </w:rPr>
        <w:tab/>
        <w:t xml:space="preserve">Professionelle operatører skal sørge for, at </w:t>
      </w:r>
      <w:proofErr w:type="spellStart"/>
      <w:r w:rsidRPr="00643370">
        <w:rPr>
          <w:strike/>
          <w:szCs w:val="24"/>
          <w:lang w:eastAsia="en-US"/>
        </w:rPr>
        <w:t>brugere</w:t>
      </w:r>
      <w:r w:rsidRPr="00643370">
        <w:rPr>
          <w:b/>
          <w:i/>
          <w:szCs w:val="24"/>
          <w:lang w:eastAsia="en-US"/>
        </w:rPr>
        <w:t>de</w:t>
      </w:r>
      <w:proofErr w:type="spellEnd"/>
      <w:r w:rsidRPr="00643370">
        <w:rPr>
          <w:b/>
          <w:i/>
          <w:szCs w:val="24"/>
          <w:lang w:eastAsia="en-US"/>
        </w:rPr>
        <w:t xml:space="preserve"> kompetente myndigheder og brugerne</w:t>
      </w:r>
      <w:r w:rsidRPr="00643370">
        <w:rPr>
          <w:szCs w:val="24"/>
          <w:lang w:eastAsia="en-US"/>
        </w:rPr>
        <w:t xml:space="preserve"> af deres </w:t>
      </w:r>
      <w:proofErr w:type="spellStart"/>
      <w:r w:rsidRPr="00643370">
        <w:rPr>
          <w:szCs w:val="24"/>
          <w:lang w:eastAsia="en-US"/>
        </w:rPr>
        <w:t>FRM</w:t>
      </w:r>
      <w:proofErr w:type="spellEnd"/>
      <w:r w:rsidRPr="00643370">
        <w:rPr>
          <w:szCs w:val="24"/>
          <w:lang w:eastAsia="en-US"/>
        </w:rPr>
        <w:t xml:space="preserve"> får stillet </w:t>
      </w:r>
      <w:proofErr w:type="spellStart"/>
      <w:r w:rsidRPr="00643370">
        <w:rPr>
          <w:strike/>
          <w:szCs w:val="24"/>
          <w:lang w:eastAsia="en-US"/>
        </w:rPr>
        <w:t>alle</w:t>
      </w:r>
      <w:r w:rsidRPr="00643370">
        <w:rPr>
          <w:b/>
          <w:i/>
          <w:szCs w:val="24"/>
          <w:lang w:eastAsia="en-US"/>
        </w:rPr>
        <w:t>de</w:t>
      </w:r>
      <w:proofErr w:type="spellEnd"/>
      <w:r w:rsidRPr="00643370">
        <w:rPr>
          <w:szCs w:val="24"/>
          <w:lang w:eastAsia="en-US"/>
        </w:rPr>
        <w:t xml:space="preserve"> nødvendige oplysninger til rådighed om </w:t>
      </w:r>
      <w:proofErr w:type="spellStart"/>
      <w:r w:rsidRPr="00643370">
        <w:rPr>
          <w:strike/>
          <w:szCs w:val="24"/>
          <w:lang w:eastAsia="en-US"/>
        </w:rPr>
        <w:t>materialets</w:t>
      </w:r>
      <w:r w:rsidRPr="00643370">
        <w:rPr>
          <w:b/>
          <w:i/>
          <w:szCs w:val="24"/>
          <w:lang w:eastAsia="en-US"/>
        </w:rPr>
        <w:t>FRM'ets</w:t>
      </w:r>
      <w:proofErr w:type="spellEnd"/>
      <w:r w:rsidRPr="00643370">
        <w:rPr>
          <w:b/>
          <w:i/>
          <w:szCs w:val="24"/>
          <w:lang w:eastAsia="en-US"/>
        </w:rPr>
        <w:t xml:space="preserve"> identitet samt oplysninger om dets</w:t>
      </w:r>
      <w:r w:rsidRPr="00643370">
        <w:rPr>
          <w:szCs w:val="24"/>
          <w:lang w:eastAsia="en-US"/>
        </w:rPr>
        <w:t xml:space="preserve"> egnethed til de</w:t>
      </w:r>
      <w:r w:rsidRPr="00643370">
        <w:rPr>
          <w:strike/>
          <w:szCs w:val="24"/>
          <w:lang w:eastAsia="en-US"/>
        </w:rPr>
        <w:t xml:space="preserve"> aktuelle og forventede fremtidige</w:t>
      </w:r>
      <w:r w:rsidRPr="00643370">
        <w:rPr>
          <w:szCs w:val="24"/>
          <w:lang w:eastAsia="en-US"/>
        </w:rPr>
        <w:t xml:space="preserve"> klimatiske og økologiske forhold</w:t>
      </w:r>
      <w:r w:rsidRPr="00643370">
        <w:rPr>
          <w:b/>
          <w:i/>
          <w:szCs w:val="24"/>
          <w:lang w:eastAsia="en-US"/>
        </w:rPr>
        <w:t>, baseret på eksisterende viden og data</w:t>
      </w:r>
      <w:r w:rsidRPr="00643370">
        <w:rPr>
          <w:szCs w:val="24"/>
          <w:lang w:eastAsia="en-US"/>
        </w:rPr>
        <w:t>. Disse oplysninger skal</w:t>
      </w:r>
      <w:r w:rsidRPr="00643370">
        <w:rPr>
          <w:b/>
          <w:i/>
          <w:szCs w:val="24"/>
          <w:lang w:eastAsia="en-US"/>
        </w:rPr>
        <w:t xml:space="preserve"> i overensstemmelse med den kompetente myndigheds retningslinjer</w:t>
      </w:r>
      <w:r w:rsidRPr="00643370">
        <w:rPr>
          <w:szCs w:val="24"/>
          <w:lang w:eastAsia="en-US"/>
        </w:rPr>
        <w:t xml:space="preserve"> gives til den potentielle køber på websteder, i plantevejledninger og på anden passende vis forud for overdragelsen af det pågældende </w:t>
      </w:r>
      <w:proofErr w:type="spellStart"/>
      <w:r w:rsidRPr="00643370">
        <w:rPr>
          <w:szCs w:val="24"/>
          <w:lang w:eastAsia="en-US"/>
        </w:rPr>
        <w:t>FRM</w:t>
      </w:r>
      <w:proofErr w:type="spellEnd"/>
      <w:r w:rsidRPr="00643370">
        <w:rPr>
          <w:szCs w:val="24"/>
          <w:lang w:eastAsia="en-US"/>
        </w:rPr>
        <w:t>.</w:t>
      </w:r>
      <w:r w:rsidR="008F70F2">
        <w:rPr>
          <w:b/>
          <w:szCs w:val="24"/>
          <w:lang w:eastAsia="en-US"/>
        </w:rPr>
        <w:t xml:space="preserve"> [Ændring 51]</w:t>
      </w:r>
    </w:p>
    <w:p w14:paraId="57970187" w14:textId="77777777" w:rsidR="00D172A2" w:rsidRDefault="00D172A2">
      <w:pPr>
        <w:widowControl/>
        <w:rPr>
          <w:szCs w:val="24"/>
          <w:lang w:eastAsia="en-US"/>
        </w:rPr>
      </w:pPr>
      <w:r>
        <w:rPr>
          <w:szCs w:val="24"/>
          <w:lang w:eastAsia="en-US"/>
        </w:rPr>
        <w:br w:type="page"/>
      </w:r>
    </w:p>
    <w:p w14:paraId="648CFA49" w14:textId="0C9552D2"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11</w:t>
      </w:r>
      <w:r w:rsidRPr="00643370">
        <w:rPr>
          <w:szCs w:val="24"/>
          <w:lang w:eastAsia="en-US"/>
        </w:rPr>
        <w:br/>
        <w:t>Afgrænsning af proveniensregioner for visse kategorier</w:t>
      </w:r>
    </w:p>
    <w:p w14:paraId="0F6AB144" w14:textId="77777777" w:rsidR="00643370" w:rsidRPr="00643370" w:rsidRDefault="00643370" w:rsidP="00643370">
      <w:pPr>
        <w:spacing w:before="120" w:after="120" w:line="360" w:lineRule="auto"/>
        <w:rPr>
          <w:szCs w:val="24"/>
          <w:lang w:eastAsia="en-US"/>
        </w:rPr>
      </w:pPr>
      <w:r w:rsidRPr="00643370">
        <w:rPr>
          <w:szCs w:val="24"/>
          <w:lang w:eastAsia="en-US"/>
        </w:rPr>
        <w:t xml:space="preserve">Medlemsstaterne afgrænser proveniensregionerne for de relevante arter af grundmateriale bestemt til produktion af </w:t>
      </w:r>
      <w:proofErr w:type="spellStart"/>
      <w:r w:rsidRPr="00643370">
        <w:rPr>
          <w:szCs w:val="24"/>
          <w:lang w:eastAsia="en-US"/>
        </w:rPr>
        <w:t>FRM</w:t>
      </w:r>
      <w:proofErr w:type="spellEnd"/>
      <w:r w:rsidRPr="00643370">
        <w:rPr>
          <w:szCs w:val="24"/>
          <w:lang w:eastAsia="en-US"/>
        </w:rPr>
        <w:t xml:space="preserve"> af kategorierne "lokalitetsbestemt" og "udvalgt".</w:t>
      </w:r>
    </w:p>
    <w:p w14:paraId="0B1F4304" w14:textId="77777777" w:rsidR="00643370" w:rsidRPr="00643370" w:rsidRDefault="00643370" w:rsidP="00643370">
      <w:pPr>
        <w:spacing w:before="120" w:after="120" w:line="360" w:lineRule="auto"/>
        <w:rPr>
          <w:szCs w:val="24"/>
          <w:lang w:eastAsia="en-US"/>
        </w:rPr>
      </w:pPr>
      <w:r w:rsidRPr="00643370">
        <w:rPr>
          <w:szCs w:val="24"/>
          <w:lang w:eastAsia="en-US"/>
        </w:rPr>
        <w:t xml:space="preserve">De kompetente myndigheder udarbejder og offentliggør kort på deres websteder, som viser proveniensregionernes afgrænsning. De stiller disse kort til rådighed for Kommissionen og de øvrige medlemsstater via </w:t>
      </w:r>
      <w:proofErr w:type="spellStart"/>
      <w:r w:rsidRPr="00643370">
        <w:rPr>
          <w:szCs w:val="24"/>
          <w:lang w:eastAsia="en-US"/>
        </w:rPr>
        <w:t>FOREMATIS</w:t>
      </w:r>
      <w:proofErr w:type="spellEnd"/>
      <w:r w:rsidRPr="00643370">
        <w:rPr>
          <w:szCs w:val="24"/>
          <w:lang w:eastAsia="en-US"/>
        </w:rPr>
        <w:t>.</w:t>
      </w:r>
    </w:p>
    <w:p w14:paraId="495AA49A"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12</w:t>
      </w:r>
      <w:r w:rsidRPr="00643370">
        <w:rPr>
          <w:szCs w:val="24"/>
          <w:lang w:eastAsia="en-US"/>
        </w:rPr>
        <w:br/>
        <w:t>Nationale registre og nationale lister over grundmateriale</w:t>
      </w:r>
    </w:p>
    <w:p w14:paraId="356991F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Hver medlemsstat opretter, offentliggør og ajourfører, i elektronisk format, et nationalt register over det grundmateriale af diverse arter, der er godkendt på dens område i henhold til artikel 4 og 19 eller anmeldt i henhold til artikel 18.</w:t>
      </w:r>
    </w:p>
    <w:p w14:paraId="2E11B1C2" w14:textId="77777777" w:rsidR="00643370" w:rsidRPr="00643370" w:rsidRDefault="00643370" w:rsidP="00643370">
      <w:pPr>
        <w:spacing w:before="120" w:after="120" w:line="360" w:lineRule="auto"/>
        <w:ind w:left="850"/>
        <w:rPr>
          <w:szCs w:val="24"/>
          <w:lang w:eastAsia="en-US"/>
        </w:rPr>
      </w:pPr>
      <w:r w:rsidRPr="00643370">
        <w:rPr>
          <w:szCs w:val="24"/>
          <w:lang w:eastAsia="en-US"/>
        </w:rPr>
        <w:t>Dette register skal indeholde udførlige oplysninger om hver enhed af godkendt grundmateriale sammen med dens entydige registerhenvisning.</w:t>
      </w:r>
    </w:p>
    <w:p w14:paraId="61382899" w14:textId="77777777" w:rsidR="00D172A2" w:rsidRDefault="00D172A2">
      <w:pPr>
        <w:widowControl/>
        <w:rPr>
          <w:szCs w:val="24"/>
          <w:lang w:eastAsia="en-US"/>
        </w:rPr>
      </w:pPr>
      <w:r>
        <w:rPr>
          <w:szCs w:val="24"/>
          <w:lang w:eastAsia="en-US"/>
        </w:rPr>
        <w:br w:type="page"/>
      </w:r>
    </w:p>
    <w:p w14:paraId="77DD3112" w14:textId="57227D92" w:rsidR="00643370" w:rsidRPr="00643370" w:rsidRDefault="00643370" w:rsidP="00643370">
      <w:pPr>
        <w:spacing w:before="120" w:after="120" w:line="360" w:lineRule="auto"/>
        <w:ind w:left="850"/>
        <w:rPr>
          <w:szCs w:val="24"/>
          <w:lang w:eastAsia="en-US"/>
        </w:rPr>
      </w:pPr>
      <w:r w:rsidRPr="00643370">
        <w:rPr>
          <w:szCs w:val="24"/>
          <w:lang w:eastAsia="en-US"/>
        </w:rPr>
        <w:lastRenderedPageBreak/>
        <w:t>Uanset artikel 4 registrerer de kompetente myndigheder straks i deres nationale registre grundmateriale, der er optaget i deres respektive nationale registre, jf. artikel 10, stk. 1, i direktiv 1999/105/EF, inden den ... [Publikationskontoret: Indsæt venligst denne forordnings anvendelsesdato], uden at anvende den i samme artikel omhandlede registreringsprocedure.</w:t>
      </w:r>
    </w:p>
    <w:p w14:paraId="7BB07852"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 xml:space="preserve">Hver medlemsstat udarbejder, offentliggør og ajourfører, i form af en sammenfatning af det nationale register, en national liste over grundmateriale. Den gør denne liste tilgængelig for Kommissionen og de øvrige medlemsstater i elektronisk format via </w:t>
      </w:r>
      <w:proofErr w:type="spellStart"/>
      <w:r w:rsidRPr="00643370">
        <w:rPr>
          <w:szCs w:val="24"/>
          <w:lang w:eastAsia="en-US"/>
        </w:rPr>
        <w:t>FOREMATIS</w:t>
      </w:r>
      <w:proofErr w:type="spellEnd"/>
      <w:r w:rsidRPr="00643370">
        <w:rPr>
          <w:szCs w:val="24"/>
          <w:lang w:eastAsia="en-US"/>
        </w:rPr>
        <w:t>.</w:t>
      </w:r>
    </w:p>
    <w:p w14:paraId="3C04DA80"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Medlemsstaterne anvender en fælles udformning for hver kåringsenhed med grundmateriale på den nationale liste. For kategorierne "lokalitetsbestemt" og "udvalgt" må listen kun indeholde en sammenfattende beskrivelse af grundmaterialet baseret på proveniensregioner.</w:t>
      </w:r>
    </w:p>
    <w:p w14:paraId="213F2BF4" w14:textId="77777777" w:rsidR="00643370" w:rsidRPr="00643370" w:rsidRDefault="00643370" w:rsidP="00643370">
      <w:pPr>
        <w:spacing w:before="120" w:after="120" w:line="360" w:lineRule="auto"/>
        <w:ind w:left="850"/>
        <w:rPr>
          <w:szCs w:val="24"/>
          <w:lang w:eastAsia="en-US"/>
        </w:rPr>
      </w:pPr>
      <w:r w:rsidRPr="00643370">
        <w:rPr>
          <w:szCs w:val="24"/>
          <w:lang w:eastAsia="en-US"/>
        </w:rPr>
        <w:t>Den nationale liste skal først og fremmest indeholde følgende oplysninger:</w:t>
      </w:r>
    </w:p>
    <w:p w14:paraId="0F86061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botanisk navn</w:t>
      </w:r>
    </w:p>
    <w:p w14:paraId="6A98E4A5" w14:textId="77777777" w:rsidR="00D172A2" w:rsidRDefault="00D172A2">
      <w:pPr>
        <w:widowControl/>
        <w:rPr>
          <w:szCs w:val="24"/>
          <w:lang w:eastAsia="en-US"/>
        </w:rPr>
      </w:pPr>
      <w:r>
        <w:rPr>
          <w:szCs w:val="24"/>
          <w:lang w:eastAsia="en-US"/>
        </w:rPr>
        <w:br w:type="page"/>
      </w:r>
    </w:p>
    <w:p w14:paraId="23A52B2D" w14:textId="427A5843"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b)</w:t>
      </w:r>
      <w:r w:rsidRPr="00643370">
        <w:rPr>
          <w:szCs w:val="24"/>
          <w:lang w:eastAsia="en-US"/>
        </w:rPr>
        <w:tab/>
        <w:t>kategori</w:t>
      </w:r>
    </w:p>
    <w:p w14:paraId="1276305F" w14:textId="7246EE9F" w:rsidR="00643370" w:rsidRPr="00D53683" w:rsidRDefault="00643370" w:rsidP="00643370">
      <w:pPr>
        <w:spacing w:before="120" w:after="120" w:line="360" w:lineRule="auto"/>
        <w:ind w:left="1416" w:hanging="566"/>
        <w:rPr>
          <w:b/>
          <w:szCs w:val="24"/>
          <w:lang w:eastAsia="en-US"/>
        </w:rPr>
      </w:pPr>
      <w:r w:rsidRPr="00643370">
        <w:rPr>
          <w:szCs w:val="24"/>
          <w:lang w:eastAsia="en-US"/>
        </w:rPr>
        <w:t>c)</w:t>
      </w:r>
      <w:r w:rsidRPr="00643370">
        <w:rPr>
          <w:szCs w:val="24"/>
          <w:lang w:eastAsia="en-US"/>
        </w:rPr>
        <w:tab/>
      </w:r>
      <w:r w:rsidRPr="00643370">
        <w:rPr>
          <w:b/>
          <w:i/>
          <w:szCs w:val="24"/>
          <w:lang w:eastAsia="en-US"/>
        </w:rPr>
        <w:t xml:space="preserve">type af </w:t>
      </w:r>
      <w:r w:rsidRPr="00643370">
        <w:rPr>
          <w:szCs w:val="24"/>
          <w:lang w:eastAsia="en-US"/>
        </w:rPr>
        <w:t>grundmateriale</w:t>
      </w:r>
      <w:r w:rsidR="00D53683">
        <w:rPr>
          <w:b/>
          <w:szCs w:val="24"/>
          <w:lang w:eastAsia="en-US"/>
        </w:rPr>
        <w:t xml:space="preserve"> [Ændring 52]</w:t>
      </w:r>
    </w:p>
    <w:p w14:paraId="5B2A69E0"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registerhenvisning eller i påkommende tilfælde en sammenfatning deraf, eller proveniensregionens identitetskode</w:t>
      </w:r>
    </w:p>
    <w:p w14:paraId="052CAD8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e)</w:t>
      </w:r>
      <w:r w:rsidRPr="00643370">
        <w:rPr>
          <w:szCs w:val="24"/>
          <w:lang w:eastAsia="en-US"/>
        </w:rPr>
        <w:tab/>
        <w:t>grundmaterialets lokalitet: navn i kortform, hvis det er hensigtsmæssigt, samt en af følgende angivelser:</w:t>
      </w:r>
    </w:p>
    <w:p w14:paraId="1E094D17"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for kategorien "lokalitetsbestemt": proveniensregion og geografisk bredde, længde og højde, angivet som interval</w:t>
      </w:r>
    </w:p>
    <w:p w14:paraId="65DF1E4E"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w:t>
      </w:r>
      <w:r w:rsidRPr="00643370">
        <w:rPr>
          <w:szCs w:val="24"/>
          <w:lang w:eastAsia="en-US"/>
        </w:rPr>
        <w:tab/>
        <w:t>for kategorien "udvalgt": proveniensregion og geografisk position, angivet ved bredde, længde og højde eller bredde-, længde- og højdeinterval</w:t>
      </w:r>
    </w:p>
    <w:p w14:paraId="3B9A83F5"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iii)</w:t>
      </w:r>
      <w:r w:rsidRPr="00643370">
        <w:rPr>
          <w:szCs w:val="24"/>
          <w:lang w:eastAsia="en-US"/>
        </w:rPr>
        <w:tab/>
        <w:t>for kategorien "kvalificeret": de(n) nøjagtige) geografiske position(er), angivet ved bredde, længde og højde, hvor grundmaterialet befinder sig</w:t>
      </w:r>
    </w:p>
    <w:p w14:paraId="31C51DE1"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iv)</w:t>
      </w:r>
      <w:r w:rsidRPr="00643370">
        <w:rPr>
          <w:szCs w:val="24"/>
          <w:lang w:eastAsia="en-US"/>
        </w:rPr>
        <w:tab/>
        <w:t>for kategorien "afprøvet": de(n) nøjagtige geografiske position(er), angivet ved bredde, længde og højde, hvor grundmaterialet befinder sig</w:t>
      </w:r>
    </w:p>
    <w:p w14:paraId="3BCE20A3" w14:textId="77777777" w:rsidR="00D172A2" w:rsidRDefault="00D172A2">
      <w:pPr>
        <w:widowControl/>
        <w:rPr>
          <w:szCs w:val="24"/>
          <w:lang w:eastAsia="en-US"/>
        </w:rPr>
      </w:pPr>
      <w:r>
        <w:rPr>
          <w:szCs w:val="24"/>
          <w:lang w:eastAsia="en-US"/>
        </w:rPr>
        <w:br w:type="page"/>
      </w:r>
    </w:p>
    <w:p w14:paraId="72180C57" w14:textId="068873C6"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f)</w:t>
      </w:r>
      <w:r w:rsidRPr="00643370">
        <w:rPr>
          <w:szCs w:val="24"/>
          <w:lang w:eastAsia="en-US"/>
        </w:rPr>
        <w:tab/>
        <w:t>areal: størrelse af frøkilde(r), bevoksning(er) eller frøplantage(r)</w:t>
      </w:r>
    </w:p>
    <w:p w14:paraId="1F9E4A0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g)</w:t>
      </w:r>
      <w:r w:rsidRPr="00643370">
        <w:rPr>
          <w:szCs w:val="24"/>
          <w:lang w:eastAsia="en-US"/>
        </w:rPr>
        <w:tab/>
        <w:t>oprindelse:</w:t>
      </w:r>
    </w:p>
    <w:p w14:paraId="168A17DB"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angivelse af, om grundmaterialet er autoktont/hjemmehørende, ikke-autoktont/ikke-hjemmehørende eller af ukendt oprindelse</w:t>
      </w:r>
    </w:p>
    <w:p w14:paraId="4AC1D9F7"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w:t>
      </w:r>
      <w:r w:rsidRPr="00643370">
        <w:rPr>
          <w:szCs w:val="24"/>
          <w:lang w:eastAsia="en-US"/>
        </w:rPr>
        <w:tab/>
        <w:t>for ikke-autoktont/ikke-hjemmehørende grundmateriale angivelse af oprindelsen, hvis den kendes</w:t>
      </w:r>
    </w:p>
    <w:p w14:paraId="09D3B56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h)</w:t>
      </w:r>
      <w:r w:rsidRPr="00643370">
        <w:rPr>
          <w:szCs w:val="24"/>
          <w:lang w:eastAsia="en-US"/>
        </w:rPr>
        <w:tab/>
        <w:t xml:space="preserve">formålet med anvendelsen af det pågældende </w:t>
      </w:r>
      <w:proofErr w:type="spellStart"/>
      <w:r w:rsidRPr="00643370">
        <w:rPr>
          <w:szCs w:val="24"/>
          <w:lang w:eastAsia="en-US"/>
        </w:rPr>
        <w:t>FRM</w:t>
      </w:r>
      <w:proofErr w:type="spellEnd"/>
    </w:p>
    <w:p w14:paraId="19E397CD"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i)</w:t>
      </w:r>
      <w:r w:rsidRPr="00643370">
        <w:rPr>
          <w:szCs w:val="24"/>
          <w:lang w:eastAsia="en-US"/>
        </w:rPr>
        <w:tab/>
        <w:t xml:space="preserve">for </w:t>
      </w:r>
      <w:proofErr w:type="spellStart"/>
      <w:r w:rsidRPr="00643370">
        <w:rPr>
          <w:szCs w:val="24"/>
          <w:lang w:eastAsia="en-US"/>
        </w:rPr>
        <w:t>FRM</w:t>
      </w:r>
      <w:proofErr w:type="spellEnd"/>
      <w:r w:rsidRPr="00643370">
        <w:rPr>
          <w:szCs w:val="24"/>
          <w:lang w:eastAsia="en-US"/>
        </w:rPr>
        <w:t xml:space="preserve"> af kategorien "afprøvet" angivelse af, om det er:</w:t>
      </w:r>
    </w:p>
    <w:p w14:paraId="4B43435A"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genetisk modificeret eller</w:t>
      </w:r>
    </w:p>
    <w:p w14:paraId="6E7BB028"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ii)</w:t>
      </w:r>
      <w:r w:rsidRPr="00643370">
        <w:rPr>
          <w:szCs w:val="24"/>
          <w:lang w:eastAsia="en-US"/>
        </w:rPr>
        <w:tab/>
        <w:t xml:space="preserve">en </w:t>
      </w:r>
      <w:proofErr w:type="spellStart"/>
      <w:r w:rsidRPr="00643370">
        <w:rPr>
          <w:szCs w:val="24"/>
          <w:lang w:eastAsia="en-US"/>
        </w:rPr>
        <w:t>NGT</w:t>
      </w:r>
      <w:proofErr w:type="spellEnd"/>
      <w:r w:rsidRPr="00643370">
        <w:rPr>
          <w:szCs w:val="24"/>
          <w:lang w:eastAsia="en-US"/>
        </w:rPr>
        <w:t>-plante</w:t>
      </w:r>
    </w:p>
    <w:p w14:paraId="1A21CDEB" w14:textId="6DEA4275" w:rsidR="00643370" w:rsidRPr="00D53683" w:rsidRDefault="00643370" w:rsidP="00643370">
      <w:pPr>
        <w:spacing w:before="120" w:after="120" w:line="360" w:lineRule="auto"/>
        <w:ind w:left="1416" w:hanging="566"/>
        <w:rPr>
          <w:b/>
          <w:szCs w:val="24"/>
          <w:lang w:eastAsia="en-US"/>
        </w:rPr>
      </w:pPr>
      <w:r w:rsidRPr="00643370">
        <w:rPr>
          <w:szCs w:val="24"/>
          <w:lang w:eastAsia="en-US"/>
        </w:rPr>
        <w:t>j)</w:t>
      </w:r>
      <w:r w:rsidRPr="00643370">
        <w:rPr>
          <w:szCs w:val="24"/>
          <w:lang w:eastAsia="en-US"/>
        </w:rPr>
        <w:tab/>
        <w:t xml:space="preserve">for kategorierne "kvalificeret" og "afprøvet" oplysninger om </w:t>
      </w:r>
      <w:r w:rsidRPr="00643370">
        <w:rPr>
          <w:strike/>
          <w:szCs w:val="24"/>
          <w:lang w:eastAsia="en-US"/>
        </w:rPr>
        <w:t xml:space="preserve">produktionsstedet </w:t>
      </w:r>
      <w:proofErr w:type="spellStart"/>
      <w:r w:rsidRPr="00643370">
        <w:rPr>
          <w:strike/>
          <w:szCs w:val="24"/>
          <w:lang w:eastAsia="en-US"/>
        </w:rPr>
        <w:t>for</w:t>
      </w:r>
      <w:r w:rsidRPr="00643370">
        <w:rPr>
          <w:b/>
          <w:i/>
          <w:szCs w:val="24"/>
          <w:lang w:eastAsia="en-US"/>
        </w:rPr>
        <w:t>høstområdet</w:t>
      </w:r>
      <w:proofErr w:type="spellEnd"/>
      <w:r w:rsidRPr="00643370">
        <w:rPr>
          <w:b/>
          <w:i/>
          <w:szCs w:val="24"/>
          <w:lang w:eastAsia="en-US"/>
        </w:rPr>
        <w:t>, som anvendes til produktion af</w:t>
      </w:r>
      <w:r w:rsidRPr="00643370">
        <w:rPr>
          <w:szCs w:val="24"/>
          <w:lang w:eastAsia="en-US"/>
        </w:rPr>
        <w:t xml:space="preserve"> klone(r) eller klonblanding(er), hvis det er relevant</w:t>
      </w:r>
      <w:r w:rsidR="00D53683">
        <w:rPr>
          <w:b/>
          <w:szCs w:val="24"/>
          <w:lang w:eastAsia="en-US"/>
        </w:rPr>
        <w:t xml:space="preserve"> [Ændring 53]</w:t>
      </w:r>
    </w:p>
    <w:p w14:paraId="1DE56CB1" w14:textId="4F04804F" w:rsidR="00643370" w:rsidRPr="00D53683" w:rsidRDefault="00643370" w:rsidP="00643370">
      <w:pPr>
        <w:spacing w:before="120" w:after="120" w:line="360" w:lineRule="auto"/>
        <w:ind w:left="1416" w:hanging="566"/>
        <w:rPr>
          <w:b/>
          <w:szCs w:val="24"/>
          <w:lang w:eastAsia="en-US"/>
        </w:rPr>
      </w:pPr>
      <w:r w:rsidRPr="00643370">
        <w:rPr>
          <w:b/>
          <w:i/>
          <w:szCs w:val="24"/>
          <w:lang w:eastAsia="en-US"/>
        </w:rPr>
        <w:t>ja)</w:t>
      </w:r>
      <w:r w:rsidRPr="00643370">
        <w:rPr>
          <w:szCs w:val="24"/>
          <w:lang w:eastAsia="en-US"/>
        </w:rPr>
        <w:tab/>
      </w:r>
      <w:r w:rsidRPr="00643370">
        <w:rPr>
          <w:b/>
          <w:i/>
          <w:szCs w:val="24"/>
          <w:lang w:eastAsia="en-US"/>
        </w:rPr>
        <w:t>eventuelle supplerende oplysninger</w:t>
      </w:r>
      <w:r w:rsidR="00D53683">
        <w:rPr>
          <w:b/>
          <w:szCs w:val="24"/>
          <w:lang w:eastAsia="en-US"/>
        </w:rPr>
        <w:t xml:space="preserve"> [Ændring 54]</w:t>
      </w:r>
    </w:p>
    <w:p w14:paraId="05877E3F" w14:textId="1588E72E" w:rsidR="00643370" w:rsidRPr="00D53683" w:rsidRDefault="00643370" w:rsidP="00643370">
      <w:pPr>
        <w:spacing w:before="120" w:after="120" w:line="360" w:lineRule="auto"/>
        <w:ind w:left="1416" w:hanging="566"/>
        <w:rPr>
          <w:b/>
          <w:szCs w:val="24"/>
          <w:lang w:eastAsia="en-US"/>
        </w:rPr>
      </w:pPr>
      <w:proofErr w:type="spellStart"/>
      <w:r w:rsidRPr="00643370">
        <w:rPr>
          <w:b/>
          <w:i/>
          <w:szCs w:val="24"/>
          <w:lang w:eastAsia="en-US"/>
        </w:rPr>
        <w:t>jb</w:t>
      </w:r>
      <w:proofErr w:type="spellEnd"/>
      <w:r w:rsidRPr="00643370">
        <w:rPr>
          <w:b/>
          <w:i/>
          <w:szCs w:val="24"/>
          <w:lang w:eastAsia="en-US"/>
        </w:rPr>
        <w:t>)</w:t>
      </w:r>
      <w:r w:rsidRPr="00643370">
        <w:rPr>
          <w:szCs w:val="24"/>
          <w:lang w:eastAsia="en-US"/>
        </w:rPr>
        <w:tab/>
      </w:r>
      <w:r w:rsidRPr="00643370">
        <w:rPr>
          <w:b/>
          <w:i/>
          <w:szCs w:val="24"/>
          <w:lang w:eastAsia="en-US"/>
        </w:rPr>
        <w:t xml:space="preserve">hvis det er relevant, de eksisterende intellektuelle ejendomsrettigheder til </w:t>
      </w:r>
      <w:proofErr w:type="spellStart"/>
      <w:r w:rsidRPr="00643370">
        <w:rPr>
          <w:b/>
          <w:i/>
          <w:szCs w:val="24"/>
          <w:lang w:eastAsia="en-US"/>
        </w:rPr>
        <w:t>FRM</w:t>
      </w:r>
      <w:proofErr w:type="spellEnd"/>
      <w:r w:rsidRPr="00643370">
        <w:rPr>
          <w:b/>
          <w:i/>
          <w:szCs w:val="24"/>
          <w:lang w:eastAsia="en-US"/>
        </w:rPr>
        <w:t>.</w:t>
      </w:r>
      <w:r w:rsidR="00D53683">
        <w:rPr>
          <w:b/>
          <w:szCs w:val="24"/>
          <w:lang w:eastAsia="en-US"/>
        </w:rPr>
        <w:t xml:space="preserve"> [Ændring 134]</w:t>
      </w:r>
    </w:p>
    <w:p w14:paraId="0175A2F4" w14:textId="77777777" w:rsidR="00D172A2" w:rsidRDefault="00D172A2">
      <w:pPr>
        <w:widowControl/>
        <w:rPr>
          <w:szCs w:val="24"/>
          <w:lang w:eastAsia="en-US"/>
        </w:rPr>
      </w:pPr>
      <w:r>
        <w:rPr>
          <w:szCs w:val="24"/>
          <w:lang w:eastAsia="en-US"/>
        </w:rPr>
        <w:br w:type="page"/>
      </w:r>
    </w:p>
    <w:p w14:paraId="3A02F65A" w14:textId="6DC6DF69"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13</w:t>
      </w:r>
      <w:r w:rsidRPr="00643370">
        <w:rPr>
          <w:szCs w:val="24"/>
          <w:lang w:eastAsia="en-US"/>
        </w:rPr>
        <w:br/>
        <w:t>EU-liste over godkendt grundmateriale</w:t>
      </w:r>
    </w:p>
    <w:p w14:paraId="1EB1AEC4"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Kommissionen offentliggør på grundlag af de nationale lister, de enkelte medlemsstater har forelagt i henhold til artikel 12, en liste med betegnelsen "EU-liste over godkendt grundmateriale til produktion af forstligt formeringsmateriale".</w:t>
      </w:r>
    </w:p>
    <w:p w14:paraId="218A6767"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Denne liste gøres tilgængelig i elektronisk format via </w:t>
      </w:r>
      <w:proofErr w:type="spellStart"/>
      <w:r w:rsidRPr="00643370">
        <w:rPr>
          <w:szCs w:val="24"/>
          <w:lang w:eastAsia="en-US"/>
        </w:rPr>
        <w:t>FOREMATIS</w:t>
      </w:r>
      <w:proofErr w:type="spellEnd"/>
      <w:r w:rsidRPr="00643370">
        <w:rPr>
          <w:szCs w:val="24"/>
          <w:lang w:eastAsia="en-US"/>
        </w:rPr>
        <w:t>.</w:t>
      </w:r>
    </w:p>
    <w:p w14:paraId="55AD97DC" w14:textId="39E38FAB" w:rsidR="00643370" w:rsidRPr="00D53683" w:rsidRDefault="00643370" w:rsidP="00643370">
      <w:pPr>
        <w:spacing w:before="120" w:after="120" w:line="360" w:lineRule="auto"/>
        <w:ind w:left="850" w:hanging="850"/>
        <w:rPr>
          <w:b/>
          <w:szCs w:val="24"/>
          <w:lang w:eastAsia="en-US"/>
        </w:rPr>
      </w:pPr>
      <w:r w:rsidRPr="00643370">
        <w:rPr>
          <w:szCs w:val="24"/>
          <w:lang w:eastAsia="en-US"/>
        </w:rPr>
        <w:t>2.</w:t>
      </w:r>
      <w:r w:rsidRPr="00643370">
        <w:rPr>
          <w:szCs w:val="24"/>
          <w:lang w:eastAsia="en-US"/>
        </w:rPr>
        <w:tab/>
        <w:t>Nævnte liste skal afspejle oplysningerne i de i artikel 12, stk. 1, omhandlede nationale lister</w:t>
      </w:r>
      <w:r w:rsidRPr="00643370">
        <w:rPr>
          <w:strike/>
          <w:szCs w:val="24"/>
          <w:lang w:eastAsia="en-US"/>
        </w:rPr>
        <w:t xml:space="preserve"> og angive anvendelsesområdet</w:t>
      </w:r>
      <w:r w:rsidRPr="00643370">
        <w:rPr>
          <w:szCs w:val="24"/>
          <w:lang w:eastAsia="en-US"/>
        </w:rPr>
        <w:t>.</w:t>
      </w:r>
      <w:r w:rsidR="00D53683">
        <w:rPr>
          <w:b/>
          <w:szCs w:val="24"/>
          <w:lang w:eastAsia="en-US"/>
        </w:rPr>
        <w:t xml:space="preserve"> [Ændring 55]</w:t>
      </w:r>
    </w:p>
    <w:p w14:paraId="7FA7AAA9" w14:textId="77777777" w:rsidR="00643370" w:rsidRPr="00643370" w:rsidRDefault="00643370" w:rsidP="00643370">
      <w:pPr>
        <w:spacing w:before="120" w:after="120" w:line="360" w:lineRule="auto"/>
        <w:jc w:val="center"/>
        <w:rPr>
          <w:szCs w:val="24"/>
          <w:lang w:eastAsia="en-US"/>
        </w:rPr>
      </w:pPr>
      <w:r w:rsidRPr="00643370">
        <w:rPr>
          <w:b/>
          <w:i/>
          <w:szCs w:val="24"/>
          <w:lang w:eastAsia="en-US"/>
        </w:rPr>
        <w:t xml:space="preserve">Artikel </w:t>
      </w:r>
      <w:proofErr w:type="spellStart"/>
      <w:r w:rsidRPr="00643370">
        <w:rPr>
          <w:b/>
          <w:i/>
          <w:szCs w:val="24"/>
          <w:lang w:eastAsia="en-US"/>
        </w:rPr>
        <w:t>13a</w:t>
      </w:r>
      <w:proofErr w:type="spellEnd"/>
      <w:r w:rsidRPr="00643370">
        <w:rPr>
          <w:szCs w:val="24"/>
          <w:lang w:eastAsia="en-US"/>
        </w:rPr>
        <w:br/>
      </w:r>
      <w:r w:rsidRPr="00643370">
        <w:rPr>
          <w:b/>
          <w:i/>
          <w:szCs w:val="24"/>
          <w:lang w:eastAsia="en-US"/>
        </w:rPr>
        <w:t>Produktion fra grundmateriale</w:t>
      </w:r>
    </w:p>
    <w:p w14:paraId="5E4B0A22" w14:textId="77777777" w:rsidR="00643370" w:rsidRPr="00643370" w:rsidRDefault="00643370" w:rsidP="00643370">
      <w:pPr>
        <w:spacing w:before="120" w:after="120" w:line="360" w:lineRule="auto"/>
        <w:ind w:left="850" w:hanging="850"/>
        <w:rPr>
          <w:szCs w:val="24"/>
          <w:lang w:eastAsia="en-US"/>
        </w:rPr>
      </w:pPr>
      <w:r w:rsidRPr="00643370">
        <w:rPr>
          <w:b/>
          <w:i/>
          <w:szCs w:val="24"/>
          <w:lang w:eastAsia="en-US"/>
        </w:rPr>
        <w:t>1.</w:t>
      </w:r>
      <w:r w:rsidRPr="00643370">
        <w:rPr>
          <w:szCs w:val="24"/>
          <w:lang w:eastAsia="en-US"/>
        </w:rPr>
        <w:tab/>
      </w:r>
      <w:r w:rsidRPr="00643370">
        <w:rPr>
          <w:b/>
          <w:i/>
          <w:szCs w:val="24"/>
          <w:lang w:eastAsia="en-US"/>
        </w:rPr>
        <w:t xml:space="preserve">Sporbarheden skal være sikret fra indsamlingen af </w:t>
      </w:r>
      <w:proofErr w:type="spellStart"/>
      <w:r w:rsidRPr="00643370">
        <w:rPr>
          <w:b/>
          <w:i/>
          <w:szCs w:val="24"/>
          <w:lang w:eastAsia="en-US"/>
        </w:rPr>
        <w:t>FRM</w:t>
      </w:r>
      <w:proofErr w:type="spellEnd"/>
      <w:r w:rsidRPr="00643370">
        <w:rPr>
          <w:b/>
          <w:i/>
          <w:szCs w:val="24"/>
          <w:lang w:eastAsia="en-US"/>
        </w:rPr>
        <w:t xml:space="preserve"> til markedsføringen til slutbrugeren.</w:t>
      </w:r>
    </w:p>
    <w:p w14:paraId="7FD09430" w14:textId="77777777" w:rsidR="00643370" w:rsidRPr="00643370" w:rsidRDefault="00643370" w:rsidP="00643370">
      <w:pPr>
        <w:spacing w:before="120" w:after="120" w:line="360" w:lineRule="auto"/>
        <w:ind w:left="850" w:hanging="850"/>
        <w:rPr>
          <w:szCs w:val="24"/>
          <w:lang w:eastAsia="en-US"/>
        </w:rPr>
      </w:pPr>
      <w:r w:rsidRPr="00643370">
        <w:rPr>
          <w:b/>
          <w:i/>
          <w:szCs w:val="24"/>
          <w:lang w:eastAsia="en-US"/>
        </w:rPr>
        <w:t>2.</w:t>
      </w:r>
      <w:r w:rsidRPr="00643370">
        <w:rPr>
          <w:szCs w:val="24"/>
          <w:lang w:eastAsia="en-US"/>
        </w:rPr>
        <w:tab/>
      </w:r>
      <w:r w:rsidRPr="00643370">
        <w:rPr>
          <w:b/>
          <w:i/>
          <w:szCs w:val="24"/>
          <w:lang w:eastAsia="en-US"/>
        </w:rPr>
        <w:t xml:space="preserve">Professionelle operatører underretter den kompetente myndighed om deres hensigt om at høste </w:t>
      </w:r>
      <w:proofErr w:type="spellStart"/>
      <w:r w:rsidRPr="00643370">
        <w:rPr>
          <w:b/>
          <w:i/>
          <w:szCs w:val="24"/>
          <w:lang w:eastAsia="en-US"/>
        </w:rPr>
        <w:t>FRM</w:t>
      </w:r>
      <w:proofErr w:type="spellEnd"/>
      <w:r w:rsidRPr="00643370">
        <w:rPr>
          <w:b/>
          <w:i/>
          <w:szCs w:val="24"/>
          <w:lang w:eastAsia="en-US"/>
        </w:rPr>
        <w:t xml:space="preserve"> forud for høsten, så den kompetente myndighed har mulighed for at foretage kontrol.</w:t>
      </w:r>
    </w:p>
    <w:p w14:paraId="27B4BA32" w14:textId="77777777" w:rsidR="00D172A2" w:rsidRDefault="00D172A2">
      <w:pPr>
        <w:widowControl/>
        <w:rPr>
          <w:b/>
          <w:i/>
          <w:szCs w:val="24"/>
          <w:lang w:eastAsia="en-US"/>
        </w:rPr>
      </w:pPr>
      <w:r>
        <w:rPr>
          <w:b/>
          <w:i/>
          <w:szCs w:val="24"/>
          <w:lang w:eastAsia="en-US"/>
        </w:rPr>
        <w:br w:type="page"/>
      </w:r>
    </w:p>
    <w:p w14:paraId="7FD1ED78" w14:textId="18F91C05" w:rsidR="00643370" w:rsidRPr="00643370" w:rsidRDefault="00643370" w:rsidP="00643370">
      <w:pPr>
        <w:spacing w:before="120" w:after="120" w:line="360" w:lineRule="auto"/>
        <w:ind w:left="850" w:hanging="850"/>
        <w:rPr>
          <w:szCs w:val="24"/>
          <w:lang w:eastAsia="en-US"/>
        </w:rPr>
      </w:pPr>
      <w:r w:rsidRPr="00643370">
        <w:rPr>
          <w:b/>
          <w:i/>
          <w:szCs w:val="24"/>
          <w:lang w:eastAsia="en-US"/>
        </w:rPr>
        <w:lastRenderedPageBreak/>
        <w:t>3.</w:t>
      </w:r>
      <w:r w:rsidRPr="00643370">
        <w:rPr>
          <w:szCs w:val="24"/>
          <w:lang w:eastAsia="en-US"/>
        </w:rPr>
        <w:tab/>
      </w:r>
      <w:r w:rsidRPr="00643370">
        <w:rPr>
          <w:b/>
          <w:i/>
          <w:szCs w:val="24"/>
          <w:lang w:eastAsia="en-US"/>
        </w:rPr>
        <w:t xml:space="preserve">Professionelle operatører indsender optegnelser, som dokumenterer høsten af </w:t>
      </w:r>
      <w:proofErr w:type="spellStart"/>
      <w:r w:rsidRPr="00643370">
        <w:rPr>
          <w:b/>
          <w:i/>
          <w:szCs w:val="24"/>
          <w:lang w:eastAsia="en-US"/>
        </w:rPr>
        <w:t>FRM</w:t>
      </w:r>
      <w:proofErr w:type="spellEnd"/>
      <w:r w:rsidRPr="00643370">
        <w:rPr>
          <w:b/>
          <w:i/>
          <w:szCs w:val="24"/>
          <w:lang w:eastAsia="en-US"/>
        </w:rPr>
        <w:t>, til den kompetente myndighed.</w:t>
      </w:r>
    </w:p>
    <w:p w14:paraId="3390147F" w14:textId="77777777" w:rsidR="00643370" w:rsidRPr="00643370" w:rsidRDefault="00643370" w:rsidP="00643370">
      <w:pPr>
        <w:spacing w:before="120" w:after="120" w:line="360" w:lineRule="auto"/>
        <w:ind w:left="850" w:hanging="850"/>
        <w:rPr>
          <w:szCs w:val="24"/>
          <w:lang w:eastAsia="en-US"/>
        </w:rPr>
      </w:pPr>
      <w:r w:rsidRPr="00643370">
        <w:rPr>
          <w:b/>
          <w:i/>
          <w:szCs w:val="24"/>
          <w:lang w:eastAsia="en-US"/>
        </w:rPr>
        <w:t>4.</w:t>
      </w:r>
      <w:r w:rsidRPr="00643370">
        <w:rPr>
          <w:szCs w:val="24"/>
          <w:lang w:eastAsia="en-US"/>
        </w:rPr>
        <w:tab/>
      </w:r>
      <w:r w:rsidRPr="00643370">
        <w:rPr>
          <w:b/>
          <w:i/>
          <w:szCs w:val="24"/>
          <w:lang w:eastAsia="en-US"/>
        </w:rPr>
        <w:t>Fjernelse fra høststedet er kun tilladt med et stamcertifikat.</w:t>
      </w:r>
    </w:p>
    <w:p w14:paraId="396F2860" w14:textId="4816B682" w:rsidR="00643370" w:rsidRPr="00D53683" w:rsidRDefault="00643370" w:rsidP="00643370">
      <w:pPr>
        <w:spacing w:before="120" w:after="120" w:line="360" w:lineRule="auto"/>
        <w:ind w:left="850" w:hanging="850"/>
        <w:rPr>
          <w:b/>
          <w:szCs w:val="24"/>
          <w:lang w:eastAsia="en-US"/>
        </w:rPr>
      </w:pPr>
      <w:r w:rsidRPr="00643370">
        <w:rPr>
          <w:b/>
          <w:i/>
          <w:szCs w:val="24"/>
          <w:lang w:eastAsia="en-US"/>
        </w:rPr>
        <w:t>5.</w:t>
      </w:r>
      <w:r w:rsidRPr="00643370">
        <w:rPr>
          <w:szCs w:val="24"/>
          <w:lang w:eastAsia="en-US"/>
        </w:rPr>
        <w:tab/>
      </w:r>
      <w:r w:rsidRPr="00643370">
        <w:rPr>
          <w:b/>
          <w:i/>
          <w:szCs w:val="24"/>
          <w:lang w:eastAsia="en-US"/>
        </w:rPr>
        <w:t>For at opnå den størst mulige genetiske diversitet inden for det samlede frøparti sikrer frøhøsteren, at frøpartiet undergår en intensiv blanding på alle forarbejdningstrin forud for markedsføring eller såning.</w:t>
      </w:r>
      <w:r w:rsidR="00D53683">
        <w:rPr>
          <w:b/>
          <w:szCs w:val="24"/>
          <w:lang w:eastAsia="en-US"/>
        </w:rPr>
        <w:t xml:space="preserve"> [Ændring 56]</w:t>
      </w:r>
    </w:p>
    <w:p w14:paraId="786CB55A" w14:textId="77777777" w:rsidR="00643370" w:rsidRPr="00643370" w:rsidRDefault="00643370" w:rsidP="00643370">
      <w:pPr>
        <w:spacing w:before="120" w:after="120" w:line="360" w:lineRule="auto"/>
        <w:jc w:val="center"/>
        <w:rPr>
          <w:szCs w:val="24"/>
          <w:lang w:eastAsia="en-US"/>
        </w:rPr>
      </w:pPr>
      <w:r w:rsidRPr="00643370">
        <w:rPr>
          <w:szCs w:val="24"/>
          <w:lang w:eastAsia="en-US"/>
        </w:rPr>
        <w:t xml:space="preserve">KAPITEL IV </w:t>
      </w:r>
      <w:r w:rsidRPr="00643370">
        <w:rPr>
          <w:szCs w:val="24"/>
          <w:lang w:eastAsia="en-US"/>
        </w:rPr>
        <w:br/>
        <w:t>STAMCERTIFIKATER, MÆRKNING OG EMBALLERING</w:t>
      </w:r>
    </w:p>
    <w:p w14:paraId="7D762CA9"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14</w:t>
      </w:r>
      <w:r w:rsidRPr="00643370">
        <w:rPr>
          <w:szCs w:val="24"/>
          <w:lang w:eastAsia="en-US"/>
        </w:rPr>
        <w:br/>
        <w:t>Stamcertifikater for identitet</w:t>
      </w:r>
    </w:p>
    <w:p w14:paraId="399C500C"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 xml:space="preserve">De kompetente myndigheder udsteder, efter ansøgning fra en professionel operatør, efter høstning af </w:t>
      </w:r>
      <w:proofErr w:type="spellStart"/>
      <w:r w:rsidRPr="00643370">
        <w:rPr>
          <w:szCs w:val="24"/>
          <w:lang w:eastAsia="en-US"/>
        </w:rPr>
        <w:t>FRM</w:t>
      </w:r>
      <w:proofErr w:type="spellEnd"/>
      <w:r w:rsidRPr="00643370">
        <w:rPr>
          <w:szCs w:val="24"/>
          <w:lang w:eastAsia="en-US"/>
        </w:rPr>
        <w:t xml:space="preserve"> fra godkendt grundmateriale et stamcertifikat for identitet ("stamcertifikat") med angivelse af den entydige registerhenvisning for grundmaterialet for alt </w:t>
      </w:r>
      <w:proofErr w:type="spellStart"/>
      <w:r w:rsidRPr="00643370">
        <w:rPr>
          <w:szCs w:val="24"/>
          <w:lang w:eastAsia="en-US"/>
        </w:rPr>
        <w:t>FRM</w:t>
      </w:r>
      <w:proofErr w:type="spellEnd"/>
      <w:r w:rsidRPr="00643370">
        <w:rPr>
          <w:szCs w:val="24"/>
          <w:lang w:eastAsia="en-US"/>
        </w:rPr>
        <w:t>, der er høstet.</w:t>
      </w:r>
    </w:p>
    <w:p w14:paraId="52ACB8A8" w14:textId="77777777" w:rsidR="00D172A2" w:rsidRDefault="00D172A2">
      <w:pPr>
        <w:widowControl/>
        <w:rPr>
          <w:szCs w:val="24"/>
          <w:lang w:eastAsia="en-US"/>
        </w:rPr>
      </w:pPr>
      <w:r>
        <w:rPr>
          <w:szCs w:val="24"/>
          <w:lang w:eastAsia="en-US"/>
        </w:rPr>
        <w:br w:type="page"/>
      </w:r>
    </w:p>
    <w:p w14:paraId="3CB7B18E" w14:textId="49E313E4" w:rsidR="00643370" w:rsidRPr="00D53683" w:rsidRDefault="00643370" w:rsidP="00643370">
      <w:pPr>
        <w:spacing w:before="120" w:after="120" w:line="360" w:lineRule="auto"/>
        <w:ind w:left="850"/>
        <w:rPr>
          <w:b/>
          <w:szCs w:val="24"/>
          <w:lang w:eastAsia="en-US"/>
        </w:rPr>
      </w:pPr>
      <w:r w:rsidRPr="00643370">
        <w:rPr>
          <w:szCs w:val="24"/>
          <w:lang w:eastAsia="en-US"/>
        </w:rPr>
        <w:lastRenderedPageBreak/>
        <w:t>Stamcertifikatet attesterer, at kravene i artikel 4, stk. 2, er opfyldt</w:t>
      </w:r>
      <w:r w:rsidRPr="00643370">
        <w:rPr>
          <w:b/>
          <w:i/>
          <w:szCs w:val="24"/>
          <w:lang w:eastAsia="en-US"/>
        </w:rPr>
        <w:t xml:space="preserve">, og at </w:t>
      </w:r>
      <w:proofErr w:type="spellStart"/>
      <w:r w:rsidRPr="00643370">
        <w:rPr>
          <w:b/>
          <w:i/>
          <w:szCs w:val="24"/>
          <w:lang w:eastAsia="en-US"/>
        </w:rPr>
        <w:t>FRM'et</w:t>
      </w:r>
      <w:proofErr w:type="spellEnd"/>
      <w:r w:rsidRPr="00643370">
        <w:rPr>
          <w:b/>
          <w:i/>
          <w:szCs w:val="24"/>
          <w:lang w:eastAsia="en-US"/>
        </w:rPr>
        <w:t xml:space="preserve"> er afledt af godkendt grundmateriale</w:t>
      </w:r>
      <w:r w:rsidRPr="00643370">
        <w:rPr>
          <w:szCs w:val="24"/>
          <w:lang w:eastAsia="en-US"/>
        </w:rPr>
        <w:t>.</w:t>
      </w:r>
      <w:r w:rsidR="00D53683">
        <w:rPr>
          <w:b/>
          <w:szCs w:val="24"/>
          <w:lang w:eastAsia="en-US"/>
        </w:rPr>
        <w:t xml:space="preserve"> [Ændring 57]</w:t>
      </w:r>
    </w:p>
    <w:p w14:paraId="6E235C37"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Kommissionen vedtager ved hjælp af en gennemførelsesretsakt indholdet af og en model for stamcertifikatet for identiteten af </w:t>
      </w:r>
      <w:proofErr w:type="spellStart"/>
      <w:r w:rsidRPr="00643370">
        <w:rPr>
          <w:szCs w:val="24"/>
          <w:lang w:eastAsia="en-US"/>
        </w:rPr>
        <w:t>FRM</w:t>
      </w:r>
      <w:proofErr w:type="spellEnd"/>
      <w:r w:rsidRPr="00643370">
        <w:rPr>
          <w:szCs w:val="24"/>
          <w:lang w:eastAsia="en-US"/>
        </w:rPr>
        <w:t>, dvs.:</w:t>
      </w:r>
    </w:p>
    <w:p w14:paraId="5D959CB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 xml:space="preserve">et </w:t>
      </w:r>
      <w:proofErr w:type="spellStart"/>
      <w:r w:rsidRPr="00643370">
        <w:rPr>
          <w:szCs w:val="24"/>
          <w:lang w:eastAsia="en-US"/>
        </w:rPr>
        <w:t>standardstamcertifikat</w:t>
      </w:r>
      <w:proofErr w:type="spellEnd"/>
      <w:r w:rsidRPr="00643370">
        <w:rPr>
          <w:szCs w:val="24"/>
          <w:lang w:eastAsia="en-US"/>
        </w:rPr>
        <w:t xml:space="preserve"> for </w:t>
      </w:r>
      <w:proofErr w:type="spellStart"/>
      <w:r w:rsidRPr="00643370">
        <w:rPr>
          <w:szCs w:val="24"/>
          <w:lang w:eastAsia="en-US"/>
        </w:rPr>
        <w:t>FRM</w:t>
      </w:r>
      <w:proofErr w:type="spellEnd"/>
      <w:r w:rsidRPr="00643370">
        <w:rPr>
          <w:szCs w:val="24"/>
          <w:lang w:eastAsia="en-US"/>
        </w:rPr>
        <w:t xml:space="preserve"> afledt af frøkilder og bevoksninger</w:t>
      </w:r>
    </w:p>
    <w:p w14:paraId="4FA93619"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 xml:space="preserve">et </w:t>
      </w:r>
      <w:proofErr w:type="spellStart"/>
      <w:r w:rsidRPr="00643370">
        <w:rPr>
          <w:szCs w:val="24"/>
          <w:lang w:eastAsia="en-US"/>
        </w:rPr>
        <w:t>standardstamcertifikat</w:t>
      </w:r>
      <w:proofErr w:type="spellEnd"/>
      <w:r w:rsidRPr="00643370">
        <w:rPr>
          <w:szCs w:val="24"/>
          <w:lang w:eastAsia="en-US"/>
        </w:rPr>
        <w:t xml:space="preserve"> for </w:t>
      </w:r>
      <w:proofErr w:type="spellStart"/>
      <w:r w:rsidRPr="00643370">
        <w:rPr>
          <w:szCs w:val="24"/>
          <w:lang w:eastAsia="en-US"/>
        </w:rPr>
        <w:t>FRM</w:t>
      </w:r>
      <w:proofErr w:type="spellEnd"/>
      <w:r w:rsidRPr="00643370">
        <w:rPr>
          <w:szCs w:val="24"/>
          <w:lang w:eastAsia="en-US"/>
        </w:rPr>
        <w:t xml:space="preserve"> afledt af frøplanter eller familie-forældreplanter og</w:t>
      </w:r>
    </w:p>
    <w:p w14:paraId="298D4A5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 xml:space="preserve">et </w:t>
      </w:r>
      <w:proofErr w:type="spellStart"/>
      <w:r w:rsidRPr="00643370">
        <w:rPr>
          <w:szCs w:val="24"/>
          <w:lang w:eastAsia="en-US"/>
        </w:rPr>
        <w:t>standardstamcertifikat</w:t>
      </w:r>
      <w:proofErr w:type="spellEnd"/>
      <w:r w:rsidRPr="00643370">
        <w:rPr>
          <w:szCs w:val="24"/>
          <w:lang w:eastAsia="en-US"/>
        </w:rPr>
        <w:t xml:space="preserve"> for </w:t>
      </w:r>
      <w:proofErr w:type="spellStart"/>
      <w:r w:rsidRPr="00643370">
        <w:rPr>
          <w:szCs w:val="24"/>
          <w:lang w:eastAsia="en-US"/>
        </w:rPr>
        <w:t>FRM</w:t>
      </w:r>
      <w:proofErr w:type="spellEnd"/>
      <w:r w:rsidRPr="00643370">
        <w:rPr>
          <w:szCs w:val="24"/>
          <w:lang w:eastAsia="en-US"/>
        </w:rPr>
        <w:t xml:space="preserve"> afledt af kloner/klonblandinger.</w:t>
      </w:r>
    </w:p>
    <w:p w14:paraId="2C694BEA" w14:textId="0EFB26A5" w:rsidR="00643370" w:rsidRPr="00D53683" w:rsidRDefault="00643370" w:rsidP="00643370">
      <w:pPr>
        <w:spacing w:before="120" w:after="120" w:line="360" w:lineRule="auto"/>
        <w:ind w:left="1416" w:hanging="566"/>
        <w:rPr>
          <w:b/>
          <w:szCs w:val="24"/>
          <w:lang w:eastAsia="en-US"/>
        </w:rPr>
      </w:pPr>
      <w:proofErr w:type="spellStart"/>
      <w:r w:rsidRPr="00643370">
        <w:rPr>
          <w:b/>
          <w:i/>
          <w:szCs w:val="24"/>
          <w:lang w:eastAsia="en-US"/>
        </w:rPr>
        <w:t>ca</w:t>
      </w:r>
      <w:proofErr w:type="spellEnd"/>
      <w:r w:rsidRPr="00643370">
        <w:rPr>
          <w:b/>
          <w:i/>
          <w:szCs w:val="24"/>
          <w:lang w:eastAsia="en-US"/>
        </w:rPr>
        <w:t>)</w:t>
      </w:r>
      <w:r w:rsidRPr="00643370">
        <w:rPr>
          <w:szCs w:val="24"/>
          <w:lang w:eastAsia="en-US"/>
        </w:rPr>
        <w:tab/>
      </w:r>
      <w:r w:rsidRPr="00643370">
        <w:rPr>
          <w:b/>
          <w:i/>
          <w:szCs w:val="24"/>
          <w:lang w:eastAsia="en-US"/>
        </w:rPr>
        <w:t xml:space="preserve">et </w:t>
      </w:r>
      <w:proofErr w:type="spellStart"/>
      <w:r w:rsidRPr="00643370">
        <w:rPr>
          <w:b/>
          <w:i/>
          <w:szCs w:val="24"/>
          <w:lang w:eastAsia="en-US"/>
        </w:rPr>
        <w:t>standardstamcertifikat</w:t>
      </w:r>
      <w:proofErr w:type="spellEnd"/>
      <w:r w:rsidRPr="00643370">
        <w:rPr>
          <w:b/>
          <w:i/>
          <w:szCs w:val="24"/>
          <w:lang w:eastAsia="en-US"/>
        </w:rPr>
        <w:t xml:space="preserve"> for </w:t>
      </w:r>
      <w:proofErr w:type="spellStart"/>
      <w:r w:rsidRPr="00643370">
        <w:rPr>
          <w:b/>
          <w:i/>
          <w:szCs w:val="24"/>
          <w:lang w:eastAsia="en-US"/>
        </w:rPr>
        <w:t>FRM</w:t>
      </w:r>
      <w:proofErr w:type="spellEnd"/>
      <w:r w:rsidRPr="00643370">
        <w:rPr>
          <w:b/>
          <w:i/>
          <w:szCs w:val="24"/>
          <w:lang w:eastAsia="en-US"/>
        </w:rPr>
        <w:t xml:space="preserve"> afledt af en blanding.</w:t>
      </w:r>
      <w:r w:rsidR="00D53683">
        <w:rPr>
          <w:b/>
          <w:szCs w:val="24"/>
          <w:lang w:eastAsia="en-US"/>
        </w:rPr>
        <w:t xml:space="preserve"> [Ændring 58]</w:t>
      </w:r>
    </w:p>
    <w:p w14:paraId="5E9209DA" w14:textId="77777777" w:rsidR="00643370" w:rsidRPr="00643370" w:rsidRDefault="00643370" w:rsidP="00643370">
      <w:pPr>
        <w:spacing w:before="120" w:after="120" w:line="360" w:lineRule="auto"/>
        <w:ind w:left="850"/>
        <w:rPr>
          <w:szCs w:val="24"/>
          <w:lang w:eastAsia="en-US"/>
        </w:rPr>
      </w:pPr>
      <w:r w:rsidRPr="00643370">
        <w:rPr>
          <w:szCs w:val="24"/>
          <w:lang w:eastAsia="en-US"/>
        </w:rPr>
        <w:t>Denne gennemførelsesretsakt vedtages efter undersøgelsesproceduren i artikel 27, stk. 2.</w:t>
      </w:r>
    </w:p>
    <w:p w14:paraId="2390D2B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Hvis en medlemsstat i medfør af artikel 15, stk. 2, træffer foranstaltninger vedrørende efterfølgende vegetativ formering, udstedes der et nyt stamcertifikat.</w:t>
      </w:r>
    </w:p>
    <w:p w14:paraId="53903496" w14:textId="77777777" w:rsidR="00D172A2" w:rsidRDefault="00D172A2">
      <w:pPr>
        <w:widowControl/>
        <w:rPr>
          <w:szCs w:val="24"/>
          <w:lang w:eastAsia="en-US"/>
        </w:rPr>
      </w:pPr>
      <w:r>
        <w:rPr>
          <w:szCs w:val="24"/>
          <w:lang w:eastAsia="en-US"/>
        </w:rPr>
        <w:br w:type="page"/>
      </w:r>
    </w:p>
    <w:p w14:paraId="05F0FDF2" w14:textId="4734E70A"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w:t>
      </w:r>
      <w:r w:rsidRPr="00643370">
        <w:rPr>
          <w:szCs w:val="24"/>
          <w:lang w:eastAsia="en-US"/>
        </w:rPr>
        <w:tab/>
        <w:t>I tilfælde, hvor der finder sammenblanding sted i henhold til artikel 15, stk. 3, sikrer medlemsstaterne, at registerhenvisningerne for alle komponenterne i blandingerne kan identificeres, og der udstedes et nyt stamcertifikat eller andet dokument for blandingen.</w:t>
      </w:r>
    </w:p>
    <w:p w14:paraId="094ACE4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w:t>
      </w:r>
      <w:r w:rsidRPr="00643370">
        <w:rPr>
          <w:szCs w:val="24"/>
          <w:lang w:eastAsia="en-US"/>
        </w:rPr>
        <w:tab/>
        <w:t>Hvis et parti som omhandlet i artikel 15, stk. 1, er opdelt i mindre partier, der ikke forarbejdes ens, og som efterfølgende gøres til genstand for vegetativ formering, udstedes der et nyt stamcertifikat, med en henvisning til nummeret på det tidligere stamcertifikat.</w:t>
      </w:r>
    </w:p>
    <w:p w14:paraId="15D78D4D" w14:textId="6C5EF633" w:rsidR="00643370" w:rsidRPr="00D53683" w:rsidRDefault="00643370" w:rsidP="00643370">
      <w:pPr>
        <w:spacing w:before="120" w:after="120" w:line="360" w:lineRule="auto"/>
        <w:ind w:left="850" w:hanging="850"/>
        <w:rPr>
          <w:b/>
          <w:szCs w:val="24"/>
          <w:lang w:eastAsia="en-US"/>
        </w:rPr>
      </w:pPr>
      <w:proofErr w:type="spellStart"/>
      <w:r w:rsidRPr="00643370">
        <w:rPr>
          <w:b/>
          <w:i/>
          <w:szCs w:val="24"/>
          <w:lang w:eastAsia="en-US"/>
        </w:rPr>
        <w:t>4a</w:t>
      </w:r>
      <w:proofErr w:type="spellEnd"/>
      <w:r w:rsidRPr="00643370">
        <w:rPr>
          <w:b/>
          <w:i/>
          <w:szCs w:val="24"/>
          <w:lang w:eastAsia="en-US"/>
        </w:rPr>
        <w:t>.</w:t>
      </w:r>
      <w:r w:rsidRPr="00643370">
        <w:rPr>
          <w:szCs w:val="24"/>
          <w:lang w:eastAsia="en-US"/>
        </w:rPr>
        <w:tab/>
      </w:r>
      <w:r w:rsidRPr="00643370">
        <w:rPr>
          <w:b/>
          <w:i/>
          <w:szCs w:val="24"/>
          <w:lang w:eastAsia="en-US"/>
        </w:rPr>
        <w:t>I tilfælde af en blanding skal den professionelle operatør underrette den kompetente myndighed herom forud for blandingen, så den kompetente myndighed har mulighed for at overvåge blandingsprocessen.</w:t>
      </w:r>
      <w:r w:rsidR="00D53683">
        <w:rPr>
          <w:b/>
          <w:szCs w:val="24"/>
          <w:lang w:eastAsia="en-US"/>
        </w:rPr>
        <w:t xml:space="preserve"> [Ændring 59]</w:t>
      </w:r>
    </w:p>
    <w:p w14:paraId="095475D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5.</w:t>
      </w:r>
      <w:r w:rsidRPr="00643370">
        <w:rPr>
          <w:szCs w:val="24"/>
          <w:lang w:eastAsia="en-US"/>
        </w:rPr>
        <w:tab/>
        <w:t>Et stamcertifikat kan også udstedes i elektronisk form ("elektronisk stamcertifikat").</w:t>
      </w:r>
    </w:p>
    <w:p w14:paraId="7AC2CCDB" w14:textId="77777777" w:rsidR="00D172A2" w:rsidRDefault="00D172A2">
      <w:pPr>
        <w:widowControl/>
        <w:rPr>
          <w:szCs w:val="24"/>
          <w:lang w:eastAsia="en-US"/>
        </w:rPr>
      </w:pPr>
      <w:r>
        <w:rPr>
          <w:szCs w:val="24"/>
          <w:lang w:eastAsia="en-US"/>
        </w:rPr>
        <w:br w:type="page"/>
      </w:r>
    </w:p>
    <w:p w14:paraId="0839EC7D" w14:textId="0B168A42" w:rsidR="00643370" w:rsidRPr="00643370" w:rsidRDefault="00643370" w:rsidP="00643370">
      <w:pPr>
        <w:spacing w:before="120" w:after="120" w:line="360" w:lineRule="auto"/>
        <w:ind w:left="850"/>
        <w:rPr>
          <w:szCs w:val="24"/>
          <w:lang w:eastAsia="en-US"/>
        </w:rPr>
      </w:pPr>
      <w:r w:rsidRPr="00643370">
        <w:rPr>
          <w:szCs w:val="24"/>
          <w:lang w:eastAsia="en-US"/>
        </w:rPr>
        <w:lastRenderedPageBreak/>
        <w:t>Kommissionen kan ved hjælp af gennemførelsesretsakter fastsætte tekniske ordninger for udstedelse af elektroniske stamcertifikater for at sikre, at de er i overensstemmelse med denne artikel, og sikre en passende, troværdig og effektiv metode til udstedelse af elektroniske stamcertifikater. Disse gennemførelsesretsakter vedtages efter undersøgelsesproceduren i artikel 27, stk. 2.</w:t>
      </w:r>
    </w:p>
    <w:p w14:paraId="3132250B" w14:textId="5E3E430B" w:rsidR="00643370" w:rsidRPr="00643370" w:rsidRDefault="00643370" w:rsidP="00643370">
      <w:pPr>
        <w:spacing w:before="120" w:after="120" w:line="360" w:lineRule="auto"/>
        <w:ind w:left="850" w:hanging="850"/>
        <w:rPr>
          <w:szCs w:val="24"/>
          <w:lang w:eastAsia="en-US"/>
        </w:rPr>
      </w:pPr>
      <w:r w:rsidRPr="00643370">
        <w:rPr>
          <w:szCs w:val="24"/>
          <w:lang w:eastAsia="en-US"/>
        </w:rPr>
        <w:t>6.</w:t>
      </w:r>
      <w:r w:rsidRPr="00643370">
        <w:rPr>
          <w:szCs w:val="24"/>
          <w:lang w:eastAsia="en-US"/>
        </w:rPr>
        <w:tab/>
        <w:t>Kommissionen tillægges beføjelse til at vedtage delegerede retsakter i overensstemmelse med artikel 26 med henblik på at supplere denne artikel ved at fastsætte regler for:</w:t>
      </w:r>
    </w:p>
    <w:p w14:paraId="6BC3E239"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digital registrering af alle foranstaltninger, der træffes af den professionelle operatør og de kompetente myndigheder med henblik på udstedelse af stamcertifikatet, og</w:t>
      </w:r>
    </w:p>
    <w:p w14:paraId="54CA8CA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oprettelse af en central platform, der forbinder alle medlemsstaterne og Kommissionen, med det formål at lette behandlingen af, adgangen til og brugen af disse registre.</w:t>
      </w:r>
    </w:p>
    <w:p w14:paraId="7981FA4A" w14:textId="0F99DE8A" w:rsidR="00643370" w:rsidRPr="00D53683" w:rsidRDefault="00643370" w:rsidP="00643370">
      <w:pPr>
        <w:spacing w:before="120" w:after="120" w:line="360" w:lineRule="auto"/>
        <w:ind w:left="850" w:hanging="850"/>
        <w:rPr>
          <w:b/>
          <w:szCs w:val="24"/>
          <w:lang w:eastAsia="en-US"/>
        </w:rPr>
      </w:pPr>
      <w:proofErr w:type="spellStart"/>
      <w:r w:rsidRPr="00643370">
        <w:rPr>
          <w:b/>
          <w:i/>
          <w:szCs w:val="24"/>
          <w:lang w:eastAsia="en-US"/>
        </w:rPr>
        <w:t>6a</w:t>
      </w:r>
      <w:proofErr w:type="spellEnd"/>
      <w:r w:rsidRPr="00643370">
        <w:rPr>
          <w:b/>
          <w:i/>
          <w:szCs w:val="24"/>
          <w:lang w:eastAsia="en-US"/>
        </w:rPr>
        <w:t>.</w:t>
      </w:r>
      <w:r w:rsidRPr="00643370">
        <w:rPr>
          <w:szCs w:val="24"/>
          <w:lang w:eastAsia="en-US"/>
        </w:rPr>
        <w:tab/>
      </w:r>
      <w:r w:rsidRPr="00643370">
        <w:rPr>
          <w:b/>
          <w:i/>
          <w:szCs w:val="24"/>
          <w:lang w:eastAsia="en-US"/>
        </w:rPr>
        <w:t>Hver medlemsstat opretter og ajourfører en national liste over udstedte stamcertifikater og stiller denne liste til rådighed for Kommissionen og de kompetente myndigheder.</w:t>
      </w:r>
      <w:r w:rsidR="00D53683">
        <w:rPr>
          <w:b/>
          <w:szCs w:val="24"/>
          <w:lang w:eastAsia="en-US"/>
        </w:rPr>
        <w:t xml:space="preserve"> [Ændring 60]</w:t>
      </w:r>
    </w:p>
    <w:p w14:paraId="2E6BEEB6" w14:textId="77777777" w:rsidR="00D172A2" w:rsidRDefault="00D172A2">
      <w:pPr>
        <w:widowControl/>
        <w:rPr>
          <w:szCs w:val="24"/>
          <w:lang w:eastAsia="en-US"/>
        </w:rPr>
      </w:pPr>
      <w:r>
        <w:rPr>
          <w:szCs w:val="24"/>
          <w:lang w:eastAsia="en-US"/>
        </w:rPr>
        <w:br w:type="page"/>
      </w:r>
    </w:p>
    <w:p w14:paraId="0A6BE81D" w14:textId="1E39E752"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15</w:t>
      </w:r>
      <w:r w:rsidRPr="00643370">
        <w:rPr>
          <w:szCs w:val="24"/>
          <w:lang w:eastAsia="en-US"/>
        </w:rPr>
        <w:br/>
        <w:t>Partier</w:t>
      </w:r>
    </w:p>
    <w:p w14:paraId="68B4647E" w14:textId="08DC40D2" w:rsidR="00643370" w:rsidRPr="00D53683"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skal på alle produktionstrin holdes adskilt ved henvisning til de enkelte kåringsenheder af grundmateriale</w:t>
      </w:r>
      <w:r w:rsidRPr="00643370">
        <w:rPr>
          <w:b/>
          <w:i/>
          <w:szCs w:val="24"/>
          <w:lang w:eastAsia="en-US"/>
        </w:rPr>
        <w:t xml:space="preserve"> og til stamcertifikatet, når et sådant er udstedt</w:t>
      </w:r>
      <w:r w:rsidRPr="00643370">
        <w:rPr>
          <w:szCs w:val="24"/>
          <w:lang w:eastAsia="en-US"/>
        </w:rPr>
        <w:t xml:space="preserve">, så det sikres, at det pågældende </w:t>
      </w:r>
      <w:proofErr w:type="spellStart"/>
      <w:r w:rsidRPr="00643370">
        <w:rPr>
          <w:szCs w:val="24"/>
          <w:lang w:eastAsia="en-US"/>
        </w:rPr>
        <w:t>FRM</w:t>
      </w:r>
      <w:proofErr w:type="spellEnd"/>
      <w:r w:rsidRPr="00643370">
        <w:rPr>
          <w:szCs w:val="24"/>
          <w:lang w:eastAsia="en-US"/>
        </w:rPr>
        <w:t xml:space="preserve"> kan spores til det godkendte grundmateriale, det er høstet fra. </w:t>
      </w:r>
      <w:proofErr w:type="spellStart"/>
      <w:r w:rsidRPr="00643370">
        <w:rPr>
          <w:szCs w:val="24"/>
          <w:lang w:eastAsia="en-US"/>
        </w:rPr>
        <w:t>FRM</w:t>
      </w:r>
      <w:proofErr w:type="spellEnd"/>
      <w:r w:rsidRPr="00643370">
        <w:rPr>
          <w:szCs w:val="24"/>
          <w:lang w:eastAsia="en-US"/>
        </w:rPr>
        <w:t xml:space="preserve"> skal være høstet fra de pågældende enkelte kåringsenheder og skal markedsføres i partier, der er tilstrækkeligt homogene og identificeret som forskellige fra andre partier af </w:t>
      </w:r>
      <w:proofErr w:type="spellStart"/>
      <w:r w:rsidRPr="00643370">
        <w:rPr>
          <w:szCs w:val="24"/>
          <w:lang w:eastAsia="en-US"/>
        </w:rPr>
        <w:t>FRM</w:t>
      </w:r>
      <w:proofErr w:type="spellEnd"/>
      <w:r w:rsidRPr="00643370">
        <w:rPr>
          <w:szCs w:val="24"/>
          <w:lang w:eastAsia="en-US"/>
        </w:rPr>
        <w:t>.</w:t>
      </w:r>
      <w:r w:rsidR="00D53683">
        <w:rPr>
          <w:b/>
          <w:szCs w:val="24"/>
          <w:lang w:eastAsia="en-US"/>
        </w:rPr>
        <w:t xml:space="preserve"> [Ændring 61]</w:t>
      </w:r>
    </w:p>
    <w:p w14:paraId="6B802C4F"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Hvert parti </w:t>
      </w:r>
      <w:proofErr w:type="spellStart"/>
      <w:r w:rsidRPr="00643370">
        <w:rPr>
          <w:szCs w:val="24"/>
          <w:lang w:eastAsia="en-US"/>
        </w:rPr>
        <w:t>FRM</w:t>
      </w:r>
      <w:proofErr w:type="spellEnd"/>
      <w:r w:rsidRPr="00643370">
        <w:rPr>
          <w:szCs w:val="24"/>
          <w:lang w:eastAsia="en-US"/>
        </w:rPr>
        <w:t xml:space="preserve"> skal være identificeret ved følgende angivelser:</w:t>
      </w:r>
    </w:p>
    <w:p w14:paraId="2F30BA2D" w14:textId="25CBE096" w:rsidR="00643370" w:rsidRPr="00D53683" w:rsidRDefault="00643370" w:rsidP="00643370">
      <w:pPr>
        <w:spacing w:before="120" w:after="120" w:line="360" w:lineRule="auto"/>
        <w:ind w:left="1416" w:hanging="566"/>
        <w:rPr>
          <w:b/>
          <w:szCs w:val="24"/>
          <w:lang w:eastAsia="en-US"/>
        </w:rPr>
      </w:pPr>
      <w:r w:rsidRPr="00643370">
        <w:rPr>
          <w:szCs w:val="24"/>
          <w:lang w:eastAsia="en-US"/>
        </w:rPr>
        <w:t>a)</w:t>
      </w:r>
      <w:r w:rsidRPr="00643370">
        <w:rPr>
          <w:szCs w:val="24"/>
          <w:lang w:eastAsia="en-US"/>
        </w:rPr>
        <w:tab/>
      </w:r>
      <w:r w:rsidRPr="00643370">
        <w:rPr>
          <w:strike/>
          <w:szCs w:val="24"/>
          <w:lang w:eastAsia="en-US"/>
        </w:rPr>
        <w:t>partinummer</w:t>
      </w:r>
      <w:r w:rsidRPr="00643370">
        <w:rPr>
          <w:b/>
          <w:i/>
          <w:szCs w:val="24"/>
          <w:lang w:eastAsia="en-US"/>
        </w:rPr>
        <w:t>partikode</w:t>
      </w:r>
      <w:r w:rsidR="00D53683">
        <w:rPr>
          <w:b/>
          <w:szCs w:val="24"/>
          <w:lang w:eastAsia="en-US"/>
        </w:rPr>
        <w:t xml:space="preserve"> [Ændring 62]</w:t>
      </w:r>
    </w:p>
    <w:p w14:paraId="7B632457" w14:textId="777BA390" w:rsidR="00643370" w:rsidRPr="00D53683" w:rsidRDefault="00643370" w:rsidP="00643370">
      <w:pPr>
        <w:spacing w:before="120" w:after="120" w:line="360" w:lineRule="auto"/>
        <w:ind w:left="1416" w:hanging="566"/>
        <w:rPr>
          <w:b/>
          <w:szCs w:val="24"/>
          <w:lang w:eastAsia="en-US"/>
        </w:rPr>
      </w:pPr>
      <w:proofErr w:type="spellStart"/>
      <w:r w:rsidRPr="00643370">
        <w:rPr>
          <w:b/>
          <w:i/>
          <w:szCs w:val="24"/>
          <w:lang w:eastAsia="en-US"/>
        </w:rPr>
        <w:t>aa</w:t>
      </w:r>
      <w:proofErr w:type="spellEnd"/>
      <w:r w:rsidRPr="00643370">
        <w:rPr>
          <w:b/>
          <w:i/>
          <w:szCs w:val="24"/>
          <w:lang w:eastAsia="en-US"/>
        </w:rPr>
        <w:t>)</w:t>
      </w:r>
      <w:r w:rsidRPr="00643370">
        <w:rPr>
          <w:szCs w:val="24"/>
          <w:lang w:eastAsia="en-US"/>
        </w:rPr>
        <w:tab/>
      </w:r>
      <w:r w:rsidRPr="00643370">
        <w:rPr>
          <w:b/>
          <w:i/>
          <w:szCs w:val="24"/>
          <w:lang w:eastAsia="en-US"/>
        </w:rPr>
        <w:t>formål</w:t>
      </w:r>
      <w:r w:rsidR="00D53683">
        <w:rPr>
          <w:b/>
          <w:szCs w:val="24"/>
          <w:lang w:eastAsia="en-US"/>
        </w:rPr>
        <w:t xml:space="preserve"> [Ændring 63]</w:t>
      </w:r>
    </w:p>
    <w:p w14:paraId="25760F3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stamcertifikatskode og -nummer</w:t>
      </w:r>
    </w:p>
    <w:p w14:paraId="3D31D917"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botanisk navn</w:t>
      </w:r>
    </w:p>
    <w:p w14:paraId="3C621EB9"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r>
      <w:proofErr w:type="spellStart"/>
      <w:r w:rsidRPr="00643370">
        <w:rPr>
          <w:szCs w:val="24"/>
          <w:lang w:eastAsia="en-US"/>
        </w:rPr>
        <w:t>FRM</w:t>
      </w:r>
      <w:proofErr w:type="spellEnd"/>
      <w:r w:rsidRPr="00643370">
        <w:rPr>
          <w:szCs w:val="24"/>
          <w:lang w:eastAsia="en-US"/>
        </w:rPr>
        <w:t>-kategori</w:t>
      </w:r>
    </w:p>
    <w:p w14:paraId="18ACD460" w14:textId="77777777" w:rsidR="006C356B" w:rsidRDefault="006C356B">
      <w:pPr>
        <w:widowControl/>
        <w:rPr>
          <w:szCs w:val="24"/>
          <w:lang w:eastAsia="en-US"/>
        </w:rPr>
      </w:pPr>
      <w:r>
        <w:rPr>
          <w:szCs w:val="24"/>
          <w:lang w:eastAsia="en-US"/>
        </w:rPr>
        <w:br w:type="page"/>
      </w:r>
    </w:p>
    <w:p w14:paraId="1B41711B" w14:textId="0D06EC9C" w:rsidR="00643370" w:rsidRPr="00D53683" w:rsidRDefault="00643370" w:rsidP="00643370">
      <w:pPr>
        <w:spacing w:before="120" w:after="120" w:line="360" w:lineRule="auto"/>
        <w:ind w:left="1416" w:hanging="566"/>
        <w:rPr>
          <w:b/>
          <w:szCs w:val="24"/>
          <w:lang w:eastAsia="en-US"/>
        </w:rPr>
      </w:pPr>
      <w:r w:rsidRPr="00643370">
        <w:rPr>
          <w:szCs w:val="24"/>
          <w:lang w:eastAsia="en-US"/>
        </w:rPr>
        <w:lastRenderedPageBreak/>
        <w:t>e)</w:t>
      </w:r>
      <w:r w:rsidRPr="00643370">
        <w:rPr>
          <w:szCs w:val="24"/>
          <w:lang w:eastAsia="en-US"/>
        </w:rPr>
        <w:tab/>
      </w:r>
      <w:r w:rsidRPr="00643370">
        <w:rPr>
          <w:b/>
          <w:i/>
          <w:szCs w:val="24"/>
          <w:lang w:eastAsia="en-US"/>
        </w:rPr>
        <w:t xml:space="preserve">type af </w:t>
      </w:r>
      <w:r w:rsidRPr="00643370">
        <w:rPr>
          <w:szCs w:val="24"/>
          <w:lang w:eastAsia="en-US"/>
        </w:rPr>
        <w:t>grundmateriale</w:t>
      </w:r>
      <w:r w:rsidR="00D53683">
        <w:rPr>
          <w:b/>
          <w:szCs w:val="24"/>
          <w:lang w:eastAsia="en-US"/>
        </w:rPr>
        <w:t xml:space="preserve"> [Ændring 64]</w:t>
      </w:r>
    </w:p>
    <w:p w14:paraId="389CE0BE"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f)</w:t>
      </w:r>
      <w:r w:rsidRPr="00643370">
        <w:rPr>
          <w:szCs w:val="24"/>
          <w:lang w:eastAsia="en-US"/>
        </w:rPr>
        <w:tab/>
        <w:t>registerhenvisning eller identitetskode for proveniensregionen</w:t>
      </w:r>
    </w:p>
    <w:p w14:paraId="75669AE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g)</w:t>
      </w:r>
      <w:r w:rsidRPr="00643370">
        <w:rPr>
          <w:szCs w:val="24"/>
          <w:lang w:eastAsia="en-US"/>
        </w:rPr>
        <w:tab/>
        <w:t xml:space="preserve">proveniensregion for </w:t>
      </w:r>
      <w:proofErr w:type="spellStart"/>
      <w:r w:rsidRPr="00643370">
        <w:rPr>
          <w:szCs w:val="24"/>
          <w:lang w:eastAsia="en-US"/>
        </w:rPr>
        <w:t>FRM</w:t>
      </w:r>
      <w:proofErr w:type="spellEnd"/>
      <w:r w:rsidRPr="00643370">
        <w:rPr>
          <w:szCs w:val="24"/>
          <w:lang w:eastAsia="en-US"/>
        </w:rPr>
        <w:t xml:space="preserve"> af kategorierne "lokalitetsbestemt" og "udvalgt" eller, hvis relevant, andet </w:t>
      </w:r>
      <w:proofErr w:type="spellStart"/>
      <w:r w:rsidRPr="00643370">
        <w:rPr>
          <w:szCs w:val="24"/>
          <w:lang w:eastAsia="en-US"/>
        </w:rPr>
        <w:t>FRM</w:t>
      </w:r>
      <w:proofErr w:type="spellEnd"/>
    </w:p>
    <w:p w14:paraId="7C50C357"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h)</w:t>
      </w:r>
      <w:r w:rsidRPr="00643370">
        <w:rPr>
          <w:szCs w:val="24"/>
          <w:lang w:eastAsia="en-US"/>
        </w:rPr>
        <w:tab/>
        <w:t>eventuelt angivelse af, om grundmaterialet af oprindelse er autoktont eller hjemmehørende, ikke-autoktont eller ikke-hjemmehørende eller af ukendt oprindelse</w:t>
      </w:r>
    </w:p>
    <w:p w14:paraId="4162C888" w14:textId="4A281366" w:rsidR="00643370" w:rsidRPr="00D53683" w:rsidRDefault="00643370" w:rsidP="00643370">
      <w:pPr>
        <w:spacing w:before="120" w:after="120" w:line="360" w:lineRule="auto"/>
        <w:ind w:left="1416" w:hanging="566"/>
        <w:rPr>
          <w:b/>
          <w:szCs w:val="24"/>
          <w:lang w:eastAsia="en-US"/>
        </w:rPr>
      </w:pPr>
      <w:r w:rsidRPr="00643370">
        <w:rPr>
          <w:szCs w:val="24"/>
          <w:lang w:eastAsia="en-US"/>
        </w:rPr>
        <w:t>i)</w:t>
      </w:r>
      <w:r w:rsidRPr="00643370">
        <w:rPr>
          <w:szCs w:val="24"/>
          <w:lang w:eastAsia="en-US"/>
        </w:rPr>
        <w:tab/>
        <w:t xml:space="preserve">for frømateriale </w:t>
      </w:r>
      <w:proofErr w:type="spellStart"/>
      <w:r w:rsidRPr="00643370">
        <w:rPr>
          <w:szCs w:val="24"/>
          <w:lang w:eastAsia="en-US"/>
        </w:rPr>
        <w:t>modningsår</w:t>
      </w:r>
      <w:proofErr w:type="spellEnd"/>
      <w:r w:rsidRPr="00643370">
        <w:rPr>
          <w:b/>
          <w:i/>
          <w:szCs w:val="24"/>
          <w:lang w:eastAsia="en-US"/>
        </w:rPr>
        <w:t>, renhed, spireprocenten for rene frø, vægten af 1</w:t>
      </w:r>
      <w:r w:rsidR="00E7700A">
        <w:rPr>
          <w:b/>
          <w:i/>
          <w:szCs w:val="24"/>
          <w:lang w:eastAsia="en-US"/>
        </w:rPr>
        <w:t> </w:t>
      </w:r>
      <w:r w:rsidRPr="00643370">
        <w:rPr>
          <w:b/>
          <w:i/>
          <w:szCs w:val="24"/>
          <w:lang w:eastAsia="en-US"/>
        </w:rPr>
        <w:t>000 rene frø, antal spiredygtige frø pr. kilo og afprøvningsstationens navn</w:t>
      </w:r>
      <w:r w:rsidR="00D53683">
        <w:rPr>
          <w:b/>
          <w:szCs w:val="24"/>
          <w:lang w:eastAsia="en-US"/>
        </w:rPr>
        <w:t xml:space="preserve"> [Ændring 65]</w:t>
      </w:r>
    </w:p>
    <w:p w14:paraId="05B3E0DA"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j)</w:t>
      </w:r>
      <w:r w:rsidRPr="00643370">
        <w:rPr>
          <w:szCs w:val="24"/>
          <w:lang w:eastAsia="en-US"/>
        </w:rPr>
        <w:tab/>
        <w:t xml:space="preserve">alder og type plantemateriale til plantning bestående af </w:t>
      </w:r>
      <w:proofErr w:type="spellStart"/>
      <w:r w:rsidRPr="00643370">
        <w:rPr>
          <w:szCs w:val="24"/>
          <w:lang w:eastAsia="en-US"/>
        </w:rPr>
        <w:t>frøbedsplanter</w:t>
      </w:r>
      <w:proofErr w:type="spellEnd"/>
      <w:r w:rsidRPr="00643370">
        <w:rPr>
          <w:szCs w:val="24"/>
          <w:lang w:eastAsia="en-US"/>
        </w:rPr>
        <w:t xml:space="preserve"> eller stiklinger, hvad enten det er rodskårne eller omskolede planter eller containerplanter</w:t>
      </w:r>
    </w:p>
    <w:p w14:paraId="60C5BDB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k)</w:t>
      </w:r>
      <w:r w:rsidRPr="00643370">
        <w:rPr>
          <w:szCs w:val="24"/>
          <w:lang w:eastAsia="en-US"/>
        </w:rPr>
        <w:tab/>
        <w:t>for kategorien "afprøvet", om det er:</w:t>
      </w:r>
    </w:p>
    <w:p w14:paraId="1D0B3FD7"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genetisk modificeret</w:t>
      </w:r>
    </w:p>
    <w:p w14:paraId="1F20ACB6" w14:textId="77777777" w:rsidR="006C356B" w:rsidRDefault="006C356B">
      <w:pPr>
        <w:widowControl/>
        <w:rPr>
          <w:szCs w:val="24"/>
          <w:lang w:eastAsia="en-US"/>
        </w:rPr>
      </w:pPr>
      <w:r>
        <w:rPr>
          <w:szCs w:val="24"/>
          <w:lang w:eastAsia="en-US"/>
        </w:rPr>
        <w:br w:type="page"/>
      </w:r>
    </w:p>
    <w:p w14:paraId="539CDD57" w14:textId="7ABB2FA3" w:rsidR="00643370" w:rsidRPr="00643370" w:rsidRDefault="00643370" w:rsidP="00643370">
      <w:pPr>
        <w:spacing w:before="120" w:after="120" w:line="360" w:lineRule="auto"/>
        <w:ind w:left="1982" w:hanging="566"/>
        <w:rPr>
          <w:szCs w:val="24"/>
          <w:lang w:eastAsia="en-US"/>
        </w:rPr>
      </w:pPr>
      <w:r w:rsidRPr="00643370">
        <w:rPr>
          <w:szCs w:val="24"/>
          <w:lang w:eastAsia="en-US"/>
        </w:rPr>
        <w:lastRenderedPageBreak/>
        <w:t>ii)</w:t>
      </w:r>
      <w:r w:rsidRPr="00643370">
        <w:rPr>
          <w:szCs w:val="24"/>
          <w:lang w:eastAsia="en-US"/>
        </w:rPr>
        <w:tab/>
        <w:t xml:space="preserve">en </w:t>
      </w:r>
      <w:proofErr w:type="spellStart"/>
      <w:r w:rsidRPr="00643370">
        <w:rPr>
          <w:szCs w:val="24"/>
          <w:lang w:eastAsia="en-US"/>
        </w:rPr>
        <w:t>NGT</w:t>
      </w:r>
      <w:proofErr w:type="spellEnd"/>
      <w:r w:rsidRPr="00643370">
        <w:rPr>
          <w:szCs w:val="24"/>
          <w:lang w:eastAsia="en-US"/>
        </w:rPr>
        <w:t>-plante</w:t>
      </w:r>
    </w:p>
    <w:p w14:paraId="43E44253" w14:textId="0DCEF10E" w:rsidR="00643370" w:rsidRPr="00D53683" w:rsidRDefault="00643370" w:rsidP="00643370">
      <w:pPr>
        <w:spacing w:before="120" w:after="120" w:line="360" w:lineRule="auto"/>
        <w:ind w:left="1416" w:hanging="566"/>
        <w:rPr>
          <w:b/>
          <w:szCs w:val="24"/>
          <w:lang w:eastAsia="en-US"/>
        </w:rPr>
      </w:pPr>
      <w:proofErr w:type="spellStart"/>
      <w:r w:rsidRPr="00643370">
        <w:rPr>
          <w:b/>
          <w:i/>
          <w:szCs w:val="24"/>
          <w:lang w:eastAsia="en-US"/>
        </w:rPr>
        <w:t>ka</w:t>
      </w:r>
      <w:proofErr w:type="spellEnd"/>
      <w:r w:rsidRPr="00643370">
        <w:rPr>
          <w:b/>
          <w:i/>
          <w:szCs w:val="24"/>
          <w:lang w:eastAsia="en-US"/>
        </w:rPr>
        <w:t>)</w:t>
      </w:r>
      <w:r w:rsidRPr="00643370">
        <w:rPr>
          <w:szCs w:val="24"/>
          <w:lang w:eastAsia="en-US"/>
        </w:rPr>
        <w:tab/>
      </w:r>
      <w:r w:rsidRPr="00643370">
        <w:rPr>
          <w:b/>
          <w:i/>
          <w:szCs w:val="24"/>
          <w:lang w:eastAsia="en-US"/>
        </w:rPr>
        <w:t xml:space="preserve">hvis det er relevant, de eksisterende intellektuelle ejendomsrettigheder til </w:t>
      </w:r>
      <w:proofErr w:type="spellStart"/>
      <w:r w:rsidRPr="00643370">
        <w:rPr>
          <w:b/>
          <w:i/>
          <w:szCs w:val="24"/>
          <w:lang w:eastAsia="en-US"/>
        </w:rPr>
        <w:t>FRM</w:t>
      </w:r>
      <w:proofErr w:type="spellEnd"/>
      <w:r w:rsidRPr="00643370">
        <w:rPr>
          <w:b/>
          <w:i/>
          <w:szCs w:val="24"/>
          <w:lang w:eastAsia="en-US"/>
        </w:rPr>
        <w:t>.</w:t>
      </w:r>
      <w:r w:rsidR="00D53683">
        <w:rPr>
          <w:b/>
          <w:szCs w:val="24"/>
          <w:lang w:eastAsia="en-US"/>
        </w:rPr>
        <w:t xml:space="preserve"> [Ændring 135]</w:t>
      </w:r>
    </w:p>
    <w:p w14:paraId="26D13D5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 xml:space="preserve">Uden at det berører nærværende artikels stk. 1 eller artikel 5, stk. 1, litra c), opbevarer medlemsstaterne </w:t>
      </w:r>
      <w:proofErr w:type="spellStart"/>
      <w:r w:rsidRPr="00643370">
        <w:rPr>
          <w:szCs w:val="24"/>
          <w:lang w:eastAsia="en-US"/>
        </w:rPr>
        <w:t>FRM</w:t>
      </w:r>
      <w:proofErr w:type="spellEnd"/>
      <w:r w:rsidRPr="00643370">
        <w:rPr>
          <w:szCs w:val="24"/>
          <w:lang w:eastAsia="en-US"/>
        </w:rPr>
        <w:t xml:space="preserve">, der efterfølgende gøres til genstand for vegetativ formering, særskilt og identificerer det som sådant. Sådant </w:t>
      </w:r>
      <w:proofErr w:type="spellStart"/>
      <w:r w:rsidRPr="00643370">
        <w:rPr>
          <w:szCs w:val="24"/>
          <w:lang w:eastAsia="en-US"/>
        </w:rPr>
        <w:t>FRM</w:t>
      </w:r>
      <w:proofErr w:type="spellEnd"/>
      <w:r w:rsidRPr="00643370">
        <w:rPr>
          <w:szCs w:val="24"/>
          <w:lang w:eastAsia="en-US"/>
        </w:rPr>
        <w:t xml:space="preserve"> skal være høstet fra en enkelt kåringsenhed af kategorien "udvalgt", "kvalificeret" eller "afprøvet". I sådanne tilfælde betragtes det producerede </w:t>
      </w:r>
      <w:proofErr w:type="spellStart"/>
      <w:r w:rsidRPr="00643370">
        <w:rPr>
          <w:szCs w:val="24"/>
          <w:lang w:eastAsia="en-US"/>
        </w:rPr>
        <w:t>FRM</w:t>
      </w:r>
      <w:proofErr w:type="spellEnd"/>
      <w:r w:rsidRPr="00643370">
        <w:rPr>
          <w:szCs w:val="24"/>
          <w:lang w:eastAsia="en-US"/>
        </w:rPr>
        <w:t xml:space="preserve"> som værende i samme kategori som det oprindelige </w:t>
      </w:r>
      <w:proofErr w:type="spellStart"/>
      <w:r w:rsidRPr="00643370">
        <w:rPr>
          <w:szCs w:val="24"/>
          <w:lang w:eastAsia="en-US"/>
        </w:rPr>
        <w:t>FRM</w:t>
      </w:r>
      <w:proofErr w:type="spellEnd"/>
      <w:r w:rsidRPr="00643370">
        <w:rPr>
          <w:szCs w:val="24"/>
          <w:lang w:eastAsia="en-US"/>
        </w:rPr>
        <w:t>.</w:t>
      </w:r>
    </w:p>
    <w:p w14:paraId="442A6475"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 xml:space="preserve">Uden at det berører stk. 1, gælder følgende betingelser for blanding af </w:t>
      </w:r>
      <w:proofErr w:type="spellStart"/>
      <w:r w:rsidRPr="00643370">
        <w:rPr>
          <w:szCs w:val="24"/>
          <w:lang w:eastAsia="en-US"/>
        </w:rPr>
        <w:t>FRM</w:t>
      </w:r>
      <w:proofErr w:type="spellEnd"/>
      <w:r w:rsidRPr="00643370">
        <w:rPr>
          <w:szCs w:val="24"/>
          <w:lang w:eastAsia="en-US"/>
        </w:rPr>
        <w:t xml:space="preserve"> som relevant:</w:t>
      </w:r>
    </w:p>
    <w:p w14:paraId="295CA509"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 xml:space="preserve">I kategorierne "lokalitetsbestemt" og "udvalgt" skal blanding omfatte </w:t>
      </w:r>
      <w:proofErr w:type="spellStart"/>
      <w:r w:rsidRPr="00643370">
        <w:rPr>
          <w:szCs w:val="24"/>
          <w:lang w:eastAsia="en-US"/>
        </w:rPr>
        <w:t>FRM</w:t>
      </w:r>
      <w:proofErr w:type="spellEnd"/>
      <w:r w:rsidRPr="00643370">
        <w:rPr>
          <w:szCs w:val="24"/>
          <w:lang w:eastAsia="en-US"/>
        </w:rPr>
        <w:t xml:space="preserve"> afledt af to eller flere kåringsenheder inden for én enkelt proveniensregion.</w:t>
      </w:r>
    </w:p>
    <w:p w14:paraId="62341D8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 xml:space="preserve">Ved blanding af </w:t>
      </w:r>
      <w:proofErr w:type="spellStart"/>
      <w:r w:rsidRPr="00643370">
        <w:rPr>
          <w:szCs w:val="24"/>
          <w:lang w:eastAsia="en-US"/>
        </w:rPr>
        <w:t>FRM</w:t>
      </w:r>
      <w:proofErr w:type="spellEnd"/>
      <w:r w:rsidRPr="00643370">
        <w:rPr>
          <w:szCs w:val="24"/>
          <w:lang w:eastAsia="en-US"/>
        </w:rPr>
        <w:t xml:space="preserve"> inden for én enkelt proveniensregion fra frøkilder og bevoksninger i kategorien "lokalitetsbestemt" certificeres det nye, kombinerede parti som "</w:t>
      </w:r>
      <w:proofErr w:type="spellStart"/>
      <w:r w:rsidRPr="00643370">
        <w:rPr>
          <w:szCs w:val="24"/>
          <w:lang w:eastAsia="en-US"/>
        </w:rPr>
        <w:t>FRM</w:t>
      </w:r>
      <w:proofErr w:type="spellEnd"/>
      <w:r w:rsidRPr="00643370">
        <w:rPr>
          <w:szCs w:val="24"/>
          <w:lang w:eastAsia="en-US"/>
        </w:rPr>
        <w:t xml:space="preserve"> afledt af en frøkilde".</w:t>
      </w:r>
    </w:p>
    <w:p w14:paraId="4F0DAE2E" w14:textId="77777777" w:rsidR="006C356B" w:rsidRDefault="006C356B">
      <w:pPr>
        <w:widowControl/>
        <w:rPr>
          <w:szCs w:val="24"/>
          <w:lang w:eastAsia="en-US"/>
        </w:rPr>
      </w:pPr>
      <w:r>
        <w:rPr>
          <w:szCs w:val="24"/>
          <w:lang w:eastAsia="en-US"/>
        </w:rPr>
        <w:br w:type="page"/>
      </w:r>
    </w:p>
    <w:p w14:paraId="045D233A" w14:textId="438E8EEB"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c)</w:t>
      </w:r>
      <w:r w:rsidRPr="00643370">
        <w:rPr>
          <w:szCs w:val="24"/>
          <w:lang w:eastAsia="en-US"/>
        </w:rPr>
        <w:tab/>
        <w:t xml:space="preserve">Ved blanding af </w:t>
      </w:r>
      <w:proofErr w:type="spellStart"/>
      <w:r w:rsidRPr="00643370">
        <w:rPr>
          <w:szCs w:val="24"/>
          <w:lang w:eastAsia="en-US"/>
        </w:rPr>
        <w:t>FRM</w:t>
      </w:r>
      <w:proofErr w:type="spellEnd"/>
      <w:r w:rsidRPr="00643370">
        <w:rPr>
          <w:szCs w:val="24"/>
          <w:lang w:eastAsia="en-US"/>
        </w:rPr>
        <w:t xml:space="preserve"> afledt af ikke-autoktont eller ikke-hjemmehørende grundmateriale med </w:t>
      </w:r>
      <w:proofErr w:type="spellStart"/>
      <w:r w:rsidRPr="00643370">
        <w:rPr>
          <w:szCs w:val="24"/>
          <w:lang w:eastAsia="en-US"/>
        </w:rPr>
        <w:t>FRM</w:t>
      </w:r>
      <w:proofErr w:type="spellEnd"/>
      <w:r w:rsidRPr="00643370">
        <w:rPr>
          <w:szCs w:val="24"/>
          <w:lang w:eastAsia="en-US"/>
        </w:rPr>
        <w:t xml:space="preserve"> hidrørende fra grundmateriale af ukendt oprindelse certificeres det nye, kombinerede parti som værende "af ukendt oprindelse".</w:t>
      </w:r>
    </w:p>
    <w:p w14:paraId="041D2C7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 xml:space="preserve">Ved blanding af </w:t>
      </w:r>
      <w:proofErr w:type="spellStart"/>
      <w:r w:rsidRPr="00643370">
        <w:rPr>
          <w:szCs w:val="24"/>
          <w:lang w:eastAsia="en-US"/>
        </w:rPr>
        <w:t>FRM</w:t>
      </w:r>
      <w:proofErr w:type="spellEnd"/>
      <w:r w:rsidRPr="00643370">
        <w:rPr>
          <w:szCs w:val="24"/>
          <w:lang w:eastAsia="en-US"/>
        </w:rPr>
        <w:t xml:space="preserve"> hidrørende fra en enkelt kåringsenhed fra forskellige </w:t>
      </w:r>
      <w:proofErr w:type="spellStart"/>
      <w:r w:rsidRPr="00643370">
        <w:rPr>
          <w:szCs w:val="24"/>
          <w:lang w:eastAsia="en-US"/>
        </w:rPr>
        <w:t>modningsår</w:t>
      </w:r>
      <w:proofErr w:type="spellEnd"/>
      <w:r w:rsidRPr="00643370">
        <w:rPr>
          <w:szCs w:val="24"/>
          <w:lang w:eastAsia="en-US"/>
        </w:rPr>
        <w:t xml:space="preserve"> registreres de faktiske </w:t>
      </w:r>
      <w:proofErr w:type="spellStart"/>
      <w:r w:rsidRPr="00643370">
        <w:rPr>
          <w:szCs w:val="24"/>
          <w:lang w:eastAsia="en-US"/>
        </w:rPr>
        <w:t>modningsår</w:t>
      </w:r>
      <w:proofErr w:type="spellEnd"/>
      <w:r w:rsidRPr="00643370">
        <w:rPr>
          <w:szCs w:val="24"/>
          <w:lang w:eastAsia="en-US"/>
        </w:rPr>
        <w:t xml:space="preserve"> samt andelen af </w:t>
      </w:r>
      <w:proofErr w:type="spellStart"/>
      <w:r w:rsidRPr="00643370">
        <w:rPr>
          <w:szCs w:val="24"/>
          <w:lang w:eastAsia="en-US"/>
        </w:rPr>
        <w:t>FRM</w:t>
      </w:r>
      <w:proofErr w:type="spellEnd"/>
      <w:r w:rsidRPr="00643370">
        <w:rPr>
          <w:szCs w:val="24"/>
          <w:lang w:eastAsia="en-US"/>
        </w:rPr>
        <w:t xml:space="preserve"> fra hvert enkelt år.</w:t>
      </w:r>
    </w:p>
    <w:p w14:paraId="6E403E4D" w14:textId="77777777" w:rsidR="00643370" w:rsidRPr="00643370" w:rsidRDefault="00643370" w:rsidP="00643370">
      <w:pPr>
        <w:spacing w:before="120" w:after="120" w:line="360" w:lineRule="auto"/>
        <w:ind w:left="850"/>
        <w:rPr>
          <w:szCs w:val="24"/>
          <w:lang w:eastAsia="en-US"/>
        </w:rPr>
      </w:pPr>
      <w:r w:rsidRPr="00643370">
        <w:rPr>
          <w:szCs w:val="24"/>
          <w:lang w:eastAsia="en-US"/>
        </w:rPr>
        <w:t>Ved blanding i overensstemmelse med første afsnit, litra a), b) eller c), kan proveniensregionens identitetskode indsættes i stedet for registerhenvisningen, jf. stk. 1, litra f).</w:t>
      </w:r>
    </w:p>
    <w:p w14:paraId="31A30516"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16</w:t>
      </w:r>
      <w:r w:rsidRPr="00643370">
        <w:rPr>
          <w:szCs w:val="24"/>
          <w:lang w:eastAsia="en-US"/>
        </w:rPr>
        <w:br/>
        <w:t>Officielle mærkesedler</w:t>
      </w:r>
    </w:p>
    <w:p w14:paraId="5606F33C" w14:textId="5126C933" w:rsidR="00643370" w:rsidRPr="00D53683" w:rsidRDefault="00643370" w:rsidP="00643370">
      <w:pPr>
        <w:spacing w:before="120" w:after="120" w:line="360" w:lineRule="auto"/>
        <w:ind w:left="850" w:hanging="850"/>
        <w:rPr>
          <w:b/>
          <w:szCs w:val="24"/>
          <w:lang w:eastAsia="en-US"/>
        </w:rPr>
      </w:pPr>
      <w:r w:rsidRPr="003B44C1">
        <w:rPr>
          <w:szCs w:val="24"/>
          <w:lang w:eastAsia="en-US"/>
        </w:rPr>
        <w:t>1.</w:t>
      </w:r>
      <w:r w:rsidRPr="003B44C1">
        <w:rPr>
          <w:szCs w:val="24"/>
          <w:lang w:eastAsia="en-US"/>
        </w:rPr>
        <w:tab/>
        <w:t>Den kompetente</w:t>
      </w:r>
      <w:r w:rsidRPr="003B44C1">
        <w:rPr>
          <w:b/>
          <w:i/>
          <w:szCs w:val="24"/>
          <w:lang w:eastAsia="en-US"/>
        </w:rPr>
        <w:t xml:space="preserve"> myndighed eller den professionelle operatør under officielt tilsyn af en kompetent</w:t>
      </w:r>
      <w:r w:rsidRPr="003B44C1">
        <w:rPr>
          <w:szCs w:val="24"/>
          <w:lang w:eastAsia="en-US"/>
        </w:rPr>
        <w:t xml:space="preserve"> myndighed udsteder en officiel mærkeseddel for hvert parti </w:t>
      </w:r>
      <w:proofErr w:type="spellStart"/>
      <w:r w:rsidRPr="003B44C1">
        <w:rPr>
          <w:szCs w:val="24"/>
          <w:lang w:eastAsia="en-US"/>
        </w:rPr>
        <w:t>FRM</w:t>
      </w:r>
      <w:proofErr w:type="spellEnd"/>
      <w:r w:rsidRPr="003B44C1">
        <w:rPr>
          <w:szCs w:val="24"/>
          <w:lang w:eastAsia="en-US"/>
        </w:rPr>
        <w:t xml:space="preserve">, som attesterer, at det pågældende </w:t>
      </w:r>
      <w:proofErr w:type="spellStart"/>
      <w:r w:rsidRPr="003B44C1">
        <w:rPr>
          <w:szCs w:val="24"/>
          <w:lang w:eastAsia="en-US"/>
        </w:rPr>
        <w:t>FRM</w:t>
      </w:r>
      <w:proofErr w:type="spellEnd"/>
      <w:r w:rsidRPr="003B44C1">
        <w:rPr>
          <w:szCs w:val="24"/>
          <w:lang w:eastAsia="en-US"/>
        </w:rPr>
        <w:t xml:space="preserve"> opfylder </w:t>
      </w:r>
      <w:r w:rsidRPr="003B44C1">
        <w:rPr>
          <w:strike/>
          <w:szCs w:val="24"/>
          <w:lang w:eastAsia="en-US"/>
        </w:rPr>
        <w:t>kravene i</w:t>
      </w:r>
      <w:r w:rsidRPr="003B44C1">
        <w:rPr>
          <w:szCs w:val="24"/>
          <w:lang w:eastAsia="en-US"/>
        </w:rPr>
        <w:t xml:space="preserve"> artikel 5.</w:t>
      </w:r>
      <w:r w:rsidR="00D53683" w:rsidRPr="003B44C1">
        <w:rPr>
          <w:b/>
          <w:szCs w:val="24"/>
          <w:lang w:eastAsia="en-US"/>
        </w:rPr>
        <w:t xml:space="preserve"> [Ændring 66]</w:t>
      </w:r>
    </w:p>
    <w:p w14:paraId="2E282E99" w14:textId="77777777" w:rsidR="00C30CFF" w:rsidRDefault="00C30CFF">
      <w:pPr>
        <w:widowControl/>
        <w:rPr>
          <w:b/>
          <w:i/>
          <w:szCs w:val="24"/>
          <w:lang w:eastAsia="en-US"/>
        </w:rPr>
      </w:pPr>
    </w:p>
    <w:p w14:paraId="5ADE2C1A" w14:textId="582F6AFC" w:rsidR="006C356B" w:rsidRDefault="006C356B">
      <w:pPr>
        <w:widowControl/>
        <w:rPr>
          <w:b/>
          <w:i/>
          <w:szCs w:val="24"/>
          <w:lang w:eastAsia="en-US"/>
        </w:rPr>
      </w:pPr>
      <w:r>
        <w:rPr>
          <w:b/>
          <w:i/>
          <w:szCs w:val="24"/>
          <w:lang w:eastAsia="en-US"/>
        </w:rPr>
        <w:br w:type="page"/>
      </w:r>
    </w:p>
    <w:p w14:paraId="63AE2142" w14:textId="5ADFE843" w:rsidR="00643370" w:rsidRPr="00643370" w:rsidRDefault="00643370" w:rsidP="00643370">
      <w:pPr>
        <w:spacing w:before="120" w:after="120" w:line="360" w:lineRule="auto"/>
        <w:ind w:left="850" w:hanging="850"/>
        <w:rPr>
          <w:szCs w:val="24"/>
          <w:lang w:eastAsia="en-US"/>
        </w:rPr>
      </w:pPr>
      <w:proofErr w:type="spellStart"/>
      <w:r w:rsidRPr="00643370">
        <w:rPr>
          <w:b/>
          <w:i/>
          <w:szCs w:val="24"/>
          <w:lang w:eastAsia="en-US"/>
        </w:rPr>
        <w:lastRenderedPageBreak/>
        <w:t>1a</w:t>
      </w:r>
      <w:proofErr w:type="spellEnd"/>
      <w:r w:rsidRPr="00643370">
        <w:rPr>
          <w:b/>
          <w:i/>
          <w:szCs w:val="24"/>
          <w:lang w:eastAsia="en-US"/>
        </w:rPr>
        <w:t>.</w:t>
      </w:r>
      <w:r w:rsidRPr="00643370">
        <w:rPr>
          <w:szCs w:val="24"/>
          <w:lang w:eastAsia="en-US"/>
        </w:rPr>
        <w:tab/>
      </w:r>
      <w:r w:rsidRPr="00643370">
        <w:rPr>
          <w:b/>
          <w:i/>
          <w:szCs w:val="24"/>
          <w:lang w:eastAsia="en-US"/>
        </w:rPr>
        <w:t>Den officielle mærkeseddel trykkes af:</w:t>
      </w:r>
    </w:p>
    <w:p w14:paraId="2A3EC05D" w14:textId="77777777" w:rsidR="00643370" w:rsidRPr="00643370" w:rsidRDefault="00643370" w:rsidP="00643370">
      <w:pPr>
        <w:spacing w:before="120" w:after="120" w:line="360" w:lineRule="auto"/>
        <w:ind w:left="1416" w:hanging="566"/>
        <w:rPr>
          <w:szCs w:val="24"/>
          <w:lang w:eastAsia="en-US"/>
        </w:rPr>
      </w:pPr>
      <w:r w:rsidRPr="00643370">
        <w:rPr>
          <w:b/>
          <w:i/>
          <w:szCs w:val="24"/>
          <w:lang w:eastAsia="en-US"/>
        </w:rPr>
        <w:t>a)</w:t>
      </w:r>
      <w:r w:rsidRPr="00643370">
        <w:rPr>
          <w:szCs w:val="24"/>
          <w:lang w:eastAsia="en-US"/>
        </w:rPr>
        <w:tab/>
      </w:r>
      <w:r w:rsidRPr="00643370">
        <w:rPr>
          <w:b/>
          <w:i/>
          <w:szCs w:val="24"/>
          <w:lang w:eastAsia="en-US"/>
        </w:rPr>
        <w:t>den kompetente myndighed, hvis den professionelle operatør anmoder om det, eller</w:t>
      </w:r>
    </w:p>
    <w:p w14:paraId="44666C07" w14:textId="7EEEE4FC" w:rsidR="00643370" w:rsidRPr="00D53683" w:rsidRDefault="00643370" w:rsidP="00643370">
      <w:pPr>
        <w:spacing w:before="120" w:after="120" w:line="360" w:lineRule="auto"/>
        <w:ind w:left="1416" w:hanging="566"/>
        <w:rPr>
          <w:b/>
          <w:szCs w:val="24"/>
          <w:lang w:eastAsia="en-US"/>
        </w:rPr>
      </w:pPr>
      <w:r w:rsidRPr="00643370">
        <w:rPr>
          <w:b/>
          <w:i/>
          <w:szCs w:val="24"/>
          <w:lang w:eastAsia="en-US"/>
        </w:rPr>
        <w:t>b)</w:t>
      </w:r>
      <w:r w:rsidRPr="00643370">
        <w:rPr>
          <w:szCs w:val="24"/>
          <w:lang w:eastAsia="en-US"/>
        </w:rPr>
        <w:tab/>
      </w:r>
      <w:r w:rsidRPr="00643370">
        <w:rPr>
          <w:b/>
          <w:i/>
          <w:szCs w:val="24"/>
          <w:lang w:eastAsia="en-US"/>
        </w:rPr>
        <w:t>den professionelle operatør under officielt tilsyn af den kompetente myndighed.</w:t>
      </w:r>
      <w:r w:rsidR="00D53683">
        <w:rPr>
          <w:b/>
          <w:szCs w:val="24"/>
          <w:lang w:eastAsia="en-US"/>
        </w:rPr>
        <w:t xml:space="preserve"> [Ændring 67]</w:t>
      </w:r>
    </w:p>
    <w:p w14:paraId="284B23E2" w14:textId="591F78A0" w:rsidR="00643370" w:rsidRPr="00D53683" w:rsidRDefault="00643370" w:rsidP="00643370">
      <w:pPr>
        <w:spacing w:before="120" w:after="120" w:line="360" w:lineRule="auto"/>
        <w:ind w:left="850" w:hanging="850"/>
        <w:rPr>
          <w:b/>
          <w:szCs w:val="24"/>
          <w:lang w:eastAsia="en-US"/>
        </w:rPr>
      </w:pPr>
      <w:r w:rsidRPr="00643370">
        <w:rPr>
          <w:szCs w:val="24"/>
          <w:lang w:eastAsia="en-US"/>
        </w:rPr>
        <w:t>2.</w:t>
      </w:r>
      <w:r w:rsidRPr="00643370">
        <w:rPr>
          <w:szCs w:val="24"/>
          <w:lang w:eastAsia="en-US"/>
        </w:rPr>
        <w:tab/>
      </w:r>
      <w:r w:rsidRPr="00643370">
        <w:rPr>
          <w:strike/>
          <w:szCs w:val="24"/>
          <w:lang w:eastAsia="en-US"/>
        </w:rPr>
        <w:t xml:space="preserve">Den kompetente myndighed giver den professionelle operatør tilladelse til at trykke den officielle mærkeseddel, efter at den kompetente myndighed har attesteret, at det pågældende </w:t>
      </w:r>
      <w:proofErr w:type="spellStart"/>
      <w:r w:rsidRPr="00643370">
        <w:rPr>
          <w:strike/>
          <w:szCs w:val="24"/>
          <w:lang w:eastAsia="en-US"/>
        </w:rPr>
        <w:t>FRM</w:t>
      </w:r>
      <w:proofErr w:type="spellEnd"/>
      <w:r w:rsidRPr="00643370">
        <w:rPr>
          <w:strike/>
          <w:szCs w:val="24"/>
          <w:lang w:eastAsia="en-US"/>
        </w:rPr>
        <w:t xml:space="preserve"> opfylder kravene i artikel 5. </w:t>
      </w:r>
      <w:r w:rsidRPr="00643370">
        <w:rPr>
          <w:szCs w:val="24"/>
          <w:lang w:eastAsia="en-US"/>
        </w:rPr>
        <w:t xml:space="preserve">Det er tilladt for den professionelle operatør at </w:t>
      </w:r>
      <w:r w:rsidRPr="00643370">
        <w:rPr>
          <w:b/>
          <w:i/>
          <w:szCs w:val="24"/>
          <w:lang w:eastAsia="en-US"/>
        </w:rPr>
        <w:t xml:space="preserve">udstede og/eller </w:t>
      </w:r>
      <w:r w:rsidRPr="00643370">
        <w:rPr>
          <w:szCs w:val="24"/>
          <w:lang w:eastAsia="en-US"/>
        </w:rPr>
        <w:t xml:space="preserve">trykke </w:t>
      </w:r>
      <w:proofErr w:type="spellStart"/>
      <w:r w:rsidRPr="00643370">
        <w:rPr>
          <w:strike/>
          <w:szCs w:val="24"/>
          <w:lang w:eastAsia="en-US"/>
        </w:rPr>
        <w:t>mærkesedlen</w:t>
      </w:r>
      <w:r w:rsidRPr="00643370">
        <w:rPr>
          <w:b/>
          <w:i/>
          <w:szCs w:val="24"/>
          <w:lang w:eastAsia="en-US"/>
        </w:rPr>
        <w:t>den</w:t>
      </w:r>
      <w:proofErr w:type="spellEnd"/>
      <w:r w:rsidRPr="00643370">
        <w:rPr>
          <w:b/>
          <w:i/>
          <w:szCs w:val="24"/>
          <w:lang w:eastAsia="en-US"/>
        </w:rPr>
        <w:t xml:space="preserve"> officielle mærkeseddel</w:t>
      </w:r>
      <w:r w:rsidRPr="00643370">
        <w:rPr>
          <w:szCs w:val="24"/>
          <w:lang w:eastAsia="en-US"/>
        </w:rPr>
        <w:t xml:space="preserve">, hvis den kompetente myndighed på grundlag af en audit har konkluderet, at operatøren råder over den fornødne </w:t>
      </w:r>
      <w:r w:rsidRPr="00643370">
        <w:rPr>
          <w:b/>
          <w:i/>
          <w:szCs w:val="24"/>
          <w:lang w:eastAsia="en-US"/>
        </w:rPr>
        <w:t xml:space="preserve">kompetence og </w:t>
      </w:r>
      <w:r w:rsidRPr="00643370">
        <w:rPr>
          <w:szCs w:val="24"/>
          <w:lang w:eastAsia="en-US"/>
        </w:rPr>
        <w:t>infrastruktur og de fornødne ressourcer til at trykke den officielle mærkeseddel.</w:t>
      </w:r>
      <w:r w:rsidR="00D53683">
        <w:rPr>
          <w:b/>
          <w:szCs w:val="24"/>
          <w:lang w:eastAsia="en-US"/>
        </w:rPr>
        <w:t xml:space="preserve"> [Ændring 68]</w:t>
      </w:r>
    </w:p>
    <w:p w14:paraId="65AC58AF"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Den kompetente myndighed foretager regelmæssigt kontrol for at kontrollere, om den professionelle operatør opfylder kravene i stk. 2.</w:t>
      </w:r>
    </w:p>
    <w:p w14:paraId="1FD32BA2" w14:textId="77777777" w:rsidR="00643370" w:rsidRPr="00643370" w:rsidRDefault="00643370" w:rsidP="00643370">
      <w:pPr>
        <w:spacing w:before="120" w:after="120" w:line="360" w:lineRule="auto"/>
        <w:ind w:left="850"/>
        <w:rPr>
          <w:szCs w:val="24"/>
          <w:lang w:eastAsia="en-US"/>
        </w:rPr>
      </w:pPr>
      <w:r w:rsidRPr="00643370">
        <w:rPr>
          <w:szCs w:val="24"/>
          <w:lang w:eastAsia="en-US"/>
        </w:rPr>
        <w:t>Finder en kompetent myndighed, efter at have meddelt tilladelse som omhandlet i stk. 2, at den professionelle operatør ikke opfylder kravene i samme stykke, inddrager eller ændrer den straks tilladelsen, alt efter hvad der er relevant.</w:t>
      </w:r>
    </w:p>
    <w:p w14:paraId="22EEC91A" w14:textId="77777777" w:rsidR="006C356B" w:rsidRDefault="006C356B">
      <w:pPr>
        <w:widowControl/>
        <w:rPr>
          <w:szCs w:val="24"/>
          <w:lang w:eastAsia="en-US"/>
        </w:rPr>
      </w:pPr>
      <w:r>
        <w:rPr>
          <w:szCs w:val="24"/>
          <w:lang w:eastAsia="en-US"/>
        </w:rPr>
        <w:br w:type="page"/>
      </w:r>
    </w:p>
    <w:p w14:paraId="033DBB93" w14:textId="0FC7318C" w:rsidR="00643370" w:rsidRPr="00D53683" w:rsidRDefault="00643370" w:rsidP="00643370">
      <w:pPr>
        <w:spacing w:before="120" w:after="120" w:line="360" w:lineRule="auto"/>
        <w:ind w:left="850" w:hanging="850"/>
        <w:rPr>
          <w:b/>
          <w:szCs w:val="24"/>
          <w:lang w:eastAsia="en-US"/>
        </w:rPr>
      </w:pPr>
      <w:r w:rsidRPr="00643370">
        <w:rPr>
          <w:szCs w:val="24"/>
          <w:lang w:eastAsia="en-US"/>
        </w:rPr>
        <w:lastRenderedPageBreak/>
        <w:t>4.</w:t>
      </w:r>
      <w:r w:rsidRPr="00643370">
        <w:rPr>
          <w:szCs w:val="24"/>
          <w:lang w:eastAsia="en-US"/>
        </w:rPr>
        <w:tab/>
        <w:t>Den officielle mærkeseddel</w:t>
      </w:r>
      <w:r w:rsidRPr="00643370">
        <w:rPr>
          <w:b/>
          <w:i/>
          <w:szCs w:val="24"/>
          <w:lang w:eastAsia="en-US"/>
        </w:rPr>
        <w:t xml:space="preserve"> eller et andet dokument fra leverandøren, som angiver de i artikel 15, stk. 1, krævede oplysninger,</w:t>
      </w:r>
      <w:r w:rsidRPr="00643370">
        <w:rPr>
          <w:szCs w:val="24"/>
          <w:lang w:eastAsia="en-US"/>
        </w:rPr>
        <w:t xml:space="preserve"> skal, tillige med de oplysninger, der kræves i henhold til </w:t>
      </w:r>
      <w:r w:rsidRPr="00643370">
        <w:rPr>
          <w:b/>
          <w:i/>
          <w:szCs w:val="24"/>
          <w:lang w:eastAsia="en-US"/>
        </w:rPr>
        <w:t xml:space="preserve">nævnte </w:t>
      </w:r>
      <w:r w:rsidRPr="00643370">
        <w:rPr>
          <w:szCs w:val="24"/>
          <w:lang w:eastAsia="en-US"/>
        </w:rPr>
        <w:t>artikel</w:t>
      </w:r>
      <w:r w:rsidRPr="00643370">
        <w:rPr>
          <w:strike/>
          <w:szCs w:val="24"/>
          <w:lang w:eastAsia="en-US"/>
        </w:rPr>
        <w:t xml:space="preserve"> 15, stk. 1</w:t>
      </w:r>
      <w:r w:rsidRPr="00643370">
        <w:rPr>
          <w:szCs w:val="24"/>
          <w:lang w:eastAsia="en-US"/>
        </w:rPr>
        <w:t>, indeholde alle følgende oplysninger:</w:t>
      </w:r>
      <w:r w:rsidR="00D53683">
        <w:rPr>
          <w:b/>
          <w:szCs w:val="24"/>
          <w:lang w:eastAsia="en-US"/>
        </w:rPr>
        <w:t xml:space="preserve"> [Ændring 69]</w:t>
      </w:r>
    </w:p>
    <w:p w14:paraId="7251A215"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nummer/numre på stamcertifikatet/stamcertifikaterne, der er udstedt i henhold til artikel 14, eller henvisning til det andet dokument, der identificerer blandingen, og som foreligger i henhold til artikel 14, stk. 3</w:t>
      </w:r>
    </w:p>
    <w:p w14:paraId="40C3FBDD" w14:textId="110223CE" w:rsidR="00643370" w:rsidRPr="00D53683" w:rsidRDefault="00643370" w:rsidP="00643370">
      <w:pPr>
        <w:spacing w:before="120" w:after="120" w:line="360" w:lineRule="auto"/>
        <w:ind w:left="1416" w:hanging="566"/>
        <w:rPr>
          <w:b/>
          <w:szCs w:val="24"/>
          <w:lang w:eastAsia="en-US"/>
        </w:rPr>
      </w:pPr>
      <w:r w:rsidRPr="00643370">
        <w:rPr>
          <w:szCs w:val="24"/>
          <w:lang w:eastAsia="en-US"/>
        </w:rPr>
        <w:t>b)</w:t>
      </w:r>
      <w:r w:rsidRPr="00643370">
        <w:rPr>
          <w:szCs w:val="24"/>
          <w:lang w:eastAsia="en-US"/>
        </w:rPr>
        <w:tab/>
      </w:r>
      <w:proofErr w:type="spellStart"/>
      <w:r w:rsidRPr="00643370">
        <w:rPr>
          <w:strike/>
          <w:szCs w:val="24"/>
          <w:lang w:eastAsia="en-US"/>
        </w:rPr>
        <w:t>den</w:t>
      </w:r>
      <w:r w:rsidRPr="00643370">
        <w:rPr>
          <w:b/>
          <w:i/>
          <w:szCs w:val="24"/>
          <w:lang w:eastAsia="en-US"/>
        </w:rPr>
        <w:t>de</w:t>
      </w:r>
      <w:proofErr w:type="spellEnd"/>
      <w:r w:rsidRPr="00643370">
        <w:rPr>
          <w:b/>
          <w:i/>
          <w:szCs w:val="24"/>
          <w:lang w:eastAsia="en-US"/>
        </w:rPr>
        <w:t xml:space="preserve"> leverende</w:t>
      </w:r>
      <w:r w:rsidRPr="00643370">
        <w:rPr>
          <w:szCs w:val="24"/>
          <w:lang w:eastAsia="en-US"/>
        </w:rPr>
        <w:t xml:space="preserve"> professionelle </w:t>
      </w:r>
      <w:r w:rsidRPr="00643370">
        <w:rPr>
          <w:strike/>
          <w:szCs w:val="24"/>
          <w:lang w:eastAsia="en-US"/>
        </w:rPr>
        <w:t>operatørs navn</w:t>
      </w:r>
      <w:r w:rsidRPr="00643370">
        <w:rPr>
          <w:b/>
          <w:i/>
          <w:szCs w:val="24"/>
          <w:lang w:eastAsia="en-US"/>
        </w:rPr>
        <w:t>operatørers navne, inklusive deres adresse og registreringsnummer, og modtagernes navne, inklusive deres adresse</w:t>
      </w:r>
      <w:r w:rsidR="00D53683">
        <w:rPr>
          <w:b/>
          <w:szCs w:val="24"/>
          <w:lang w:eastAsia="en-US"/>
        </w:rPr>
        <w:t xml:space="preserve"> [Ændring 70]</w:t>
      </w:r>
    </w:p>
    <w:p w14:paraId="39A21DF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leveret mængde</w:t>
      </w:r>
    </w:p>
    <w:p w14:paraId="1B65181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 xml:space="preserve">for </w:t>
      </w:r>
      <w:proofErr w:type="spellStart"/>
      <w:r w:rsidRPr="00643370">
        <w:rPr>
          <w:szCs w:val="24"/>
          <w:lang w:eastAsia="en-US"/>
        </w:rPr>
        <w:t>FRM</w:t>
      </w:r>
      <w:proofErr w:type="spellEnd"/>
      <w:r w:rsidRPr="00643370">
        <w:rPr>
          <w:szCs w:val="24"/>
          <w:lang w:eastAsia="en-US"/>
        </w:rPr>
        <w:t xml:space="preserve"> af kategorien "afprøvet", for hvilket grundmaterialet er godkendt i henhold til artikel 4, ordene "midlertidigt godkendt"</w:t>
      </w:r>
    </w:p>
    <w:p w14:paraId="10596E57" w14:textId="7A1F715A" w:rsidR="00643370" w:rsidRPr="00643370" w:rsidRDefault="00643370" w:rsidP="00643370">
      <w:pPr>
        <w:spacing w:before="120" w:after="120" w:line="360" w:lineRule="auto"/>
        <w:ind w:left="1416" w:hanging="566"/>
        <w:rPr>
          <w:szCs w:val="24"/>
          <w:lang w:eastAsia="en-US"/>
        </w:rPr>
      </w:pPr>
      <w:r w:rsidRPr="00643370">
        <w:rPr>
          <w:szCs w:val="24"/>
          <w:lang w:eastAsia="en-US"/>
        </w:rPr>
        <w:t>e)</w:t>
      </w:r>
      <w:r w:rsidRPr="00643370">
        <w:rPr>
          <w:szCs w:val="24"/>
          <w:lang w:eastAsia="en-US"/>
        </w:rPr>
        <w:tab/>
        <w:t xml:space="preserve">angivelse af, om det pågældende </w:t>
      </w:r>
      <w:proofErr w:type="spellStart"/>
      <w:r w:rsidRPr="00643370">
        <w:rPr>
          <w:szCs w:val="24"/>
          <w:lang w:eastAsia="en-US"/>
        </w:rPr>
        <w:t>FRM</w:t>
      </w:r>
      <w:proofErr w:type="spellEnd"/>
      <w:r w:rsidRPr="00643370">
        <w:rPr>
          <w:szCs w:val="24"/>
          <w:lang w:eastAsia="en-US"/>
        </w:rPr>
        <w:t xml:space="preserve"> er vegetativt formeret</w:t>
      </w:r>
    </w:p>
    <w:p w14:paraId="51EAC67D" w14:textId="1312BCD7" w:rsidR="00643370" w:rsidRPr="00D53683" w:rsidRDefault="00643370" w:rsidP="00643370">
      <w:pPr>
        <w:spacing w:before="120" w:after="120" w:line="360" w:lineRule="auto"/>
        <w:ind w:left="1416" w:hanging="566"/>
        <w:rPr>
          <w:b/>
          <w:szCs w:val="24"/>
          <w:lang w:eastAsia="en-US"/>
        </w:rPr>
      </w:pPr>
      <w:r w:rsidRPr="00643370">
        <w:rPr>
          <w:b/>
          <w:i/>
          <w:szCs w:val="24"/>
          <w:lang w:eastAsia="en-US"/>
        </w:rPr>
        <w:t>ea)</w:t>
      </w:r>
      <w:r w:rsidRPr="00643370">
        <w:rPr>
          <w:szCs w:val="24"/>
          <w:lang w:eastAsia="en-US"/>
        </w:rPr>
        <w:tab/>
      </w:r>
      <w:r w:rsidRPr="00643370">
        <w:rPr>
          <w:b/>
          <w:i/>
          <w:szCs w:val="24"/>
          <w:lang w:eastAsia="en-US"/>
        </w:rPr>
        <w:t xml:space="preserve">en </w:t>
      </w:r>
      <w:proofErr w:type="spellStart"/>
      <w:r w:rsidRPr="00643370">
        <w:rPr>
          <w:b/>
          <w:i/>
          <w:szCs w:val="24"/>
          <w:lang w:eastAsia="en-US"/>
        </w:rPr>
        <w:t>QR</w:t>
      </w:r>
      <w:proofErr w:type="spellEnd"/>
      <w:r w:rsidRPr="00643370">
        <w:rPr>
          <w:b/>
          <w:i/>
          <w:szCs w:val="24"/>
          <w:lang w:eastAsia="en-US"/>
        </w:rPr>
        <w:t xml:space="preserve">-kode med instruktioner om behandling, opbevaring og plantning af </w:t>
      </w:r>
      <w:proofErr w:type="spellStart"/>
      <w:r w:rsidRPr="00643370">
        <w:rPr>
          <w:b/>
          <w:i/>
          <w:szCs w:val="24"/>
          <w:lang w:eastAsia="en-US"/>
        </w:rPr>
        <w:t>FRM</w:t>
      </w:r>
      <w:proofErr w:type="spellEnd"/>
      <w:r w:rsidRPr="00643370">
        <w:rPr>
          <w:b/>
          <w:i/>
          <w:szCs w:val="24"/>
          <w:lang w:eastAsia="en-US"/>
        </w:rPr>
        <w:t>.</w:t>
      </w:r>
      <w:r w:rsidR="00D53683">
        <w:rPr>
          <w:b/>
          <w:szCs w:val="24"/>
          <w:lang w:eastAsia="en-US"/>
        </w:rPr>
        <w:t xml:space="preserve"> [Ændring 71]</w:t>
      </w:r>
    </w:p>
    <w:p w14:paraId="199C0AE3" w14:textId="77777777" w:rsidR="006C356B" w:rsidRDefault="006C356B">
      <w:pPr>
        <w:widowControl/>
        <w:rPr>
          <w:szCs w:val="24"/>
          <w:lang w:eastAsia="en-US"/>
        </w:rPr>
      </w:pPr>
      <w:r>
        <w:rPr>
          <w:szCs w:val="24"/>
          <w:lang w:eastAsia="en-US"/>
        </w:rPr>
        <w:br w:type="page"/>
      </w:r>
    </w:p>
    <w:p w14:paraId="36CD7CCE" w14:textId="3DA5B84C"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5.</w:t>
      </w:r>
      <w:r w:rsidRPr="00643370">
        <w:rPr>
          <w:szCs w:val="24"/>
          <w:lang w:eastAsia="en-US"/>
        </w:rPr>
        <w:tab/>
        <w:t>Kommissionen fastsætter ved hjælp af gennemførelsesretsakter følgende vedrørende den officielle mærkeseddel:</w:t>
      </w:r>
    </w:p>
    <w:p w14:paraId="0439CB0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indholdet af den officielle mærkeseddel</w:t>
      </w:r>
    </w:p>
    <w:p w14:paraId="382F4787"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supplerende oplysninger for frø og små mængder af frø</w:t>
      </w:r>
    </w:p>
    <w:p w14:paraId="08D7DA6A" w14:textId="4D0262D2" w:rsidR="00643370" w:rsidRPr="00D53683" w:rsidRDefault="00643370" w:rsidP="00643370">
      <w:pPr>
        <w:spacing w:before="120" w:after="120" w:line="360" w:lineRule="auto"/>
        <w:ind w:left="1416" w:hanging="566"/>
        <w:rPr>
          <w:b/>
          <w:szCs w:val="24"/>
          <w:lang w:eastAsia="en-US"/>
        </w:rPr>
      </w:pPr>
      <w:r w:rsidRPr="00643370">
        <w:rPr>
          <w:strike/>
          <w:szCs w:val="24"/>
          <w:lang w:eastAsia="en-US"/>
        </w:rPr>
        <w:t>c)</w:t>
      </w:r>
      <w:r w:rsidRPr="00C30CFF">
        <w:rPr>
          <w:strike/>
          <w:szCs w:val="24"/>
          <w:lang w:eastAsia="en-US"/>
        </w:rPr>
        <w:tab/>
      </w:r>
      <w:r w:rsidRPr="00C30CFF">
        <w:rPr>
          <w:szCs w:val="24"/>
          <w:lang w:eastAsia="en-US"/>
        </w:rPr>
        <w:t>f</w:t>
      </w:r>
      <w:r w:rsidRPr="00643370">
        <w:rPr>
          <w:strike/>
          <w:szCs w:val="24"/>
          <w:lang w:eastAsia="en-US"/>
        </w:rPr>
        <w:t xml:space="preserve">arven på mærkesedlen for bestemte kategorier eller andre typer af </w:t>
      </w:r>
      <w:proofErr w:type="spellStart"/>
      <w:r w:rsidRPr="00643370">
        <w:rPr>
          <w:strike/>
          <w:szCs w:val="24"/>
          <w:lang w:eastAsia="en-US"/>
        </w:rPr>
        <w:t>FRM</w:t>
      </w:r>
      <w:proofErr w:type="spellEnd"/>
      <w:r w:rsidR="00D53683">
        <w:rPr>
          <w:b/>
          <w:szCs w:val="24"/>
          <w:lang w:eastAsia="en-US"/>
        </w:rPr>
        <w:t xml:space="preserve"> [Ændring 72]</w:t>
      </w:r>
    </w:p>
    <w:p w14:paraId="5BE2DC36" w14:textId="234C94B0"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supplerende oplysninger for bestemte slægter eller arter</w:t>
      </w:r>
    </w:p>
    <w:p w14:paraId="2926FD4D" w14:textId="2392F5DE" w:rsidR="00643370" w:rsidRPr="00D53683" w:rsidRDefault="00643370" w:rsidP="00643370">
      <w:pPr>
        <w:spacing w:before="120" w:after="120" w:line="360" w:lineRule="auto"/>
        <w:ind w:left="1416" w:hanging="566"/>
        <w:rPr>
          <w:b/>
          <w:szCs w:val="24"/>
          <w:lang w:eastAsia="en-US"/>
        </w:rPr>
      </w:pPr>
      <w:r w:rsidRPr="00643370">
        <w:rPr>
          <w:b/>
          <w:i/>
          <w:szCs w:val="24"/>
          <w:lang w:eastAsia="en-US"/>
        </w:rPr>
        <w:t>da)</w:t>
      </w:r>
      <w:r w:rsidRPr="00643370">
        <w:rPr>
          <w:szCs w:val="24"/>
          <w:lang w:eastAsia="en-US"/>
        </w:rPr>
        <w:tab/>
      </w:r>
      <w:r w:rsidRPr="00643370">
        <w:rPr>
          <w:b/>
          <w:i/>
          <w:szCs w:val="24"/>
          <w:lang w:eastAsia="en-US"/>
        </w:rPr>
        <w:t>angivelse af, om materialet er et produkt af genetisk modifikation i henhold til direktiv 2001/18/EF</w:t>
      </w:r>
      <w:r w:rsidR="00A328F3">
        <w:rPr>
          <w:b/>
          <w:i/>
          <w:szCs w:val="24"/>
          <w:lang w:eastAsia="en-US"/>
        </w:rPr>
        <w:t>.</w:t>
      </w:r>
      <w:r w:rsidR="00D53683">
        <w:rPr>
          <w:b/>
          <w:szCs w:val="24"/>
          <w:lang w:eastAsia="en-US"/>
        </w:rPr>
        <w:t xml:space="preserve"> [Ændring 136]</w:t>
      </w:r>
    </w:p>
    <w:p w14:paraId="57D04C36" w14:textId="77777777" w:rsidR="00643370" w:rsidRPr="00643370" w:rsidRDefault="00643370" w:rsidP="00643370">
      <w:pPr>
        <w:spacing w:before="120" w:after="120" w:line="360" w:lineRule="auto"/>
        <w:ind w:left="850"/>
        <w:rPr>
          <w:szCs w:val="24"/>
          <w:lang w:eastAsia="en-US"/>
        </w:rPr>
      </w:pPr>
      <w:r w:rsidRPr="00643370">
        <w:rPr>
          <w:szCs w:val="24"/>
          <w:lang w:eastAsia="en-US"/>
        </w:rPr>
        <w:t>Disse gennemførelsesretsakter vedtages efter undersøgelsesproceduren i artikel 27, stk. 2.</w:t>
      </w:r>
    </w:p>
    <w:p w14:paraId="6D089A44" w14:textId="3556924F" w:rsidR="00643370" w:rsidRPr="00D53683" w:rsidRDefault="00643370" w:rsidP="00643370">
      <w:pPr>
        <w:spacing w:before="120" w:after="120" w:line="360" w:lineRule="auto"/>
        <w:ind w:left="850" w:hanging="850"/>
        <w:rPr>
          <w:b/>
          <w:szCs w:val="24"/>
          <w:lang w:eastAsia="en-US"/>
        </w:rPr>
      </w:pPr>
      <w:proofErr w:type="spellStart"/>
      <w:r w:rsidRPr="00643370">
        <w:rPr>
          <w:b/>
          <w:i/>
          <w:szCs w:val="24"/>
          <w:lang w:eastAsia="en-US"/>
        </w:rPr>
        <w:t>5a</w:t>
      </w:r>
      <w:proofErr w:type="spellEnd"/>
      <w:r w:rsidRPr="00643370">
        <w:rPr>
          <w:b/>
          <w:i/>
          <w:szCs w:val="24"/>
          <w:lang w:eastAsia="en-US"/>
        </w:rPr>
        <w:t>.</w:t>
      </w:r>
      <w:r w:rsidRPr="00643370">
        <w:rPr>
          <w:szCs w:val="24"/>
          <w:lang w:eastAsia="en-US"/>
        </w:rPr>
        <w:tab/>
      </w:r>
      <w:r w:rsidRPr="00643370">
        <w:rPr>
          <w:b/>
          <w:i/>
          <w:szCs w:val="24"/>
          <w:lang w:eastAsia="en-US"/>
        </w:rPr>
        <w:t xml:space="preserve">Hvis den professionelle operatør anvender en farvet mærkeseddel eller et farvet dokument for en kategori af </w:t>
      </w:r>
      <w:proofErr w:type="spellStart"/>
      <w:r w:rsidRPr="00643370">
        <w:rPr>
          <w:b/>
          <w:i/>
          <w:szCs w:val="24"/>
          <w:lang w:eastAsia="en-US"/>
        </w:rPr>
        <w:t>FRM</w:t>
      </w:r>
      <w:proofErr w:type="spellEnd"/>
      <w:r w:rsidRPr="00643370">
        <w:rPr>
          <w:b/>
          <w:i/>
          <w:szCs w:val="24"/>
          <w:lang w:eastAsia="en-US"/>
        </w:rPr>
        <w:t>, skal farven på leverandørens mærkeseddel eller dokument svare til den farve, der er angivet i bilag VI.</w:t>
      </w:r>
      <w:r w:rsidR="00D53683">
        <w:rPr>
          <w:b/>
          <w:szCs w:val="24"/>
          <w:lang w:eastAsia="en-US"/>
        </w:rPr>
        <w:t xml:space="preserve"> [Ændring 73]</w:t>
      </w:r>
    </w:p>
    <w:p w14:paraId="303BF896" w14:textId="77777777" w:rsidR="006C356B" w:rsidRDefault="006C356B">
      <w:pPr>
        <w:widowControl/>
        <w:rPr>
          <w:szCs w:val="24"/>
          <w:lang w:eastAsia="en-US"/>
        </w:rPr>
      </w:pPr>
      <w:r>
        <w:rPr>
          <w:szCs w:val="24"/>
          <w:lang w:eastAsia="en-US"/>
        </w:rPr>
        <w:br w:type="page"/>
      </w:r>
    </w:p>
    <w:p w14:paraId="7E131D0F" w14:textId="125A60B0"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6.</w:t>
      </w:r>
      <w:r w:rsidRPr="00643370">
        <w:rPr>
          <w:szCs w:val="24"/>
          <w:lang w:eastAsia="en-US"/>
        </w:rPr>
        <w:tab/>
        <w:t>En officiel mærkeseddel kan også udstedes i elektronisk form ("elektronisk officiel mærkeseddel").</w:t>
      </w:r>
    </w:p>
    <w:p w14:paraId="3E4EBA1E" w14:textId="77777777" w:rsidR="00643370" w:rsidRPr="00643370" w:rsidRDefault="00643370" w:rsidP="00643370">
      <w:pPr>
        <w:spacing w:before="120" w:after="120" w:line="360" w:lineRule="auto"/>
        <w:ind w:left="850"/>
        <w:rPr>
          <w:szCs w:val="24"/>
          <w:lang w:eastAsia="en-US"/>
        </w:rPr>
      </w:pPr>
      <w:r w:rsidRPr="00643370">
        <w:rPr>
          <w:szCs w:val="24"/>
          <w:lang w:eastAsia="en-US"/>
        </w:rPr>
        <w:t>Kommissionen kan ved hjælp af gennemførelsesretsakter fastsætte tekniske ordninger for udstedelse af elektroniske officielle mærkesedler for at sikre, at de er i overensstemmelse med denne artikel, og sikre en passende, troværdig og effektiv metode til udstedelse af de pågældende elektroniske officielle mærkesedler. Disse gennemførelsesretsakter vedtages efter undersøgelsesproceduren i artikel 27, stk. 2.</w:t>
      </w:r>
    </w:p>
    <w:p w14:paraId="6D46D980"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7.</w:t>
      </w:r>
      <w:r w:rsidRPr="00643370">
        <w:rPr>
          <w:szCs w:val="24"/>
          <w:lang w:eastAsia="en-US"/>
        </w:rPr>
        <w:tab/>
        <w:t>Kommissionen tillægges beføjelser til at vedtage delegerede retsakter i overensstemmelse med artikel 26 med henblik på at supplere denne artikel ved at fastsætte regler for:</w:t>
      </w:r>
    </w:p>
    <w:p w14:paraId="5213041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digital registrering af alle foranstaltninger, der træffes af de professionelle operatører og de kompetente myndigheder med henblik på udstedelse af den officielle mærkeseddel</w:t>
      </w:r>
    </w:p>
    <w:p w14:paraId="3E90416B"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oprettelse af en central platform, der forbinder alle medlemsstaterne og Kommissionen, med det formål at lette behandlingen af, adgangen til og brugen af disse registre.</w:t>
      </w:r>
    </w:p>
    <w:p w14:paraId="5EAC778E" w14:textId="77777777" w:rsidR="006C356B" w:rsidRDefault="006C356B">
      <w:pPr>
        <w:widowControl/>
        <w:rPr>
          <w:szCs w:val="24"/>
          <w:lang w:eastAsia="en-US"/>
        </w:rPr>
      </w:pPr>
      <w:r>
        <w:rPr>
          <w:szCs w:val="24"/>
          <w:lang w:eastAsia="en-US"/>
        </w:rPr>
        <w:br w:type="page"/>
      </w:r>
    </w:p>
    <w:p w14:paraId="3F2A6AA8" w14:textId="07BC5243"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17</w:t>
      </w:r>
      <w:r w:rsidRPr="00643370">
        <w:rPr>
          <w:szCs w:val="24"/>
          <w:lang w:eastAsia="en-US"/>
        </w:rPr>
        <w:br/>
        <w:t>Pakninger med frømateriale</w:t>
      </w:r>
    </w:p>
    <w:p w14:paraId="594A7F21" w14:textId="3A84D7FC" w:rsidR="00643370" w:rsidRPr="00D53683" w:rsidRDefault="00643370" w:rsidP="00643370">
      <w:pPr>
        <w:spacing w:before="120" w:after="120" w:line="360" w:lineRule="auto"/>
        <w:rPr>
          <w:b/>
          <w:szCs w:val="24"/>
          <w:lang w:eastAsia="en-US"/>
        </w:rPr>
      </w:pPr>
      <w:r w:rsidRPr="00643370">
        <w:rPr>
          <w:szCs w:val="24"/>
          <w:lang w:eastAsia="en-US"/>
        </w:rPr>
        <w:t>Frømateriale må kun markedsføres i forseglede pakninger, som bliver ubrugelige, når pakningen er åbnet.</w:t>
      </w:r>
      <w:r w:rsidRPr="00643370">
        <w:rPr>
          <w:b/>
          <w:i/>
          <w:szCs w:val="24"/>
          <w:lang w:eastAsia="en-US"/>
        </w:rPr>
        <w:t xml:space="preserve"> For at undgå forrådnelse af </w:t>
      </w:r>
      <w:proofErr w:type="spellStart"/>
      <w:r w:rsidRPr="00643370">
        <w:rPr>
          <w:b/>
          <w:i/>
          <w:szCs w:val="24"/>
          <w:lang w:eastAsia="en-US"/>
        </w:rPr>
        <w:t>FRM</w:t>
      </w:r>
      <w:proofErr w:type="spellEnd"/>
      <w:r w:rsidRPr="00643370">
        <w:rPr>
          <w:b/>
          <w:i/>
          <w:szCs w:val="24"/>
          <w:lang w:eastAsia="en-US"/>
        </w:rPr>
        <w:t xml:space="preserve"> kan emballagen til den forseglede pakning tilpasses til det enkelte </w:t>
      </w:r>
      <w:proofErr w:type="spellStart"/>
      <w:r w:rsidRPr="00643370">
        <w:rPr>
          <w:b/>
          <w:i/>
          <w:szCs w:val="24"/>
          <w:lang w:eastAsia="en-US"/>
        </w:rPr>
        <w:t>FRM's</w:t>
      </w:r>
      <w:proofErr w:type="spellEnd"/>
      <w:r w:rsidRPr="00643370">
        <w:rPr>
          <w:b/>
          <w:i/>
          <w:szCs w:val="24"/>
          <w:lang w:eastAsia="en-US"/>
        </w:rPr>
        <w:t xml:space="preserve"> behov.</w:t>
      </w:r>
      <w:r w:rsidR="00D53683">
        <w:rPr>
          <w:b/>
          <w:szCs w:val="24"/>
          <w:lang w:eastAsia="en-US"/>
        </w:rPr>
        <w:t xml:space="preserve"> [Ændring 74]</w:t>
      </w:r>
    </w:p>
    <w:p w14:paraId="19FBF580" w14:textId="77777777" w:rsidR="00643370" w:rsidRPr="00643370" w:rsidRDefault="00643370" w:rsidP="00643370">
      <w:pPr>
        <w:spacing w:before="120" w:after="120" w:line="360" w:lineRule="auto"/>
        <w:jc w:val="center"/>
        <w:rPr>
          <w:szCs w:val="24"/>
          <w:lang w:eastAsia="en-US"/>
        </w:rPr>
      </w:pPr>
      <w:r w:rsidRPr="00643370">
        <w:rPr>
          <w:szCs w:val="24"/>
          <w:lang w:eastAsia="en-US"/>
        </w:rPr>
        <w:t xml:space="preserve">KAPITEL V </w:t>
      </w:r>
      <w:r w:rsidRPr="00643370">
        <w:rPr>
          <w:szCs w:val="24"/>
          <w:lang w:eastAsia="en-US"/>
        </w:rPr>
        <w:br/>
        <w:t>UNDTAGELSER FRA ARTIKEL 4</w:t>
      </w:r>
    </w:p>
    <w:p w14:paraId="7205E12D"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18</w:t>
      </w:r>
      <w:r w:rsidRPr="00643370">
        <w:rPr>
          <w:szCs w:val="24"/>
          <w:lang w:eastAsia="en-US"/>
        </w:rPr>
        <w:br/>
        <w:t>Undtagelse fra kravet om godkendelse af grundmateriale bestemt til bevaring af forstlige genetiske ressourcer</w:t>
      </w:r>
    </w:p>
    <w:p w14:paraId="669C659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Uanset artikel 4, stk. 1 og 2, kan grundmateriale bestemt til bevaring af forstlige genetiske ressourcer registreres i det nationale register uden de kompetente myndigheders godkendelse.</w:t>
      </w:r>
    </w:p>
    <w:p w14:paraId="18F267F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En professionel operatør, der registrerer grundmateriale med henblik på bevaring af forstlige genetiske ressourcer, der anvendes i skovbrug, skal anmelde dette grundmateriale til den pågældende medlemsstats kompetente myndighed.</w:t>
      </w:r>
    </w:p>
    <w:p w14:paraId="7BCFBAB2" w14:textId="77777777" w:rsidR="006C356B" w:rsidRDefault="006C356B">
      <w:pPr>
        <w:widowControl/>
        <w:rPr>
          <w:szCs w:val="24"/>
          <w:lang w:eastAsia="en-US"/>
        </w:rPr>
      </w:pPr>
      <w:r>
        <w:rPr>
          <w:szCs w:val="24"/>
          <w:lang w:eastAsia="en-US"/>
        </w:rPr>
        <w:br w:type="page"/>
      </w:r>
    </w:p>
    <w:p w14:paraId="268A355C" w14:textId="19736AAA"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w:t>
      </w:r>
      <w:r w:rsidRPr="00643370">
        <w:rPr>
          <w:szCs w:val="24"/>
          <w:lang w:eastAsia="en-US"/>
        </w:rPr>
        <w:tab/>
        <w:t xml:space="preserve">Grundmateriale som omhandlet i stk. 1 skal anmeldes til de kompetente myndigheder i overensstemmelse med </w:t>
      </w:r>
      <w:proofErr w:type="spellStart"/>
      <w:r w:rsidRPr="00643370">
        <w:rPr>
          <w:szCs w:val="24"/>
          <w:lang w:eastAsia="en-US"/>
        </w:rPr>
        <w:t>FOREMATIS</w:t>
      </w:r>
      <w:proofErr w:type="spellEnd"/>
      <w:r w:rsidRPr="00643370">
        <w:rPr>
          <w:szCs w:val="24"/>
          <w:lang w:eastAsia="en-US"/>
        </w:rPr>
        <w:t>-formatet.</w:t>
      </w:r>
    </w:p>
    <w:p w14:paraId="1F2DD5BA" w14:textId="77777777" w:rsidR="00643370" w:rsidRPr="00643370" w:rsidRDefault="00643370" w:rsidP="00643370">
      <w:pPr>
        <w:spacing w:before="120" w:after="120" w:line="360" w:lineRule="auto"/>
        <w:ind w:left="850"/>
        <w:rPr>
          <w:szCs w:val="24"/>
          <w:lang w:eastAsia="en-US"/>
        </w:rPr>
      </w:pPr>
      <w:r w:rsidRPr="00643370">
        <w:rPr>
          <w:szCs w:val="24"/>
          <w:lang w:eastAsia="en-US"/>
        </w:rPr>
        <w:t>Anmeldelsen af grundmaterialet skal ske med henvisning til den anmeldte enhed.</w:t>
      </w:r>
    </w:p>
    <w:p w14:paraId="3C6D091A" w14:textId="77777777" w:rsidR="00643370" w:rsidRPr="00643370" w:rsidRDefault="00643370" w:rsidP="00643370">
      <w:pPr>
        <w:spacing w:before="120" w:after="120" w:line="360" w:lineRule="auto"/>
        <w:ind w:left="850"/>
        <w:rPr>
          <w:szCs w:val="24"/>
          <w:lang w:eastAsia="en-US"/>
        </w:rPr>
      </w:pPr>
      <w:r w:rsidRPr="00643370">
        <w:rPr>
          <w:szCs w:val="24"/>
          <w:lang w:eastAsia="en-US"/>
        </w:rPr>
        <w:t>Hver anmeldt enhed skal være identificeret i et nationalt register med en entydig registerhenvisning.</w:t>
      </w:r>
    </w:p>
    <w:p w14:paraId="3E02FDB1"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Anmeldelsen skal indeholde </w:t>
      </w:r>
      <w:proofErr w:type="spellStart"/>
      <w:r w:rsidRPr="00643370">
        <w:rPr>
          <w:strike/>
          <w:szCs w:val="24"/>
          <w:lang w:eastAsia="en-US"/>
        </w:rPr>
        <w:t>følgende</w:t>
      </w:r>
      <w:r w:rsidRPr="00643370">
        <w:rPr>
          <w:b/>
          <w:i/>
          <w:szCs w:val="24"/>
          <w:lang w:eastAsia="en-US"/>
        </w:rPr>
        <w:t>de</w:t>
      </w:r>
      <w:proofErr w:type="spellEnd"/>
      <w:r w:rsidRPr="00643370">
        <w:rPr>
          <w:szCs w:val="24"/>
          <w:lang w:eastAsia="en-US"/>
        </w:rPr>
        <w:t xml:space="preserve"> </w:t>
      </w:r>
      <w:proofErr w:type="gramStart"/>
      <w:r w:rsidRPr="00643370">
        <w:rPr>
          <w:szCs w:val="24"/>
          <w:lang w:eastAsia="en-US"/>
        </w:rPr>
        <w:t>oplysninger</w:t>
      </w:r>
      <w:r w:rsidRPr="00643370">
        <w:rPr>
          <w:strike/>
          <w:szCs w:val="24"/>
          <w:lang w:eastAsia="en-US"/>
        </w:rPr>
        <w:t>:</w:t>
      </w:r>
      <w:r w:rsidRPr="00643370">
        <w:rPr>
          <w:b/>
          <w:i/>
          <w:szCs w:val="24"/>
          <w:lang w:eastAsia="en-US"/>
        </w:rPr>
        <w:t>,</w:t>
      </w:r>
      <w:proofErr w:type="gramEnd"/>
      <w:r w:rsidRPr="00643370">
        <w:rPr>
          <w:b/>
          <w:i/>
          <w:szCs w:val="24"/>
          <w:lang w:eastAsia="en-US"/>
        </w:rPr>
        <w:t xml:space="preserve"> der er omhandlet i artikel 12, stk. 3.</w:t>
      </w:r>
    </w:p>
    <w:p w14:paraId="13CB4193" w14:textId="77777777" w:rsidR="00643370" w:rsidRPr="00643370" w:rsidRDefault="00643370" w:rsidP="00643370">
      <w:pPr>
        <w:spacing w:before="120" w:after="120" w:line="360" w:lineRule="auto"/>
        <w:ind w:left="1416" w:hanging="566"/>
        <w:rPr>
          <w:szCs w:val="24"/>
          <w:lang w:eastAsia="en-US"/>
        </w:rPr>
      </w:pPr>
      <w:r w:rsidRPr="00643370">
        <w:rPr>
          <w:strike/>
          <w:szCs w:val="24"/>
          <w:lang w:eastAsia="en-US"/>
        </w:rPr>
        <w:t>a)</w:t>
      </w:r>
      <w:r w:rsidRPr="00C94765">
        <w:rPr>
          <w:szCs w:val="24"/>
          <w:lang w:eastAsia="en-US"/>
        </w:rPr>
        <w:tab/>
      </w:r>
      <w:r w:rsidRPr="00643370">
        <w:rPr>
          <w:strike/>
          <w:szCs w:val="24"/>
          <w:lang w:eastAsia="en-US"/>
        </w:rPr>
        <w:t>botanisk navn</w:t>
      </w:r>
    </w:p>
    <w:p w14:paraId="779F68CF" w14:textId="77777777" w:rsidR="00643370" w:rsidRPr="00643370" w:rsidRDefault="00643370" w:rsidP="00643370">
      <w:pPr>
        <w:spacing w:before="120" w:after="120" w:line="360" w:lineRule="auto"/>
        <w:ind w:left="1416" w:hanging="566"/>
        <w:rPr>
          <w:szCs w:val="24"/>
          <w:lang w:eastAsia="en-US"/>
        </w:rPr>
      </w:pPr>
      <w:r w:rsidRPr="00643370">
        <w:rPr>
          <w:strike/>
          <w:szCs w:val="24"/>
          <w:lang w:eastAsia="en-US"/>
        </w:rPr>
        <w:t>b)</w:t>
      </w:r>
      <w:r w:rsidRPr="00C94765">
        <w:rPr>
          <w:szCs w:val="24"/>
          <w:lang w:eastAsia="en-US"/>
        </w:rPr>
        <w:tab/>
      </w:r>
      <w:r w:rsidRPr="00643370">
        <w:rPr>
          <w:strike/>
          <w:szCs w:val="24"/>
          <w:lang w:eastAsia="en-US"/>
        </w:rPr>
        <w:t>kategori</w:t>
      </w:r>
    </w:p>
    <w:p w14:paraId="3984C72F" w14:textId="77777777" w:rsidR="00643370" w:rsidRPr="00643370" w:rsidRDefault="00643370" w:rsidP="00643370">
      <w:pPr>
        <w:spacing w:before="120" w:after="120" w:line="360" w:lineRule="auto"/>
        <w:ind w:left="1416" w:hanging="566"/>
        <w:rPr>
          <w:szCs w:val="24"/>
          <w:lang w:eastAsia="en-US"/>
        </w:rPr>
      </w:pPr>
      <w:r w:rsidRPr="00643370">
        <w:rPr>
          <w:strike/>
          <w:szCs w:val="24"/>
          <w:lang w:eastAsia="en-US"/>
        </w:rPr>
        <w:t>c)</w:t>
      </w:r>
      <w:r w:rsidRPr="00C94765">
        <w:rPr>
          <w:szCs w:val="24"/>
          <w:lang w:eastAsia="en-US"/>
        </w:rPr>
        <w:tab/>
      </w:r>
      <w:r w:rsidRPr="00643370">
        <w:rPr>
          <w:strike/>
          <w:szCs w:val="24"/>
          <w:lang w:eastAsia="en-US"/>
        </w:rPr>
        <w:t>grundmateriale</w:t>
      </w:r>
    </w:p>
    <w:p w14:paraId="35DA24D3" w14:textId="77777777" w:rsidR="00643370" w:rsidRPr="00643370" w:rsidRDefault="00643370" w:rsidP="00643370">
      <w:pPr>
        <w:spacing w:before="120" w:after="120" w:line="360" w:lineRule="auto"/>
        <w:ind w:left="1416" w:hanging="566"/>
        <w:rPr>
          <w:szCs w:val="24"/>
          <w:lang w:eastAsia="en-US"/>
        </w:rPr>
      </w:pPr>
      <w:r w:rsidRPr="00643370">
        <w:rPr>
          <w:strike/>
          <w:szCs w:val="24"/>
          <w:lang w:eastAsia="en-US"/>
        </w:rPr>
        <w:t>d)</w:t>
      </w:r>
      <w:r w:rsidRPr="00C94765">
        <w:rPr>
          <w:szCs w:val="24"/>
          <w:lang w:eastAsia="en-US"/>
        </w:rPr>
        <w:tab/>
      </w:r>
      <w:r w:rsidRPr="00643370">
        <w:rPr>
          <w:strike/>
          <w:szCs w:val="24"/>
          <w:lang w:eastAsia="en-US"/>
        </w:rPr>
        <w:t>registerhenvisning eller i påkommende tilfælde en sammenfatning deraf, eller proveniensregionens identitetskode</w:t>
      </w:r>
    </w:p>
    <w:p w14:paraId="74FBE44E" w14:textId="77777777" w:rsidR="00344E4C" w:rsidRDefault="00344E4C">
      <w:pPr>
        <w:widowControl/>
        <w:rPr>
          <w:strike/>
          <w:szCs w:val="24"/>
          <w:lang w:eastAsia="en-US"/>
        </w:rPr>
      </w:pPr>
      <w:r>
        <w:rPr>
          <w:strike/>
          <w:szCs w:val="24"/>
          <w:lang w:eastAsia="en-US"/>
        </w:rPr>
        <w:br w:type="page"/>
      </w:r>
    </w:p>
    <w:p w14:paraId="0CC388D3" w14:textId="0EC9F655" w:rsidR="00643370" w:rsidRPr="00643370" w:rsidRDefault="00643370" w:rsidP="00643370">
      <w:pPr>
        <w:spacing w:before="120" w:after="120" w:line="360" w:lineRule="auto"/>
        <w:ind w:left="1416" w:hanging="566"/>
        <w:rPr>
          <w:szCs w:val="24"/>
          <w:lang w:eastAsia="en-US"/>
        </w:rPr>
      </w:pPr>
      <w:r w:rsidRPr="00643370">
        <w:rPr>
          <w:strike/>
          <w:szCs w:val="24"/>
          <w:lang w:eastAsia="en-US"/>
        </w:rPr>
        <w:lastRenderedPageBreak/>
        <w:t>e)</w:t>
      </w:r>
      <w:r w:rsidRPr="00643370">
        <w:rPr>
          <w:szCs w:val="24"/>
          <w:lang w:eastAsia="en-US"/>
        </w:rPr>
        <w:tab/>
      </w:r>
      <w:r w:rsidRPr="00643370">
        <w:rPr>
          <w:strike/>
          <w:szCs w:val="24"/>
          <w:lang w:eastAsia="en-US"/>
        </w:rPr>
        <w:t>lokalitet: navn i kortform, hvis det er hensigtsmæssigt, samt proveniensregion og geografisk bredde, længde og højde, angivet som interval</w:t>
      </w:r>
    </w:p>
    <w:p w14:paraId="4464B5C8" w14:textId="77777777" w:rsidR="00643370" w:rsidRPr="00643370" w:rsidRDefault="00643370" w:rsidP="00643370">
      <w:pPr>
        <w:spacing w:before="120" w:after="120" w:line="360" w:lineRule="auto"/>
        <w:ind w:left="1416" w:hanging="566"/>
        <w:rPr>
          <w:szCs w:val="24"/>
          <w:lang w:eastAsia="en-US"/>
        </w:rPr>
      </w:pPr>
      <w:r w:rsidRPr="00643370">
        <w:rPr>
          <w:strike/>
          <w:szCs w:val="24"/>
          <w:lang w:eastAsia="en-US"/>
        </w:rPr>
        <w:t>f)</w:t>
      </w:r>
      <w:r w:rsidRPr="00643370">
        <w:rPr>
          <w:szCs w:val="24"/>
          <w:lang w:eastAsia="en-US"/>
        </w:rPr>
        <w:tab/>
      </w:r>
      <w:r w:rsidRPr="00643370">
        <w:rPr>
          <w:strike/>
          <w:szCs w:val="24"/>
          <w:lang w:eastAsia="en-US"/>
        </w:rPr>
        <w:t>areal: størrelse af frøkilde(r) eller bevoksning(er)</w:t>
      </w:r>
    </w:p>
    <w:p w14:paraId="669E9D29" w14:textId="77777777" w:rsidR="00643370" w:rsidRPr="00643370" w:rsidRDefault="00643370" w:rsidP="00643370">
      <w:pPr>
        <w:spacing w:before="120" w:after="120" w:line="360" w:lineRule="auto"/>
        <w:ind w:left="1416" w:hanging="566"/>
        <w:rPr>
          <w:szCs w:val="24"/>
          <w:lang w:eastAsia="en-US"/>
        </w:rPr>
      </w:pPr>
      <w:r w:rsidRPr="00643370">
        <w:rPr>
          <w:strike/>
          <w:szCs w:val="24"/>
          <w:lang w:eastAsia="en-US"/>
        </w:rPr>
        <w:t>g)</w:t>
      </w:r>
      <w:r w:rsidRPr="00643370">
        <w:rPr>
          <w:szCs w:val="24"/>
          <w:lang w:eastAsia="en-US"/>
        </w:rPr>
        <w:tab/>
      </w:r>
      <w:r w:rsidRPr="00643370">
        <w:rPr>
          <w:strike/>
          <w:szCs w:val="24"/>
          <w:lang w:eastAsia="en-US"/>
        </w:rPr>
        <w:t>oprindelse: angivelse af, om grundmaterialet er autoktont/hjemmehørende, ikke-autoktont/ikke-hjemmehørende eller af ukendt oprindelse. For ikke-autoktont/ikke-hjemmehørende grundmateriale angivelse af oprindelsen, hvis den kendes</w:t>
      </w:r>
    </w:p>
    <w:p w14:paraId="6E00101F" w14:textId="63905EE1" w:rsidR="00643370" w:rsidRPr="00D53683" w:rsidRDefault="00643370" w:rsidP="00643370">
      <w:pPr>
        <w:spacing w:before="120" w:after="120" w:line="360" w:lineRule="auto"/>
        <w:ind w:left="1416" w:hanging="566"/>
        <w:rPr>
          <w:b/>
          <w:szCs w:val="24"/>
          <w:lang w:eastAsia="en-US"/>
        </w:rPr>
      </w:pPr>
      <w:r w:rsidRPr="00643370">
        <w:rPr>
          <w:strike/>
          <w:szCs w:val="24"/>
          <w:lang w:eastAsia="en-US"/>
        </w:rPr>
        <w:t>h)</w:t>
      </w:r>
      <w:r w:rsidRPr="00643370">
        <w:rPr>
          <w:szCs w:val="24"/>
          <w:lang w:eastAsia="en-US"/>
        </w:rPr>
        <w:tab/>
      </w:r>
      <w:r w:rsidRPr="00643370">
        <w:rPr>
          <w:strike/>
          <w:szCs w:val="24"/>
          <w:lang w:eastAsia="en-US"/>
        </w:rPr>
        <w:t>formål: bevaring og bæredygtig udnyttelse af forstlige genetiske ressourcer.</w:t>
      </w:r>
      <w:r w:rsidR="00D53683">
        <w:rPr>
          <w:b/>
          <w:szCs w:val="24"/>
          <w:lang w:eastAsia="en-US"/>
        </w:rPr>
        <w:t xml:space="preserve"> [Ændring 75]</w:t>
      </w:r>
    </w:p>
    <w:p w14:paraId="13777A7D"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4.</w:t>
      </w:r>
      <w:r w:rsidRPr="00643370">
        <w:rPr>
          <w:szCs w:val="24"/>
          <w:lang w:eastAsia="en-US"/>
        </w:rPr>
        <w:tab/>
        <w:t>Kommissionen kan ved hjælp af gennemførelsesretsakter fastsætte særlige betingelser for så vidt angår kravene til og indholdet af denne meddelelse. Disse gennemførelsesretsakter vedtages efter undersøgelsesproceduren i artikel 27, stk. 2, under hensyntagen til udviklingen i de relevante internationale standarder.</w:t>
      </w:r>
    </w:p>
    <w:p w14:paraId="0A5EF35E" w14:textId="77777777" w:rsidR="00344E4C" w:rsidRDefault="00344E4C">
      <w:pPr>
        <w:widowControl/>
        <w:rPr>
          <w:szCs w:val="24"/>
          <w:lang w:eastAsia="en-US"/>
        </w:rPr>
      </w:pPr>
      <w:r>
        <w:rPr>
          <w:szCs w:val="24"/>
          <w:lang w:eastAsia="en-US"/>
        </w:rPr>
        <w:br w:type="page"/>
      </w:r>
    </w:p>
    <w:p w14:paraId="69A2BF63" w14:textId="76F41095"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19</w:t>
      </w:r>
      <w:r w:rsidRPr="00643370">
        <w:rPr>
          <w:szCs w:val="24"/>
          <w:lang w:eastAsia="en-US"/>
        </w:rPr>
        <w:br/>
        <w:t xml:space="preserve">Professionelle operatørers godkendelse af grundmateriale bestemt til produktion af </w:t>
      </w:r>
      <w:proofErr w:type="spellStart"/>
      <w:r w:rsidRPr="00643370">
        <w:rPr>
          <w:szCs w:val="24"/>
          <w:lang w:eastAsia="en-US"/>
        </w:rPr>
        <w:t>FRM</w:t>
      </w:r>
      <w:proofErr w:type="spellEnd"/>
      <w:r w:rsidRPr="00643370">
        <w:rPr>
          <w:szCs w:val="24"/>
          <w:lang w:eastAsia="en-US"/>
        </w:rPr>
        <w:t xml:space="preserve"> af kategorien </w:t>
      </w:r>
      <w:r w:rsidR="00EE075E" w:rsidRPr="00EE075E">
        <w:rPr>
          <w:szCs w:val="24"/>
          <w:lang w:eastAsia="en-US"/>
        </w:rPr>
        <w:t>"lokalitetsbestemt"</w:t>
      </w:r>
    </w:p>
    <w:p w14:paraId="239518BA" w14:textId="77777777" w:rsidR="00643370" w:rsidRPr="00643370" w:rsidRDefault="00643370" w:rsidP="00643370">
      <w:pPr>
        <w:spacing w:before="120" w:after="120" w:line="360" w:lineRule="auto"/>
        <w:rPr>
          <w:szCs w:val="24"/>
          <w:lang w:eastAsia="en-US"/>
        </w:rPr>
      </w:pPr>
      <w:r w:rsidRPr="00643370">
        <w:rPr>
          <w:szCs w:val="24"/>
          <w:lang w:eastAsia="en-US"/>
        </w:rPr>
        <w:t xml:space="preserve">Uanset artikel 4, stk. 1 og 2, kan medlemsstaterne give professionelle operatører tilladelse til for visse arters vedkommende at godkende grundmateriale bestemt til produktion af </w:t>
      </w:r>
      <w:proofErr w:type="spellStart"/>
      <w:r w:rsidRPr="00643370">
        <w:rPr>
          <w:szCs w:val="24"/>
          <w:lang w:eastAsia="en-US"/>
        </w:rPr>
        <w:t>FRM</w:t>
      </w:r>
      <w:proofErr w:type="spellEnd"/>
      <w:r w:rsidRPr="00643370">
        <w:rPr>
          <w:szCs w:val="24"/>
          <w:lang w:eastAsia="en-US"/>
        </w:rPr>
        <w:t xml:space="preserve"> af kategorien "lokalitetsbestemt", hvis følgende betingelser er opfyldt:</w:t>
      </w:r>
    </w:p>
    <w:p w14:paraId="29E2504B"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a)</w:t>
      </w:r>
      <w:r w:rsidRPr="00643370">
        <w:rPr>
          <w:szCs w:val="24"/>
          <w:lang w:eastAsia="en-US"/>
        </w:rPr>
        <w:tab/>
        <w:t>Proveniensregionen, hvor grundmaterialet befinder sig, er udsat for ekstreme vejrforhold, og</w:t>
      </w:r>
    </w:p>
    <w:p w14:paraId="6A2F13F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b)</w:t>
      </w:r>
      <w:r w:rsidRPr="00643370">
        <w:rPr>
          <w:szCs w:val="24"/>
          <w:lang w:eastAsia="en-US"/>
        </w:rPr>
        <w:tab/>
        <w:t xml:space="preserve">disse vejrforhold indvirker på grundmaterialets reproduktionscyklus og nedsætter høsthyppigheden for </w:t>
      </w:r>
      <w:proofErr w:type="spellStart"/>
      <w:r w:rsidRPr="00643370">
        <w:rPr>
          <w:szCs w:val="24"/>
          <w:lang w:eastAsia="en-US"/>
        </w:rPr>
        <w:t>FRM</w:t>
      </w:r>
      <w:proofErr w:type="spellEnd"/>
      <w:r w:rsidRPr="00643370">
        <w:rPr>
          <w:szCs w:val="24"/>
          <w:lang w:eastAsia="en-US"/>
        </w:rPr>
        <w:t xml:space="preserve"> af det pågældende grundmateriale.</w:t>
      </w:r>
    </w:p>
    <w:p w14:paraId="2B1E49A5" w14:textId="4B7C717E" w:rsidR="00643370" w:rsidRPr="00D53683" w:rsidRDefault="00643370" w:rsidP="00643370">
      <w:pPr>
        <w:spacing w:before="120" w:after="120" w:line="360" w:lineRule="auto"/>
        <w:rPr>
          <w:b/>
          <w:szCs w:val="24"/>
          <w:lang w:eastAsia="en-US"/>
        </w:rPr>
      </w:pPr>
      <w:r w:rsidRPr="00643370">
        <w:rPr>
          <w:szCs w:val="24"/>
          <w:lang w:eastAsia="en-US"/>
        </w:rPr>
        <w:t xml:space="preserve">En sådan tilladelse skal </w:t>
      </w:r>
      <w:r w:rsidRPr="00643370">
        <w:rPr>
          <w:strike/>
          <w:szCs w:val="24"/>
          <w:lang w:eastAsia="en-US"/>
        </w:rPr>
        <w:t xml:space="preserve">være godkendt </w:t>
      </w:r>
      <w:proofErr w:type="spellStart"/>
      <w:r w:rsidRPr="00643370">
        <w:rPr>
          <w:strike/>
          <w:szCs w:val="24"/>
          <w:lang w:eastAsia="en-US"/>
        </w:rPr>
        <w:t>af</w:t>
      </w:r>
      <w:r w:rsidRPr="00643370">
        <w:rPr>
          <w:b/>
          <w:i/>
          <w:szCs w:val="24"/>
          <w:lang w:eastAsia="en-US"/>
        </w:rPr>
        <w:t>meddeles</w:t>
      </w:r>
      <w:proofErr w:type="spellEnd"/>
      <w:r w:rsidRPr="00643370">
        <w:rPr>
          <w:b/>
          <w:i/>
          <w:szCs w:val="24"/>
          <w:lang w:eastAsia="en-US"/>
        </w:rPr>
        <w:t xml:space="preserve"> til</w:t>
      </w:r>
      <w:r w:rsidRPr="00643370">
        <w:rPr>
          <w:szCs w:val="24"/>
          <w:lang w:eastAsia="en-US"/>
        </w:rPr>
        <w:t xml:space="preserve"> Kommissionen.</w:t>
      </w:r>
      <w:r w:rsidR="00D53683">
        <w:rPr>
          <w:b/>
          <w:szCs w:val="24"/>
          <w:lang w:eastAsia="en-US"/>
        </w:rPr>
        <w:t xml:space="preserve"> [Ændring 76]</w:t>
      </w:r>
    </w:p>
    <w:p w14:paraId="772E2CDD" w14:textId="77777777" w:rsidR="00344E4C" w:rsidRDefault="00344E4C">
      <w:pPr>
        <w:widowControl/>
        <w:rPr>
          <w:szCs w:val="24"/>
          <w:lang w:eastAsia="en-US"/>
        </w:rPr>
      </w:pPr>
      <w:r>
        <w:rPr>
          <w:szCs w:val="24"/>
          <w:lang w:eastAsia="en-US"/>
        </w:rPr>
        <w:br w:type="page"/>
      </w:r>
    </w:p>
    <w:p w14:paraId="155CC26E" w14:textId="0C2D242F" w:rsidR="00F1265D" w:rsidRPr="00643370" w:rsidRDefault="00643370" w:rsidP="00F1265D">
      <w:pPr>
        <w:spacing w:before="120" w:after="120" w:line="360" w:lineRule="auto"/>
        <w:jc w:val="center"/>
        <w:rPr>
          <w:szCs w:val="24"/>
          <w:lang w:eastAsia="en-US"/>
        </w:rPr>
      </w:pPr>
      <w:r w:rsidRPr="00643370">
        <w:rPr>
          <w:szCs w:val="24"/>
          <w:lang w:eastAsia="en-US"/>
        </w:rPr>
        <w:lastRenderedPageBreak/>
        <w:t>Artikel 20</w:t>
      </w:r>
      <w:r w:rsidRPr="00643370">
        <w:rPr>
          <w:szCs w:val="24"/>
          <w:lang w:eastAsia="en-US"/>
        </w:rPr>
        <w:br/>
        <w:t xml:space="preserve">Foreløbig godkendelse af grundmateriale bestemt til produktion af </w:t>
      </w:r>
      <w:proofErr w:type="spellStart"/>
      <w:r w:rsidRPr="00643370">
        <w:rPr>
          <w:szCs w:val="24"/>
          <w:lang w:eastAsia="en-US"/>
        </w:rPr>
        <w:t>FRM</w:t>
      </w:r>
      <w:proofErr w:type="spellEnd"/>
      <w:r w:rsidRPr="00643370">
        <w:rPr>
          <w:szCs w:val="24"/>
          <w:lang w:eastAsia="en-US"/>
        </w:rPr>
        <w:t xml:space="preserve"> af kategorien </w:t>
      </w:r>
      <w:r w:rsidR="00F1265D" w:rsidRPr="00F1265D">
        <w:rPr>
          <w:szCs w:val="24"/>
          <w:lang w:eastAsia="en-US"/>
        </w:rPr>
        <w:t>"afprøvet"</w:t>
      </w:r>
    </w:p>
    <w:p w14:paraId="35C04B53" w14:textId="3AD1E2E3" w:rsidR="00643370" w:rsidRPr="00643370" w:rsidRDefault="00643370" w:rsidP="00643370">
      <w:pPr>
        <w:spacing w:before="120" w:after="120" w:line="360" w:lineRule="auto"/>
        <w:rPr>
          <w:szCs w:val="24"/>
          <w:lang w:eastAsia="en-US"/>
        </w:rPr>
      </w:pPr>
      <w:r w:rsidRPr="00643370">
        <w:rPr>
          <w:szCs w:val="24"/>
          <w:lang w:eastAsia="en-US"/>
        </w:rPr>
        <w:t xml:space="preserve">Uanset artikel 4, stk. 2, kan medlemsstaterne tillade, at grundmateriale bestemt til produktion af </w:t>
      </w:r>
      <w:proofErr w:type="spellStart"/>
      <w:r w:rsidRPr="00643370">
        <w:rPr>
          <w:szCs w:val="24"/>
          <w:lang w:eastAsia="en-US"/>
        </w:rPr>
        <w:t>FRM</w:t>
      </w:r>
      <w:proofErr w:type="spellEnd"/>
      <w:r w:rsidRPr="00643370">
        <w:rPr>
          <w:szCs w:val="24"/>
          <w:lang w:eastAsia="en-US"/>
        </w:rPr>
        <w:t xml:space="preserve"> af kategorien "afprøvet" godkendes for en periode på højst 10 år på hele eller dele af deres område, hvis de foreløbige resultater af den genetiske vurdering eller sammenlignende afprøvninger, jf. bilag V, lader formode, at grundmaterialet, når afprøvningerne er afsluttet, vil opfylde betingelserne for godkendelse i henhold til denne forordning.</w:t>
      </w:r>
    </w:p>
    <w:p w14:paraId="2D168A91"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21</w:t>
      </w:r>
      <w:r w:rsidRPr="00643370">
        <w:rPr>
          <w:szCs w:val="24"/>
          <w:lang w:eastAsia="en-US"/>
        </w:rPr>
        <w:br/>
        <w:t>Midlertidige forsyningsvanskeligheder</w:t>
      </w:r>
    </w:p>
    <w:p w14:paraId="54CEA73A"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 xml:space="preserve">Med henblik på at løse eventuelle midlertidige vanskeligheder med de almindelige forsyninger af </w:t>
      </w:r>
      <w:proofErr w:type="spellStart"/>
      <w:r w:rsidRPr="00643370">
        <w:rPr>
          <w:szCs w:val="24"/>
          <w:lang w:eastAsia="en-US"/>
        </w:rPr>
        <w:t>FRM</w:t>
      </w:r>
      <w:proofErr w:type="spellEnd"/>
      <w:r w:rsidRPr="00643370">
        <w:rPr>
          <w:szCs w:val="24"/>
          <w:lang w:eastAsia="en-US"/>
        </w:rPr>
        <w:t xml:space="preserve"> i en eller flere medlemsstater kan Kommissionen, efter anmodning fra mindst én berørt medlemsstat, ved hjælp af en gennemførelsesretsakt midlertidigt give medlemsstaterne tilladelse til at godkende </w:t>
      </w:r>
      <w:proofErr w:type="spellStart"/>
      <w:r w:rsidRPr="00643370">
        <w:rPr>
          <w:szCs w:val="24"/>
          <w:lang w:eastAsia="en-US"/>
        </w:rPr>
        <w:t>FRM</w:t>
      </w:r>
      <w:proofErr w:type="spellEnd"/>
      <w:r w:rsidRPr="00643370">
        <w:rPr>
          <w:szCs w:val="24"/>
          <w:lang w:eastAsia="en-US"/>
        </w:rPr>
        <w:t xml:space="preserve"> af en eller flere arter, der er afledt af grundmateriale, som opfylder mindre strenge krav end dem, der er fastsat i artikel 4, stk. 1 og 2, til markedsføring.</w:t>
      </w:r>
    </w:p>
    <w:p w14:paraId="520DF3C7" w14:textId="77777777" w:rsidR="00344E4C" w:rsidRDefault="00344E4C">
      <w:pPr>
        <w:widowControl/>
        <w:rPr>
          <w:szCs w:val="24"/>
          <w:lang w:eastAsia="en-US"/>
        </w:rPr>
      </w:pPr>
      <w:r>
        <w:rPr>
          <w:szCs w:val="24"/>
          <w:lang w:eastAsia="en-US"/>
        </w:rPr>
        <w:br w:type="page"/>
      </w:r>
    </w:p>
    <w:p w14:paraId="16F25203" w14:textId="417C2115"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w:t>
      </w:r>
      <w:r w:rsidRPr="00643370">
        <w:rPr>
          <w:szCs w:val="24"/>
          <w:lang w:eastAsia="en-US"/>
        </w:rPr>
        <w:tab/>
        <w:t xml:space="preserve">Når Kommissionen handler i henhold til stk. 1, skal det af den officielle mærkeseddel udstedt i henhold til artikel 16, stk. 1, fremgå, at det pågældende </w:t>
      </w:r>
      <w:proofErr w:type="spellStart"/>
      <w:r w:rsidRPr="00643370">
        <w:rPr>
          <w:szCs w:val="24"/>
          <w:lang w:eastAsia="en-US"/>
        </w:rPr>
        <w:t>FRM</w:t>
      </w:r>
      <w:proofErr w:type="spellEnd"/>
      <w:r w:rsidRPr="00643370">
        <w:rPr>
          <w:szCs w:val="24"/>
          <w:lang w:eastAsia="en-US"/>
        </w:rPr>
        <w:t xml:space="preserve"> er afledt af grundmateriale, der opfylder mindre strenge krav end dem, der er fastsat i artikel 4, stk. 1 og 2.</w:t>
      </w:r>
    </w:p>
    <w:p w14:paraId="6940ECD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Gennemførelsesretsakter som omhandlet i stk. 1 vedtages efter undersøgelsesproceduren i artikel 27, stk. 2.</w:t>
      </w:r>
    </w:p>
    <w:p w14:paraId="7ACA02D0"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22</w:t>
      </w:r>
      <w:r w:rsidRPr="00643370">
        <w:rPr>
          <w:szCs w:val="24"/>
          <w:lang w:eastAsia="en-US"/>
        </w:rPr>
        <w:br/>
        <w:t>Midlertidige eksperimenter med det formål at finde bedre alternativer til bestemmelserne i denne forordning</w:t>
      </w:r>
    </w:p>
    <w:p w14:paraId="32DACD3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 xml:space="preserve">Uanset artikel 1, 4 og 5 kan Kommissionen ved hjælp af gennemførelsesretsakter træffe afgørelse om tilrettelæggelse af midlertidige eksperimenter med det formål at finde bedre alternativer til bestemmelserne i denne forordning vedrørende de arter eller kunstige hybrider, den finder anvendelse på, for så vidt angår kravene vedrørende godkendelse af grundmateriale og produktion og markedsføring af </w:t>
      </w:r>
      <w:proofErr w:type="spellStart"/>
      <w:r w:rsidRPr="00643370">
        <w:rPr>
          <w:szCs w:val="24"/>
          <w:lang w:eastAsia="en-US"/>
        </w:rPr>
        <w:t>FRM</w:t>
      </w:r>
      <w:proofErr w:type="spellEnd"/>
      <w:r w:rsidRPr="00643370">
        <w:rPr>
          <w:szCs w:val="24"/>
          <w:lang w:eastAsia="en-US"/>
        </w:rPr>
        <w:t>.</w:t>
      </w:r>
    </w:p>
    <w:p w14:paraId="0EFE8C5F" w14:textId="77777777" w:rsidR="00643370" w:rsidRPr="00643370" w:rsidRDefault="00643370" w:rsidP="00643370">
      <w:pPr>
        <w:spacing w:before="120" w:after="120" w:line="360" w:lineRule="auto"/>
        <w:ind w:left="850"/>
        <w:rPr>
          <w:szCs w:val="24"/>
          <w:lang w:eastAsia="en-US"/>
        </w:rPr>
      </w:pPr>
      <w:r w:rsidRPr="00643370">
        <w:rPr>
          <w:szCs w:val="24"/>
          <w:lang w:eastAsia="en-US"/>
        </w:rPr>
        <w:t>Disse eksperimenter kan tage form af tekniske eller videnskabelige forsøg, der undersøger gennemførligheden og hensigtsmæssigheden af nye krav i forhold til dem, der er fastsat i denne forordnings artikel 1, 4 og 5.</w:t>
      </w:r>
    </w:p>
    <w:p w14:paraId="53D463C6" w14:textId="77777777" w:rsidR="00344E4C" w:rsidRDefault="00344E4C">
      <w:pPr>
        <w:widowControl/>
        <w:rPr>
          <w:szCs w:val="24"/>
          <w:lang w:eastAsia="en-US"/>
        </w:rPr>
      </w:pPr>
      <w:r>
        <w:rPr>
          <w:szCs w:val="24"/>
          <w:lang w:eastAsia="en-US"/>
        </w:rPr>
        <w:br w:type="page"/>
      </w:r>
    </w:p>
    <w:p w14:paraId="565BDB7F" w14:textId="7C4DE84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w:t>
      </w:r>
      <w:r w:rsidRPr="00643370">
        <w:rPr>
          <w:szCs w:val="24"/>
          <w:lang w:eastAsia="en-US"/>
        </w:rPr>
        <w:tab/>
        <w:t>Gennemførelsesretsakter som omhandlet i stk. 1 vedtages efter undersøgelsesproceduren i artikel 27, stk. 2, og skal præcisere et eller flere af følgende elementer:</w:t>
      </w:r>
    </w:p>
    <w:p w14:paraId="1D007FD0"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de pågældende arter eller kunstige hybrider</w:t>
      </w:r>
    </w:p>
    <w:p w14:paraId="37341EE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eksperimentbetingelserne pr. art eller kunstig hybrid</w:t>
      </w:r>
    </w:p>
    <w:p w14:paraId="6591B98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eksperimentets varighed</w:t>
      </w:r>
    </w:p>
    <w:p w14:paraId="2286C8A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d)</w:t>
      </w:r>
      <w:r w:rsidRPr="00643370">
        <w:rPr>
          <w:szCs w:val="24"/>
          <w:lang w:eastAsia="en-US"/>
        </w:rPr>
        <w:tab/>
        <w:t>de deltagende medlemsstaters overvågnings- og rapporteringsforpligtelser.</w:t>
      </w:r>
    </w:p>
    <w:p w14:paraId="27CBB3DD" w14:textId="77777777" w:rsidR="00643370" w:rsidRPr="00643370" w:rsidRDefault="00643370" w:rsidP="00643370">
      <w:pPr>
        <w:spacing w:before="120" w:after="120" w:line="360" w:lineRule="auto"/>
        <w:ind w:left="850"/>
        <w:rPr>
          <w:szCs w:val="24"/>
          <w:lang w:eastAsia="en-US"/>
        </w:rPr>
      </w:pPr>
      <w:r w:rsidRPr="00643370">
        <w:rPr>
          <w:szCs w:val="24"/>
          <w:lang w:eastAsia="en-US"/>
        </w:rPr>
        <w:t>Disse retsakter skal tage hensyn til udviklingen i:</w:t>
      </w:r>
    </w:p>
    <w:p w14:paraId="4CBFE3ED"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metoderne til bestemmelse af grundmaterialets oprindelse, herunder anvendelse af biomolekylære teknikker</w:t>
      </w:r>
    </w:p>
    <w:p w14:paraId="7897CF3D"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metoderne til bevaring og bæredygtig udnyttelse af forstlige genetiske ressourcer under hensyntagen til de relevante internationale standarder</w:t>
      </w:r>
    </w:p>
    <w:p w14:paraId="72F656AF"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metoderne til reproduktion og produktion, herunder anvendelse af innovative produktionsprocesser</w:t>
      </w:r>
    </w:p>
    <w:p w14:paraId="4874FDBC" w14:textId="77777777" w:rsidR="00344E4C" w:rsidRDefault="00344E4C">
      <w:pPr>
        <w:widowControl/>
        <w:rPr>
          <w:szCs w:val="24"/>
          <w:lang w:eastAsia="en-US"/>
        </w:rPr>
      </w:pPr>
      <w:r>
        <w:rPr>
          <w:szCs w:val="24"/>
          <w:lang w:eastAsia="en-US"/>
        </w:rPr>
        <w:br w:type="page"/>
      </w:r>
    </w:p>
    <w:p w14:paraId="6F687DC5" w14:textId="16049280"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d)</w:t>
      </w:r>
      <w:r w:rsidRPr="00643370">
        <w:rPr>
          <w:szCs w:val="24"/>
          <w:lang w:eastAsia="en-US"/>
        </w:rPr>
        <w:tab/>
        <w:t>metoderne til udformning af krydsningsmønstre for grundmaterialekomponenter</w:t>
      </w:r>
    </w:p>
    <w:p w14:paraId="16ADD4B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e)</w:t>
      </w:r>
      <w:r w:rsidRPr="00643370">
        <w:rPr>
          <w:szCs w:val="24"/>
          <w:lang w:eastAsia="en-US"/>
        </w:rPr>
        <w:tab/>
        <w:t xml:space="preserve">metoderne til vurdering af grundmaterialets og det pågældende </w:t>
      </w:r>
      <w:proofErr w:type="spellStart"/>
      <w:r w:rsidRPr="00643370">
        <w:rPr>
          <w:szCs w:val="24"/>
          <w:lang w:eastAsia="en-US"/>
        </w:rPr>
        <w:t>FRM's</w:t>
      </w:r>
      <w:proofErr w:type="spellEnd"/>
      <w:r w:rsidRPr="00643370">
        <w:rPr>
          <w:szCs w:val="24"/>
          <w:lang w:eastAsia="en-US"/>
        </w:rPr>
        <w:t xml:space="preserve"> egenskaber</w:t>
      </w:r>
    </w:p>
    <w:p w14:paraId="25C57A5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f)</w:t>
      </w:r>
      <w:r w:rsidRPr="00643370">
        <w:rPr>
          <w:szCs w:val="24"/>
          <w:lang w:eastAsia="en-US"/>
        </w:rPr>
        <w:tab/>
        <w:t xml:space="preserve">metoderne til kontrol af det pågældende </w:t>
      </w:r>
      <w:proofErr w:type="spellStart"/>
      <w:r w:rsidRPr="00643370">
        <w:rPr>
          <w:szCs w:val="24"/>
          <w:lang w:eastAsia="en-US"/>
        </w:rPr>
        <w:t>FRM</w:t>
      </w:r>
      <w:proofErr w:type="spellEnd"/>
      <w:r w:rsidRPr="00643370">
        <w:rPr>
          <w:szCs w:val="24"/>
          <w:lang w:eastAsia="en-US"/>
        </w:rPr>
        <w:t>.</w:t>
      </w:r>
    </w:p>
    <w:p w14:paraId="23F26479"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De pågældende retsakter skal være i overensstemmelse med udviklingen inden for produktionsteknikker for det pågældende </w:t>
      </w:r>
      <w:proofErr w:type="spellStart"/>
      <w:r w:rsidRPr="00643370">
        <w:rPr>
          <w:szCs w:val="24"/>
          <w:lang w:eastAsia="en-US"/>
        </w:rPr>
        <w:t>FRM</w:t>
      </w:r>
      <w:proofErr w:type="spellEnd"/>
      <w:r w:rsidRPr="00643370">
        <w:rPr>
          <w:szCs w:val="24"/>
          <w:lang w:eastAsia="en-US"/>
        </w:rPr>
        <w:t xml:space="preserve"> og være baseret på eventuelle sammenlignende forsøg og afprøvninger, som medlemsstaterne har gennemført.</w:t>
      </w:r>
    </w:p>
    <w:p w14:paraId="250530C7"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Kommissionen gennemgår resultaterne af disse eksperimenter og sammenfatter dem i en rapport, hvori det om nødvendigt anføres, at der er behov for at ændre artikel 1, 4 eller 5.</w:t>
      </w:r>
    </w:p>
    <w:p w14:paraId="148F6E41" w14:textId="77777777" w:rsidR="00344E4C" w:rsidRDefault="00344E4C">
      <w:pPr>
        <w:widowControl/>
        <w:rPr>
          <w:szCs w:val="24"/>
          <w:lang w:eastAsia="en-US"/>
        </w:rPr>
      </w:pPr>
      <w:r>
        <w:rPr>
          <w:szCs w:val="24"/>
          <w:lang w:eastAsia="en-US"/>
        </w:rPr>
        <w:br w:type="page"/>
      </w:r>
    </w:p>
    <w:p w14:paraId="532D0C52" w14:textId="4B36E8D7"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23</w:t>
      </w:r>
      <w:r w:rsidRPr="00643370">
        <w:rPr>
          <w:szCs w:val="24"/>
          <w:lang w:eastAsia="en-US"/>
        </w:rPr>
        <w:br/>
        <w:t>Tilladelse til at vedtage strengere krav</w:t>
      </w:r>
    </w:p>
    <w:p w14:paraId="023E9151" w14:textId="0CC9F6F0" w:rsidR="00643370" w:rsidRPr="00D53683"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t xml:space="preserve">Uanset artikel 4 kan Kommissionen ved hjælp af gennemførelsesretsakter give medlemsstaterne tilladelse til, for så vidt angår kravene vedrørende godkendelse af grundmateriale og produktion af </w:t>
      </w:r>
      <w:proofErr w:type="spellStart"/>
      <w:r w:rsidRPr="00643370">
        <w:rPr>
          <w:szCs w:val="24"/>
          <w:lang w:eastAsia="en-US"/>
        </w:rPr>
        <w:t>FRM</w:t>
      </w:r>
      <w:proofErr w:type="spellEnd"/>
      <w:r w:rsidRPr="00643370">
        <w:rPr>
          <w:szCs w:val="24"/>
          <w:lang w:eastAsia="en-US"/>
        </w:rPr>
        <w:t>, at vedtage strengere produktionskrav end dem, der er omhandlet i nævnte artikel, på hele eller dele af den pågældende medlemsstats område</w:t>
      </w:r>
      <w:r w:rsidRPr="00643370">
        <w:rPr>
          <w:b/>
          <w:i/>
          <w:szCs w:val="24"/>
          <w:lang w:eastAsia="en-US"/>
        </w:rPr>
        <w:t xml:space="preserve">, såfremt disse krav ikke forbyder, hindrer eller begrænser den frie bevægelighed for </w:t>
      </w:r>
      <w:proofErr w:type="spellStart"/>
      <w:r w:rsidRPr="00643370">
        <w:rPr>
          <w:b/>
          <w:i/>
          <w:szCs w:val="24"/>
          <w:lang w:eastAsia="en-US"/>
        </w:rPr>
        <w:t>FRM</w:t>
      </w:r>
      <w:proofErr w:type="spellEnd"/>
      <w:r w:rsidRPr="00643370">
        <w:rPr>
          <w:b/>
          <w:i/>
          <w:szCs w:val="24"/>
          <w:lang w:eastAsia="en-US"/>
        </w:rPr>
        <w:t>, der er i overensstemmelse med denne forordning</w:t>
      </w:r>
      <w:r w:rsidRPr="00643370">
        <w:rPr>
          <w:szCs w:val="24"/>
          <w:lang w:eastAsia="en-US"/>
        </w:rPr>
        <w:t>. Disse gennemførelsesretsakter vedtages efter undersøgelsesproceduren i artikel 27, stk. 2.</w:t>
      </w:r>
      <w:r w:rsidR="00D53683">
        <w:rPr>
          <w:b/>
          <w:szCs w:val="24"/>
          <w:lang w:eastAsia="en-US"/>
        </w:rPr>
        <w:t xml:space="preserve"> [Ændring 77]</w:t>
      </w:r>
    </w:p>
    <w:p w14:paraId="355976A4"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For at indhente den i stk. 1 omhandlede tilladelse skal medlemsstaterne indgive en anmodning til Kommissionen med følgende oplysninger:</w:t>
      </w:r>
    </w:p>
    <w:p w14:paraId="44293D7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udkast til bestemmelser med de foreslåede krav</w:t>
      </w:r>
    </w:p>
    <w:p w14:paraId="7D288899"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en begrundelse for nødvendigheden og rimeligheden af sådanne krav.</w:t>
      </w:r>
    </w:p>
    <w:p w14:paraId="61E1EE40" w14:textId="77777777" w:rsidR="00344E4C" w:rsidRDefault="00344E4C">
      <w:pPr>
        <w:widowControl/>
        <w:rPr>
          <w:szCs w:val="24"/>
          <w:lang w:eastAsia="en-US"/>
        </w:rPr>
      </w:pPr>
      <w:r>
        <w:rPr>
          <w:szCs w:val="24"/>
          <w:lang w:eastAsia="en-US"/>
        </w:rPr>
        <w:br w:type="page"/>
      </w:r>
    </w:p>
    <w:p w14:paraId="170D4B86" w14:textId="5D85678A"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w:t>
      </w:r>
      <w:r w:rsidRPr="00643370">
        <w:rPr>
          <w:szCs w:val="24"/>
          <w:lang w:eastAsia="en-US"/>
        </w:rPr>
        <w:tab/>
        <w:t>Tilladelsen omhandlet i stk. 1 gives kun, hvis følgende betingelser er opfyldt:</w:t>
      </w:r>
    </w:p>
    <w:p w14:paraId="7417038E"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De foranstaltninger, anmodningen vedrører, sikrer mindst ét af følgende:</w:t>
      </w:r>
    </w:p>
    <w:p w14:paraId="31F06169"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i)</w:t>
      </w:r>
      <w:r w:rsidRPr="00643370">
        <w:rPr>
          <w:szCs w:val="24"/>
          <w:lang w:eastAsia="en-US"/>
        </w:rPr>
        <w:tab/>
        <w:t xml:space="preserve">en højere kvalitet af det pågældende </w:t>
      </w:r>
      <w:proofErr w:type="spellStart"/>
      <w:r w:rsidRPr="00643370">
        <w:rPr>
          <w:szCs w:val="24"/>
          <w:lang w:eastAsia="en-US"/>
        </w:rPr>
        <w:t>FRM</w:t>
      </w:r>
      <w:proofErr w:type="spellEnd"/>
    </w:p>
    <w:p w14:paraId="6DD5D8AD" w14:textId="6CA99E96" w:rsidR="00643370" w:rsidRPr="00D53683" w:rsidRDefault="00643370" w:rsidP="00643370">
      <w:pPr>
        <w:spacing w:before="120" w:after="120" w:line="360" w:lineRule="auto"/>
        <w:ind w:left="1982" w:hanging="566"/>
        <w:rPr>
          <w:b/>
          <w:szCs w:val="24"/>
          <w:lang w:eastAsia="en-US"/>
        </w:rPr>
      </w:pPr>
      <w:r w:rsidRPr="00643370">
        <w:rPr>
          <w:szCs w:val="24"/>
          <w:lang w:eastAsia="en-US"/>
        </w:rPr>
        <w:t>ii)</w:t>
      </w:r>
      <w:r w:rsidRPr="00643370">
        <w:rPr>
          <w:szCs w:val="24"/>
          <w:lang w:eastAsia="en-US"/>
        </w:rPr>
        <w:tab/>
        <w:t>miljøbeskyttelse: tilpasning til klimaændringer</w:t>
      </w:r>
      <w:r w:rsidRPr="00643370">
        <w:rPr>
          <w:strike/>
          <w:szCs w:val="24"/>
          <w:lang w:eastAsia="en-US"/>
        </w:rPr>
        <w:t xml:space="preserve"> eller bidrag til beskyttelse</w:t>
      </w:r>
      <w:r w:rsidRPr="00643370">
        <w:rPr>
          <w:b/>
          <w:i/>
          <w:szCs w:val="24"/>
          <w:lang w:eastAsia="en-US"/>
        </w:rPr>
        <w:t>, forbedring</w:t>
      </w:r>
      <w:r w:rsidRPr="00643370">
        <w:rPr>
          <w:szCs w:val="24"/>
          <w:lang w:eastAsia="en-US"/>
        </w:rPr>
        <w:t xml:space="preserve"> af biodiversitet eller genopretning af skovøkosystemer</w:t>
      </w:r>
      <w:r w:rsidRPr="00643370">
        <w:rPr>
          <w:b/>
          <w:i/>
          <w:szCs w:val="24"/>
          <w:lang w:eastAsia="en-US"/>
        </w:rPr>
        <w:t xml:space="preserve"> og støtte til velfungerende skovøkosystemer</w:t>
      </w:r>
      <w:r w:rsidR="00D53683">
        <w:rPr>
          <w:b/>
          <w:szCs w:val="24"/>
          <w:lang w:eastAsia="en-US"/>
        </w:rPr>
        <w:t xml:space="preserve"> [Ændring 78]</w:t>
      </w:r>
    </w:p>
    <w:p w14:paraId="3FE6556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de foranstaltninger, anmodningen vedrører, er nødvendige og står i et rimeligt forhold til målet med dem, jf. litra a), og</w:t>
      </w:r>
    </w:p>
    <w:p w14:paraId="0266B09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foranstaltningerne er berettiget i lyset af de særlige klimatiske og økologiske forhold i den pågældende medlemsstat.</w:t>
      </w:r>
    </w:p>
    <w:p w14:paraId="02111845" w14:textId="77777777" w:rsidR="00344E4C" w:rsidRDefault="00344E4C">
      <w:pPr>
        <w:widowControl/>
        <w:rPr>
          <w:szCs w:val="24"/>
          <w:lang w:eastAsia="en-US"/>
        </w:rPr>
      </w:pPr>
      <w:r>
        <w:rPr>
          <w:szCs w:val="24"/>
          <w:lang w:eastAsia="en-US"/>
        </w:rPr>
        <w:br w:type="page"/>
      </w:r>
    </w:p>
    <w:p w14:paraId="3890C9AD" w14:textId="337DF447"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4.</w:t>
      </w:r>
      <w:r w:rsidRPr="00643370">
        <w:rPr>
          <w:szCs w:val="24"/>
          <w:lang w:eastAsia="en-US"/>
        </w:rPr>
        <w:tab/>
        <w:t>En medlemsstat, der har vedtaget supplerende eller strengere krav i henhold til artikel 7 i direktiv 1999/105/EF, revurderer senest den ... [et år efter denne forordnings anvendelsesdato] de pågældende foranstaltninger og ophæver eller ændrer disse med henblik på at sikre overholdelse af denne forordning.</w:t>
      </w:r>
    </w:p>
    <w:p w14:paraId="2595B643" w14:textId="77777777" w:rsidR="00643370" w:rsidRPr="00643370" w:rsidRDefault="00643370" w:rsidP="00643370">
      <w:pPr>
        <w:spacing w:before="120" w:after="120" w:line="360" w:lineRule="auto"/>
        <w:ind w:left="850"/>
        <w:rPr>
          <w:szCs w:val="24"/>
          <w:lang w:eastAsia="en-US"/>
        </w:rPr>
      </w:pPr>
      <w:r w:rsidRPr="00643370">
        <w:rPr>
          <w:szCs w:val="24"/>
          <w:lang w:eastAsia="en-US"/>
        </w:rPr>
        <w:t>Den underretter Kommissionen og de øvrige medlemsstater om de pågældende foranstaltninger.</w:t>
      </w:r>
    </w:p>
    <w:p w14:paraId="7B7DEC99" w14:textId="77777777" w:rsidR="00643370" w:rsidRPr="00643370" w:rsidRDefault="00643370" w:rsidP="00643370">
      <w:pPr>
        <w:spacing w:before="120" w:after="120" w:line="360" w:lineRule="auto"/>
        <w:jc w:val="center"/>
        <w:rPr>
          <w:szCs w:val="24"/>
          <w:lang w:eastAsia="en-US"/>
        </w:rPr>
      </w:pPr>
      <w:r w:rsidRPr="00643370">
        <w:rPr>
          <w:szCs w:val="24"/>
          <w:lang w:eastAsia="en-US"/>
        </w:rPr>
        <w:t xml:space="preserve">KAPITEL VI </w:t>
      </w:r>
      <w:r w:rsidRPr="00643370">
        <w:rPr>
          <w:szCs w:val="24"/>
          <w:lang w:eastAsia="en-US"/>
        </w:rPr>
        <w:br/>
        <w:t xml:space="preserve">IMPORT AF </w:t>
      </w:r>
      <w:proofErr w:type="spellStart"/>
      <w:r w:rsidRPr="00643370">
        <w:rPr>
          <w:szCs w:val="24"/>
          <w:lang w:eastAsia="en-US"/>
        </w:rPr>
        <w:t>FRM</w:t>
      </w:r>
      <w:proofErr w:type="spellEnd"/>
    </w:p>
    <w:p w14:paraId="28EA95A1"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24</w:t>
      </w:r>
      <w:r w:rsidRPr="00643370">
        <w:rPr>
          <w:szCs w:val="24"/>
          <w:lang w:eastAsia="en-US"/>
        </w:rPr>
        <w:br/>
        <w:t>Import på grundlag af EU-ækvivalens</w:t>
      </w:r>
    </w:p>
    <w:p w14:paraId="4A7B18A1" w14:textId="6019B478" w:rsidR="00643370" w:rsidRPr="00D53683" w:rsidRDefault="00643370" w:rsidP="00643370">
      <w:pPr>
        <w:spacing w:before="120" w:after="120" w:line="360" w:lineRule="auto"/>
        <w:ind w:left="850" w:hanging="850"/>
        <w:rPr>
          <w:b/>
          <w:szCs w:val="24"/>
          <w:lang w:eastAsia="en-US"/>
        </w:rPr>
      </w:pPr>
      <w:r w:rsidRPr="00643370">
        <w:rPr>
          <w:szCs w:val="24"/>
          <w:lang w:eastAsia="en-US"/>
        </w:rPr>
        <w:t>1.</w:t>
      </w:r>
      <w:r w:rsidRPr="00643370">
        <w:rPr>
          <w:szCs w:val="24"/>
          <w:lang w:eastAsia="en-US"/>
        </w:rPr>
        <w:tab/>
      </w:r>
      <w:proofErr w:type="spellStart"/>
      <w:r w:rsidRPr="00643370">
        <w:rPr>
          <w:szCs w:val="24"/>
          <w:lang w:eastAsia="en-US"/>
        </w:rPr>
        <w:t>FRM</w:t>
      </w:r>
      <w:proofErr w:type="spellEnd"/>
      <w:r w:rsidRPr="00643370">
        <w:rPr>
          <w:szCs w:val="24"/>
          <w:lang w:eastAsia="en-US"/>
        </w:rPr>
        <w:t xml:space="preserve"> må kun importeres til Unionen fra tredjelande, hvis det i henhold til stk. 2 er fastslået, at det opfylder krav svarende til dem, der gælder for </w:t>
      </w:r>
      <w:proofErr w:type="spellStart"/>
      <w:r w:rsidRPr="00643370">
        <w:rPr>
          <w:szCs w:val="24"/>
          <w:lang w:eastAsia="en-US"/>
        </w:rPr>
        <w:t>FRM</w:t>
      </w:r>
      <w:proofErr w:type="spellEnd"/>
      <w:r w:rsidRPr="00643370">
        <w:rPr>
          <w:szCs w:val="24"/>
          <w:lang w:eastAsia="en-US"/>
        </w:rPr>
        <w:t>, som produceres og markedsføres i Unionen.</w:t>
      </w:r>
      <w:r w:rsidRPr="00643370">
        <w:rPr>
          <w:b/>
          <w:i/>
          <w:szCs w:val="24"/>
          <w:lang w:eastAsia="en-US"/>
        </w:rPr>
        <w:t xml:space="preserve"> Processen med at vurdere og fastslå ækvivalens skal være baseret på en detaljeret undersøgelse af identitets- og kvalitetsstandarder og andre krav, der gælder for </w:t>
      </w:r>
      <w:proofErr w:type="spellStart"/>
      <w:r w:rsidRPr="00643370">
        <w:rPr>
          <w:b/>
          <w:i/>
          <w:szCs w:val="24"/>
          <w:lang w:eastAsia="en-US"/>
        </w:rPr>
        <w:t>FRM</w:t>
      </w:r>
      <w:proofErr w:type="spellEnd"/>
      <w:r w:rsidRPr="00643370">
        <w:rPr>
          <w:b/>
          <w:i/>
          <w:szCs w:val="24"/>
          <w:lang w:eastAsia="en-US"/>
        </w:rPr>
        <w:t xml:space="preserve">. </w:t>
      </w:r>
      <w:r w:rsidR="00D53683">
        <w:rPr>
          <w:b/>
          <w:szCs w:val="24"/>
          <w:lang w:eastAsia="en-US"/>
        </w:rPr>
        <w:t xml:space="preserve"> [Ændring 79]</w:t>
      </w:r>
    </w:p>
    <w:p w14:paraId="0498DABE" w14:textId="77777777" w:rsidR="00344E4C" w:rsidRDefault="00344E4C">
      <w:pPr>
        <w:widowControl/>
        <w:rPr>
          <w:szCs w:val="24"/>
          <w:lang w:eastAsia="en-US"/>
        </w:rPr>
      </w:pPr>
      <w:r>
        <w:rPr>
          <w:szCs w:val="24"/>
          <w:lang w:eastAsia="en-US"/>
        </w:rPr>
        <w:br w:type="page"/>
      </w:r>
    </w:p>
    <w:p w14:paraId="6F6CBBD7" w14:textId="64DCC5B0"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2.</w:t>
      </w:r>
      <w:r w:rsidRPr="00643370">
        <w:rPr>
          <w:szCs w:val="24"/>
          <w:lang w:eastAsia="en-US"/>
        </w:rPr>
        <w:tab/>
        <w:t xml:space="preserve">Kommissionen kan ved hjælp af gennemførelsesretsakter beslutte, at </w:t>
      </w:r>
      <w:proofErr w:type="spellStart"/>
      <w:r w:rsidRPr="00643370">
        <w:rPr>
          <w:szCs w:val="24"/>
          <w:lang w:eastAsia="en-US"/>
        </w:rPr>
        <w:t>FRM</w:t>
      </w:r>
      <w:proofErr w:type="spellEnd"/>
      <w:r w:rsidRPr="00643370">
        <w:rPr>
          <w:szCs w:val="24"/>
          <w:lang w:eastAsia="en-US"/>
        </w:rPr>
        <w:t xml:space="preserve"> af bestemte slægter, arter eller kategorier, der produceres i et tredjeland, opfylder krav svarende til dem, der gælder for </w:t>
      </w:r>
      <w:proofErr w:type="spellStart"/>
      <w:r w:rsidRPr="00643370">
        <w:rPr>
          <w:szCs w:val="24"/>
          <w:lang w:eastAsia="en-US"/>
        </w:rPr>
        <w:t>FRM</w:t>
      </w:r>
      <w:proofErr w:type="spellEnd"/>
      <w:r w:rsidRPr="00643370">
        <w:rPr>
          <w:szCs w:val="24"/>
          <w:lang w:eastAsia="en-US"/>
        </w:rPr>
        <w:t>, som produceres og markedsføres i Unionen, på grundlag af samtlige følgende kriterier:</w:t>
      </w:r>
    </w:p>
    <w:p w14:paraId="396F21C4"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en grundig undersøgelse af oplysninger og data fra det pågældende tredjeland og</w:t>
      </w:r>
    </w:p>
    <w:p w14:paraId="776F1D0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et tilfredsstillende resultat af en audit foretaget af Kommissionen i det pågældende tredjeland, hvis Kommissionen har fundet det nødvendigt at foretage en sådan</w:t>
      </w:r>
    </w:p>
    <w:p w14:paraId="7CB900D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det pågældende tredjeland deltager i OECD's ordning for certificering af forstligt formeringsmateriale i international handel.</w:t>
      </w:r>
    </w:p>
    <w:p w14:paraId="6062F307" w14:textId="77777777" w:rsidR="00643370" w:rsidRPr="00643370" w:rsidRDefault="00643370" w:rsidP="00643370">
      <w:pPr>
        <w:spacing w:before="120" w:after="120" w:line="360" w:lineRule="auto"/>
        <w:ind w:left="850"/>
        <w:rPr>
          <w:szCs w:val="24"/>
          <w:lang w:eastAsia="en-US"/>
        </w:rPr>
      </w:pPr>
      <w:r w:rsidRPr="00643370">
        <w:rPr>
          <w:szCs w:val="24"/>
          <w:lang w:eastAsia="en-US"/>
        </w:rPr>
        <w:t>Disse gennemførelsesretsakter vedtages efter undersøgelsesproceduren i artikel 27, stk. 2.</w:t>
      </w:r>
    </w:p>
    <w:p w14:paraId="31024121" w14:textId="77777777" w:rsidR="00344E4C" w:rsidRDefault="00344E4C">
      <w:pPr>
        <w:widowControl/>
        <w:rPr>
          <w:szCs w:val="24"/>
          <w:lang w:eastAsia="en-US"/>
        </w:rPr>
      </w:pPr>
      <w:r>
        <w:rPr>
          <w:szCs w:val="24"/>
          <w:lang w:eastAsia="en-US"/>
        </w:rPr>
        <w:br w:type="page"/>
      </w:r>
    </w:p>
    <w:p w14:paraId="4F123E2A" w14:textId="770C616B"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w:t>
      </w:r>
      <w:r w:rsidRPr="00643370">
        <w:rPr>
          <w:szCs w:val="24"/>
          <w:lang w:eastAsia="en-US"/>
        </w:rPr>
        <w:tab/>
        <w:t xml:space="preserve">Kommissionen overvejer, når den vedtager afgørelser som omhandlet i stk. 1, om de systemer, der anvendes i det pågældende tredjeland for godkendelse og registrering af grundmateriale og efterfølgende produktion af </w:t>
      </w:r>
      <w:proofErr w:type="spellStart"/>
      <w:r w:rsidRPr="00643370">
        <w:rPr>
          <w:szCs w:val="24"/>
          <w:lang w:eastAsia="en-US"/>
        </w:rPr>
        <w:t>FRM</w:t>
      </w:r>
      <w:proofErr w:type="spellEnd"/>
      <w:r w:rsidRPr="00643370">
        <w:rPr>
          <w:szCs w:val="24"/>
          <w:lang w:eastAsia="en-US"/>
        </w:rPr>
        <w:t xml:space="preserve"> fra det pågældende grundmateriale, giver de samme garantier som dem, der sikres ved artikel 4, 5 og som relevant artikel 11, for kategorierne "lokalitetsbestemt", "udvalgt", "kvalificeret" og "afprøvet".</w:t>
      </w:r>
    </w:p>
    <w:p w14:paraId="09E7BD4F"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25</w:t>
      </w:r>
      <w:r w:rsidRPr="00643370">
        <w:rPr>
          <w:szCs w:val="24"/>
          <w:lang w:eastAsia="en-US"/>
        </w:rPr>
        <w:br/>
        <w:t xml:space="preserve">Underretning om og certifikater for importeret </w:t>
      </w:r>
      <w:proofErr w:type="spellStart"/>
      <w:r w:rsidRPr="00643370">
        <w:rPr>
          <w:szCs w:val="24"/>
          <w:lang w:eastAsia="en-US"/>
        </w:rPr>
        <w:t>FRM</w:t>
      </w:r>
      <w:proofErr w:type="spellEnd"/>
    </w:p>
    <w:p w14:paraId="1A563055"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 xml:space="preserve">En professionel operatør, der importerer </w:t>
      </w:r>
      <w:proofErr w:type="spellStart"/>
      <w:r w:rsidRPr="00643370">
        <w:rPr>
          <w:szCs w:val="24"/>
          <w:lang w:eastAsia="en-US"/>
        </w:rPr>
        <w:t>FRM</w:t>
      </w:r>
      <w:proofErr w:type="spellEnd"/>
      <w:r w:rsidRPr="00643370">
        <w:rPr>
          <w:szCs w:val="24"/>
          <w:lang w:eastAsia="en-US"/>
        </w:rPr>
        <w:t xml:space="preserve"> til Unionen, skal på forhånd underrette den relevante kompetente myndighed om importen via informationsstyringssystemet vedrørende offentlig kontrol (</w:t>
      </w:r>
      <w:proofErr w:type="spellStart"/>
      <w:r w:rsidRPr="00643370">
        <w:rPr>
          <w:szCs w:val="24"/>
          <w:lang w:eastAsia="en-US"/>
        </w:rPr>
        <w:t>IMSOC</w:t>
      </w:r>
      <w:proofErr w:type="spellEnd"/>
      <w:r w:rsidRPr="00643370">
        <w:rPr>
          <w:szCs w:val="24"/>
          <w:lang w:eastAsia="en-US"/>
        </w:rPr>
        <w:t>) som omhandlet i artikel 131 i forordning (EU) 2017/625.</w:t>
      </w:r>
    </w:p>
    <w:p w14:paraId="7788DBE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 xml:space="preserve">Importeret </w:t>
      </w:r>
      <w:proofErr w:type="spellStart"/>
      <w:r w:rsidRPr="00643370">
        <w:rPr>
          <w:szCs w:val="24"/>
          <w:lang w:eastAsia="en-US"/>
        </w:rPr>
        <w:t>FRM</w:t>
      </w:r>
      <w:proofErr w:type="spellEnd"/>
      <w:r w:rsidRPr="00643370">
        <w:rPr>
          <w:szCs w:val="24"/>
          <w:lang w:eastAsia="en-US"/>
        </w:rPr>
        <w:t xml:space="preserve"> skal ledsages af følgende:</w:t>
      </w:r>
    </w:p>
    <w:p w14:paraId="586A3C5C"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et stamcertifikat eller et andet officielt certifikat udstedt af oprindelsestredjelandet</w:t>
      </w:r>
    </w:p>
    <w:p w14:paraId="37622BE1" w14:textId="77777777" w:rsidR="00344E4C" w:rsidRDefault="00344E4C">
      <w:pPr>
        <w:widowControl/>
        <w:rPr>
          <w:szCs w:val="24"/>
          <w:lang w:eastAsia="en-US"/>
        </w:rPr>
      </w:pPr>
      <w:r>
        <w:rPr>
          <w:szCs w:val="24"/>
          <w:lang w:eastAsia="en-US"/>
        </w:rPr>
        <w:br w:type="page"/>
      </w:r>
    </w:p>
    <w:p w14:paraId="7E9A7BD8" w14:textId="3E89612F"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b)</w:t>
      </w:r>
      <w:r w:rsidRPr="00643370">
        <w:rPr>
          <w:szCs w:val="24"/>
          <w:lang w:eastAsia="en-US"/>
        </w:rPr>
        <w:tab/>
        <w:t>en officiel mærkeseddel og</w:t>
      </w:r>
    </w:p>
    <w:p w14:paraId="078E194A" w14:textId="20F9E0B4" w:rsidR="00643370" w:rsidRPr="00643370" w:rsidRDefault="00643370" w:rsidP="00643370">
      <w:pPr>
        <w:spacing w:before="120" w:after="120" w:line="360" w:lineRule="auto"/>
        <w:ind w:left="1416" w:hanging="566"/>
        <w:rPr>
          <w:szCs w:val="24"/>
          <w:lang w:eastAsia="en-US"/>
        </w:rPr>
      </w:pPr>
      <w:r w:rsidRPr="00643370">
        <w:rPr>
          <w:szCs w:val="24"/>
          <w:lang w:eastAsia="en-US"/>
        </w:rPr>
        <w:t>c)</w:t>
      </w:r>
      <w:r w:rsidRPr="00643370">
        <w:rPr>
          <w:szCs w:val="24"/>
          <w:lang w:eastAsia="en-US"/>
        </w:rPr>
        <w:tab/>
        <w:t xml:space="preserve">fortegnelser fra den professionelle operatør i det pågældende tredjeland med detaljerede oplysninger om det pågældende </w:t>
      </w:r>
      <w:proofErr w:type="spellStart"/>
      <w:r w:rsidRPr="00643370">
        <w:rPr>
          <w:szCs w:val="24"/>
          <w:lang w:eastAsia="en-US"/>
        </w:rPr>
        <w:t>FRM</w:t>
      </w:r>
      <w:proofErr w:type="spellEnd"/>
    </w:p>
    <w:p w14:paraId="716CDD42" w14:textId="77C1B400" w:rsidR="00643370" w:rsidRPr="00D53683" w:rsidRDefault="00643370" w:rsidP="00643370">
      <w:pPr>
        <w:spacing w:before="120" w:after="120" w:line="360" w:lineRule="auto"/>
        <w:ind w:left="1416" w:hanging="566"/>
        <w:rPr>
          <w:b/>
          <w:szCs w:val="24"/>
          <w:lang w:eastAsia="en-US"/>
        </w:rPr>
      </w:pPr>
      <w:proofErr w:type="spellStart"/>
      <w:r w:rsidRPr="00643370">
        <w:rPr>
          <w:b/>
          <w:i/>
          <w:szCs w:val="24"/>
          <w:lang w:eastAsia="en-US"/>
        </w:rPr>
        <w:t>ca</w:t>
      </w:r>
      <w:proofErr w:type="spellEnd"/>
      <w:r w:rsidRPr="00643370">
        <w:rPr>
          <w:b/>
          <w:i/>
          <w:szCs w:val="24"/>
          <w:lang w:eastAsia="en-US"/>
        </w:rPr>
        <w:t>)</w:t>
      </w:r>
      <w:r w:rsidRPr="00643370">
        <w:rPr>
          <w:szCs w:val="24"/>
          <w:lang w:eastAsia="en-US"/>
        </w:rPr>
        <w:tab/>
      </w:r>
      <w:r w:rsidRPr="00643370">
        <w:rPr>
          <w:b/>
          <w:i/>
          <w:szCs w:val="24"/>
          <w:lang w:eastAsia="en-US"/>
        </w:rPr>
        <w:t>et nyt stamcertifikat udstedt af den kompetente myndighed i importmedlemsstaten, som erstatter det stamcertifikat eller officielle certifikat, der er omhandlet i litra a), efter importen, eller et certifikat, der attesterer eksistensen af dette nye certifikat.</w:t>
      </w:r>
      <w:r w:rsidR="00D53683">
        <w:rPr>
          <w:b/>
          <w:szCs w:val="24"/>
          <w:lang w:eastAsia="en-US"/>
        </w:rPr>
        <w:t xml:space="preserve"> [Ændring 80]</w:t>
      </w:r>
    </w:p>
    <w:p w14:paraId="787121B6"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Efter import som omhandlet i stk. 1 erstatter den pågældende medlemsstats kompetente myndighed:</w:t>
      </w:r>
    </w:p>
    <w:p w14:paraId="27274352"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a)</w:t>
      </w:r>
      <w:r w:rsidRPr="00643370">
        <w:rPr>
          <w:szCs w:val="24"/>
          <w:lang w:eastAsia="en-US"/>
        </w:rPr>
        <w:tab/>
        <w:t>det i stk. 2, litra a), omhandlede stamcertifikat eller officielle certifikat med et nyt stamcertifikat udstedt i den pågældende medlemsstat og</w:t>
      </w:r>
    </w:p>
    <w:p w14:paraId="284E728A"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b)</w:t>
      </w:r>
      <w:r w:rsidRPr="00643370">
        <w:rPr>
          <w:szCs w:val="24"/>
          <w:lang w:eastAsia="en-US"/>
        </w:rPr>
        <w:tab/>
        <w:t>den i stk. 2, litra b), omhandlede officielle mærkeseddel med en ny officiel mærkeseddel udstedt i den pågældende medlemsstat.</w:t>
      </w:r>
    </w:p>
    <w:p w14:paraId="6F15F30E" w14:textId="77777777" w:rsidR="00344E4C" w:rsidRDefault="00344E4C">
      <w:pPr>
        <w:widowControl/>
        <w:rPr>
          <w:szCs w:val="24"/>
          <w:lang w:eastAsia="en-US"/>
        </w:rPr>
      </w:pPr>
      <w:r>
        <w:rPr>
          <w:szCs w:val="24"/>
          <w:lang w:eastAsia="en-US"/>
        </w:rPr>
        <w:br w:type="page"/>
      </w:r>
    </w:p>
    <w:p w14:paraId="648CD220" w14:textId="4C3A2E7B" w:rsidR="00643370" w:rsidRPr="00643370" w:rsidRDefault="00643370" w:rsidP="00643370">
      <w:pPr>
        <w:spacing w:before="120" w:after="120" w:line="360" w:lineRule="auto"/>
        <w:jc w:val="center"/>
        <w:rPr>
          <w:szCs w:val="24"/>
          <w:lang w:eastAsia="en-US"/>
        </w:rPr>
      </w:pPr>
      <w:r w:rsidRPr="00643370">
        <w:rPr>
          <w:szCs w:val="24"/>
          <w:lang w:eastAsia="en-US"/>
        </w:rPr>
        <w:lastRenderedPageBreak/>
        <w:t xml:space="preserve">KAPITEL VII </w:t>
      </w:r>
      <w:r w:rsidRPr="00643370">
        <w:rPr>
          <w:szCs w:val="24"/>
          <w:lang w:eastAsia="en-US"/>
        </w:rPr>
        <w:br/>
        <w:t>PROCEDUREBESTEMMELSER</w:t>
      </w:r>
    </w:p>
    <w:p w14:paraId="09660619"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26</w:t>
      </w:r>
      <w:r w:rsidRPr="00643370">
        <w:rPr>
          <w:szCs w:val="24"/>
          <w:lang w:eastAsia="en-US"/>
        </w:rPr>
        <w:br/>
        <w:t>Udøvelse af de delegerede beføjelser</w:t>
      </w:r>
    </w:p>
    <w:p w14:paraId="2A0492D9"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Beføjelsen til at vedtage delegerede retsakter tillægges Kommissionen på de i denne artikel fastlagte betingelser.</w:t>
      </w:r>
    </w:p>
    <w:p w14:paraId="0C82574B"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Beføjelsen til at vedtage delegerede retsakter, jf. artikel 2, stk. 2, artikel 4, stk. 2 og 6, artikel 5, stk. 3, artikel 7, stk. 2, artikel 8, stk. 1, artikel 14, stk. 6, og artikel 16, stk. 7, tillægges Kommissionen for en periode på fem år fra den … [datoen for denne forordnings ikrafttræden]. Kommissionen udarbejder en rapport vedrørende delegationen af beføjelser senest ni måneder inden udløbet af femårsperioden. Delegationen af beføjelser forlænges stiltiende for perioder af samme varighed, medmindre Europa-Parlamentet eller Rådet modsætter sig en sådan forlængelse senest tre måneder inden udløbet af hver periode.</w:t>
      </w:r>
    </w:p>
    <w:p w14:paraId="66E708E3" w14:textId="77777777" w:rsidR="00344E4C" w:rsidRDefault="00344E4C">
      <w:pPr>
        <w:widowControl/>
        <w:rPr>
          <w:szCs w:val="24"/>
          <w:lang w:eastAsia="en-US"/>
        </w:rPr>
      </w:pPr>
      <w:r>
        <w:rPr>
          <w:szCs w:val="24"/>
          <w:lang w:eastAsia="en-US"/>
        </w:rPr>
        <w:br w:type="page"/>
      </w:r>
    </w:p>
    <w:p w14:paraId="7F5B7E28" w14:textId="381A602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w:t>
      </w:r>
      <w:r w:rsidRPr="00643370">
        <w:rPr>
          <w:szCs w:val="24"/>
          <w:lang w:eastAsia="en-US"/>
        </w:rPr>
        <w:tab/>
        <w:t xml:space="preserve">Den i artikel 2, stk. 2, artikel 4, stk. 2 og 6, artikel 5, stk. 3, artikel 7, stk. 2, artikel 8, stk. 1, artikel 14, stk. 6, og artikel 16, stk. 7, omhandlede delegation af beføjelser kan til enhver tid tilbagekaldes af Europa-Parlamentet eller Rådet. En afgørelse om tilbagekaldelse bringer delegationen af de beføjelser, der er angivet i den pågældende afgørelse, til ophør. Den får virkning dagen efter offentliggørelsen af afgørelsen i </w:t>
      </w:r>
      <w:r w:rsidRPr="003B44C1">
        <w:rPr>
          <w:i/>
          <w:szCs w:val="24"/>
          <w:lang w:eastAsia="en-US"/>
        </w:rPr>
        <w:t>Den Europæiske Unions Tidende</w:t>
      </w:r>
      <w:r w:rsidRPr="00643370">
        <w:rPr>
          <w:szCs w:val="24"/>
          <w:lang w:eastAsia="en-US"/>
        </w:rPr>
        <w:t xml:space="preserve"> eller på et senere tidspunkt, der angives i afgørelsen. Den berører ikke gyldigheden af delegerede retsakter, der allerede er i kraft.</w:t>
      </w:r>
    </w:p>
    <w:p w14:paraId="7403C149" w14:textId="2D2E22BF" w:rsidR="00643370" w:rsidRPr="00643370" w:rsidRDefault="00643370" w:rsidP="00643370">
      <w:pPr>
        <w:spacing w:before="120" w:after="120" w:line="360" w:lineRule="auto"/>
        <w:ind w:left="850" w:hanging="850"/>
        <w:rPr>
          <w:szCs w:val="24"/>
          <w:lang w:eastAsia="en-US"/>
        </w:rPr>
      </w:pPr>
      <w:r w:rsidRPr="00643370">
        <w:rPr>
          <w:szCs w:val="24"/>
          <w:lang w:eastAsia="en-US"/>
        </w:rPr>
        <w:t>4.</w:t>
      </w:r>
      <w:r w:rsidRPr="00643370">
        <w:rPr>
          <w:szCs w:val="24"/>
          <w:lang w:eastAsia="en-US"/>
        </w:rPr>
        <w:tab/>
        <w:t xml:space="preserve">Inden vedtagelsen af en delegeret retsakt hører Kommissionen eksperter, som er udpeget af hver enkelt medlemsstat, i overensstemmelse med principperne i den </w:t>
      </w:r>
      <w:proofErr w:type="spellStart"/>
      <w:r w:rsidRPr="00643370">
        <w:rPr>
          <w:szCs w:val="24"/>
          <w:lang w:eastAsia="en-US"/>
        </w:rPr>
        <w:t>interinstitutionelle</w:t>
      </w:r>
      <w:proofErr w:type="spellEnd"/>
      <w:r w:rsidRPr="00643370">
        <w:rPr>
          <w:szCs w:val="24"/>
          <w:lang w:eastAsia="en-US"/>
        </w:rPr>
        <w:t xml:space="preserve"> aftale </w:t>
      </w:r>
      <w:r w:rsidR="001E1E34" w:rsidRPr="00643370">
        <w:rPr>
          <w:szCs w:val="24"/>
          <w:lang w:eastAsia="en-US"/>
        </w:rPr>
        <w:t>af 13. april 2016</w:t>
      </w:r>
      <w:r w:rsidR="001E1E34">
        <w:rPr>
          <w:szCs w:val="24"/>
          <w:lang w:eastAsia="en-US"/>
        </w:rPr>
        <w:t xml:space="preserve"> </w:t>
      </w:r>
      <w:r w:rsidRPr="00643370">
        <w:rPr>
          <w:szCs w:val="24"/>
          <w:lang w:eastAsia="en-US"/>
        </w:rPr>
        <w:t>om bedre lovgivning.</w:t>
      </w:r>
    </w:p>
    <w:p w14:paraId="4F1AF7FE" w14:textId="494D2C49" w:rsidR="00643370" w:rsidRPr="002230CD" w:rsidRDefault="00643370" w:rsidP="00643370">
      <w:pPr>
        <w:spacing w:before="120" w:after="120" w:line="360" w:lineRule="auto"/>
        <w:ind w:left="850" w:hanging="850"/>
        <w:rPr>
          <w:b/>
          <w:szCs w:val="24"/>
          <w:lang w:eastAsia="en-US"/>
        </w:rPr>
      </w:pPr>
      <w:r w:rsidRPr="00643370">
        <w:rPr>
          <w:szCs w:val="24"/>
          <w:lang w:eastAsia="en-US"/>
        </w:rPr>
        <w:t>5.</w:t>
      </w:r>
      <w:r w:rsidRPr="00643370">
        <w:rPr>
          <w:szCs w:val="24"/>
          <w:lang w:eastAsia="en-US"/>
        </w:rPr>
        <w:tab/>
        <w:t>Så snart Kommissionen vedtager en delegeret retsakt, giver den samtidigt Europa-Parlamentet og Rådet meddelelse herom.</w:t>
      </w:r>
      <w:r w:rsidRPr="00643370">
        <w:rPr>
          <w:b/>
          <w:i/>
          <w:szCs w:val="24"/>
          <w:lang w:eastAsia="en-US"/>
        </w:rPr>
        <w:t xml:space="preserve"> Inddragelsen af eksperter udpeget af medlemsstaterne betyder, at en bred vifte af national ekspertise og perspektiver kan repræsenteres og dermed bidrage til informeret og afbalanceret beslutningstagning med hensyn til delegerede retsakter.</w:t>
      </w:r>
      <w:r w:rsidR="002230CD">
        <w:rPr>
          <w:b/>
          <w:szCs w:val="24"/>
          <w:lang w:eastAsia="en-US"/>
        </w:rPr>
        <w:t xml:space="preserve"> [Ændring 81]</w:t>
      </w:r>
    </w:p>
    <w:p w14:paraId="4696B688" w14:textId="77777777" w:rsidR="00344E4C" w:rsidRDefault="00344E4C">
      <w:pPr>
        <w:widowControl/>
        <w:rPr>
          <w:szCs w:val="24"/>
          <w:lang w:eastAsia="en-US"/>
        </w:rPr>
      </w:pPr>
      <w:r>
        <w:rPr>
          <w:szCs w:val="24"/>
          <w:lang w:eastAsia="en-US"/>
        </w:rPr>
        <w:br w:type="page"/>
      </w:r>
    </w:p>
    <w:p w14:paraId="58A8A975" w14:textId="484CD511"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6.</w:t>
      </w:r>
      <w:r w:rsidRPr="00643370">
        <w:rPr>
          <w:szCs w:val="24"/>
          <w:lang w:eastAsia="en-US"/>
        </w:rPr>
        <w:tab/>
        <w:t>En delegeret retsakt vedtaget i henhold til artikel 2, stk. 2, artikel 4, stk. 2 og 6, artikel 5, stk. 3, artikel 7, stk. 2, artikel 8, stk. 1, artikel 14, stk. 6, og artikel 16, stk. 7, træder kun i kraft, hvis hverken Europa-Parlamentet eller Rådet har gjort indsigelse inden for en frist på to måneder fra meddelelsen af den pågældende retsakt til Europa-Parlamentet og Rådet, eller hvis Europa-Parlamentet og Rådet inden udløbet af denne frist begge har underrettet Kommissionen om, at de ikke agter at gøre indsigelse. Fristen forlænges med 2 måneder på Europa-Parlamentets eller Rådets initiativ.</w:t>
      </w:r>
    </w:p>
    <w:p w14:paraId="5979D3B4"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27</w:t>
      </w:r>
      <w:r w:rsidRPr="00643370">
        <w:rPr>
          <w:szCs w:val="24"/>
          <w:lang w:eastAsia="en-US"/>
        </w:rPr>
        <w:br/>
        <w:t>Udvalgsprocedure</w:t>
      </w:r>
    </w:p>
    <w:p w14:paraId="31BB974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Kommissionen bistås af Den Stående Komité for Planter, Dyr, Fødevarer og Foder, som er nedsat ved artikel 58, stk. 1, i Europa-Parlamentets og Rådets forordning (EF) nr. 178/2002</w:t>
      </w:r>
      <w:r w:rsidRPr="00643370">
        <w:rPr>
          <w:szCs w:val="24"/>
          <w:vertAlign w:val="superscript"/>
          <w:lang w:val="en-GB" w:eastAsia="en-US"/>
        </w:rPr>
        <w:footnoteReference w:id="25"/>
      </w:r>
      <w:r w:rsidRPr="00643370">
        <w:rPr>
          <w:szCs w:val="24"/>
          <w:lang w:eastAsia="en-US"/>
        </w:rPr>
        <w:t>. Dette udvalg er et udvalg som omhandlet i forordning (EU) nr. 182/2011</w:t>
      </w:r>
      <w:r w:rsidRPr="00643370">
        <w:rPr>
          <w:szCs w:val="24"/>
          <w:vertAlign w:val="superscript"/>
          <w:lang w:val="en-GB" w:eastAsia="en-US"/>
        </w:rPr>
        <w:footnoteReference w:id="26"/>
      </w:r>
      <w:r w:rsidRPr="00643370">
        <w:rPr>
          <w:szCs w:val="24"/>
          <w:lang w:eastAsia="en-US"/>
        </w:rPr>
        <w:t>.</w:t>
      </w:r>
    </w:p>
    <w:p w14:paraId="04A848EE"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Når der henvises til dette stykke, finder artikel 5 i forordning (EU) nr. 182/2011 anvendelse.</w:t>
      </w:r>
    </w:p>
    <w:p w14:paraId="5E9DC311" w14:textId="77777777" w:rsidR="00344E4C" w:rsidRDefault="00344E4C">
      <w:pPr>
        <w:widowControl/>
        <w:rPr>
          <w:szCs w:val="24"/>
          <w:lang w:eastAsia="en-US"/>
        </w:rPr>
      </w:pPr>
      <w:r>
        <w:rPr>
          <w:szCs w:val="24"/>
          <w:lang w:eastAsia="en-US"/>
        </w:rPr>
        <w:br w:type="page"/>
      </w:r>
    </w:p>
    <w:p w14:paraId="470291C6" w14:textId="1EE55294" w:rsidR="00643370" w:rsidRPr="00643370" w:rsidRDefault="00643370" w:rsidP="00643370">
      <w:pPr>
        <w:spacing w:before="120" w:after="120" w:line="360" w:lineRule="auto"/>
        <w:ind w:left="850"/>
        <w:rPr>
          <w:szCs w:val="24"/>
          <w:lang w:eastAsia="en-US"/>
        </w:rPr>
      </w:pPr>
      <w:r w:rsidRPr="00643370">
        <w:rPr>
          <w:szCs w:val="24"/>
          <w:lang w:eastAsia="en-US"/>
        </w:rPr>
        <w:lastRenderedPageBreak/>
        <w:t>Når udvalgets udtalelse indhentes efter en skriftlig procedure, afsluttes proceduren uden noget resultat, hvis formanden for udvalget træffer beslutning herom, eller et simpelt flertal af udvalgsmedlemmerne anmoder herom inden for tidsfristen for afgivelse af udtalelsen.</w:t>
      </w:r>
    </w:p>
    <w:p w14:paraId="489F456D"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Når der henvises til dette stykke, finder artikel 8 i forordning (EU) nr. 182/2011 sammenholdt med dennes artikel 5 anvendelse.</w:t>
      </w:r>
    </w:p>
    <w:p w14:paraId="2137410A" w14:textId="77777777" w:rsidR="00643370" w:rsidRPr="00643370" w:rsidRDefault="00643370" w:rsidP="00643370">
      <w:pPr>
        <w:spacing w:before="120" w:after="120" w:line="360" w:lineRule="auto"/>
        <w:jc w:val="center"/>
        <w:rPr>
          <w:szCs w:val="24"/>
          <w:lang w:eastAsia="en-US"/>
        </w:rPr>
      </w:pPr>
      <w:r w:rsidRPr="00643370">
        <w:rPr>
          <w:szCs w:val="24"/>
          <w:lang w:eastAsia="en-US"/>
        </w:rPr>
        <w:t xml:space="preserve">KAPITEL VIII </w:t>
      </w:r>
      <w:r w:rsidRPr="00643370">
        <w:rPr>
          <w:szCs w:val="24"/>
          <w:lang w:eastAsia="en-US"/>
        </w:rPr>
        <w:br/>
        <w:t>Rapportering, sanktioner og ændring af forordning (EU) 2016/2031 og (EU) 2017/625</w:t>
      </w:r>
    </w:p>
    <w:p w14:paraId="5FC6D953"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28</w:t>
      </w:r>
      <w:r w:rsidRPr="00643370">
        <w:rPr>
          <w:szCs w:val="24"/>
          <w:lang w:eastAsia="en-US"/>
        </w:rPr>
        <w:br/>
        <w:t>Rapportering</w:t>
      </w:r>
    </w:p>
    <w:p w14:paraId="6A8C23EF" w14:textId="5DF7CC8E" w:rsidR="00643370" w:rsidRPr="00643370" w:rsidRDefault="00643370" w:rsidP="00643370">
      <w:pPr>
        <w:spacing w:before="120" w:after="120" w:line="360" w:lineRule="auto"/>
        <w:rPr>
          <w:szCs w:val="24"/>
          <w:lang w:eastAsia="en-US"/>
        </w:rPr>
      </w:pPr>
      <w:r w:rsidRPr="00643370">
        <w:rPr>
          <w:szCs w:val="24"/>
          <w:lang w:eastAsia="en-US"/>
        </w:rPr>
        <w:t>Senest den</w:t>
      </w:r>
      <w:r w:rsidR="00C94765">
        <w:rPr>
          <w:szCs w:val="24"/>
          <w:lang w:eastAsia="en-US"/>
        </w:rPr>
        <w:t xml:space="preserve"> </w:t>
      </w:r>
      <w:r w:rsidRPr="00643370">
        <w:rPr>
          <w:szCs w:val="24"/>
          <w:lang w:eastAsia="en-US"/>
        </w:rPr>
        <w:t>... [Publikationskontoret: Indsæt venligst datoen 5 år efter denne forordnings anvendelsesdato] og derefter hvert femte år sender medlemsstaterne Kommissionen en rapport om følgende:</w:t>
      </w:r>
    </w:p>
    <w:p w14:paraId="1D4B7F6A" w14:textId="056EA4B6" w:rsidR="00643370" w:rsidRPr="002230CD" w:rsidRDefault="00643370" w:rsidP="00643370">
      <w:pPr>
        <w:spacing w:before="120" w:after="120" w:line="360" w:lineRule="auto"/>
        <w:ind w:left="850" w:hanging="850"/>
        <w:rPr>
          <w:b/>
          <w:szCs w:val="24"/>
          <w:lang w:eastAsia="en-US"/>
        </w:rPr>
      </w:pPr>
      <w:r w:rsidRPr="00643370">
        <w:rPr>
          <w:szCs w:val="24"/>
          <w:lang w:eastAsia="en-US"/>
        </w:rPr>
        <w:t>a)</w:t>
      </w:r>
      <w:r w:rsidRPr="00643370">
        <w:rPr>
          <w:szCs w:val="24"/>
          <w:lang w:eastAsia="en-US"/>
        </w:rPr>
        <w:tab/>
        <w:t xml:space="preserve">mængden af </w:t>
      </w:r>
      <w:r w:rsidRPr="00643370">
        <w:rPr>
          <w:strike/>
          <w:szCs w:val="24"/>
          <w:lang w:eastAsia="en-US"/>
        </w:rPr>
        <w:t xml:space="preserve">certificeret </w:t>
      </w:r>
      <w:proofErr w:type="spellStart"/>
      <w:r w:rsidRPr="00643370">
        <w:rPr>
          <w:szCs w:val="24"/>
          <w:lang w:eastAsia="en-US"/>
        </w:rPr>
        <w:t>FRM</w:t>
      </w:r>
      <w:proofErr w:type="spellEnd"/>
      <w:r w:rsidRPr="00643370">
        <w:rPr>
          <w:szCs w:val="24"/>
          <w:lang w:eastAsia="en-US"/>
        </w:rPr>
        <w:t xml:space="preserve"> pr. år</w:t>
      </w:r>
      <w:r w:rsidRPr="00643370">
        <w:rPr>
          <w:b/>
          <w:i/>
          <w:szCs w:val="24"/>
          <w:lang w:eastAsia="en-US"/>
        </w:rPr>
        <w:t>, for hvilket der blev udstedt et stamcertifikat</w:t>
      </w:r>
      <w:r w:rsidR="002230CD">
        <w:rPr>
          <w:b/>
          <w:szCs w:val="24"/>
          <w:lang w:eastAsia="en-US"/>
        </w:rPr>
        <w:t xml:space="preserve"> [Ændring 82]</w:t>
      </w:r>
    </w:p>
    <w:p w14:paraId="7BC64FC8" w14:textId="77777777" w:rsidR="00344E4C" w:rsidRDefault="00344E4C">
      <w:pPr>
        <w:widowControl/>
        <w:rPr>
          <w:szCs w:val="24"/>
          <w:lang w:eastAsia="en-US"/>
        </w:rPr>
      </w:pPr>
      <w:r>
        <w:rPr>
          <w:szCs w:val="24"/>
          <w:lang w:eastAsia="en-US"/>
        </w:rPr>
        <w:br w:type="page"/>
      </w:r>
    </w:p>
    <w:p w14:paraId="7463B516" w14:textId="11255AF1" w:rsidR="00643370" w:rsidRPr="001E1E34" w:rsidRDefault="00643370" w:rsidP="00643370">
      <w:pPr>
        <w:spacing w:before="120" w:after="120" w:line="360" w:lineRule="auto"/>
        <w:ind w:left="850" w:hanging="850"/>
        <w:rPr>
          <w:b/>
          <w:szCs w:val="24"/>
          <w:lang w:eastAsia="en-US"/>
        </w:rPr>
      </w:pPr>
      <w:r w:rsidRPr="00643370">
        <w:rPr>
          <w:szCs w:val="24"/>
          <w:lang w:eastAsia="en-US"/>
        </w:rPr>
        <w:lastRenderedPageBreak/>
        <w:t>b)</w:t>
      </w:r>
      <w:r w:rsidRPr="00643370">
        <w:rPr>
          <w:szCs w:val="24"/>
          <w:lang w:eastAsia="en-US"/>
        </w:rPr>
        <w:tab/>
        <w:t>antallet af</w:t>
      </w:r>
      <w:r w:rsidRPr="00643370">
        <w:rPr>
          <w:strike/>
          <w:szCs w:val="24"/>
          <w:lang w:eastAsia="en-US"/>
        </w:rPr>
        <w:t xml:space="preserve"> vedtagne</w:t>
      </w:r>
      <w:r w:rsidRPr="00643370">
        <w:rPr>
          <w:szCs w:val="24"/>
          <w:lang w:eastAsia="en-US"/>
        </w:rPr>
        <w:t xml:space="preserve"> nationale beredskabsplaner</w:t>
      </w:r>
      <w:r w:rsidRPr="00643370">
        <w:rPr>
          <w:b/>
          <w:i/>
          <w:szCs w:val="24"/>
          <w:lang w:eastAsia="en-US"/>
        </w:rPr>
        <w:t>, som medlemsstaterne har vedtaget,</w:t>
      </w:r>
      <w:r w:rsidRPr="00643370">
        <w:rPr>
          <w:szCs w:val="24"/>
          <w:lang w:eastAsia="en-US"/>
        </w:rPr>
        <w:t xml:space="preserve"> til håndtering af eventuelle </w:t>
      </w:r>
      <w:proofErr w:type="spellStart"/>
      <w:r w:rsidRPr="00643370">
        <w:rPr>
          <w:szCs w:val="24"/>
          <w:lang w:eastAsia="en-US"/>
        </w:rPr>
        <w:t>FRM</w:t>
      </w:r>
      <w:proofErr w:type="spellEnd"/>
      <w:r w:rsidRPr="00643370">
        <w:rPr>
          <w:szCs w:val="24"/>
          <w:lang w:eastAsia="en-US"/>
        </w:rPr>
        <w:t>-forsyningsvanskeligheder og den tid</w:t>
      </w:r>
      <w:r w:rsidRPr="00643370">
        <w:rPr>
          <w:b/>
          <w:i/>
          <w:szCs w:val="24"/>
          <w:lang w:eastAsia="en-US"/>
        </w:rPr>
        <w:t xml:space="preserve"> og de ressourcer</w:t>
      </w:r>
      <w:r w:rsidRPr="00643370">
        <w:rPr>
          <w:szCs w:val="24"/>
          <w:lang w:eastAsia="en-US"/>
        </w:rPr>
        <w:t xml:space="preserve">, der er </w:t>
      </w:r>
      <w:r w:rsidRPr="00643370">
        <w:rPr>
          <w:strike/>
          <w:szCs w:val="24"/>
          <w:lang w:eastAsia="en-US"/>
        </w:rPr>
        <w:t>nødvendig</w:t>
      </w:r>
      <w:r w:rsidRPr="00643370">
        <w:rPr>
          <w:b/>
          <w:i/>
          <w:szCs w:val="24"/>
          <w:lang w:eastAsia="en-US"/>
        </w:rPr>
        <w:t>nødvendige</w:t>
      </w:r>
      <w:r w:rsidRPr="00643370">
        <w:rPr>
          <w:szCs w:val="24"/>
          <w:lang w:eastAsia="en-US"/>
        </w:rPr>
        <w:t xml:space="preserve"> for at iværksætte disse beredskabsplaner</w:t>
      </w:r>
      <w:r w:rsidR="001E1E34">
        <w:rPr>
          <w:b/>
          <w:szCs w:val="24"/>
          <w:lang w:eastAsia="en-US"/>
        </w:rPr>
        <w:t xml:space="preserve"> [Ændring 83]</w:t>
      </w:r>
    </w:p>
    <w:p w14:paraId="3026F3F2"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c)</w:t>
      </w:r>
      <w:r w:rsidRPr="00643370">
        <w:rPr>
          <w:szCs w:val="24"/>
          <w:lang w:eastAsia="en-US"/>
        </w:rPr>
        <w:tab/>
        <w:t xml:space="preserve">antal websteder og/eller nationale plantevejledninger, der indeholder oplysninger om, hvor det er bedst at plante </w:t>
      </w:r>
      <w:proofErr w:type="spellStart"/>
      <w:r w:rsidRPr="00643370">
        <w:rPr>
          <w:szCs w:val="24"/>
          <w:lang w:eastAsia="en-US"/>
        </w:rPr>
        <w:t>FRM</w:t>
      </w:r>
      <w:proofErr w:type="spellEnd"/>
    </w:p>
    <w:p w14:paraId="6169549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d)</w:t>
      </w:r>
      <w:r w:rsidRPr="00643370">
        <w:rPr>
          <w:szCs w:val="24"/>
          <w:lang w:eastAsia="en-US"/>
        </w:rPr>
        <w:tab/>
        <w:t xml:space="preserve">mængden af </w:t>
      </w:r>
      <w:proofErr w:type="spellStart"/>
      <w:r w:rsidRPr="00643370">
        <w:rPr>
          <w:szCs w:val="24"/>
          <w:lang w:eastAsia="en-US"/>
        </w:rPr>
        <w:t>FRM</w:t>
      </w:r>
      <w:proofErr w:type="spellEnd"/>
      <w:r w:rsidRPr="00643370">
        <w:rPr>
          <w:szCs w:val="24"/>
          <w:lang w:eastAsia="en-US"/>
        </w:rPr>
        <w:t xml:space="preserve"> pr. slægt og art, der er importeret fra tredjelande på grundlag af EU-ækvivalens</w:t>
      </w:r>
    </w:p>
    <w:p w14:paraId="20DE2DB9"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e)</w:t>
      </w:r>
      <w:r w:rsidRPr="00643370">
        <w:rPr>
          <w:szCs w:val="24"/>
          <w:lang w:eastAsia="en-US"/>
        </w:rPr>
        <w:tab/>
        <w:t>sanktioner pålagt i henhold til artikel 29.</w:t>
      </w:r>
    </w:p>
    <w:p w14:paraId="068CCD08" w14:textId="77777777" w:rsidR="00643370" w:rsidRPr="00643370" w:rsidRDefault="00643370" w:rsidP="00643370">
      <w:pPr>
        <w:spacing w:before="120" w:after="120" w:line="360" w:lineRule="auto"/>
        <w:rPr>
          <w:szCs w:val="24"/>
          <w:lang w:eastAsia="en-US"/>
        </w:rPr>
      </w:pPr>
      <w:r w:rsidRPr="00643370">
        <w:rPr>
          <w:szCs w:val="24"/>
          <w:lang w:eastAsia="en-US"/>
        </w:rPr>
        <w:t>Kommissionen præciserer ved hjælp af gennemførelsesretsakter de tekniske formater for rapporter fremlagt i henhold til nærværende artikels stk. 1. Disse gennemførelsesretsakter vedtages efter undersøgelsesproceduren i artikel 27, stk. 2.</w:t>
      </w:r>
    </w:p>
    <w:p w14:paraId="617E95CE" w14:textId="77777777" w:rsidR="00344E4C" w:rsidRDefault="00344E4C">
      <w:pPr>
        <w:widowControl/>
        <w:rPr>
          <w:szCs w:val="24"/>
          <w:lang w:eastAsia="en-US"/>
        </w:rPr>
      </w:pPr>
      <w:r>
        <w:rPr>
          <w:szCs w:val="24"/>
          <w:lang w:eastAsia="en-US"/>
        </w:rPr>
        <w:br w:type="page"/>
      </w:r>
    </w:p>
    <w:p w14:paraId="62A24F92" w14:textId="01EFA44C"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29</w:t>
      </w:r>
      <w:r w:rsidRPr="00643370">
        <w:rPr>
          <w:szCs w:val="24"/>
          <w:lang w:eastAsia="en-US"/>
        </w:rPr>
        <w:br/>
        <w:t>Sanktioner</w:t>
      </w:r>
    </w:p>
    <w:p w14:paraId="07D37F91"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Medlemsstaterne fastsætter regler om effektive, forholdsmæssige og afskrækkende sanktioner, der skal anvendes i tilfælde af overtrædelser af denne forordning, og træffer alle nødvendige foranstaltninger for at sikre, at de anvendes. Medlemsstaterne giver straks Kommissionen meddelelse om disse regler og foranstaltninger og underretter den straks om alle senere ændringer, der berører dem.</w:t>
      </w:r>
    </w:p>
    <w:p w14:paraId="57D183E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Medlemsstaterne sikrer, at de økonomiske sanktioner for overtrædelse af denne forordning, begået ved svigagtig eller vildledende adfærd, i henhold til national lovgivning som minimum afspejler enten den økonomiske fordel, den professionelle operatør har haft, eller efter omstændighederne en procentdel af den professionelle operatørs omsætning.</w:t>
      </w:r>
    </w:p>
    <w:p w14:paraId="23E4BD34" w14:textId="77777777" w:rsidR="00344E4C" w:rsidRDefault="00344E4C">
      <w:pPr>
        <w:widowControl/>
        <w:rPr>
          <w:szCs w:val="24"/>
          <w:lang w:eastAsia="en-US"/>
        </w:rPr>
      </w:pPr>
      <w:r>
        <w:rPr>
          <w:szCs w:val="24"/>
          <w:lang w:eastAsia="en-US"/>
        </w:rPr>
        <w:br w:type="page"/>
      </w:r>
    </w:p>
    <w:p w14:paraId="1BBD8DBC" w14:textId="5045E165"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30</w:t>
      </w:r>
      <w:r w:rsidRPr="00643370">
        <w:rPr>
          <w:szCs w:val="24"/>
          <w:lang w:eastAsia="en-US"/>
        </w:rPr>
        <w:br/>
        <w:t>Ændring af forordning (EU) 2016/2031</w:t>
      </w:r>
    </w:p>
    <w:p w14:paraId="51F318D9" w14:textId="77777777" w:rsidR="00643370" w:rsidRPr="00643370" w:rsidRDefault="00643370" w:rsidP="00643370">
      <w:pPr>
        <w:spacing w:before="120" w:after="120" w:line="360" w:lineRule="auto"/>
        <w:rPr>
          <w:szCs w:val="24"/>
          <w:lang w:eastAsia="en-US"/>
        </w:rPr>
      </w:pPr>
      <w:r w:rsidRPr="00643370">
        <w:rPr>
          <w:szCs w:val="24"/>
          <w:lang w:eastAsia="en-US"/>
        </w:rPr>
        <w:t>I forordning (EU) 2016/2031 foretages følgende ændringer:</w:t>
      </w:r>
    </w:p>
    <w:p w14:paraId="760D157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Artikel 37, stk. 4, affattes således:</w:t>
      </w:r>
    </w:p>
    <w:p w14:paraId="6EFD9839"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"4.</w:t>
      </w:r>
      <w:r w:rsidRPr="00643370">
        <w:rPr>
          <w:szCs w:val="24"/>
          <w:lang w:eastAsia="en-US"/>
        </w:rPr>
        <w:tab/>
        <w:t>Kommissionen fastlægger ved hjælp af en gennemførelsesretsakt, hvis det er relevant, foranstaltninger for at hindre forekomst af EU-regulerede ikke-karantæneskadegørere på de pågældende planter til plantning som omhandlet i denne forordnings artikel 36, litra f). Disse foranstaltninger skal, hvis det er relevant, vedrøre indførelse i og flytning inden for Unionen af disse planter."</w:t>
      </w:r>
    </w:p>
    <w:p w14:paraId="6929C988"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 xml:space="preserve">I artikel 83 tilføjes følgende som stk. </w:t>
      </w:r>
      <w:proofErr w:type="spellStart"/>
      <w:r w:rsidRPr="00643370">
        <w:rPr>
          <w:szCs w:val="24"/>
          <w:lang w:eastAsia="en-US"/>
        </w:rPr>
        <w:t>5a</w:t>
      </w:r>
      <w:proofErr w:type="spellEnd"/>
      <w:r w:rsidRPr="00643370">
        <w:rPr>
          <w:szCs w:val="24"/>
          <w:lang w:eastAsia="en-US"/>
        </w:rPr>
        <w:t>:</w:t>
      </w:r>
    </w:p>
    <w:p w14:paraId="032542DF" w14:textId="066F5542" w:rsidR="00643370" w:rsidRPr="00643370" w:rsidRDefault="00643370" w:rsidP="00643370">
      <w:pPr>
        <w:spacing w:before="120" w:after="120" w:line="360" w:lineRule="auto"/>
        <w:ind w:left="1416" w:hanging="566"/>
        <w:rPr>
          <w:szCs w:val="24"/>
          <w:lang w:eastAsia="en-US"/>
        </w:rPr>
      </w:pPr>
      <w:r w:rsidRPr="00643370">
        <w:rPr>
          <w:szCs w:val="24"/>
          <w:lang w:eastAsia="en-US"/>
        </w:rPr>
        <w:t>"</w:t>
      </w:r>
      <w:proofErr w:type="spellStart"/>
      <w:r w:rsidRPr="00643370">
        <w:rPr>
          <w:szCs w:val="24"/>
          <w:lang w:eastAsia="en-US"/>
        </w:rPr>
        <w:t>5a</w:t>
      </w:r>
      <w:proofErr w:type="spellEnd"/>
      <w:r w:rsidRPr="00643370">
        <w:rPr>
          <w:szCs w:val="24"/>
          <w:lang w:eastAsia="en-US"/>
        </w:rPr>
        <w:t>.</w:t>
      </w:r>
      <w:r w:rsidRPr="00643370">
        <w:rPr>
          <w:szCs w:val="24"/>
          <w:lang w:eastAsia="en-US"/>
        </w:rPr>
        <w:tab/>
        <w:t>For så vidt angår planter til plantning, der er produceret eller markedsført som lokalitetsbestemte, udvalgte, kvalificerede eller afprøvede planter som omhandlet i forordning (EU</w:t>
      </w:r>
      <w:proofErr w:type="gramStart"/>
      <w:r w:rsidRPr="00643370">
        <w:rPr>
          <w:szCs w:val="24"/>
          <w:lang w:eastAsia="en-US"/>
        </w:rPr>
        <w:t>)</w:t>
      </w:r>
      <w:r w:rsidR="00912E64">
        <w:rPr>
          <w:szCs w:val="24"/>
          <w:lang w:eastAsia="en-US"/>
        </w:rPr>
        <w:t xml:space="preserve"> </w:t>
      </w:r>
      <w:r w:rsidRPr="00643370">
        <w:rPr>
          <w:szCs w:val="24"/>
          <w:lang w:eastAsia="en-US"/>
        </w:rPr>
        <w:t>.../</w:t>
      </w:r>
      <w:proofErr w:type="gramEnd"/>
      <w:r w:rsidRPr="00643370">
        <w:rPr>
          <w:szCs w:val="24"/>
          <w:lang w:eastAsia="en-US"/>
        </w:rPr>
        <w:t>...</w:t>
      </w:r>
      <w:r w:rsidRPr="003B44C1">
        <w:rPr>
          <w:szCs w:val="24"/>
          <w:vertAlign w:val="superscript"/>
          <w:lang w:eastAsia="en-US"/>
        </w:rPr>
        <w:t>*+</w:t>
      </w:r>
      <w:r w:rsidRPr="00643370">
        <w:rPr>
          <w:szCs w:val="24"/>
          <w:lang w:eastAsia="en-US"/>
        </w:rPr>
        <w:t>, skal plantepasset udgøre en selvstændig del af den officielle mærkeseddel, som udfærdiges i henhold til de respektive bestemmelser i nævnte forordning.</w:t>
      </w:r>
    </w:p>
    <w:p w14:paraId="1155E54D" w14:textId="77777777" w:rsidR="00344E4C" w:rsidRDefault="00344E4C">
      <w:pPr>
        <w:widowControl/>
        <w:rPr>
          <w:szCs w:val="24"/>
          <w:lang w:eastAsia="en-US"/>
        </w:rPr>
      </w:pPr>
      <w:r>
        <w:rPr>
          <w:szCs w:val="24"/>
          <w:lang w:eastAsia="en-US"/>
        </w:rPr>
        <w:br w:type="page"/>
      </w:r>
    </w:p>
    <w:p w14:paraId="0C23FB85" w14:textId="193B41BE" w:rsidR="00643370" w:rsidRPr="00643370" w:rsidRDefault="00643370" w:rsidP="00643370">
      <w:pPr>
        <w:spacing w:before="120" w:after="120" w:line="360" w:lineRule="auto"/>
        <w:ind w:left="1416"/>
        <w:rPr>
          <w:szCs w:val="24"/>
          <w:lang w:eastAsia="en-US"/>
        </w:rPr>
      </w:pPr>
      <w:r w:rsidRPr="00643370">
        <w:rPr>
          <w:szCs w:val="24"/>
          <w:lang w:eastAsia="en-US"/>
        </w:rPr>
        <w:lastRenderedPageBreak/>
        <w:t>Når dette stykke finder anvendelse,</w:t>
      </w:r>
    </w:p>
    <w:p w14:paraId="5B74C2EE"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a)</w:t>
      </w:r>
      <w:r w:rsidRPr="00643370">
        <w:rPr>
          <w:szCs w:val="24"/>
          <w:lang w:eastAsia="en-US"/>
        </w:rPr>
        <w:tab/>
        <w:t>skal plantepasset til brug ved flytning inden for Unionens område indeholde de elementer, der er anført i del E og F i bilag VII til denne forordning</w:t>
      </w:r>
    </w:p>
    <w:p w14:paraId="29670558" w14:textId="78266724" w:rsidR="00643370" w:rsidRPr="00643370" w:rsidRDefault="00643370" w:rsidP="00643370">
      <w:pPr>
        <w:spacing w:before="120" w:after="120" w:line="360" w:lineRule="auto"/>
        <w:ind w:left="1982" w:hanging="566"/>
        <w:rPr>
          <w:szCs w:val="24"/>
          <w:lang w:eastAsia="en-US"/>
        </w:rPr>
      </w:pPr>
      <w:r w:rsidRPr="00643370">
        <w:rPr>
          <w:szCs w:val="24"/>
          <w:lang w:eastAsia="en-US"/>
        </w:rPr>
        <w:t>b)</w:t>
      </w:r>
      <w:r w:rsidRPr="00643370">
        <w:rPr>
          <w:szCs w:val="24"/>
          <w:lang w:eastAsia="en-US"/>
        </w:rPr>
        <w:tab/>
        <w:t>skal plantepasset til brug ved indførelse i og flytning inden for en beskyttet zone indeholde de elementer, der er anført i del H i bilag VII til denne forordning.</w:t>
      </w:r>
    </w:p>
    <w:p w14:paraId="7044D57C" w14:textId="77777777" w:rsidR="00643370" w:rsidRPr="00643370" w:rsidRDefault="00643370" w:rsidP="00643370">
      <w:pPr>
        <w:spacing w:before="120" w:after="120" w:line="360" w:lineRule="auto"/>
        <w:ind w:left="1982"/>
        <w:rPr>
          <w:szCs w:val="24"/>
          <w:lang w:eastAsia="en-US"/>
        </w:rPr>
      </w:pPr>
      <w:r w:rsidRPr="00643370">
        <w:rPr>
          <w:szCs w:val="24"/>
          <w:lang w:eastAsia="en-US"/>
        </w:rPr>
        <w:t>______________________</w:t>
      </w:r>
    </w:p>
    <w:p w14:paraId="1BBEF20E" w14:textId="7ACAB6F8" w:rsidR="00643370" w:rsidRPr="00643370" w:rsidRDefault="00643370" w:rsidP="00643370">
      <w:pPr>
        <w:spacing w:before="120" w:after="120" w:line="360" w:lineRule="auto"/>
        <w:ind w:left="1982"/>
        <w:rPr>
          <w:szCs w:val="24"/>
          <w:lang w:eastAsia="en-US"/>
        </w:rPr>
      </w:pPr>
      <w:r w:rsidRPr="003B44C1">
        <w:rPr>
          <w:szCs w:val="24"/>
          <w:vertAlign w:val="superscript"/>
          <w:lang w:eastAsia="en-US"/>
        </w:rPr>
        <w:t>*</w:t>
      </w:r>
      <w:r w:rsidRPr="00643370">
        <w:rPr>
          <w:szCs w:val="24"/>
          <w:lang w:eastAsia="en-US"/>
        </w:rPr>
        <w:tab/>
        <w:t>Europa-Parlamentets og Rådets forordning (EU</w:t>
      </w:r>
      <w:proofErr w:type="gramStart"/>
      <w:r w:rsidRPr="00643370">
        <w:rPr>
          <w:szCs w:val="24"/>
          <w:lang w:eastAsia="en-US"/>
        </w:rPr>
        <w:t>) .../</w:t>
      </w:r>
      <w:proofErr w:type="gramEnd"/>
      <w:r w:rsidRPr="00643370">
        <w:rPr>
          <w:szCs w:val="24"/>
          <w:lang w:eastAsia="en-US"/>
        </w:rPr>
        <w:t>... af ... (</w:t>
      </w:r>
      <w:proofErr w:type="spellStart"/>
      <w:r w:rsidRPr="00643370">
        <w:rPr>
          <w:szCs w:val="24"/>
          <w:lang w:eastAsia="en-US"/>
        </w:rPr>
        <w:t>EUT</w:t>
      </w:r>
      <w:proofErr w:type="spellEnd"/>
      <w:r w:rsidRPr="00643370">
        <w:rPr>
          <w:szCs w:val="24"/>
          <w:lang w:eastAsia="en-US"/>
        </w:rPr>
        <w:t xml:space="preserve"> ...).</w:t>
      </w:r>
    </w:p>
    <w:p w14:paraId="0758CE3E" w14:textId="4DDA44EC" w:rsidR="00643370" w:rsidRPr="00643370" w:rsidRDefault="00643370" w:rsidP="00643370">
      <w:pPr>
        <w:spacing w:before="120" w:after="120" w:line="360" w:lineRule="auto"/>
        <w:ind w:left="1982"/>
        <w:rPr>
          <w:szCs w:val="24"/>
          <w:lang w:eastAsia="en-US"/>
        </w:rPr>
      </w:pPr>
      <w:r w:rsidRPr="003B44C1">
        <w:rPr>
          <w:szCs w:val="24"/>
          <w:vertAlign w:val="superscript"/>
          <w:lang w:eastAsia="en-US"/>
        </w:rPr>
        <w:t>+</w:t>
      </w:r>
      <w:r w:rsidRPr="00643370">
        <w:rPr>
          <w:szCs w:val="24"/>
          <w:lang w:eastAsia="en-US"/>
        </w:rPr>
        <w:tab/>
        <w:t xml:space="preserve">Publikationskontoret: Indsæt venligst nummeret på denne forordning samt udstedende institutioner i teksten og indsæt denne forordnings nummer, dato, titel og </w:t>
      </w:r>
      <w:proofErr w:type="spellStart"/>
      <w:r w:rsidRPr="00643370">
        <w:rPr>
          <w:szCs w:val="24"/>
          <w:lang w:eastAsia="en-US"/>
        </w:rPr>
        <w:t>EUT</w:t>
      </w:r>
      <w:proofErr w:type="spellEnd"/>
      <w:r w:rsidRPr="00643370">
        <w:rPr>
          <w:szCs w:val="24"/>
          <w:lang w:eastAsia="en-US"/>
        </w:rPr>
        <w:t>-reference i fodnoten.</w:t>
      </w:r>
      <w:r w:rsidR="00B32FF7" w:rsidRPr="00643370">
        <w:rPr>
          <w:szCs w:val="24"/>
          <w:lang w:eastAsia="en-US"/>
        </w:rPr>
        <w:t>"</w:t>
      </w:r>
    </w:p>
    <w:p w14:paraId="3D9EE96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3)</w:t>
      </w:r>
      <w:r w:rsidRPr="00643370">
        <w:rPr>
          <w:szCs w:val="24"/>
          <w:lang w:eastAsia="en-US"/>
        </w:rPr>
        <w:tab/>
        <w:t>Bilag VII ændres som angivet i bilag VII til nærværende forordning.</w:t>
      </w:r>
    </w:p>
    <w:p w14:paraId="6E7EB7CF" w14:textId="77777777" w:rsidR="00344E4C" w:rsidRDefault="00344E4C">
      <w:pPr>
        <w:widowControl/>
        <w:rPr>
          <w:szCs w:val="24"/>
          <w:lang w:eastAsia="en-US"/>
        </w:rPr>
      </w:pPr>
      <w:r>
        <w:rPr>
          <w:szCs w:val="24"/>
          <w:lang w:eastAsia="en-US"/>
        </w:rPr>
        <w:br w:type="page"/>
      </w:r>
    </w:p>
    <w:p w14:paraId="146C4C91" w14:textId="274A7532" w:rsidR="00643370" w:rsidRPr="00643370" w:rsidRDefault="00643370" w:rsidP="00643370">
      <w:pPr>
        <w:spacing w:before="120" w:after="120" w:line="360" w:lineRule="auto"/>
        <w:jc w:val="center"/>
        <w:rPr>
          <w:szCs w:val="24"/>
          <w:lang w:eastAsia="en-US"/>
        </w:rPr>
      </w:pPr>
      <w:r w:rsidRPr="00643370">
        <w:rPr>
          <w:szCs w:val="24"/>
          <w:lang w:eastAsia="en-US"/>
        </w:rPr>
        <w:lastRenderedPageBreak/>
        <w:t>Artikel 31</w:t>
      </w:r>
      <w:r w:rsidRPr="00643370">
        <w:rPr>
          <w:szCs w:val="24"/>
          <w:lang w:eastAsia="en-US"/>
        </w:rPr>
        <w:br/>
        <w:t>Ændring af forordning (EU) 2017/625</w:t>
      </w:r>
    </w:p>
    <w:p w14:paraId="19C202BC" w14:textId="77777777" w:rsidR="00643370" w:rsidRPr="00643370" w:rsidRDefault="00643370" w:rsidP="00643370">
      <w:pPr>
        <w:spacing w:before="120" w:after="120" w:line="360" w:lineRule="auto"/>
        <w:rPr>
          <w:szCs w:val="24"/>
          <w:lang w:eastAsia="en-US"/>
        </w:rPr>
      </w:pPr>
      <w:r w:rsidRPr="00643370">
        <w:rPr>
          <w:szCs w:val="24"/>
          <w:lang w:eastAsia="en-US"/>
        </w:rPr>
        <w:t>I forordning (EU) 2017/625 foretages følgende ændringer:</w:t>
      </w:r>
    </w:p>
    <w:p w14:paraId="42EFB8A5"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1)</w:t>
      </w:r>
      <w:r w:rsidRPr="00643370">
        <w:rPr>
          <w:szCs w:val="24"/>
          <w:lang w:eastAsia="en-US"/>
        </w:rPr>
        <w:tab/>
        <w:t>I artikel 1, stk. 2, tilføjes følgende som litra l):</w:t>
      </w:r>
    </w:p>
    <w:p w14:paraId="018B5D5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"l)</w:t>
      </w:r>
      <w:r w:rsidRPr="00643370">
        <w:rPr>
          <w:szCs w:val="24"/>
          <w:lang w:eastAsia="en-US"/>
        </w:rPr>
        <w:tab/>
        <w:t>produktion og markedsføring af forstligt formeringsmateriale."</w:t>
      </w:r>
    </w:p>
    <w:p w14:paraId="2A010003" w14:textId="77777777" w:rsidR="00643370" w:rsidRPr="00643370" w:rsidRDefault="00643370" w:rsidP="00643370">
      <w:pPr>
        <w:spacing w:before="120" w:after="120" w:line="360" w:lineRule="auto"/>
        <w:ind w:left="850" w:hanging="850"/>
        <w:rPr>
          <w:szCs w:val="24"/>
          <w:lang w:eastAsia="en-US"/>
        </w:rPr>
      </w:pPr>
      <w:r w:rsidRPr="00643370">
        <w:rPr>
          <w:szCs w:val="24"/>
          <w:lang w:eastAsia="en-US"/>
        </w:rPr>
        <w:t>2)</w:t>
      </w:r>
      <w:r w:rsidRPr="00643370">
        <w:rPr>
          <w:szCs w:val="24"/>
          <w:lang w:eastAsia="en-US"/>
        </w:rPr>
        <w:tab/>
        <w:t>I artikel 3 tilføjes følgende som nr. 52):</w:t>
      </w:r>
    </w:p>
    <w:p w14:paraId="036A2AD7" w14:textId="27F08F36" w:rsidR="00643370" w:rsidRPr="00643370" w:rsidRDefault="00643370" w:rsidP="00643370">
      <w:pPr>
        <w:spacing w:before="120" w:after="120" w:line="360" w:lineRule="auto"/>
        <w:ind w:left="1416" w:hanging="566"/>
        <w:rPr>
          <w:szCs w:val="24"/>
          <w:lang w:eastAsia="en-US"/>
        </w:rPr>
      </w:pPr>
      <w:r w:rsidRPr="00643370">
        <w:rPr>
          <w:szCs w:val="24"/>
          <w:lang w:eastAsia="en-US"/>
        </w:rPr>
        <w:t>"52)</w:t>
      </w:r>
      <w:r w:rsidRPr="00643370">
        <w:rPr>
          <w:szCs w:val="24"/>
          <w:lang w:eastAsia="en-US"/>
        </w:rPr>
        <w:tab/>
        <w:t>"forstligt formeringsmateriale": materiale som defineret i artikel 3, stk. 1, i forordning (EU</w:t>
      </w:r>
      <w:proofErr w:type="gramStart"/>
      <w:r w:rsidRPr="00643370">
        <w:rPr>
          <w:szCs w:val="24"/>
          <w:lang w:eastAsia="en-US"/>
        </w:rPr>
        <w:t>) .../</w:t>
      </w:r>
      <w:proofErr w:type="gramEnd"/>
      <w:r w:rsidRPr="00643370">
        <w:rPr>
          <w:szCs w:val="24"/>
          <w:lang w:eastAsia="en-US"/>
        </w:rPr>
        <w:t>... af ...</w:t>
      </w:r>
      <w:r w:rsidRPr="003B44C1">
        <w:rPr>
          <w:szCs w:val="24"/>
          <w:vertAlign w:val="superscript"/>
          <w:lang w:eastAsia="en-US"/>
        </w:rPr>
        <w:t>*+</w:t>
      </w:r>
    </w:p>
    <w:p w14:paraId="1AFA32FB" w14:textId="77777777" w:rsidR="00643370" w:rsidRPr="00643370" w:rsidRDefault="00643370" w:rsidP="00643370">
      <w:pPr>
        <w:spacing w:before="120" w:after="120" w:line="360" w:lineRule="auto"/>
        <w:ind w:left="1416"/>
        <w:rPr>
          <w:szCs w:val="24"/>
          <w:lang w:eastAsia="en-US"/>
        </w:rPr>
      </w:pPr>
      <w:r w:rsidRPr="00643370">
        <w:rPr>
          <w:szCs w:val="24"/>
          <w:lang w:eastAsia="en-US"/>
        </w:rPr>
        <w:t>______________________</w:t>
      </w:r>
    </w:p>
    <w:p w14:paraId="0B82757E" w14:textId="2E72AD8C" w:rsidR="00643370" w:rsidRPr="00643370" w:rsidRDefault="00643370" w:rsidP="00643370">
      <w:pPr>
        <w:spacing w:before="120" w:after="120" w:line="360" w:lineRule="auto"/>
        <w:ind w:left="1416"/>
        <w:rPr>
          <w:szCs w:val="24"/>
          <w:lang w:eastAsia="en-US"/>
        </w:rPr>
      </w:pPr>
      <w:r w:rsidRPr="003B44C1">
        <w:rPr>
          <w:szCs w:val="24"/>
          <w:vertAlign w:val="superscript"/>
          <w:lang w:eastAsia="en-US"/>
        </w:rPr>
        <w:t>*</w:t>
      </w:r>
      <w:r w:rsidRPr="00643370">
        <w:rPr>
          <w:szCs w:val="24"/>
          <w:lang w:eastAsia="en-US"/>
        </w:rPr>
        <w:tab/>
        <w:t>Europa-Parlamentets og Rådets forordning (EU</w:t>
      </w:r>
      <w:proofErr w:type="gramStart"/>
      <w:r w:rsidRPr="00643370">
        <w:rPr>
          <w:szCs w:val="24"/>
          <w:lang w:eastAsia="en-US"/>
        </w:rPr>
        <w:t>) .../</w:t>
      </w:r>
      <w:proofErr w:type="gramEnd"/>
      <w:r w:rsidRPr="00643370">
        <w:rPr>
          <w:szCs w:val="24"/>
          <w:lang w:eastAsia="en-US"/>
        </w:rPr>
        <w:t>... af ... (</w:t>
      </w:r>
      <w:proofErr w:type="spellStart"/>
      <w:r w:rsidRPr="00643370">
        <w:rPr>
          <w:szCs w:val="24"/>
          <w:lang w:eastAsia="en-US"/>
        </w:rPr>
        <w:t>EUT</w:t>
      </w:r>
      <w:proofErr w:type="spellEnd"/>
      <w:r w:rsidRPr="00643370">
        <w:rPr>
          <w:szCs w:val="24"/>
          <w:lang w:eastAsia="en-US"/>
        </w:rPr>
        <w:t xml:space="preserve"> ...).</w:t>
      </w:r>
    </w:p>
    <w:p w14:paraId="26E21FFE" w14:textId="2E849688" w:rsidR="00643370" w:rsidRPr="00643370" w:rsidRDefault="00643370" w:rsidP="00643370">
      <w:pPr>
        <w:spacing w:before="120" w:after="120" w:line="360" w:lineRule="auto"/>
        <w:ind w:left="1416"/>
        <w:rPr>
          <w:szCs w:val="24"/>
          <w:lang w:eastAsia="en-US"/>
        </w:rPr>
      </w:pPr>
      <w:r w:rsidRPr="003B44C1">
        <w:rPr>
          <w:szCs w:val="24"/>
          <w:vertAlign w:val="superscript"/>
          <w:lang w:eastAsia="en-US"/>
        </w:rPr>
        <w:t>+</w:t>
      </w:r>
      <w:r w:rsidRPr="00643370">
        <w:rPr>
          <w:szCs w:val="24"/>
          <w:lang w:eastAsia="en-US"/>
        </w:rPr>
        <w:tab/>
        <w:t xml:space="preserve">Publikationskontoret: Indsæt venligst nummeret på denne forordning samt udstedende institutioner i teksten og indsæt denne forordnings nummer, dato, titel og </w:t>
      </w:r>
      <w:proofErr w:type="spellStart"/>
      <w:r w:rsidRPr="00643370">
        <w:rPr>
          <w:szCs w:val="24"/>
          <w:lang w:eastAsia="en-US"/>
        </w:rPr>
        <w:t>EUT</w:t>
      </w:r>
      <w:proofErr w:type="spellEnd"/>
      <w:r w:rsidRPr="00643370">
        <w:rPr>
          <w:szCs w:val="24"/>
          <w:lang w:eastAsia="en-US"/>
        </w:rPr>
        <w:t>-reference i fodnoten.</w:t>
      </w:r>
      <w:r w:rsidR="002602CA" w:rsidRPr="00643370">
        <w:rPr>
          <w:szCs w:val="24"/>
          <w:lang w:eastAsia="en-US"/>
        </w:rPr>
        <w:t>"</w:t>
      </w:r>
    </w:p>
    <w:p w14:paraId="56886E2B" w14:textId="77777777" w:rsidR="00344E4C" w:rsidRDefault="00344E4C">
      <w:pPr>
        <w:widowControl/>
        <w:rPr>
          <w:szCs w:val="24"/>
          <w:lang w:eastAsia="en-US"/>
        </w:rPr>
      </w:pPr>
      <w:r>
        <w:rPr>
          <w:szCs w:val="24"/>
          <w:lang w:eastAsia="en-US"/>
        </w:rPr>
        <w:br w:type="page"/>
      </w:r>
    </w:p>
    <w:p w14:paraId="21470AEA" w14:textId="0E5E6654" w:rsidR="00643370" w:rsidRPr="00643370" w:rsidRDefault="00643370" w:rsidP="00643370">
      <w:pPr>
        <w:spacing w:before="120" w:after="120" w:line="360" w:lineRule="auto"/>
        <w:ind w:left="850" w:hanging="850"/>
        <w:rPr>
          <w:szCs w:val="24"/>
          <w:lang w:eastAsia="en-US"/>
        </w:rPr>
      </w:pPr>
      <w:r w:rsidRPr="00643370">
        <w:rPr>
          <w:szCs w:val="24"/>
          <w:lang w:eastAsia="en-US"/>
        </w:rPr>
        <w:lastRenderedPageBreak/>
        <w:t>3)</w:t>
      </w:r>
      <w:r w:rsidRPr="00643370">
        <w:rPr>
          <w:szCs w:val="24"/>
          <w:lang w:eastAsia="en-US"/>
        </w:rPr>
        <w:tab/>
        <w:t xml:space="preserve">Følgende artikel indsættes efter artikel </w:t>
      </w:r>
      <w:proofErr w:type="spellStart"/>
      <w:r w:rsidRPr="00643370">
        <w:rPr>
          <w:szCs w:val="24"/>
          <w:lang w:eastAsia="en-US"/>
        </w:rPr>
        <w:t>22a</w:t>
      </w:r>
      <w:proofErr w:type="spellEnd"/>
      <w:r w:rsidRPr="00643370">
        <w:rPr>
          <w:szCs w:val="24"/>
          <w:lang w:eastAsia="en-US"/>
        </w:rPr>
        <w:t>:</w:t>
      </w:r>
    </w:p>
    <w:p w14:paraId="3D7A6536" w14:textId="77777777" w:rsidR="00643370" w:rsidRPr="00643370" w:rsidRDefault="00643370" w:rsidP="00643370">
      <w:pPr>
        <w:spacing w:before="120" w:after="120" w:line="360" w:lineRule="auto"/>
        <w:ind w:left="850"/>
        <w:rPr>
          <w:szCs w:val="24"/>
          <w:lang w:eastAsia="en-US"/>
        </w:rPr>
      </w:pPr>
      <w:r w:rsidRPr="00643370">
        <w:rPr>
          <w:szCs w:val="24"/>
          <w:lang w:eastAsia="en-US"/>
        </w:rPr>
        <w:t xml:space="preserve">"Artikel </w:t>
      </w:r>
      <w:proofErr w:type="spellStart"/>
      <w:r w:rsidRPr="00643370">
        <w:rPr>
          <w:szCs w:val="24"/>
          <w:lang w:eastAsia="en-US"/>
        </w:rPr>
        <w:t>22b</w:t>
      </w:r>
      <w:proofErr w:type="spellEnd"/>
    </w:p>
    <w:p w14:paraId="1B8996EB" w14:textId="77777777" w:rsidR="00643370" w:rsidRPr="00643370" w:rsidRDefault="00643370" w:rsidP="00643370">
      <w:pPr>
        <w:spacing w:before="120" w:after="120" w:line="360" w:lineRule="auto"/>
        <w:ind w:left="850"/>
        <w:rPr>
          <w:szCs w:val="24"/>
          <w:lang w:eastAsia="en-US"/>
        </w:rPr>
      </w:pPr>
      <w:r w:rsidRPr="00643370">
        <w:rPr>
          <w:szCs w:val="24"/>
          <w:lang w:eastAsia="en-US"/>
        </w:rPr>
        <w:t>Særlige regler for offentlig kontrol og for tiltag, der iværksættes af de kompetente myndigheder, i relation til forstligt formeringsmateriale</w:t>
      </w:r>
    </w:p>
    <w:p w14:paraId="086F8818"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1.</w:t>
      </w:r>
      <w:r w:rsidRPr="00643370">
        <w:rPr>
          <w:szCs w:val="24"/>
          <w:lang w:eastAsia="en-US"/>
        </w:rPr>
        <w:tab/>
        <w:t>Offentlig kontrol med henblik på at verificere overholdelsen af de regler, der er omhandlet i artikel 1, stk. 2, litra l), skal omfatte offentlig kontrol af produktion og markedsføring af forstligt formeringsmateriale og af operatører, som er omfattet af disse regler.</w:t>
      </w:r>
    </w:p>
    <w:p w14:paraId="39C4C893"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2.</w:t>
      </w:r>
      <w:r w:rsidRPr="00643370">
        <w:rPr>
          <w:szCs w:val="24"/>
          <w:lang w:eastAsia="en-US"/>
        </w:rPr>
        <w:tab/>
        <w:t>Kommissionen tillægges beføjelser til at vedtage delegerede retsakter i overensstemmelse med artikel 144 med henblik på at supplere denne forordning ved at fastsætte regler for gennemførelse af offentlig kontrol af forstligt formeringsmateriale for at kontrollere overholdelsen af de EU-regler, der er omhandlet i artikel 1, stk. 2, litra l), og som finder anvendelse på disse varer, og for tiltag, der iværksættes af de kompetente myndigheder efter gennemførelsen af denne offentlige kontrol.</w:t>
      </w:r>
    </w:p>
    <w:p w14:paraId="006D7465" w14:textId="4AF756AA" w:rsidR="00643370" w:rsidRPr="00643370" w:rsidRDefault="00643370" w:rsidP="00643370">
      <w:pPr>
        <w:spacing w:before="120" w:after="120" w:line="360" w:lineRule="auto"/>
        <w:ind w:left="1416"/>
        <w:rPr>
          <w:szCs w:val="24"/>
          <w:lang w:eastAsia="en-US"/>
        </w:rPr>
      </w:pPr>
      <w:r w:rsidRPr="00643370">
        <w:rPr>
          <w:szCs w:val="24"/>
          <w:lang w:eastAsia="en-US"/>
        </w:rPr>
        <w:t>Disse delegerede retsakter skal fastsætte regler for:</w:t>
      </w:r>
    </w:p>
    <w:p w14:paraId="1D154F76" w14:textId="77777777" w:rsidR="00344E4C" w:rsidRDefault="00344E4C">
      <w:pPr>
        <w:widowControl/>
        <w:rPr>
          <w:szCs w:val="24"/>
          <w:lang w:eastAsia="en-US"/>
        </w:rPr>
      </w:pPr>
      <w:r>
        <w:rPr>
          <w:szCs w:val="24"/>
          <w:lang w:eastAsia="en-US"/>
        </w:rPr>
        <w:br w:type="page"/>
      </w:r>
    </w:p>
    <w:p w14:paraId="021707BC" w14:textId="19C45C4A" w:rsidR="00643370" w:rsidRPr="00643370" w:rsidRDefault="00643370" w:rsidP="00643370">
      <w:pPr>
        <w:spacing w:before="120" w:after="120" w:line="360" w:lineRule="auto"/>
        <w:ind w:left="1982" w:hanging="566"/>
        <w:rPr>
          <w:szCs w:val="24"/>
          <w:lang w:eastAsia="en-US"/>
        </w:rPr>
      </w:pPr>
      <w:r w:rsidRPr="00643370">
        <w:rPr>
          <w:szCs w:val="24"/>
          <w:lang w:eastAsia="en-US"/>
        </w:rPr>
        <w:lastRenderedPageBreak/>
        <w:t>a)</w:t>
      </w:r>
      <w:r w:rsidRPr="00643370">
        <w:rPr>
          <w:szCs w:val="24"/>
          <w:lang w:eastAsia="en-US"/>
        </w:rPr>
        <w:tab/>
        <w:t>specifikke krav til gennemførelse af sådan offentlig kontrol af produktion og markedsføring i Unionen af specifikt forstligt formeringsmateriale, der er omfattet af de regler, der er omhandlet i artikel 1, stk. 2, litra l), for at imødegå manglende overholdelse af EU-reglerne om forstligt formeringsmateriale af en bestemt oprindelse eller proveniens</w:t>
      </w:r>
    </w:p>
    <w:p w14:paraId="48905DE3"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b)</w:t>
      </w:r>
      <w:r w:rsidRPr="00643370">
        <w:rPr>
          <w:szCs w:val="24"/>
          <w:lang w:eastAsia="en-US"/>
        </w:rPr>
        <w:tab/>
        <w:t>specifikke krav til gennemførelse af sådan offentlig kontrol af professionelle operatørers aktiviteter i forbindelse med produktion af specifikt forstligt formeringsmateriale, der er omfattet af de regler, der er omhandlet i artikel 1, stk. 2, litra l), for at imødegå manglende overholdelse af EU-reglerne om forstligt formeringsmateriale af en bestemt oprindelse eller proveniens, og</w:t>
      </w:r>
    </w:p>
    <w:p w14:paraId="656EA158"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c)</w:t>
      </w:r>
      <w:r w:rsidRPr="00643370">
        <w:rPr>
          <w:szCs w:val="24"/>
          <w:lang w:eastAsia="en-US"/>
        </w:rPr>
        <w:tab/>
        <w:t>tilfælde, hvor de kompetente myndigheder skal træffe en eller flere af de foranstaltninger, der er omhandlet i artikel 137, stk. 2, og artikel 138, stk. 2, i forbindelse med konkrete tilfælde af manglende overholdelse.</w:t>
      </w:r>
    </w:p>
    <w:p w14:paraId="7D66B87A" w14:textId="77777777" w:rsidR="00344E4C" w:rsidRDefault="00344E4C">
      <w:pPr>
        <w:widowControl/>
        <w:rPr>
          <w:szCs w:val="24"/>
          <w:lang w:eastAsia="en-US"/>
        </w:rPr>
      </w:pPr>
      <w:r>
        <w:rPr>
          <w:szCs w:val="24"/>
          <w:lang w:eastAsia="en-US"/>
        </w:rPr>
        <w:br w:type="page"/>
      </w:r>
    </w:p>
    <w:p w14:paraId="60309052" w14:textId="55962DC5" w:rsidR="00643370" w:rsidRPr="00643370" w:rsidRDefault="00643370" w:rsidP="00643370">
      <w:pPr>
        <w:spacing w:before="120" w:after="120" w:line="360" w:lineRule="auto"/>
        <w:ind w:left="1416" w:hanging="566"/>
        <w:rPr>
          <w:szCs w:val="24"/>
          <w:lang w:eastAsia="en-US"/>
        </w:rPr>
      </w:pPr>
      <w:r w:rsidRPr="00643370">
        <w:rPr>
          <w:szCs w:val="24"/>
          <w:lang w:eastAsia="en-US"/>
        </w:rPr>
        <w:lastRenderedPageBreak/>
        <w:t>3.</w:t>
      </w:r>
      <w:r w:rsidRPr="00643370">
        <w:rPr>
          <w:szCs w:val="24"/>
          <w:lang w:eastAsia="en-US"/>
        </w:rPr>
        <w:tab/>
        <w:t>Kommissionen fastsætter ved gennemførelsesretsakter regler om ensartede praktiske ordninger for gennemførelse af offentlig kontrol af planteformeringsmateriale med henblik på at verificere overholdelsen af de EU-regler, der er omhandlet i artikel 1, stk. 2, litra l), og som finder anvendelse på disse varer, og for tiltag, der iværksættes af de kompetente myndigheder efter sådan offentlig kontrol, vedrørende:</w:t>
      </w:r>
    </w:p>
    <w:p w14:paraId="421D9472"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a)</w:t>
      </w:r>
      <w:r w:rsidRPr="00643370">
        <w:rPr>
          <w:szCs w:val="24"/>
          <w:lang w:eastAsia="en-US"/>
        </w:rPr>
        <w:tab/>
        <w:t>ensartet mindstehyppighed af sådan offentlig kontrol, hvor et minimumsniveau af offentlig kontrol er nødvendigt for at imødegå anerkendte ensartede risici for manglende overholdelse af reglerne om forstligt formeringsmateriale af en bestemt oprindelse eller proveniens</w:t>
      </w:r>
    </w:p>
    <w:p w14:paraId="03D4C085" w14:textId="2F8FAA69" w:rsidR="00643370" w:rsidRPr="00643370" w:rsidRDefault="00643370" w:rsidP="00643370">
      <w:pPr>
        <w:spacing w:before="120" w:after="120" w:line="360" w:lineRule="auto"/>
        <w:ind w:left="1982" w:hanging="566"/>
        <w:rPr>
          <w:szCs w:val="24"/>
          <w:lang w:eastAsia="en-US"/>
        </w:rPr>
      </w:pPr>
      <w:r w:rsidRPr="00643370">
        <w:rPr>
          <w:szCs w:val="24"/>
          <w:lang w:eastAsia="en-US"/>
        </w:rPr>
        <w:t>b)</w:t>
      </w:r>
      <w:r w:rsidRPr="00643370">
        <w:rPr>
          <w:szCs w:val="24"/>
          <w:lang w:eastAsia="en-US"/>
        </w:rPr>
        <w:tab/>
        <w:t>hyppigheden af de kompetente myndigheders offentlige kontrol af operatører, der er godkendt til at udstede officielle mærkesedler under officielt tilsyn, jf. artikel 16, stk. 1, i forordning (EU</w:t>
      </w:r>
      <w:proofErr w:type="gramStart"/>
      <w:r w:rsidRPr="00643370">
        <w:rPr>
          <w:szCs w:val="24"/>
          <w:lang w:eastAsia="en-US"/>
        </w:rPr>
        <w:t>) .../</w:t>
      </w:r>
      <w:proofErr w:type="gramEnd"/>
      <w:r w:rsidRPr="00643370">
        <w:rPr>
          <w:szCs w:val="24"/>
          <w:lang w:eastAsia="en-US"/>
        </w:rPr>
        <w:t>...</w:t>
      </w:r>
      <w:r w:rsidRPr="003B44C1">
        <w:rPr>
          <w:szCs w:val="24"/>
          <w:vertAlign w:val="superscript"/>
          <w:lang w:eastAsia="en-US"/>
        </w:rPr>
        <w:t>*+</w:t>
      </w:r>
      <w:r w:rsidRPr="00643370">
        <w:rPr>
          <w:szCs w:val="24"/>
          <w:lang w:eastAsia="en-US"/>
        </w:rPr>
        <w:t>.</w:t>
      </w:r>
    </w:p>
    <w:p w14:paraId="13EA5F66" w14:textId="77777777" w:rsidR="00643370" w:rsidRPr="00643370" w:rsidRDefault="00643370" w:rsidP="00643370">
      <w:pPr>
        <w:spacing w:before="120" w:after="120" w:line="360" w:lineRule="auto"/>
        <w:ind w:left="1416"/>
        <w:rPr>
          <w:szCs w:val="24"/>
          <w:lang w:eastAsia="en-US"/>
        </w:rPr>
      </w:pPr>
      <w:r w:rsidRPr="00643370">
        <w:rPr>
          <w:szCs w:val="24"/>
          <w:lang w:eastAsia="en-US"/>
        </w:rPr>
        <w:t>Disse gennemførelsesretsakter vedtages efter undersøgelsesproceduren i artikel 145, stk. 2.</w:t>
      </w:r>
    </w:p>
    <w:p w14:paraId="215A7E8F" w14:textId="77777777" w:rsidR="00643370" w:rsidRPr="00643370" w:rsidRDefault="00643370" w:rsidP="00643370">
      <w:pPr>
        <w:spacing w:before="120" w:after="120" w:line="360" w:lineRule="auto"/>
        <w:ind w:left="1416"/>
        <w:rPr>
          <w:szCs w:val="24"/>
          <w:lang w:eastAsia="en-US"/>
        </w:rPr>
      </w:pPr>
      <w:r w:rsidRPr="00643370">
        <w:rPr>
          <w:szCs w:val="24"/>
          <w:lang w:eastAsia="en-US"/>
        </w:rPr>
        <w:t>______________________</w:t>
      </w:r>
    </w:p>
    <w:p w14:paraId="27B5F7C3" w14:textId="71B4D822" w:rsidR="00643370" w:rsidRPr="00643370" w:rsidRDefault="00643370" w:rsidP="00643370">
      <w:pPr>
        <w:spacing w:before="120" w:after="120" w:line="360" w:lineRule="auto"/>
        <w:ind w:left="1416"/>
        <w:rPr>
          <w:szCs w:val="24"/>
          <w:lang w:eastAsia="en-US"/>
        </w:rPr>
      </w:pPr>
      <w:r w:rsidRPr="003B44C1">
        <w:rPr>
          <w:szCs w:val="24"/>
          <w:vertAlign w:val="superscript"/>
          <w:lang w:eastAsia="en-US"/>
        </w:rPr>
        <w:t>*</w:t>
      </w:r>
      <w:r w:rsidRPr="00643370">
        <w:rPr>
          <w:szCs w:val="24"/>
          <w:lang w:eastAsia="en-US"/>
        </w:rPr>
        <w:tab/>
        <w:t>Europa-Parlamentets og Rådets forordning (EU</w:t>
      </w:r>
      <w:proofErr w:type="gramStart"/>
      <w:r w:rsidRPr="00643370">
        <w:rPr>
          <w:szCs w:val="24"/>
          <w:lang w:eastAsia="en-US"/>
        </w:rPr>
        <w:t>) .../</w:t>
      </w:r>
      <w:proofErr w:type="gramEnd"/>
      <w:r w:rsidRPr="00643370">
        <w:rPr>
          <w:szCs w:val="24"/>
          <w:lang w:eastAsia="en-US"/>
        </w:rPr>
        <w:t>... af ... (</w:t>
      </w:r>
      <w:proofErr w:type="spellStart"/>
      <w:r w:rsidRPr="00643370">
        <w:rPr>
          <w:szCs w:val="24"/>
          <w:lang w:eastAsia="en-US"/>
        </w:rPr>
        <w:t>EUT</w:t>
      </w:r>
      <w:proofErr w:type="spellEnd"/>
      <w:r w:rsidRPr="00643370">
        <w:rPr>
          <w:szCs w:val="24"/>
          <w:lang w:eastAsia="en-US"/>
        </w:rPr>
        <w:t xml:space="preserve"> ...).</w:t>
      </w:r>
    </w:p>
    <w:p w14:paraId="0AEEB614" w14:textId="116FD822" w:rsidR="00643370" w:rsidRPr="00643370" w:rsidRDefault="00643370" w:rsidP="00643370">
      <w:pPr>
        <w:spacing w:before="120" w:after="120" w:line="360" w:lineRule="auto"/>
        <w:ind w:left="1416"/>
        <w:rPr>
          <w:szCs w:val="24"/>
          <w:lang w:eastAsia="en-US"/>
        </w:rPr>
      </w:pPr>
      <w:r w:rsidRPr="003B44C1">
        <w:rPr>
          <w:szCs w:val="24"/>
          <w:vertAlign w:val="superscript"/>
          <w:lang w:eastAsia="en-US"/>
        </w:rPr>
        <w:t>+</w:t>
      </w:r>
      <w:r w:rsidRPr="00643370">
        <w:rPr>
          <w:szCs w:val="24"/>
          <w:lang w:eastAsia="en-US"/>
        </w:rPr>
        <w:tab/>
        <w:t xml:space="preserve">Publikationskontoret: Indsæt venligst nummeret på denne forordning samt udstedende institutioner i teksten og indsæt denne forordnings nummer, dato, titel og </w:t>
      </w:r>
      <w:proofErr w:type="spellStart"/>
      <w:r w:rsidRPr="00643370">
        <w:rPr>
          <w:szCs w:val="24"/>
          <w:lang w:eastAsia="en-US"/>
        </w:rPr>
        <w:t>EUT</w:t>
      </w:r>
      <w:proofErr w:type="spellEnd"/>
      <w:r w:rsidRPr="00643370">
        <w:rPr>
          <w:szCs w:val="24"/>
          <w:lang w:eastAsia="en-US"/>
        </w:rPr>
        <w:t>-reference i fodnoten.</w:t>
      </w:r>
      <w:r w:rsidR="000F38B1" w:rsidRPr="00643370">
        <w:rPr>
          <w:szCs w:val="24"/>
          <w:lang w:eastAsia="en-US"/>
        </w:rPr>
        <w:t>"</w:t>
      </w:r>
    </w:p>
    <w:p w14:paraId="2D7E887F" w14:textId="77777777" w:rsidR="00344E4C" w:rsidRDefault="00344E4C">
      <w:pPr>
        <w:widowControl/>
        <w:rPr>
          <w:szCs w:val="24"/>
          <w:lang w:eastAsia="en-US"/>
        </w:rPr>
      </w:pPr>
      <w:r>
        <w:rPr>
          <w:szCs w:val="24"/>
          <w:lang w:eastAsia="en-US"/>
        </w:rPr>
        <w:br w:type="page"/>
      </w:r>
    </w:p>
    <w:p w14:paraId="635B34EE" w14:textId="68C01F52" w:rsidR="00643370" w:rsidRPr="00643370" w:rsidRDefault="00643370" w:rsidP="00643370">
      <w:pPr>
        <w:spacing w:before="120" w:after="120" w:line="360" w:lineRule="auto"/>
        <w:jc w:val="center"/>
        <w:rPr>
          <w:szCs w:val="24"/>
          <w:lang w:eastAsia="en-US"/>
        </w:rPr>
      </w:pPr>
      <w:r w:rsidRPr="00643370">
        <w:rPr>
          <w:szCs w:val="24"/>
          <w:lang w:eastAsia="en-US"/>
        </w:rPr>
        <w:lastRenderedPageBreak/>
        <w:t xml:space="preserve">KAPITEL IX </w:t>
      </w:r>
      <w:r w:rsidRPr="00643370">
        <w:rPr>
          <w:szCs w:val="24"/>
          <w:lang w:eastAsia="en-US"/>
        </w:rPr>
        <w:br/>
        <w:t>AFSLUTTENDE BESTEMMELSER</w:t>
      </w:r>
    </w:p>
    <w:p w14:paraId="3D0A8021"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32</w:t>
      </w:r>
      <w:r w:rsidRPr="00643370">
        <w:rPr>
          <w:szCs w:val="24"/>
          <w:lang w:eastAsia="en-US"/>
        </w:rPr>
        <w:br/>
        <w:t>Ophævelse af direktiv 1999/105/EF</w:t>
      </w:r>
    </w:p>
    <w:p w14:paraId="56E25185" w14:textId="77777777" w:rsidR="00643370" w:rsidRPr="00643370" w:rsidRDefault="00643370" w:rsidP="00643370">
      <w:pPr>
        <w:spacing w:before="120" w:after="120" w:line="360" w:lineRule="auto"/>
        <w:rPr>
          <w:szCs w:val="24"/>
          <w:lang w:eastAsia="en-US"/>
        </w:rPr>
      </w:pPr>
      <w:r w:rsidRPr="00643370">
        <w:rPr>
          <w:szCs w:val="24"/>
          <w:lang w:eastAsia="en-US"/>
        </w:rPr>
        <w:t>Direktiv 1999/105/EF ophæves.</w:t>
      </w:r>
    </w:p>
    <w:p w14:paraId="435E4BDC" w14:textId="77777777" w:rsidR="00643370" w:rsidRPr="00643370" w:rsidRDefault="00643370" w:rsidP="00643370">
      <w:pPr>
        <w:spacing w:before="120" w:after="120" w:line="360" w:lineRule="auto"/>
        <w:rPr>
          <w:szCs w:val="24"/>
          <w:lang w:eastAsia="en-US"/>
        </w:rPr>
      </w:pPr>
      <w:r w:rsidRPr="00643370">
        <w:rPr>
          <w:szCs w:val="24"/>
          <w:lang w:eastAsia="en-US"/>
        </w:rPr>
        <w:t>Henvisninger til den ophævede retsakt gælder som henvisninger til nærværende forordning og læses efter sammenligningstabellen i bilag VIII.</w:t>
      </w:r>
    </w:p>
    <w:p w14:paraId="13910A05" w14:textId="77777777" w:rsidR="00643370" w:rsidRPr="00643370" w:rsidRDefault="00643370" w:rsidP="00643370">
      <w:pPr>
        <w:spacing w:before="120" w:after="120" w:line="360" w:lineRule="auto"/>
        <w:jc w:val="center"/>
        <w:rPr>
          <w:szCs w:val="24"/>
          <w:lang w:eastAsia="en-US"/>
        </w:rPr>
      </w:pPr>
      <w:r w:rsidRPr="00643370">
        <w:rPr>
          <w:szCs w:val="24"/>
          <w:lang w:eastAsia="en-US"/>
        </w:rPr>
        <w:t>Artikel 33</w:t>
      </w:r>
      <w:r w:rsidRPr="00643370">
        <w:rPr>
          <w:szCs w:val="24"/>
          <w:lang w:eastAsia="en-US"/>
        </w:rPr>
        <w:br/>
        <w:t>Ikrafttræden og anvendelse</w:t>
      </w:r>
    </w:p>
    <w:p w14:paraId="3E3A2627" w14:textId="77777777" w:rsidR="00643370" w:rsidRPr="00643370" w:rsidRDefault="00643370" w:rsidP="00643370">
      <w:pPr>
        <w:spacing w:before="120" w:after="120" w:line="360" w:lineRule="auto"/>
        <w:rPr>
          <w:szCs w:val="24"/>
          <w:lang w:eastAsia="en-US"/>
        </w:rPr>
      </w:pPr>
      <w:r w:rsidRPr="00643370">
        <w:rPr>
          <w:szCs w:val="24"/>
          <w:lang w:eastAsia="en-US"/>
        </w:rPr>
        <w:t xml:space="preserve">Denne forordning træder i kraft på tyvendedagen efter offentliggørelsen i </w:t>
      </w:r>
      <w:r w:rsidRPr="003B44C1">
        <w:rPr>
          <w:i/>
          <w:szCs w:val="24"/>
          <w:lang w:eastAsia="en-US"/>
        </w:rPr>
        <w:t>Den Europæiske Unions Tidende</w:t>
      </w:r>
      <w:r w:rsidRPr="00643370">
        <w:rPr>
          <w:szCs w:val="24"/>
          <w:lang w:eastAsia="en-US"/>
        </w:rPr>
        <w:t>.</w:t>
      </w:r>
    </w:p>
    <w:p w14:paraId="57D672D2" w14:textId="34864E96" w:rsidR="00643370" w:rsidRPr="00643370" w:rsidRDefault="00643370" w:rsidP="00643370">
      <w:pPr>
        <w:spacing w:before="120" w:after="120" w:line="360" w:lineRule="auto"/>
        <w:rPr>
          <w:szCs w:val="24"/>
          <w:lang w:eastAsia="en-US"/>
        </w:rPr>
      </w:pPr>
      <w:r w:rsidRPr="00643370">
        <w:rPr>
          <w:szCs w:val="24"/>
          <w:lang w:eastAsia="en-US"/>
        </w:rPr>
        <w:t xml:space="preserve">Den anvendes fra den </w:t>
      </w:r>
      <w:r w:rsidR="00C011C0">
        <w:rPr>
          <w:szCs w:val="24"/>
          <w:lang w:eastAsia="en-US"/>
        </w:rPr>
        <w:t xml:space="preserve">... </w:t>
      </w:r>
      <w:r w:rsidRPr="00643370">
        <w:rPr>
          <w:szCs w:val="24"/>
          <w:lang w:eastAsia="en-US"/>
        </w:rPr>
        <w:t>[3 år efter datoen for denne forordnings ikrafttræden].</w:t>
      </w:r>
    </w:p>
    <w:p w14:paraId="58FFB529" w14:textId="77777777" w:rsidR="00643370" w:rsidRPr="00643370" w:rsidRDefault="00643370" w:rsidP="00643370">
      <w:pPr>
        <w:spacing w:before="120" w:after="120" w:line="360" w:lineRule="auto"/>
        <w:rPr>
          <w:szCs w:val="24"/>
          <w:lang w:eastAsia="en-US"/>
        </w:rPr>
      </w:pPr>
      <w:r w:rsidRPr="00643370">
        <w:rPr>
          <w:szCs w:val="24"/>
          <w:lang w:eastAsia="en-US"/>
        </w:rPr>
        <w:t>Denne forordning er bindende i alle enkeltheder og gælder umiddelbart i hver medlemsstat.</w:t>
      </w:r>
    </w:p>
    <w:p w14:paraId="64D5BBAF" w14:textId="77777777" w:rsidR="00643370" w:rsidRPr="00643370" w:rsidRDefault="00643370" w:rsidP="00643370">
      <w:pPr>
        <w:keepNext/>
        <w:widowControl/>
        <w:spacing w:before="120" w:line="360" w:lineRule="auto"/>
        <w:rPr>
          <w:szCs w:val="24"/>
          <w:lang w:eastAsia="en-US"/>
        </w:rPr>
      </w:pPr>
      <w:r w:rsidRPr="00643370">
        <w:rPr>
          <w:szCs w:val="24"/>
          <w:lang w:eastAsia="en-US"/>
        </w:rPr>
        <w:t xml:space="preserve">Udfærdiget i </w:t>
      </w:r>
      <w:r w:rsidRPr="00643370">
        <w:rPr>
          <w:strike/>
          <w:szCs w:val="24"/>
          <w:lang w:eastAsia="en-US"/>
        </w:rPr>
        <w:t>Bruxelles</w:t>
      </w:r>
      <w:r w:rsidRPr="00643370">
        <w:rPr>
          <w:b/>
          <w:i/>
          <w:szCs w:val="24"/>
          <w:lang w:eastAsia="en-US"/>
        </w:rPr>
        <w:t>...</w:t>
      </w:r>
      <w:r w:rsidRPr="00643370">
        <w:rPr>
          <w:szCs w:val="24"/>
          <w:lang w:eastAsia="en-US"/>
        </w:rPr>
        <w:t>, den […].</w:t>
      </w:r>
    </w:p>
    <w:p w14:paraId="768E27F3" w14:textId="77777777" w:rsidR="00643370" w:rsidRPr="00643370" w:rsidRDefault="00643370" w:rsidP="00643370">
      <w:pPr>
        <w:keepNext/>
        <w:widowControl/>
        <w:tabs>
          <w:tab w:val="left" w:pos="4252"/>
        </w:tabs>
        <w:spacing w:before="720" w:after="100" w:line="360" w:lineRule="auto"/>
        <w:jc w:val="both"/>
        <w:rPr>
          <w:i/>
          <w:szCs w:val="24"/>
          <w:lang w:eastAsia="en-US"/>
        </w:rPr>
      </w:pPr>
      <w:r w:rsidRPr="00643370">
        <w:rPr>
          <w:i/>
          <w:szCs w:val="24"/>
          <w:lang w:eastAsia="en-US"/>
        </w:rPr>
        <w:t>På Europa-Parlamentets vegne</w:t>
      </w:r>
      <w:r w:rsidRPr="00643370">
        <w:rPr>
          <w:i/>
          <w:szCs w:val="24"/>
          <w:lang w:eastAsia="en-US"/>
        </w:rPr>
        <w:tab/>
        <w:t>På Rådets vegne</w:t>
      </w:r>
    </w:p>
    <w:p w14:paraId="469F8D63" w14:textId="77777777" w:rsidR="00643370" w:rsidRPr="00643370" w:rsidRDefault="00643370" w:rsidP="00643370">
      <w:pPr>
        <w:widowControl/>
        <w:tabs>
          <w:tab w:val="left" w:pos="4252"/>
        </w:tabs>
        <w:spacing w:line="360" w:lineRule="auto"/>
        <w:rPr>
          <w:i/>
          <w:szCs w:val="24"/>
          <w:lang w:eastAsia="en-US"/>
        </w:rPr>
      </w:pPr>
      <w:r w:rsidRPr="00643370">
        <w:rPr>
          <w:i/>
          <w:szCs w:val="24"/>
          <w:lang w:eastAsia="en-US"/>
        </w:rPr>
        <w:t>Formand</w:t>
      </w:r>
      <w:r w:rsidRPr="00643370">
        <w:rPr>
          <w:i/>
          <w:szCs w:val="24"/>
          <w:lang w:eastAsia="en-US"/>
        </w:rPr>
        <w:tab/>
      </w:r>
      <w:proofErr w:type="spellStart"/>
      <w:r w:rsidRPr="00643370">
        <w:rPr>
          <w:i/>
          <w:szCs w:val="24"/>
          <w:lang w:eastAsia="en-US"/>
        </w:rPr>
        <w:t>Formand</w:t>
      </w:r>
      <w:proofErr w:type="spellEnd"/>
    </w:p>
    <w:p w14:paraId="71FFEF65" w14:textId="77777777" w:rsidR="00643370" w:rsidRPr="00643370" w:rsidRDefault="00643370" w:rsidP="00643370">
      <w:pPr>
        <w:spacing w:before="120" w:after="120" w:line="360" w:lineRule="auto"/>
        <w:rPr>
          <w:szCs w:val="24"/>
          <w:lang w:eastAsia="en-US"/>
        </w:rPr>
        <w:sectPr w:rsidR="00643370" w:rsidRPr="00643370">
          <w:footerReference w:type="even" r:id="rId9"/>
          <w:footerReference w:type="first" r:id="rId10"/>
          <w:footnotePr>
            <w:numRestart w:val="eachSect"/>
          </w:footnotePr>
          <w:pgSz w:w="11909" w:h="16834"/>
          <w:pgMar w:top="1134" w:right="1417" w:bottom="1417" w:left="1417" w:header="1134" w:footer="567" w:gutter="0"/>
          <w:cols w:space="720"/>
        </w:sectPr>
      </w:pPr>
    </w:p>
    <w:p w14:paraId="028FED22" w14:textId="77777777" w:rsidR="00643370" w:rsidRPr="00643370" w:rsidRDefault="00643370" w:rsidP="00643370">
      <w:pPr>
        <w:spacing w:before="120" w:after="120" w:line="360" w:lineRule="auto"/>
        <w:rPr>
          <w:szCs w:val="24"/>
          <w:lang w:eastAsia="en-US"/>
        </w:rPr>
      </w:pPr>
    </w:p>
    <w:p w14:paraId="6688D324" w14:textId="3F5DD135" w:rsidR="00643370" w:rsidRPr="00643370" w:rsidRDefault="00E36922" w:rsidP="00643370">
      <w:pPr>
        <w:spacing w:before="120" w:after="120" w:line="360" w:lineRule="auto"/>
        <w:jc w:val="center"/>
        <w:rPr>
          <w:lang w:eastAsia="en-US"/>
        </w:rPr>
      </w:pPr>
      <w:r w:rsidRPr="00643370">
        <w:rPr>
          <w:lang w:eastAsia="en-US"/>
        </w:rPr>
        <w:t xml:space="preserve">Bilag </w:t>
      </w:r>
      <w:r w:rsidR="00643370" w:rsidRPr="00643370">
        <w:rPr>
          <w:lang w:eastAsia="en-US"/>
        </w:rPr>
        <w:t>I</w:t>
      </w:r>
    </w:p>
    <w:p w14:paraId="2A190936" w14:textId="60D0A085" w:rsidR="00643370" w:rsidRDefault="00643370" w:rsidP="002230CD">
      <w:pPr>
        <w:spacing w:before="120" w:after="120" w:line="360" w:lineRule="auto"/>
        <w:jc w:val="center"/>
        <w:rPr>
          <w:szCs w:val="24"/>
          <w:lang w:eastAsia="en-US"/>
        </w:rPr>
      </w:pPr>
      <w:r w:rsidRPr="00643370">
        <w:rPr>
          <w:szCs w:val="24"/>
          <w:lang w:eastAsia="en-US"/>
        </w:rPr>
        <w:t>LISTE OVER TRÆARTER OG KUNSTIGE HYBRIDER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231"/>
        <w:gridCol w:w="4834"/>
      </w:tblGrid>
      <w:tr w:rsidR="006C3633" w:rsidRPr="006C3633" w14:paraId="4BA37403" w14:textId="77777777" w:rsidTr="00067E86">
        <w:tc>
          <w:tcPr>
            <w:tcW w:w="0" w:type="auto"/>
          </w:tcPr>
          <w:p w14:paraId="6E25F9CF"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Abies</w:t>
            </w:r>
            <w:proofErr w:type="spellEnd"/>
            <w:r w:rsidRPr="006C3633">
              <w:rPr>
                <w:szCs w:val="24"/>
                <w:lang w:val="en-GB" w:eastAsia="en-US"/>
              </w:rPr>
              <w:t xml:space="preserve"> alba Mill.</w:t>
            </w:r>
          </w:p>
        </w:tc>
        <w:tc>
          <w:tcPr>
            <w:tcW w:w="0" w:type="auto"/>
          </w:tcPr>
          <w:p w14:paraId="41ED675F"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Picea</w:t>
            </w:r>
            <w:proofErr w:type="spellEnd"/>
            <w:r w:rsidRPr="006C3633">
              <w:rPr>
                <w:szCs w:val="24"/>
                <w:lang w:val="en-GB" w:eastAsia="en-US"/>
              </w:rPr>
              <w:t xml:space="preserve"> </w:t>
            </w:r>
            <w:proofErr w:type="spellStart"/>
            <w:r w:rsidRPr="006C3633">
              <w:rPr>
                <w:szCs w:val="24"/>
                <w:lang w:val="en-GB" w:eastAsia="en-US"/>
              </w:rPr>
              <w:t>abies</w:t>
            </w:r>
            <w:proofErr w:type="spellEnd"/>
            <w:r w:rsidRPr="006C3633">
              <w:rPr>
                <w:szCs w:val="24"/>
                <w:lang w:val="en-GB" w:eastAsia="en-US"/>
              </w:rPr>
              <w:t xml:space="preserve"> Karst.</w:t>
            </w:r>
          </w:p>
        </w:tc>
      </w:tr>
      <w:tr w:rsidR="006C3633" w:rsidRPr="006C3633" w14:paraId="178B4E45" w14:textId="77777777" w:rsidTr="00067E86">
        <w:tc>
          <w:tcPr>
            <w:tcW w:w="0" w:type="auto"/>
          </w:tcPr>
          <w:p w14:paraId="58A68263"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Abies</w:t>
            </w:r>
            <w:proofErr w:type="spellEnd"/>
            <w:r w:rsidRPr="006C3633">
              <w:rPr>
                <w:b/>
                <w:i/>
                <w:lang w:val="en-GB"/>
              </w:rPr>
              <w:t xml:space="preserve"> </w:t>
            </w:r>
            <w:proofErr w:type="spellStart"/>
            <w:r w:rsidRPr="006C3633">
              <w:rPr>
                <w:b/>
                <w:i/>
                <w:lang w:val="en-GB"/>
              </w:rPr>
              <w:t>bornmulleriana</w:t>
            </w:r>
            <w:proofErr w:type="spellEnd"/>
          </w:p>
        </w:tc>
        <w:tc>
          <w:tcPr>
            <w:tcW w:w="0" w:type="auto"/>
          </w:tcPr>
          <w:p w14:paraId="06E4EE01"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Picea</w:t>
            </w:r>
            <w:proofErr w:type="spellEnd"/>
            <w:r w:rsidRPr="006C3633">
              <w:rPr>
                <w:szCs w:val="24"/>
                <w:lang w:val="en-GB" w:eastAsia="en-US"/>
              </w:rPr>
              <w:t xml:space="preserve"> </w:t>
            </w:r>
            <w:proofErr w:type="spellStart"/>
            <w:r w:rsidRPr="006C3633">
              <w:rPr>
                <w:szCs w:val="24"/>
                <w:lang w:val="en-GB" w:eastAsia="en-US"/>
              </w:rPr>
              <w:t>sitchensis</w:t>
            </w:r>
            <w:proofErr w:type="spellEnd"/>
            <w:r w:rsidRPr="006C3633">
              <w:rPr>
                <w:szCs w:val="24"/>
                <w:lang w:val="en-GB" w:eastAsia="en-US"/>
              </w:rPr>
              <w:t xml:space="preserve"> </w:t>
            </w:r>
            <w:proofErr w:type="spellStart"/>
            <w:r w:rsidRPr="006C3633">
              <w:rPr>
                <w:szCs w:val="24"/>
                <w:lang w:val="en-GB" w:eastAsia="en-US"/>
              </w:rPr>
              <w:t>Carr</w:t>
            </w:r>
            <w:proofErr w:type="spellEnd"/>
            <w:r w:rsidRPr="006C3633">
              <w:rPr>
                <w:szCs w:val="24"/>
                <w:lang w:val="en-GB" w:eastAsia="en-US"/>
              </w:rPr>
              <w:t>.</w:t>
            </w:r>
          </w:p>
        </w:tc>
      </w:tr>
      <w:tr w:rsidR="006C3633" w:rsidRPr="006C3633" w14:paraId="3F382E8B" w14:textId="77777777" w:rsidTr="00067E86">
        <w:tc>
          <w:tcPr>
            <w:tcW w:w="0" w:type="auto"/>
          </w:tcPr>
          <w:p w14:paraId="56465F7E" w14:textId="77777777" w:rsidR="006C3633" w:rsidRPr="006C3633" w:rsidRDefault="006C3633" w:rsidP="006C3633">
            <w:pPr>
              <w:spacing w:before="120" w:after="120" w:line="360" w:lineRule="auto"/>
              <w:rPr>
                <w:b/>
                <w:i/>
                <w:lang w:val="en-GB"/>
              </w:rPr>
            </w:pPr>
            <w:proofErr w:type="spellStart"/>
            <w:r w:rsidRPr="006C3633">
              <w:rPr>
                <w:szCs w:val="24"/>
                <w:lang w:val="en-GB" w:eastAsia="en-US"/>
              </w:rPr>
              <w:t>Abies</w:t>
            </w:r>
            <w:proofErr w:type="spellEnd"/>
            <w:r w:rsidRPr="006C3633">
              <w:rPr>
                <w:szCs w:val="24"/>
                <w:lang w:val="en-GB" w:eastAsia="en-US"/>
              </w:rPr>
              <w:t xml:space="preserve"> </w:t>
            </w:r>
            <w:proofErr w:type="spellStart"/>
            <w:r w:rsidRPr="006C3633">
              <w:rPr>
                <w:szCs w:val="24"/>
                <w:lang w:val="en-GB" w:eastAsia="en-US"/>
              </w:rPr>
              <w:t>cephalonica</w:t>
            </w:r>
            <w:proofErr w:type="spellEnd"/>
            <w:r w:rsidRPr="006C3633">
              <w:rPr>
                <w:szCs w:val="24"/>
                <w:lang w:val="en-GB" w:eastAsia="en-US"/>
              </w:rPr>
              <w:t xml:space="preserve"> Loud.</w:t>
            </w:r>
          </w:p>
        </w:tc>
        <w:tc>
          <w:tcPr>
            <w:tcW w:w="0" w:type="auto"/>
          </w:tcPr>
          <w:p w14:paraId="64CA47FA"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brutia</w:t>
            </w:r>
            <w:proofErr w:type="spellEnd"/>
            <w:r w:rsidRPr="006C3633">
              <w:rPr>
                <w:szCs w:val="24"/>
                <w:lang w:val="en-GB" w:eastAsia="en-US"/>
              </w:rPr>
              <w:t xml:space="preserve"> Ten.</w:t>
            </w:r>
          </w:p>
        </w:tc>
      </w:tr>
      <w:tr w:rsidR="006C3633" w:rsidRPr="006C3633" w14:paraId="5F4BC0FF" w14:textId="77777777" w:rsidTr="00067E86">
        <w:tc>
          <w:tcPr>
            <w:tcW w:w="0" w:type="auto"/>
          </w:tcPr>
          <w:p w14:paraId="695E5379"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Abies</w:t>
            </w:r>
            <w:proofErr w:type="spellEnd"/>
            <w:r w:rsidRPr="006C3633">
              <w:rPr>
                <w:szCs w:val="24"/>
                <w:lang w:val="en-GB" w:eastAsia="en-US"/>
              </w:rPr>
              <w:t xml:space="preserve"> </w:t>
            </w:r>
            <w:proofErr w:type="spellStart"/>
            <w:r w:rsidRPr="006C3633">
              <w:rPr>
                <w:szCs w:val="24"/>
                <w:lang w:val="en-GB" w:eastAsia="en-US"/>
              </w:rPr>
              <w:t>grandis</w:t>
            </w:r>
            <w:proofErr w:type="spellEnd"/>
            <w:r w:rsidRPr="006C3633">
              <w:rPr>
                <w:szCs w:val="24"/>
                <w:lang w:val="en-GB" w:eastAsia="en-US"/>
              </w:rPr>
              <w:t xml:space="preserve"> </w:t>
            </w:r>
            <w:proofErr w:type="spellStart"/>
            <w:r w:rsidRPr="006C3633">
              <w:rPr>
                <w:szCs w:val="24"/>
                <w:lang w:val="en-GB" w:eastAsia="en-US"/>
              </w:rPr>
              <w:t>Lindl</w:t>
            </w:r>
            <w:proofErr w:type="spellEnd"/>
            <w:r w:rsidRPr="006C3633">
              <w:rPr>
                <w:szCs w:val="24"/>
                <w:lang w:val="en-GB" w:eastAsia="en-US"/>
              </w:rPr>
              <w:t>.</w:t>
            </w:r>
          </w:p>
        </w:tc>
        <w:tc>
          <w:tcPr>
            <w:tcW w:w="0" w:type="auto"/>
          </w:tcPr>
          <w:p w14:paraId="62B54603"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canariensis</w:t>
            </w:r>
            <w:proofErr w:type="spellEnd"/>
            <w:r w:rsidRPr="006C3633">
              <w:rPr>
                <w:szCs w:val="24"/>
                <w:lang w:val="en-GB" w:eastAsia="en-US"/>
              </w:rPr>
              <w:t xml:space="preserve"> C. Smith</w:t>
            </w:r>
          </w:p>
        </w:tc>
      </w:tr>
      <w:tr w:rsidR="006C3633" w:rsidRPr="006C3633" w14:paraId="220132D3" w14:textId="77777777" w:rsidTr="00067E86">
        <w:tc>
          <w:tcPr>
            <w:tcW w:w="0" w:type="auto"/>
          </w:tcPr>
          <w:p w14:paraId="7837E3A7"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Abies</w:t>
            </w:r>
            <w:proofErr w:type="spellEnd"/>
            <w:r w:rsidRPr="006C3633">
              <w:rPr>
                <w:szCs w:val="24"/>
                <w:lang w:val="en-GB" w:eastAsia="en-US"/>
              </w:rPr>
              <w:t xml:space="preserve"> </w:t>
            </w:r>
            <w:proofErr w:type="spellStart"/>
            <w:r w:rsidRPr="006C3633">
              <w:rPr>
                <w:szCs w:val="24"/>
                <w:lang w:val="en-GB" w:eastAsia="en-US"/>
              </w:rPr>
              <w:t>pinsapo</w:t>
            </w:r>
            <w:proofErr w:type="spellEnd"/>
            <w:r w:rsidRPr="006C3633">
              <w:rPr>
                <w:szCs w:val="24"/>
                <w:lang w:val="en-GB" w:eastAsia="en-US"/>
              </w:rPr>
              <w:t xml:space="preserve"> </w:t>
            </w:r>
            <w:proofErr w:type="spellStart"/>
            <w:r w:rsidRPr="006C3633">
              <w:rPr>
                <w:szCs w:val="24"/>
                <w:lang w:val="en-GB" w:eastAsia="en-US"/>
              </w:rPr>
              <w:t>Boiss</w:t>
            </w:r>
            <w:proofErr w:type="spellEnd"/>
            <w:r w:rsidRPr="006C3633">
              <w:rPr>
                <w:szCs w:val="24"/>
                <w:lang w:val="en-GB" w:eastAsia="en-US"/>
              </w:rPr>
              <w:t>.</w:t>
            </w:r>
          </w:p>
        </w:tc>
        <w:tc>
          <w:tcPr>
            <w:tcW w:w="0" w:type="auto"/>
          </w:tcPr>
          <w:p w14:paraId="132588E3"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cembra</w:t>
            </w:r>
            <w:proofErr w:type="spellEnd"/>
            <w:r w:rsidRPr="006C3633">
              <w:rPr>
                <w:szCs w:val="24"/>
                <w:lang w:val="en-GB" w:eastAsia="en-US"/>
              </w:rPr>
              <w:t xml:space="preserve"> L.</w:t>
            </w:r>
          </w:p>
        </w:tc>
      </w:tr>
      <w:tr w:rsidR="006C3633" w:rsidRPr="006C3633" w14:paraId="3FE91668" w14:textId="77777777" w:rsidTr="00067E86">
        <w:tc>
          <w:tcPr>
            <w:tcW w:w="0" w:type="auto"/>
          </w:tcPr>
          <w:p w14:paraId="230791A2" w14:textId="68E57659" w:rsidR="006C3633" w:rsidRPr="006C3633" w:rsidRDefault="006C3633" w:rsidP="006C3633">
            <w:pPr>
              <w:spacing w:before="120" w:after="120" w:line="360" w:lineRule="auto"/>
              <w:rPr>
                <w:szCs w:val="24"/>
                <w:lang w:val="en-GB" w:eastAsia="en-US"/>
              </w:rPr>
            </w:pPr>
            <w:r w:rsidRPr="006C3633">
              <w:rPr>
                <w:b/>
                <w:i/>
                <w:lang w:val="en-GB"/>
              </w:rPr>
              <w:t xml:space="preserve">Acer </w:t>
            </w:r>
            <w:proofErr w:type="spellStart"/>
            <w:r w:rsidRPr="006C3633">
              <w:rPr>
                <w:b/>
                <w:i/>
                <w:lang w:val="en-GB"/>
              </w:rPr>
              <w:t>campestre</w:t>
            </w:r>
            <w:proofErr w:type="spellEnd"/>
          </w:p>
        </w:tc>
        <w:tc>
          <w:tcPr>
            <w:tcW w:w="0" w:type="auto"/>
          </w:tcPr>
          <w:p w14:paraId="746ACA8A"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contorta</w:t>
            </w:r>
            <w:proofErr w:type="spellEnd"/>
            <w:r w:rsidRPr="006C3633">
              <w:rPr>
                <w:szCs w:val="24"/>
                <w:lang w:val="en-GB" w:eastAsia="en-US"/>
              </w:rPr>
              <w:t xml:space="preserve"> Loud</w:t>
            </w:r>
          </w:p>
        </w:tc>
      </w:tr>
      <w:tr w:rsidR="006C3633" w:rsidRPr="006C3633" w14:paraId="34851DDB" w14:textId="77777777" w:rsidTr="00067E86">
        <w:tc>
          <w:tcPr>
            <w:tcW w:w="0" w:type="auto"/>
          </w:tcPr>
          <w:p w14:paraId="6C0D5A70" w14:textId="45FA1344" w:rsidR="006C3633" w:rsidRPr="006C3633" w:rsidRDefault="006C3633" w:rsidP="006C3633">
            <w:pPr>
              <w:spacing w:before="120" w:after="120" w:line="360" w:lineRule="auto"/>
              <w:rPr>
                <w:szCs w:val="24"/>
                <w:lang w:val="en-GB" w:eastAsia="en-US"/>
              </w:rPr>
            </w:pPr>
            <w:r w:rsidRPr="006C3633">
              <w:rPr>
                <w:szCs w:val="24"/>
                <w:lang w:val="en-GB" w:eastAsia="en-US"/>
              </w:rPr>
              <w:t xml:space="preserve">Acer </w:t>
            </w:r>
            <w:proofErr w:type="spellStart"/>
            <w:r w:rsidRPr="006C3633">
              <w:rPr>
                <w:szCs w:val="24"/>
                <w:lang w:val="en-GB" w:eastAsia="en-US"/>
              </w:rPr>
              <w:t>platanoides</w:t>
            </w:r>
            <w:proofErr w:type="spellEnd"/>
            <w:r w:rsidRPr="006C3633">
              <w:rPr>
                <w:szCs w:val="24"/>
                <w:lang w:val="en-GB" w:eastAsia="en-US"/>
              </w:rPr>
              <w:t xml:space="preserve"> L.</w:t>
            </w:r>
          </w:p>
        </w:tc>
        <w:tc>
          <w:tcPr>
            <w:tcW w:w="0" w:type="auto"/>
          </w:tcPr>
          <w:p w14:paraId="57535F8A"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halepensis</w:t>
            </w:r>
            <w:proofErr w:type="spellEnd"/>
            <w:r w:rsidRPr="006C3633">
              <w:rPr>
                <w:szCs w:val="24"/>
                <w:lang w:val="en-GB" w:eastAsia="en-US"/>
              </w:rPr>
              <w:t xml:space="preserve"> Mill.</w:t>
            </w:r>
          </w:p>
        </w:tc>
      </w:tr>
      <w:tr w:rsidR="006C3633" w:rsidRPr="006C3633" w14:paraId="43B2EDA3" w14:textId="77777777" w:rsidTr="00067E86">
        <w:tc>
          <w:tcPr>
            <w:tcW w:w="0" w:type="auto"/>
          </w:tcPr>
          <w:p w14:paraId="71D72389" w14:textId="25C1F6DD" w:rsidR="006C3633" w:rsidRPr="006C3633" w:rsidRDefault="006C3633" w:rsidP="006C3633">
            <w:pPr>
              <w:spacing w:before="120" w:after="120" w:line="360" w:lineRule="auto"/>
              <w:rPr>
                <w:szCs w:val="24"/>
                <w:lang w:val="en-GB" w:eastAsia="en-US"/>
              </w:rPr>
            </w:pPr>
            <w:r w:rsidRPr="006C3633">
              <w:rPr>
                <w:szCs w:val="24"/>
                <w:lang w:val="en-GB" w:eastAsia="en-US"/>
              </w:rPr>
              <w:t xml:space="preserve">Acer </w:t>
            </w:r>
            <w:proofErr w:type="spellStart"/>
            <w:r w:rsidRPr="006C3633">
              <w:rPr>
                <w:szCs w:val="24"/>
                <w:lang w:val="en-GB" w:eastAsia="en-US"/>
              </w:rPr>
              <w:t>pseudoplatanus</w:t>
            </w:r>
            <w:proofErr w:type="spellEnd"/>
            <w:r w:rsidRPr="006C3633">
              <w:rPr>
                <w:szCs w:val="24"/>
                <w:lang w:val="en-GB" w:eastAsia="en-US"/>
              </w:rPr>
              <w:t xml:space="preserve"> L.</w:t>
            </w:r>
          </w:p>
        </w:tc>
        <w:tc>
          <w:tcPr>
            <w:tcW w:w="0" w:type="auto"/>
          </w:tcPr>
          <w:p w14:paraId="657B3BD3"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leucodermis</w:t>
            </w:r>
            <w:proofErr w:type="spellEnd"/>
            <w:r w:rsidRPr="006C3633">
              <w:rPr>
                <w:szCs w:val="24"/>
                <w:lang w:val="en-GB" w:eastAsia="en-US"/>
              </w:rPr>
              <w:t xml:space="preserve"> Antoine</w:t>
            </w:r>
          </w:p>
        </w:tc>
      </w:tr>
      <w:tr w:rsidR="006C3633" w:rsidRPr="006C3633" w14:paraId="30D1E1B0" w14:textId="77777777" w:rsidTr="00067E86">
        <w:tc>
          <w:tcPr>
            <w:tcW w:w="0" w:type="auto"/>
          </w:tcPr>
          <w:p w14:paraId="425353D7" w14:textId="1D2849FD" w:rsidR="006C3633" w:rsidRPr="006C3633" w:rsidRDefault="006C3633" w:rsidP="006C3633">
            <w:pPr>
              <w:spacing w:before="120" w:after="120" w:line="360" w:lineRule="auto"/>
              <w:rPr>
                <w:szCs w:val="24"/>
                <w:lang w:val="en-GB" w:eastAsia="en-US"/>
              </w:rPr>
            </w:pPr>
            <w:proofErr w:type="spellStart"/>
            <w:r w:rsidRPr="006C3633">
              <w:rPr>
                <w:b/>
                <w:i/>
                <w:lang w:val="en-GB"/>
              </w:rPr>
              <w:t>Alnus</w:t>
            </w:r>
            <w:proofErr w:type="spellEnd"/>
            <w:r w:rsidRPr="006C3633">
              <w:rPr>
                <w:b/>
                <w:i/>
                <w:lang w:val="en-GB"/>
              </w:rPr>
              <w:t xml:space="preserve"> </w:t>
            </w:r>
            <w:proofErr w:type="spellStart"/>
            <w:r w:rsidRPr="006C3633">
              <w:rPr>
                <w:b/>
                <w:i/>
                <w:lang w:val="en-GB"/>
              </w:rPr>
              <w:t>cordata</w:t>
            </w:r>
            <w:proofErr w:type="spellEnd"/>
            <w:r w:rsidRPr="006C3633">
              <w:rPr>
                <w:b/>
                <w:i/>
                <w:lang w:val="en-GB"/>
              </w:rPr>
              <w:t xml:space="preserve"> - </w:t>
            </w:r>
            <w:proofErr w:type="spellStart"/>
            <w:r w:rsidRPr="006C3633">
              <w:rPr>
                <w:b/>
                <w:i/>
                <w:lang w:val="en-GB"/>
              </w:rPr>
              <w:t>Juglans</w:t>
            </w:r>
            <w:proofErr w:type="spellEnd"/>
            <w:r w:rsidRPr="006C3633">
              <w:rPr>
                <w:b/>
                <w:i/>
                <w:lang w:val="en-GB"/>
              </w:rPr>
              <w:t xml:space="preserve"> </w:t>
            </w:r>
            <w:proofErr w:type="spellStart"/>
            <w:r w:rsidRPr="006C3633">
              <w:rPr>
                <w:b/>
                <w:i/>
                <w:lang w:val="en-GB"/>
              </w:rPr>
              <w:t>regia</w:t>
            </w:r>
            <w:proofErr w:type="spellEnd"/>
          </w:p>
        </w:tc>
        <w:tc>
          <w:tcPr>
            <w:tcW w:w="0" w:type="auto"/>
          </w:tcPr>
          <w:p w14:paraId="11C43FD7"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nigra</w:t>
            </w:r>
            <w:proofErr w:type="spellEnd"/>
            <w:r w:rsidRPr="006C3633">
              <w:rPr>
                <w:szCs w:val="24"/>
                <w:lang w:val="en-GB" w:eastAsia="en-US"/>
              </w:rPr>
              <w:t xml:space="preserve"> Arnold</w:t>
            </w:r>
          </w:p>
        </w:tc>
      </w:tr>
      <w:tr w:rsidR="006C3633" w:rsidRPr="006C3633" w14:paraId="3D7D9037" w14:textId="77777777" w:rsidTr="00067E86">
        <w:tc>
          <w:tcPr>
            <w:tcW w:w="0" w:type="auto"/>
          </w:tcPr>
          <w:p w14:paraId="7ECBFAD2"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Alnus</w:t>
            </w:r>
            <w:proofErr w:type="spellEnd"/>
            <w:r w:rsidRPr="006C3633">
              <w:rPr>
                <w:szCs w:val="24"/>
                <w:lang w:val="en-GB" w:eastAsia="en-US"/>
              </w:rPr>
              <w:t xml:space="preserve"> </w:t>
            </w:r>
            <w:proofErr w:type="spellStart"/>
            <w:r w:rsidRPr="006C3633">
              <w:rPr>
                <w:szCs w:val="24"/>
                <w:lang w:val="en-GB" w:eastAsia="en-US"/>
              </w:rPr>
              <w:t>glutinosa</w:t>
            </w:r>
            <w:proofErr w:type="spellEnd"/>
            <w:r w:rsidRPr="006C3633">
              <w:rPr>
                <w:szCs w:val="24"/>
                <w:lang w:val="en-GB" w:eastAsia="en-US"/>
              </w:rPr>
              <w:t xml:space="preserve"> </w:t>
            </w:r>
            <w:proofErr w:type="spellStart"/>
            <w:r w:rsidRPr="006C3633">
              <w:rPr>
                <w:szCs w:val="24"/>
                <w:lang w:val="en-GB" w:eastAsia="en-US"/>
              </w:rPr>
              <w:t>Gaertn</w:t>
            </w:r>
            <w:proofErr w:type="spellEnd"/>
            <w:r w:rsidRPr="006C3633">
              <w:rPr>
                <w:szCs w:val="24"/>
                <w:lang w:val="en-GB" w:eastAsia="en-US"/>
              </w:rPr>
              <w:t>.</w:t>
            </w:r>
          </w:p>
        </w:tc>
        <w:tc>
          <w:tcPr>
            <w:tcW w:w="0" w:type="auto"/>
          </w:tcPr>
          <w:p w14:paraId="72623AFA"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pinaster</w:t>
            </w:r>
            <w:proofErr w:type="spellEnd"/>
            <w:r w:rsidRPr="006C3633">
              <w:rPr>
                <w:szCs w:val="24"/>
                <w:lang w:val="en-GB" w:eastAsia="en-US"/>
              </w:rPr>
              <w:t xml:space="preserve"> Ait.</w:t>
            </w:r>
          </w:p>
        </w:tc>
      </w:tr>
      <w:tr w:rsidR="006C3633" w:rsidRPr="006C3633" w14:paraId="7F841612" w14:textId="77777777" w:rsidTr="00067E86">
        <w:tc>
          <w:tcPr>
            <w:tcW w:w="0" w:type="auto"/>
          </w:tcPr>
          <w:p w14:paraId="15127084"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Alnus</w:t>
            </w:r>
            <w:proofErr w:type="spellEnd"/>
            <w:r w:rsidRPr="006C3633">
              <w:rPr>
                <w:szCs w:val="24"/>
                <w:lang w:val="en-GB" w:eastAsia="en-US"/>
              </w:rPr>
              <w:t xml:space="preserve"> </w:t>
            </w:r>
            <w:proofErr w:type="spellStart"/>
            <w:r w:rsidRPr="006C3633">
              <w:rPr>
                <w:szCs w:val="24"/>
                <w:lang w:val="en-GB" w:eastAsia="en-US"/>
              </w:rPr>
              <w:t>incana</w:t>
            </w:r>
            <w:proofErr w:type="spellEnd"/>
            <w:r w:rsidRPr="006C3633">
              <w:rPr>
                <w:szCs w:val="24"/>
                <w:lang w:val="en-GB" w:eastAsia="en-US"/>
              </w:rPr>
              <w:t xml:space="preserve"> </w:t>
            </w:r>
            <w:proofErr w:type="spellStart"/>
            <w:r w:rsidRPr="006C3633">
              <w:rPr>
                <w:szCs w:val="24"/>
                <w:lang w:val="en-GB" w:eastAsia="en-US"/>
              </w:rPr>
              <w:t>Moench</w:t>
            </w:r>
            <w:proofErr w:type="spellEnd"/>
            <w:r w:rsidRPr="006C3633">
              <w:rPr>
                <w:szCs w:val="24"/>
                <w:lang w:val="en-GB" w:eastAsia="en-US"/>
              </w:rPr>
              <w:t>.</w:t>
            </w:r>
          </w:p>
        </w:tc>
        <w:tc>
          <w:tcPr>
            <w:tcW w:w="0" w:type="auto"/>
          </w:tcPr>
          <w:p w14:paraId="7F7325F5"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pinea</w:t>
            </w:r>
            <w:proofErr w:type="spellEnd"/>
            <w:r w:rsidRPr="006C3633">
              <w:rPr>
                <w:szCs w:val="24"/>
                <w:lang w:val="en-GB" w:eastAsia="en-US"/>
              </w:rPr>
              <w:t xml:space="preserve"> L.</w:t>
            </w:r>
          </w:p>
        </w:tc>
      </w:tr>
      <w:tr w:rsidR="006C3633" w:rsidRPr="006C3633" w14:paraId="02FFE555" w14:textId="77777777" w:rsidTr="00067E86">
        <w:tc>
          <w:tcPr>
            <w:tcW w:w="0" w:type="auto"/>
          </w:tcPr>
          <w:p w14:paraId="094FAA4D"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Betula</w:t>
            </w:r>
            <w:proofErr w:type="spellEnd"/>
            <w:r w:rsidRPr="006C3633">
              <w:rPr>
                <w:szCs w:val="24"/>
                <w:lang w:val="en-GB" w:eastAsia="en-US"/>
              </w:rPr>
              <w:t xml:space="preserve"> pendula Roth.</w:t>
            </w:r>
          </w:p>
        </w:tc>
        <w:tc>
          <w:tcPr>
            <w:tcW w:w="0" w:type="auto"/>
          </w:tcPr>
          <w:p w14:paraId="504505E4"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radiata</w:t>
            </w:r>
            <w:proofErr w:type="spellEnd"/>
            <w:r w:rsidRPr="006C3633">
              <w:rPr>
                <w:szCs w:val="24"/>
                <w:lang w:val="en-GB" w:eastAsia="en-US"/>
              </w:rPr>
              <w:t xml:space="preserve"> D. Don</w:t>
            </w:r>
          </w:p>
        </w:tc>
      </w:tr>
      <w:tr w:rsidR="006C3633" w:rsidRPr="006C3633" w14:paraId="15589153" w14:textId="77777777" w:rsidTr="00067E86">
        <w:tc>
          <w:tcPr>
            <w:tcW w:w="0" w:type="auto"/>
          </w:tcPr>
          <w:p w14:paraId="2E0D97C4"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Betula</w:t>
            </w:r>
            <w:proofErr w:type="spellEnd"/>
            <w:r w:rsidRPr="006C3633">
              <w:rPr>
                <w:szCs w:val="24"/>
                <w:lang w:val="en-GB" w:eastAsia="en-US"/>
              </w:rPr>
              <w:t xml:space="preserve"> </w:t>
            </w:r>
            <w:proofErr w:type="spellStart"/>
            <w:r w:rsidRPr="006C3633">
              <w:rPr>
                <w:szCs w:val="24"/>
                <w:lang w:val="en-GB" w:eastAsia="en-US"/>
              </w:rPr>
              <w:t>pubescens</w:t>
            </w:r>
            <w:proofErr w:type="spellEnd"/>
            <w:r w:rsidRPr="006C3633">
              <w:rPr>
                <w:szCs w:val="24"/>
                <w:lang w:val="en-GB" w:eastAsia="en-US"/>
              </w:rPr>
              <w:t xml:space="preserve"> </w:t>
            </w:r>
            <w:proofErr w:type="spellStart"/>
            <w:r w:rsidRPr="006C3633">
              <w:rPr>
                <w:szCs w:val="24"/>
                <w:lang w:val="en-GB" w:eastAsia="en-US"/>
              </w:rPr>
              <w:t>Ehrh</w:t>
            </w:r>
            <w:proofErr w:type="spellEnd"/>
            <w:r w:rsidRPr="006C3633">
              <w:rPr>
                <w:szCs w:val="24"/>
                <w:lang w:val="en-GB" w:eastAsia="en-US"/>
              </w:rPr>
              <w:t>.</w:t>
            </w:r>
          </w:p>
        </w:tc>
        <w:tc>
          <w:tcPr>
            <w:tcW w:w="0" w:type="auto"/>
          </w:tcPr>
          <w:p w14:paraId="5A840249"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Pinus</w:t>
            </w:r>
            <w:proofErr w:type="spellEnd"/>
            <w:r w:rsidRPr="006C3633">
              <w:rPr>
                <w:szCs w:val="24"/>
                <w:lang w:val="en-GB" w:eastAsia="en-US"/>
              </w:rPr>
              <w:t xml:space="preserve"> </w:t>
            </w:r>
            <w:proofErr w:type="spellStart"/>
            <w:r w:rsidRPr="006C3633">
              <w:rPr>
                <w:szCs w:val="24"/>
                <w:lang w:val="en-GB" w:eastAsia="en-US"/>
              </w:rPr>
              <w:t>sylvestris</w:t>
            </w:r>
            <w:proofErr w:type="spellEnd"/>
            <w:r w:rsidRPr="006C3633">
              <w:rPr>
                <w:szCs w:val="24"/>
                <w:lang w:val="en-GB" w:eastAsia="en-US"/>
              </w:rPr>
              <w:t xml:space="preserve"> L.</w:t>
            </w:r>
          </w:p>
        </w:tc>
      </w:tr>
      <w:tr w:rsidR="006C3633" w:rsidRPr="006C3633" w14:paraId="0AB5E47B" w14:textId="77777777" w:rsidTr="00067E86">
        <w:tc>
          <w:tcPr>
            <w:tcW w:w="0" w:type="auto"/>
          </w:tcPr>
          <w:p w14:paraId="01CBD8B9"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Carpinus</w:t>
            </w:r>
            <w:proofErr w:type="spellEnd"/>
            <w:r w:rsidRPr="006C3633">
              <w:rPr>
                <w:szCs w:val="24"/>
                <w:lang w:val="en-GB" w:eastAsia="en-US"/>
              </w:rPr>
              <w:t xml:space="preserve"> </w:t>
            </w:r>
            <w:proofErr w:type="spellStart"/>
            <w:r w:rsidRPr="006C3633">
              <w:rPr>
                <w:szCs w:val="24"/>
                <w:lang w:val="en-GB" w:eastAsia="en-US"/>
              </w:rPr>
              <w:t>betulus</w:t>
            </w:r>
            <w:proofErr w:type="spellEnd"/>
            <w:r w:rsidRPr="006C3633">
              <w:rPr>
                <w:szCs w:val="24"/>
                <w:lang w:val="en-GB" w:eastAsia="en-US"/>
              </w:rPr>
              <w:t xml:space="preserve"> L.</w:t>
            </w:r>
          </w:p>
        </w:tc>
        <w:tc>
          <w:tcPr>
            <w:tcW w:w="0" w:type="auto"/>
          </w:tcPr>
          <w:p w14:paraId="0445F432"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Pinus</w:t>
            </w:r>
            <w:proofErr w:type="spellEnd"/>
            <w:r w:rsidRPr="006C3633">
              <w:rPr>
                <w:b/>
                <w:i/>
                <w:lang w:val="en-GB"/>
              </w:rPr>
              <w:t xml:space="preserve"> </w:t>
            </w:r>
            <w:proofErr w:type="spellStart"/>
            <w:r w:rsidRPr="006C3633">
              <w:rPr>
                <w:b/>
                <w:i/>
                <w:lang w:val="en-GB"/>
              </w:rPr>
              <w:t>taeda</w:t>
            </w:r>
            <w:proofErr w:type="spellEnd"/>
          </w:p>
        </w:tc>
      </w:tr>
      <w:tr w:rsidR="006C3633" w:rsidRPr="006C3633" w14:paraId="1E7CBF3C" w14:textId="77777777" w:rsidTr="00067E86">
        <w:tc>
          <w:tcPr>
            <w:tcW w:w="0" w:type="auto"/>
          </w:tcPr>
          <w:p w14:paraId="7F0B03A2"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Castanea</w:t>
            </w:r>
            <w:proofErr w:type="spellEnd"/>
            <w:r w:rsidRPr="006C3633">
              <w:rPr>
                <w:szCs w:val="24"/>
                <w:lang w:val="en-GB" w:eastAsia="en-US"/>
              </w:rPr>
              <w:t xml:space="preserve"> </w:t>
            </w:r>
            <w:proofErr w:type="spellStart"/>
            <w:r w:rsidRPr="006C3633">
              <w:rPr>
                <w:szCs w:val="24"/>
                <w:lang w:val="en-GB" w:eastAsia="en-US"/>
              </w:rPr>
              <w:t>sativa</w:t>
            </w:r>
            <w:proofErr w:type="spellEnd"/>
            <w:r w:rsidRPr="006C3633">
              <w:rPr>
                <w:szCs w:val="24"/>
                <w:lang w:val="en-GB" w:eastAsia="en-US"/>
              </w:rPr>
              <w:t xml:space="preserve"> Mill.</w:t>
            </w:r>
          </w:p>
        </w:tc>
        <w:tc>
          <w:tcPr>
            <w:tcW w:w="0" w:type="auto"/>
          </w:tcPr>
          <w:p w14:paraId="6497614D" w14:textId="77777777" w:rsidR="006C3633" w:rsidRPr="006C3633" w:rsidRDefault="006C3633" w:rsidP="006C3633">
            <w:pPr>
              <w:spacing w:before="120" w:after="120" w:line="360" w:lineRule="auto"/>
              <w:rPr>
                <w:b/>
                <w:i/>
                <w:lang w:val="en-GB"/>
              </w:rPr>
            </w:pPr>
            <w:proofErr w:type="spellStart"/>
            <w:r w:rsidRPr="006C3633">
              <w:rPr>
                <w:b/>
                <w:i/>
                <w:lang w:val="en-GB"/>
              </w:rPr>
              <w:t>Populus</w:t>
            </w:r>
            <w:proofErr w:type="spellEnd"/>
            <w:r w:rsidRPr="006C3633">
              <w:rPr>
                <w:b/>
                <w:i/>
                <w:lang w:val="en-GB"/>
              </w:rPr>
              <w:t xml:space="preserve"> </w:t>
            </w:r>
            <w:proofErr w:type="spellStart"/>
            <w:r w:rsidRPr="006C3633">
              <w:rPr>
                <w:b/>
                <w:i/>
                <w:lang w:val="en-GB"/>
              </w:rPr>
              <w:t>nigra</w:t>
            </w:r>
            <w:proofErr w:type="spellEnd"/>
          </w:p>
        </w:tc>
      </w:tr>
      <w:tr w:rsidR="006C3633" w:rsidRPr="006C3633" w14:paraId="52B611FC" w14:textId="77777777" w:rsidTr="00067E86">
        <w:tc>
          <w:tcPr>
            <w:tcW w:w="0" w:type="auto"/>
          </w:tcPr>
          <w:p w14:paraId="32C128BB"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Cedrus</w:t>
            </w:r>
            <w:proofErr w:type="spellEnd"/>
            <w:r w:rsidRPr="006C3633">
              <w:rPr>
                <w:szCs w:val="24"/>
                <w:lang w:val="en-GB" w:eastAsia="en-US"/>
              </w:rPr>
              <w:t xml:space="preserve"> </w:t>
            </w:r>
            <w:proofErr w:type="spellStart"/>
            <w:r w:rsidRPr="006C3633">
              <w:rPr>
                <w:szCs w:val="24"/>
                <w:lang w:val="en-GB" w:eastAsia="en-US"/>
              </w:rPr>
              <w:t>atlantica</w:t>
            </w:r>
            <w:proofErr w:type="spellEnd"/>
            <w:r w:rsidRPr="006C3633">
              <w:rPr>
                <w:szCs w:val="24"/>
                <w:lang w:val="en-GB" w:eastAsia="en-US"/>
              </w:rPr>
              <w:t xml:space="preserve"> </w:t>
            </w:r>
            <w:proofErr w:type="spellStart"/>
            <w:r w:rsidRPr="006C3633">
              <w:rPr>
                <w:szCs w:val="24"/>
                <w:lang w:val="en-GB" w:eastAsia="en-US"/>
              </w:rPr>
              <w:t>Carr</w:t>
            </w:r>
            <w:proofErr w:type="spellEnd"/>
            <w:r w:rsidRPr="006C3633">
              <w:rPr>
                <w:szCs w:val="24"/>
                <w:lang w:val="en-GB" w:eastAsia="en-US"/>
              </w:rPr>
              <w:t>.</w:t>
            </w:r>
          </w:p>
        </w:tc>
        <w:tc>
          <w:tcPr>
            <w:tcW w:w="0" w:type="auto"/>
          </w:tcPr>
          <w:p w14:paraId="37444FCC" w14:textId="51552960" w:rsidR="006C3633" w:rsidRPr="006C3633" w:rsidRDefault="006C3633" w:rsidP="006C3633">
            <w:pPr>
              <w:spacing w:before="120" w:after="120" w:line="360" w:lineRule="auto"/>
              <w:rPr>
                <w:szCs w:val="24"/>
                <w:lang w:eastAsia="en-US"/>
              </w:rPr>
            </w:pPr>
            <w:proofErr w:type="spellStart"/>
            <w:r w:rsidRPr="006C3633">
              <w:rPr>
                <w:szCs w:val="24"/>
                <w:lang w:eastAsia="en-US"/>
              </w:rPr>
              <w:t>Populus</w:t>
            </w:r>
            <w:proofErr w:type="spellEnd"/>
            <w:r w:rsidRPr="006C3633">
              <w:rPr>
                <w:szCs w:val="24"/>
                <w:lang w:eastAsia="en-US"/>
              </w:rPr>
              <w:t xml:space="preserve"> </w:t>
            </w:r>
            <w:proofErr w:type="spellStart"/>
            <w:r w:rsidRPr="006C3633">
              <w:rPr>
                <w:szCs w:val="24"/>
                <w:lang w:eastAsia="en-US"/>
              </w:rPr>
              <w:t>spp</w:t>
            </w:r>
            <w:proofErr w:type="spellEnd"/>
            <w:r w:rsidRPr="006C3633">
              <w:rPr>
                <w:szCs w:val="24"/>
                <w:lang w:eastAsia="en-US"/>
              </w:rPr>
              <w:t xml:space="preserve">. </w:t>
            </w:r>
            <w:r>
              <w:rPr>
                <w:noProof/>
              </w:rPr>
              <w:t>og kunstige hybrider mellem disse arter</w:t>
            </w:r>
          </w:p>
        </w:tc>
      </w:tr>
      <w:tr w:rsidR="006C3633" w:rsidRPr="006C3633" w14:paraId="67A07B44" w14:textId="77777777" w:rsidTr="00067E86">
        <w:tc>
          <w:tcPr>
            <w:tcW w:w="0" w:type="auto"/>
          </w:tcPr>
          <w:p w14:paraId="2DDCD853"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Cedrus</w:t>
            </w:r>
            <w:proofErr w:type="spellEnd"/>
            <w:r w:rsidRPr="006C3633">
              <w:rPr>
                <w:szCs w:val="24"/>
                <w:lang w:val="en-GB" w:eastAsia="en-US"/>
              </w:rPr>
              <w:t xml:space="preserve"> </w:t>
            </w:r>
            <w:proofErr w:type="spellStart"/>
            <w:r w:rsidRPr="006C3633">
              <w:rPr>
                <w:szCs w:val="24"/>
                <w:lang w:val="en-GB" w:eastAsia="en-US"/>
              </w:rPr>
              <w:t>libani</w:t>
            </w:r>
            <w:proofErr w:type="spellEnd"/>
            <w:r w:rsidRPr="006C3633">
              <w:rPr>
                <w:szCs w:val="24"/>
                <w:lang w:val="en-GB" w:eastAsia="en-US"/>
              </w:rPr>
              <w:t xml:space="preserve"> A. Richard</w:t>
            </w:r>
          </w:p>
        </w:tc>
        <w:tc>
          <w:tcPr>
            <w:tcW w:w="0" w:type="auto"/>
          </w:tcPr>
          <w:p w14:paraId="0C63B196"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Populus</w:t>
            </w:r>
            <w:proofErr w:type="spellEnd"/>
            <w:r w:rsidRPr="006C3633">
              <w:rPr>
                <w:b/>
                <w:i/>
                <w:lang w:val="en-GB"/>
              </w:rPr>
              <w:t xml:space="preserve"> </w:t>
            </w:r>
            <w:proofErr w:type="spellStart"/>
            <w:r w:rsidRPr="006C3633">
              <w:rPr>
                <w:b/>
                <w:i/>
                <w:lang w:val="en-GB"/>
              </w:rPr>
              <w:t>tremula</w:t>
            </w:r>
            <w:proofErr w:type="spellEnd"/>
          </w:p>
        </w:tc>
      </w:tr>
      <w:tr w:rsidR="006C3633" w:rsidRPr="006C3633" w14:paraId="43FAA341" w14:textId="77777777" w:rsidTr="00067E86">
        <w:tc>
          <w:tcPr>
            <w:tcW w:w="0" w:type="auto"/>
          </w:tcPr>
          <w:p w14:paraId="12A5CD40" w14:textId="77777777" w:rsidR="006C3633" w:rsidRPr="006C3633" w:rsidRDefault="006C3633" w:rsidP="006C3633">
            <w:pPr>
              <w:spacing w:before="120" w:after="120" w:line="360" w:lineRule="auto"/>
              <w:rPr>
                <w:szCs w:val="24"/>
                <w:lang w:val="en-GB" w:eastAsia="en-US"/>
              </w:rPr>
            </w:pPr>
            <w:r w:rsidRPr="006C3633">
              <w:rPr>
                <w:b/>
                <w:i/>
                <w:lang w:val="en-GB"/>
              </w:rPr>
              <w:t xml:space="preserve">Eucalyptus </w:t>
            </w:r>
            <w:proofErr w:type="spellStart"/>
            <w:r w:rsidRPr="006C3633">
              <w:rPr>
                <w:b/>
                <w:i/>
                <w:lang w:val="en-GB"/>
              </w:rPr>
              <w:t>globulus</w:t>
            </w:r>
            <w:proofErr w:type="spellEnd"/>
          </w:p>
        </w:tc>
        <w:tc>
          <w:tcPr>
            <w:tcW w:w="0" w:type="auto"/>
          </w:tcPr>
          <w:p w14:paraId="7DBFD927"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Prunus</w:t>
            </w:r>
            <w:proofErr w:type="spellEnd"/>
            <w:r w:rsidRPr="006C3633">
              <w:rPr>
                <w:szCs w:val="24"/>
                <w:lang w:val="en-GB" w:eastAsia="en-US"/>
              </w:rPr>
              <w:t xml:space="preserve"> </w:t>
            </w:r>
            <w:proofErr w:type="spellStart"/>
            <w:r w:rsidRPr="006C3633">
              <w:rPr>
                <w:szCs w:val="24"/>
                <w:lang w:val="en-GB" w:eastAsia="en-US"/>
              </w:rPr>
              <w:t>avium</w:t>
            </w:r>
            <w:proofErr w:type="spellEnd"/>
            <w:r w:rsidRPr="006C3633">
              <w:rPr>
                <w:szCs w:val="24"/>
                <w:lang w:val="en-GB" w:eastAsia="en-US"/>
              </w:rPr>
              <w:t xml:space="preserve"> L.</w:t>
            </w:r>
          </w:p>
        </w:tc>
      </w:tr>
      <w:tr w:rsidR="006C3633" w:rsidRPr="006C3633" w14:paraId="1D938B16" w14:textId="77777777" w:rsidTr="00067E86">
        <w:tc>
          <w:tcPr>
            <w:tcW w:w="0" w:type="auto"/>
          </w:tcPr>
          <w:p w14:paraId="0155D8A6" w14:textId="77777777" w:rsidR="006C3633" w:rsidRPr="006C3633" w:rsidRDefault="006C3633" w:rsidP="006C3633">
            <w:pPr>
              <w:spacing w:before="120" w:after="120" w:line="360" w:lineRule="auto"/>
              <w:rPr>
                <w:szCs w:val="24"/>
                <w:lang w:val="en-GB" w:eastAsia="en-US"/>
              </w:rPr>
            </w:pPr>
            <w:r w:rsidRPr="006C3633">
              <w:rPr>
                <w:b/>
                <w:i/>
                <w:lang w:val="en-GB"/>
              </w:rPr>
              <w:lastRenderedPageBreak/>
              <w:t xml:space="preserve">Eucalyptus </w:t>
            </w:r>
            <w:proofErr w:type="spellStart"/>
            <w:r w:rsidRPr="006C3633">
              <w:rPr>
                <w:b/>
                <w:i/>
                <w:lang w:val="en-GB"/>
              </w:rPr>
              <w:t>gunnii</w:t>
            </w:r>
            <w:proofErr w:type="spellEnd"/>
          </w:p>
        </w:tc>
        <w:tc>
          <w:tcPr>
            <w:tcW w:w="0" w:type="auto"/>
          </w:tcPr>
          <w:p w14:paraId="5564F839"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Pseudotsuga</w:t>
            </w:r>
            <w:proofErr w:type="spellEnd"/>
            <w:r w:rsidRPr="006C3633">
              <w:rPr>
                <w:szCs w:val="24"/>
                <w:lang w:val="en-GB" w:eastAsia="en-US"/>
              </w:rPr>
              <w:t xml:space="preserve"> </w:t>
            </w:r>
            <w:proofErr w:type="spellStart"/>
            <w:r w:rsidRPr="006C3633">
              <w:rPr>
                <w:szCs w:val="24"/>
                <w:lang w:val="en-GB" w:eastAsia="en-US"/>
              </w:rPr>
              <w:t>menziesii</w:t>
            </w:r>
            <w:proofErr w:type="spellEnd"/>
            <w:r w:rsidRPr="006C3633">
              <w:rPr>
                <w:szCs w:val="24"/>
                <w:lang w:val="en-GB" w:eastAsia="en-US"/>
              </w:rPr>
              <w:t xml:space="preserve"> Franco</w:t>
            </w:r>
          </w:p>
        </w:tc>
      </w:tr>
      <w:tr w:rsidR="006C3633" w:rsidRPr="006C3633" w14:paraId="42AA1AF1" w14:textId="77777777" w:rsidTr="00067E86">
        <w:tc>
          <w:tcPr>
            <w:tcW w:w="0" w:type="auto"/>
          </w:tcPr>
          <w:p w14:paraId="404B8AE8" w14:textId="77777777" w:rsidR="006C3633" w:rsidRPr="003B44C1" w:rsidRDefault="006C3633" w:rsidP="006C3633">
            <w:pPr>
              <w:spacing w:before="120" w:after="120" w:line="360" w:lineRule="auto"/>
              <w:rPr>
                <w:szCs w:val="24"/>
                <w:lang w:eastAsia="en-US"/>
              </w:rPr>
            </w:pPr>
            <w:proofErr w:type="spellStart"/>
            <w:r w:rsidRPr="003B44C1">
              <w:rPr>
                <w:b/>
                <w:i/>
              </w:rPr>
              <w:t>Eucalyptus</w:t>
            </w:r>
            <w:proofErr w:type="spellEnd"/>
            <w:r w:rsidRPr="003B44C1">
              <w:rPr>
                <w:b/>
                <w:i/>
              </w:rPr>
              <w:t xml:space="preserve"> hybride </w:t>
            </w:r>
            <w:proofErr w:type="spellStart"/>
            <w:r w:rsidRPr="003B44C1">
              <w:rPr>
                <w:b/>
                <w:i/>
              </w:rPr>
              <w:t>gunnii</w:t>
            </w:r>
            <w:proofErr w:type="spellEnd"/>
            <w:r w:rsidRPr="003B44C1">
              <w:rPr>
                <w:b/>
                <w:i/>
              </w:rPr>
              <w:t xml:space="preserve"> x </w:t>
            </w:r>
            <w:proofErr w:type="spellStart"/>
            <w:r w:rsidRPr="003B44C1">
              <w:rPr>
                <w:b/>
                <w:i/>
              </w:rPr>
              <w:t>dalrympleana</w:t>
            </w:r>
            <w:proofErr w:type="spellEnd"/>
          </w:p>
        </w:tc>
        <w:tc>
          <w:tcPr>
            <w:tcW w:w="0" w:type="auto"/>
          </w:tcPr>
          <w:p w14:paraId="2D1CBDCD"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Quercus</w:t>
            </w:r>
            <w:proofErr w:type="spellEnd"/>
            <w:r w:rsidRPr="006C3633">
              <w:rPr>
                <w:szCs w:val="24"/>
                <w:lang w:val="en-GB" w:eastAsia="en-US"/>
              </w:rPr>
              <w:t xml:space="preserve"> </w:t>
            </w:r>
            <w:proofErr w:type="spellStart"/>
            <w:r w:rsidRPr="006C3633">
              <w:rPr>
                <w:szCs w:val="24"/>
                <w:lang w:val="en-GB" w:eastAsia="en-US"/>
              </w:rPr>
              <w:t>cerris</w:t>
            </w:r>
            <w:proofErr w:type="spellEnd"/>
            <w:r w:rsidRPr="006C3633">
              <w:rPr>
                <w:szCs w:val="24"/>
                <w:lang w:val="en-GB" w:eastAsia="en-US"/>
              </w:rPr>
              <w:t xml:space="preserve"> L.</w:t>
            </w:r>
          </w:p>
        </w:tc>
      </w:tr>
      <w:tr w:rsidR="006C3633" w:rsidRPr="006C3633" w14:paraId="33FF8C92" w14:textId="77777777" w:rsidTr="00067E86">
        <w:tc>
          <w:tcPr>
            <w:tcW w:w="0" w:type="auto"/>
          </w:tcPr>
          <w:p w14:paraId="12D8759B" w14:textId="77777777" w:rsidR="006C3633" w:rsidRPr="006C3633" w:rsidRDefault="006C3633" w:rsidP="006C3633">
            <w:pPr>
              <w:spacing w:before="120" w:after="120" w:line="360" w:lineRule="auto"/>
              <w:rPr>
                <w:szCs w:val="24"/>
                <w:lang w:val="en-GB" w:eastAsia="en-US"/>
              </w:rPr>
            </w:pPr>
            <w:r w:rsidRPr="006C3633">
              <w:rPr>
                <w:b/>
                <w:i/>
                <w:lang w:val="en-GB"/>
              </w:rPr>
              <w:t xml:space="preserve">Eucalyptus </w:t>
            </w:r>
            <w:proofErr w:type="spellStart"/>
            <w:r w:rsidRPr="006C3633">
              <w:rPr>
                <w:b/>
                <w:i/>
                <w:lang w:val="en-GB"/>
              </w:rPr>
              <w:t>nitens</w:t>
            </w:r>
            <w:proofErr w:type="spellEnd"/>
          </w:p>
        </w:tc>
        <w:tc>
          <w:tcPr>
            <w:tcW w:w="0" w:type="auto"/>
          </w:tcPr>
          <w:p w14:paraId="15247DEC"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Quercus</w:t>
            </w:r>
            <w:proofErr w:type="spellEnd"/>
            <w:r w:rsidRPr="006C3633">
              <w:rPr>
                <w:szCs w:val="24"/>
                <w:lang w:val="en-GB" w:eastAsia="en-US"/>
              </w:rPr>
              <w:t xml:space="preserve"> ilex L.</w:t>
            </w:r>
          </w:p>
        </w:tc>
      </w:tr>
      <w:tr w:rsidR="006C3633" w:rsidRPr="006C3633" w14:paraId="5C2F907B" w14:textId="77777777" w:rsidTr="00067E86">
        <w:tc>
          <w:tcPr>
            <w:tcW w:w="0" w:type="auto"/>
          </w:tcPr>
          <w:p w14:paraId="6DC07B9A" w14:textId="77777777" w:rsidR="006C3633" w:rsidRPr="006C3633" w:rsidRDefault="006C3633" w:rsidP="006C3633">
            <w:pPr>
              <w:spacing w:before="120" w:after="120" w:line="360" w:lineRule="auto"/>
              <w:rPr>
                <w:b/>
                <w:i/>
                <w:lang w:val="en-GB"/>
              </w:rPr>
            </w:pPr>
            <w:r w:rsidRPr="006C3633">
              <w:rPr>
                <w:szCs w:val="24"/>
                <w:lang w:val="en-GB" w:eastAsia="en-US"/>
              </w:rPr>
              <w:t xml:space="preserve">Fagus </w:t>
            </w:r>
            <w:proofErr w:type="spellStart"/>
            <w:r w:rsidRPr="006C3633">
              <w:rPr>
                <w:szCs w:val="24"/>
                <w:lang w:val="en-GB" w:eastAsia="en-US"/>
              </w:rPr>
              <w:t>sylvatica</w:t>
            </w:r>
            <w:proofErr w:type="spellEnd"/>
            <w:r w:rsidRPr="006C3633">
              <w:rPr>
                <w:szCs w:val="24"/>
                <w:lang w:val="en-GB" w:eastAsia="en-US"/>
              </w:rPr>
              <w:t xml:space="preserve"> L.</w:t>
            </w:r>
          </w:p>
        </w:tc>
        <w:tc>
          <w:tcPr>
            <w:tcW w:w="0" w:type="auto"/>
          </w:tcPr>
          <w:p w14:paraId="0C52B67D"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Quercus</w:t>
            </w:r>
            <w:proofErr w:type="spellEnd"/>
            <w:r w:rsidRPr="006C3633">
              <w:rPr>
                <w:szCs w:val="24"/>
                <w:lang w:val="en-GB" w:eastAsia="en-US"/>
              </w:rPr>
              <w:t xml:space="preserve"> </w:t>
            </w:r>
            <w:proofErr w:type="spellStart"/>
            <w:r w:rsidRPr="006C3633">
              <w:rPr>
                <w:szCs w:val="24"/>
                <w:lang w:val="en-GB" w:eastAsia="en-US"/>
              </w:rPr>
              <w:t>petraea</w:t>
            </w:r>
            <w:proofErr w:type="spellEnd"/>
            <w:r w:rsidRPr="006C3633">
              <w:rPr>
                <w:szCs w:val="24"/>
                <w:lang w:val="en-GB" w:eastAsia="en-US"/>
              </w:rPr>
              <w:t xml:space="preserve"> </w:t>
            </w:r>
            <w:proofErr w:type="spellStart"/>
            <w:r w:rsidRPr="006C3633">
              <w:rPr>
                <w:szCs w:val="24"/>
                <w:lang w:val="en-GB" w:eastAsia="en-US"/>
              </w:rPr>
              <w:t>Liebl</w:t>
            </w:r>
            <w:proofErr w:type="spellEnd"/>
            <w:r w:rsidRPr="006C3633">
              <w:rPr>
                <w:szCs w:val="24"/>
                <w:lang w:val="en-GB" w:eastAsia="en-US"/>
              </w:rPr>
              <w:t>.</w:t>
            </w:r>
          </w:p>
        </w:tc>
      </w:tr>
      <w:tr w:rsidR="006C3633" w:rsidRPr="006C3633" w14:paraId="2A945DC5" w14:textId="77777777" w:rsidTr="00067E86">
        <w:tc>
          <w:tcPr>
            <w:tcW w:w="0" w:type="auto"/>
          </w:tcPr>
          <w:p w14:paraId="27C6ABEE" w14:textId="77777777" w:rsidR="006C3633" w:rsidRPr="006C3633" w:rsidRDefault="006C3633" w:rsidP="006C3633">
            <w:pPr>
              <w:spacing w:before="120" w:after="120" w:line="360" w:lineRule="auto"/>
              <w:rPr>
                <w:b/>
                <w:i/>
                <w:lang w:val="en-GB"/>
              </w:rPr>
            </w:pPr>
            <w:proofErr w:type="spellStart"/>
            <w:r w:rsidRPr="006C3633">
              <w:rPr>
                <w:szCs w:val="24"/>
                <w:lang w:val="en-GB" w:eastAsia="en-US"/>
              </w:rPr>
              <w:t>Fraxinus</w:t>
            </w:r>
            <w:proofErr w:type="spellEnd"/>
            <w:r w:rsidRPr="006C3633">
              <w:rPr>
                <w:szCs w:val="24"/>
                <w:lang w:val="en-GB" w:eastAsia="en-US"/>
              </w:rPr>
              <w:t xml:space="preserve"> </w:t>
            </w:r>
            <w:proofErr w:type="spellStart"/>
            <w:r w:rsidRPr="006C3633">
              <w:rPr>
                <w:szCs w:val="24"/>
                <w:lang w:val="en-GB" w:eastAsia="en-US"/>
              </w:rPr>
              <w:t>angustifolia</w:t>
            </w:r>
            <w:proofErr w:type="spellEnd"/>
            <w:r w:rsidRPr="006C3633">
              <w:rPr>
                <w:szCs w:val="24"/>
                <w:lang w:val="en-GB" w:eastAsia="en-US"/>
              </w:rPr>
              <w:t xml:space="preserve"> </w:t>
            </w:r>
            <w:proofErr w:type="spellStart"/>
            <w:r w:rsidRPr="006C3633">
              <w:rPr>
                <w:szCs w:val="24"/>
                <w:lang w:val="en-GB" w:eastAsia="en-US"/>
              </w:rPr>
              <w:t>Vahl</w:t>
            </w:r>
            <w:proofErr w:type="spellEnd"/>
            <w:r w:rsidRPr="006C3633">
              <w:rPr>
                <w:szCs w:val="24"/>
                <w:lang w:val="en-GB" w:eastAsia="en-US"/>
              </w:rPr>
              <w:t>.</w:t>
            </w:r>
          </w:p>
        </w:tc>
        <w:tc>
          <w:tcPr>
            <w:tcW w:w="0" w:type="auto"/>
          </w:tcPr>
          <w:p w14:paraId="0BBE9CDC"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Quercus</w:t>
            </w:r>
            <w:proofErr w:type="spellEnd"/>
            <w:r w:rsidRPr="006C3633">
              <w:rPr>
                <w:szCs w:val="24"/>
                <w:lang w:val="en-GB" w:eastAsia="en-US"/>
              </w:rPr>
              <w:t xml:space="preserve"> </w:t>
            </w:r>
            <w:proofErr w:type="spellStart"/>
            <w:r w:rsidRPr="006C3633">
              <w:rPr>
                <w:szCs w:val="24"/>
                <w:lang w:val="en-GB" w:eastAsia="en-US"/>
              </w:rPr>
              <w:t>pubescens</w:t>
            </w:r>
            <w:proofErr w:type="spellEnd"/>
            <w:r w:rsidRPr="006C3633">
              <w:rPr>
                <w:szCs w:val="24"/>
                <w:lang w:val="en-GB" w:eastAsia="en-US"/>
              </w:rPr>
              <w:t xml:space="preserve"> </w:t>
            </w:r>
            <w:proofErr w:type="spellStart"/>
            <w:r w:rsidRPr="006C3633">
              <w:rPr>
                <w:szCs w:val="24"/>
                <w:lang w:val="en-GB" w:eastAsia="en-US"/>
              </w:rPr>
              <w:t>Willd</w:t>
            </w:r>
            <w:proofErr w:type="spellEnd"/>
            <w:r w:rsidRPr="006C3633">
              <w:rPr>
                <w:szCs w:val="24"/>
                <w:lang w:val="en-GB" w:eastAsia="en-US"/>
              </w:rPr>
              <w:t>.</w:t>
            </w:r>
          </w:p>
        </w:tc>
      </w:tr>
      <w:tr w:rsidR="006C3633" w:rsidRPr="006C3633" w14:paraId="78C341D3" w14:textId="77777777" w:rsidTr="00067E86">
        <w:tc>
          <w:tcPr>
            <w:tcW w:w="0" w:type="auto"/>
          </w:tcPr>
          <w:p w14:paraId="18DE0ABD" w14:textId="77777777" w:rsidR="006C3633" w:rsidRPr="006C3633" w:rsidRDefault="006C3633" w:rsidP="006C3633">
            <w:pPr>
              <w:spacing w:before="120" w:after="120" w:line="360" w:lineRule="auto"/>
              <w:rPr>
                <w:b/>
                <w:i/>
                <w:lang w:val="en-GB"/>
              </w:rPr>
            </w:pPr>
            <w:proofErr w:type="spellStart"/>
            <w:r w:rsidRPr="006C3633">
              <w:rPr>
                <w:szCs w:val="24"/>
                <w:lang w:val="en-GB" w:eastAsia="en-US"/>
              </w:rPr>
              <w:t>Fraxinus</w:t>
            </w:r>
            <w:proofErr w:type="spellEnd"/>
            <w:r w:rsidRPr="006C3633">
              <w:rPr>
                <w:szCs w:val="24"/>
                <w:lang w:val="en-GB" w:eastAsia="en-US"/>
              </w:rPr>
              <w:t xml:space="preserve"> excelsior L.</w:t>
            </w:r>
          </w:p>
        </w:tc>
        <w:tc>
          <w:tcPr>
            <w:tcW w:w="0" w:type="auto"/>
          </w:tcPr>
          <w:p w14:paraId="194EA2AB"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Quercus</w:t>
            </w:r>
            <w:proofErr w:type="spellEnd"/>
            <w:r w:rsidRPr="006C3633">
              <w:rPr>
                <w:szCs w:val="24"/>
                <w:lang w:val="en-GB" w:eastAsia="en-US"/>
              </w:rPr>
              <w:t xml:space="preserve"> </w:t>
            </w:r>
            <w:proofErr w:type="spellStart"/>
            <w:r w:rsidRPr="006C3633">
              <w:rPr>
                <w:szCs w:val="24"/>
                <w:lang w:val="en-GB" w:eastAsia="en-US"/>
              </w:rPr>
              <w:t>robur</w:t>
            </w:r>
            <w:proofErr w:type="spellEnd"/>
            <w:r w:rsidRPr="006C3633">
              <w:rPr>
                <w:szCs w:val="24"/>
                <w:lang w:val="en-GB" w:eastAsia="en-US"/>
              </w:rPr>
              <w:t xml:space="preserve"> L.</w:t>
            </w:r>
          </w:p>
        </w:tc>
      </w:tr>
      <w:tr w:rsidR="006C3633" w:rsidRPr="006C3633" w14:paraId="69343E68" w14:textId="77777777" w:rsidTr="00067E86">
        <w:tc>
          <w:tcPr>
            <w:tcW w:w="0" w:type="auto"/>
          </w:tcPr>
          <w:p w14:paraId="75C13555" w14:textId="77777777" w:rsidR="006C3633" w:rsidRPr="006C3633" w:rsidRDefault="006C3633" w:rsidP="006C3633">
            <w:pPr>
              <w:spacing w:before="120" w:after="120" w:line="360" w:lineRule="auto"/>
              <w:rPr>
                <w:b/>
                <w:i/>
                <w:lang w:val="en-GB"/>
              </w:rPr>
            </w:pPr>
            <w:proofErr w:type="spellStart"/>
            <w:r w:rsidRPr="006C3633">
              <w:rPr>
                <w:b/>
                <w:i/>
                <w:lang w:val="en-GB"/>
              </w:rPr>
              <w:t>Juglans</w:t>
            </w:r>
            <w:proofErr w:type="spellEnd"/>
            <w:r w:rsidRPr="006C3633">
              <w:rPr>
                <w:b/>
                <w:i/>
                <w:lang w:val="en-GB"/>
              </w:rPr>
              <w:t xml:space="preserve"> major x </w:t>
            </w:r>
            <w:proofErr w:type="spellStart"/>
            <w:r w:rsidRPr="006C3633">
              <w:rPr>
                <w:b/>
                <w:i/>
                <w:lang w:val="en-GB"/>
              </w:rPr>
              <w:t>regia</w:t>
            </w:r>
            <w:proofErr w:type="spellEnd"/>
          </w:p>
        </w:tc>
        <w:tc>
          <w:tcPr>
            <w:tcW w:w="0" w:type="auto"/>
          </w:tcPr>
          <w:p w14:paraId="1027FD7C"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Quercus</w:t>
            </w:r>
            <w:proofErr w:type="spellEnd"/>
            <w:r w:rsidRPr="006C3633">
              <w:rPr>
                <w:szCs w:val="24"/>
                <w:lang w:val="en-GB" w:eastAsia="en-US"/>
              </w:rPr>
              <w:t xml:space="preserve"> </w:t>
            </w:r>
            <w:proofErr w:type="spellStart"/>
            <w:r w:rsidRPr="006C3633">
              <w:rPr>
                <w:szCs w:val="24"/>
                <w:lang w:val="en-GB" w:eastAsia="en-US"/>
              </w:rPr>
              <w:t>rubra</w:t>
            </w:r>
            <w:proofErr w:type="spellEnd"/>
            <w:r w:rsidRPr="006C3633">
              <w:rPr>
                <w:szCs w:val="24"/>
                <w:lang w:val="en-GB" w:eastAsia="en-US"/>
              </w:rPr>
              <w:t xml:space="preserve"> L.</w:t>
            </w:r>
          </w:p>
        </w:tc>
      </w:tr>
      <w:tr w:rsidR="006C3633" w:rsidRPr="006C3633" w14:paraId="7B9AC617" w14:textId="77777777" w:rsidTr="00067E86">
        <w:tc>
          <w:tcPr>
            <w:tcW w:w="0" w:type="auto"/>
          </w:tcPr>
          <w:p w14:paraId="144B1D1C"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Juglans</w:t>
            </w:r>
            <w:proofErr w:type="spellEnd"/>
            <w:r w:rsidRPr="006C3633">
              <w:rPr>
                <w:b/>
                <w:i/>
                <w:lang w:val="en-GB"/>
              </w:rPr>
              <w:t xml:space="preserve"> </w:t>
            </w:r>
            <w:proofErr w:type="spellStart"/>
            <w:r w:rsidRPr="006C3633">
              <w:rPr>
                <w:b/>
                <w:i/>
                <w:lang w:val="en-GB"/>
              </w:rPr>
              <w:t>nigra</w:t>
            </w:r>
            <w:proofErr w:type="spellEnd"/>
          </w:p>
        </w:tc>
        <w:tc>
          <w:tcPr>
            <w:tcW w:w="0" w:type="auto"/>
          </w:tcPr>
          <w:p w14:paraId="20A88248"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Quercus</w:t>
            </w:r>
            <w:proofErr w:type="spellEnd"/>
            <w:r w:rsidRPr="006C3633">
              <w:rPr>
                <w:szCs w:val="24"/>
                <w:lang w:val="en-GB" w:eastAsia="en-US"/>
              </w:rPr>
              <w:t xml:space="preserve"> </w:t>
            </w:r>
            <w:proofErr w:type="spellStart"/>
            <w:r w:rsidRPr="006C3633">
              <w:rPr>
                <w:szCs w:val="24"/>
                <w:lang w:val="en-GB" w:eastAsia="en-US"/>
              </w:rPr>
              <w:t>suber</w:t>
            </w:r>
            <w:proofErr w:type="spellEnd"/>
            <w:r w:rsidRPr="006C3633">
              <w:rPr>
                <w:szCs w:val="24"/>
                <w:lang w:val="en-GB" w:eastAsia="en-US"/>
              </w:rPr>
              <w:t xml:space="preserve"> L.</w:t>
            </w:r>
          </w:p>
        </w:tc>
      </w:tr>
      <w:tr w:rsidR="006C3633" w:rsidRPr="006C3633" w14:paraId="0EBAB8D9" w14:textId="77777777" w:rsidTr="00067E86">
        <w:tc>
          <w:tcPr>
            <w:tcW w:w="0" w:type="auto"/>
          </w:tcPr>
          <w:p w14:paraId="7BAE5A8F"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Juglans</w:t>
            </w:r>
            <w:proofErr w:type="spellEnd"/>
            <w:r w:rsidRPr="006C3633">
              <w:rPr>
                <w:b/>
                <w:i/>
                <w:lang w:val="en-GB"/>
              </w:rPr>
              <w:t xml:space="preserve"> </w:t>
            </w:r>
            <w:proofErr w:type="spellStart"/>
            <w:r w:rsidRPr="006C3633">
              <w:rPr>
                <w:b/>
                <w:i/>
                <w:lang w:val="en-GB"/>
              </w:rPr>
              <w:t>nigra</w:t>
            </w:r>
            <w:proofErr w:type="spellEnd"/>
            <w:r w:rsidRPr="006C3633">
              <w:rPr>
                <w:b/>
                <w:i/>
                <w:lang w:val="en-GB"/>
              </w:rPr>
              <w:t xml:space="preserve"> x </w:t>
            </w:r>
            <w:proofErr w:type="spellStart"/>
            <w:r w:rsidRPr="006C3633">
              <w:rPr>
                <w:b/>
                <w:i/>
                <w:lang w:val="en-GB"/>
              </w:rPr>
              <w:t>regia</w:t>
            </w:r>
            <w:proofErr w:type="spellEnd"/>
          </w:p>
        </w:tc>
        <w:tc>
          <w:tcPr>
            <w:tcW w:w="0" w:type="auto"/>
          </w:tcPr>
          <w:p w14:paraId="6AD52A0A"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Robinia</w:t>
            </w:r>
            <w:proofErr w:type="spellEnd"/>
            <w:r w:rsidRPr="006C3633">
              <w:rPr>
                <w:szCs w:val="24"/>
                <w:lang w:val="en-GB" w:eastAsia="en-US"/>
              </w:rPr>
              <w:t xml:space="preserve"> </w:t>
            </w:r>
            <w:proofErr w:type="spellStart"/>
            <w:r w:rsidRPr="006C3633">
              <w:rPr>
                <w:szCs w:val="24"/>
                <w:lang w:val="en-GB" w:eastAsia="en-US"/>
              </w:rPr>
              <w:t>pseudoacacia</w:t>
            </w:r>
            <w:proofErr w:type="spellEnd"/>
            <w:r w:rsidRPr="006C3633">
              <w:rPr>
                <w:szCs w:val="24"/>
                <w:lang w:val="en-GB" w:eastAsia="en-US"/>
              </w:rPr>
              <w:t xml:space="preserve"> L.</w:t>
            </w:r>
          </w:p>
        </w:tc>
      </w:tr>
      <w:tr w:rsidR="006C3633" w:rsidRPr="006C3633" w14:paraId="35250657" w14:textId="77777777" w:rsidTr="00067E86">
        <w:tc>
          <w:tcPr>
            <w:tcW w:w="0" w:type="auto"/>
          </w:tcPr>
          <w:p w14:paraId="2C521002"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Larix</w:t>
            </w:r>
            <w:proofErr w:type="spellEnd"/>
            <w:r w:rsidRPr="006C3633">
              <w:rPr>
                <w:szCs w:val="24"/>
                <w:lang w:val="en-GB" w:eastAsia="en-US"/>
              </w:rPr>
              <w:t xml:space="preserve"> decidua Mill.</w:t>
            </w:r>
          </w:p>
        </w:tc>
        <w:tc>
          <w:tcPr>
            <w:tcW w:w="0" w:type="auto"/>
          </w:tcPr>
          <w:p w14:paraId="633CF8E3"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Sorbus</w:t>
            </w:r>
            <w:proofErr w:type="spellEnd"/>
            <w:r w:rsidRPr="006C3633">
              <w:rPr>
                <w:b/>
                <w:i/>
                <w:lang w:val="en-GB"/>
              </w:rPr>
              <w:t xml:space="preserve"> </w:t>
            </w:r>
            <w:proofErr w:type="spellStart"/>
            <w:r w:rsidRPr="006C3633">
              <w:rPr>
                <w:b/>
                <w:i/>
                <w:lang w:val="en-GB"/>
              </w:rPr>
              <w:t>domestica</w:t>
            </w:r>
            <w:proofErr w:type="spellEnd"/>
          </w:p>
        </w:tc>
      </w:tr>
      <w:tr w:rsidR="006C3633" w:rsidRPr="006C3633" w14:paraId="2C680684" w14:textId="77777777" w:rsidTr="00067E86">
        <w:tc>
          <w:tcPr>
            <w:tcW w:w="0" w:type="auto"/>
          </w:tcPr>
          <w:p w14:paraId="68710454"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Larix</w:t>
            </w:r>
            <w:proofErr w:type="spellEnd"/>
            <w:r w:rsidRPr="006C3633">
              <w:rPr>
                <w:szCs w:val="24"/>
                <w:lang w:val="en-GB" w:eastAsia="en-US"/>
              </w:rPr>
              <w:t xml:space="preserve"> x </w:t>
            </w:r>
            <w:proofErr w:type="spellStart"/>
            <w:r w:rsidRPr="006C3633">
              <w:rPr>
                <w:szCs w:val="24"/>
                <w:lang w:val="en-GB" w:eastAsia="en-US"/>
              </w:rPr>
              <w:t>eurolepis</w:t>
            </w:r>
            <w:proofErr w:type="spellEnd"/>
            <w:r w:rsidRPr="006C3633">
              <w:rPr>
                <w:szCs w:val="24"/>
                <w:lang w:val="en-GB" w:eastAsia="en-US"/>
              </w:rPr>
              <w:t xml:space="preserve"> Henry</w:t>
            </w:r>
          </w:p>
        </w:tc>
        <w:tc>
          <w:tcPr>
            <w:tcW w:w="0" w:type="auto"/>
          </w:tcPr>
          <w:p w14:paraId="52C00AB8"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Sorbus</w:t>
            </w:r>
            <w:proofErr w:type="spellEnd"/>
            <w:r w:rsidRPr="006C3633">
              <w:rPr>
                <w:b/>
                <w:i/>
                <w:lang w:val="en-GB"/>
              </w:rPr>
              <w:t xml:space="preserve"> </w:t>
            </w:r>
            <w:proofErr w:type="spellStart"/>
            <w:r w:rsidRPr="006C3633">
              <w:rPr>
                <w:b/>
                <w:i/>
                <w:lang w:val="en-GB"/>
              </w:rPr>
              <w:t>torminalis</w:t>
            </w:r>
            <w:proofErr w:type="spellEnd"/>
          </w:p>
        </w:tc>
      </w:tr>
      <w:tr w:rsidR="006C3633" w:rsidRPr="006C3633" w14:paraId="666D16EA" w14:textId="77777777" w:rsidTr="00067E86">
        <w:tc>
          <w:tcPr>
            <w:tcW w:w="0" w:type="auto"/>
          </w:tcPr>
          <w:p w14:paraId="2DCECF58" w14:textId="77777777" w:rsidR="006C3633" w:rsidRPr="006C3633" w:rsidRDefault="006C3633" w:rsidP="006C3633">
            <w:pPr>
              <w:spacing w:before="120" w:after="120" w:line="360" w:lineRule="auto"/>
              <w:rPr>
                <w:b/>
                <w:i/>
                <w:lang w:val="en-GB"/>
              </w:rPr>
            </w:pPr>
            <w:proofErr w:type="spellStart"/>
            <w:r w:rsidRPr="006C3633">
              <w:rPr>
                <w:szCs w:val="24"/>
                <w:lang w:val="en-GB" w:eastAsia="en-US"/>
              </w:rPr>
              <w:t>Larix</w:t>
            </w:r>
            <w:proofErr w:type="spellEnd"/>
            <w:r w:rsidRPr="006C3633">
              <w:rPr>
                <w:szCs w:val="24"/>
                <w:lang w:val="en-GB" w:eastAsia="en-US"/>
              </w:rPr>
              <w:t xml:space="preserve"> </w:t>
            </w:r>
            <w:proofErr w:type="spellStart"/>
            <w:r w:rsidRPr="006C3633">
              <w:rPr>
                <w:szCs w:val="24"/>
                <w:lang w:val="en-GB" w:eastAsia="en-US"/>
              </w:rPr>
              <w:t>kaempferi</w:t>
            </w:r>
            <w:proofErr w:type="spellEnd"/>
            <w:r w:rsidRPr="006C3633">
              <w:rPr>
                <w:szCs w:val="24"/>
                <w:lang w:val="en-GB" w:eastAsia="en-US"/>
              </w:rPr>
              <w:t xml:space="preserve"> </w:t>
            </w:r>
            <w:proofErr w:type="spellStart"/>
            <w:r w:rsidRPr="006C3633">
              <w:rPr>
                <w:szCs w:val="24"/>
                <w:lang w:val="en-GB" w:eastAsia="en-US"/>
              </w:rPr>
              <w:t>Carr</w:t>
            </w:r>
            <w:proofErr w:type="spellEnd"/>
            <w:r w:rsidRPr="006C3633">
              <w:rPr>
                <w:szCs w:val="24"/>
                <w:lang w:val="en-GB" w:eastAsia="en-US"/>
              </w:rPr>
              <w:t>.</w:t>
            </w:r>
          </w:p>
        </w:tc>
        <w:tc>
          <w:tcPr>
            <w:tcW w:w="0" w:type="auto"/>
          </w:tcPr>
          <w:p w14:paraId="71F53131"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Tilia</w:t>
            </w:r>
            <w:proofErr w:type="spellEnd"/>
            <w:r w:rsidRPr="006C3633">
              <w:rPr>
                <w:szCs w:val="24"/>
                <w:lang w:val="en-GB" w:eastAsia="en-US"/>
              </w:rPr>
              <w:t xml:space="preserve"> </w:t>
            </w:r>
            <w:proofErr w:type="spellStart"/>
            <w:r w:rsidRPr="006C3633">
              <w:rPr>
                <w:szCs w:val="24"/>
                <w:lang w:val="en-GB" w:eastAsia="en-US"/>
              </w:rPr>
              <w:t>cordata</w:t>
            </w:r>
            <w:proofErr w:type="spellEnd"/>
            <w:r w:rsidRPr="006C3633">
              <w:rPr>
                <w:szCs w:val="24"/>
                <w:lang w:val="en-GB" w:eastAsia="en-US"/>
              </w:rPr>
              <w:t xml:space="preserve"> Mill.</w:t>
            </w:r>
          </w:p>
        </w:tc>
      </w:tr>
      <w:tr w:rsidR="006C3633" w:rsidRPr="006C3633" w14:paraId="29464065" w14:textId="77777777" w:rsidTr="00067E86">
        <w:tc>
          <w:tcPr>
            <w:tcW w:w="0" w:type="auto"/>
          </w:tcPr>
          <w:p w14:paraId="0215016D" w14:textId="77777777" w:rsidR="006C3633" w:rsidRPr="006C3633" w:rsidRDefault="006C3633" w:rsidP="006C3633">
            <w:pPr>
              <w:spacing w:before="120" w:after="120" w:line="360" w:lineRule="auto"/>
              <w:rPr>
                <w:b/>
                <w:i/>
                <w:lang w:val="en-GB"/>
              </w:rPr>
            </w:pPr>
            <w:proofErr w:type="spellStart"/>
            <w:r w:rsidRPr="006C3633">
              <w:rPr>
                <w:szCs w:val="24"/>
                <w:lang w:val="en-GB" w:eastAsia="en-US"/>
              </w:rPr>
              <w:t>Larix</w:t>
            </w:r>
            <w:proofErr w:type="spellEnd"/>
            <w:r w:rsidRPr="006C3633">
              <w:rPr>
                <w:szCs w:val="24"/>
                <w:lang w:val="en-GB" w:eastAsia="en-US"/>
              </w:rPr>
              <w:t xml:space="preserve"> </w:t>
            </w:r>
            <w:proofErr w:type="spellStart"/>
            <w:r w:rsidRPr="006C3633">
              <w:rPr>
                <w:szCs w:val="24"/>
                <w:lang w:val="en-GB" w:eastAsia="en-US"/>
              </w:rPr>
              <w:t>sibirica</w:t>
            </w:r>
            <w:proofErr w:type="spellEnd"/>
            <w:r w:rsidRPr="006C3633">
              <w:rPr>
                <w:szCs w:val="24"/>
                <w:lang w:val="en-GB" w:eastAsia="en-US"/>
              </w:rPr>
              <w:t xml:space="preserve"> </w:t>
            </w:r>
            <w:proofErr w:type="spellStart"/>
            <w:r w:rsidRPr="006C3633">
              <w:rPr>
                <w:szCs w:val="24"/>
                <w:lang w:val="en-GB" w:eastAsia="en-US"/>
              </w:rPr>
              <w:t>Ledeb</w:t>
            </w:r>
            <w:proofErr w:type="spellEnd"/>
            <w:r w:rsidRPr="006C3633">
              <w:rPr>
                <w:szCs w:val="24"/>
                <w:lang w:val="en-GB" w:eastAsia="en-US"/>
              </w:rPr>
              <w:t>.</w:t>
            </w:r>
          </w:p>
        </w:tc>
        <w:tc>
          <w:tcPr>
            <w:tcW w:w="0" w:type="auto"/>
          </w:tcPr>
          <w:p w14:paraId="7AE47415" w14:textId="77777777" w:rsidR="006C3633" w:rsidRPr="006C3633" w:rsidRDefault="006C3633" w:rsidP="006C3633">
            <w:pPr>
              <w:spacing w:before="120" w:after="120" w:line="360" w:lineRule="auto"/>
              <w:rPr>
                <w:szCs w:val="24"/>
                <w:lang w:val="en-GB" w:eastAsia="en-US"/>
              </w:rPr>
            </w:pPr>
            <w:proofErr w:type="spellStart"/>
            <w:r w:rsidRPr="006C3633">
              <w:rPr>
                <w:szCs w:val="24"/>
                <w:lang w:val="en-GB" w:eastAsia="en-US"/>
              </w:rPr>
              <w:t>Tilia</w:t>
            </w:r>
            <w:proofErr w:type="spellEnd"/>
            <w:r w:rsidRPr="006C3633">
              <w:rPr>
                <w:szCs w:val="24"/>
                <w:lang w:val="en-GB" w:eastAsia="en-US"/>
              </w:rPr>
              <w:t xml:space="preserve"> </w:t>
            </w:r>
            <w:proofErr w:type="spellStart"/>
            <w:r w:rsidRPr="006C3633">
              <w:rPr>
                <w:szCs w:val="24"/>
                <w:lang w:val="en-GB" w:eastAsia="en-US"/>
              </w:rPr>
              <w:t>platyphyllos</w:t>
            </w:r>
            <w:proofErr w:type="spellEnd"/>
            <w:r w:rsidRPr="006C3633">
              <w:rPr>
                <w:szCs w:val="24"/>
                <w:lang w:val="en-GB" w:eastAsia="en-US"/>
              </w:rPr>
              <w:t xml:space="preserve"> </w:t>
            </w:r>
            <w:proofErr w:type="spellStart"/>
            <w:r w:rsidRPr="006C3633">
              <w:rPr>
                <w:szCs w:val="24"/>
                <w:lang w:val="en-GB" w:eastAsia="en-US"/>
              </w:rPr>
              <w:t>Scop</w:t>
            </w:r>
            <w:proofErr w:type="spellEnd"/>
            <w:r w:rsidRPr="006C3633">
              <w:rPr>
                <w:szCs w:val="24"/>
                <w:lang w:val="en-GB" w:eastAsia="en-US"/>
              </w:rPr>
              <w:t>.</w:t>
            </w:r>
          </w:p>
        </w:tc>
      </w:tr>
      <w:tr w:rsidR="006C3633" w:rsidRPr="006C3633" w14:paraId="03AB97A6" w14:textId="77777777" w:rsidTr="00067E86">
        <w:tc>
          <w:tcPr>
            <w:tcW w:w="0" w:type="auto"/>
          </w:tcPr>
          <w:p w14:paraId="0721295A" w14:textId="77777777" w:rsidR="006C3633" w:rsidRPr="006C3633" w:rsidRDefault="006C3633" w:rsidP="006C3633">
            <w:pPr>
              <w:spacing w:before="120" w:after="120" w:line="360" w:lineRule="auto"/>
              <w:rPr>
                <w:szCs w:val="24"/>
                <w:lang w:val="en-GB" w:eastAsia="en-US"/>
              </w:rPr>
            </w:pPr>
            <w:proofErr w:type="spellStart"/>
            <w:r w:rsidRPr="006C3633">
              <w:rPr>
                <w:b/>
                <w:i/>
                <w:lang w:val="en-GB"/>
              </w:rPr>
              <w:t>Malus</w:t>
            </w:r>
            <w:proofErr w:type="spellEnd"/>
            <w:r w:rsidRPr="006C3633">
              <w:rPr>
                <w:b/>
                <w:i/>
                <w:lang w:val="en-GB"/>
              </w:rPr>
              <w:t xml:space="preserve"> </w:t>
            </w:r>
            <w:proofErr w:type="spellStart"/>
            <w:r w:rsidRPr="006C3633">
              <w:rPr>
                <w:b/>
                <w:i/>
                <w:lang w:val="en-GB"/>
              </w:rPr>
              <w:t>sylvestris</w:t>
            </w:r>
            <w:proofErr w:type="spellEnd"/>
          </w:p>
        </w:tc>
        <w:tc>
          <w:tcPr>
            <w:tcW w:w="0" w:type="auto"/>
          </w:tcPr>
          <w:p w14:paraId="1E3C2030" w14:textId="3E473B15" w:rsidR="006C3633" w:rsidRPr="006C3633" w:rsidRDefault="006C3633" w:rsidP="006C3633">
            <w:pPr>
              <w:spacing w:before="120" w:after="120" w:line="360" w:lineRule="auto"/>
              <w:jc w:val="right"/>
              <w:rPr>
                <w:b/>
                <w:szCs w:val="24"/>
                <w:lang w:val="en-GB" w:eastAsia="en-US"/>
              </w:rPr>
            </w:pPr>
            <w:r>
              <w:rPr>
                <w:b/>
                <w:szCs w:val="24"/>
                <w:lang w:val="en-GB" w:eastAsia="en-US"/>
              </w:rPr>
              <w:t>[</w:t>
            </w:r>
            <w:proofErr w:type="spellStart"/>
            <w:r>
              <w:rPr>
                <w:b/>
                <w:szCs w:val="24"/>
                <w:lang w:val="en-GB" w:eastAsia="en-US"/>
              </w:rPr>
              <w:t>Ændring</w:t>
            </w:r>
            <w:proofErr w:type="spellEnd"/>
            <w:r>
              <w:rPr>
                <w:b/>
                <w:szCs w:val="24"/>
                <w:lang w:val="en-GB" w:eastAsia="en-US"/>
              </w:rPr>
              <w:t> 84</w:t>
            </w:r>
            <w:r w:rsidRPr="006C3633">
              <w:rPr>
                <w:b/>
                <w:szCs w:val="24"/>
                <w:lang w:val="en-GB" w:eastAsia="en-US"/>
              </w:rPr>
              <w:t>]</w:t>
            </w:r>
          </w:p>
        </w:tc>
      </w:tr>
    </w:tbl>
    <w:p w14:paraId="53F18D1E" w14:textId="77777777" w:rsidR="00760AAD" w:rsidRPr="00B655FD" w:rsidRDefault="00760AAD" w:rsidP="00643370">
      <w:pPr>
        <w:spacing w:before="120" w:after="120" w:line="360" w:lineRule="auto"/>
        <w:rPr>
          <w:szCs w:val="24"/>
          <w:lang w:val="en-GB" w:eastAsia="en-US"/>
        </w:rPr>
      </w:pPr>
    </w:p>
    <w:p w14:paraId="7771E6C9" w14:textId="77777777" w:rsidR="00B655FD" w:rsidRPr="002230CD" w:rsidRDefault="00B655FD" w:rsidP="00643370">
      <w:pPr>
        <w:spacing w:before="120" w:after="120" w:line="360" w:lineRule="auto"/>
        <w:rPr>
          <w:b/>
          <w:szCs w:val="24"/>
          <w:lang w:val="en-GB" w:eastAsia="en-US"/>
        </w:rPr>
        <w:sectPr w:rsidR="00B655FD" w:rsidRPr="002230CD">
          <w:pgSz w:w="11909" w:h="16834"/>
          <w:pgMar w:top="1134" w:right="1417" w:bottom="1417" w:left="1417" w:header="1134" w:footer="567" w:gutter="0"/>
          <w:cols w:space="720"/>
        </w:sectPr>
      </w:pPr>
    </w:p>
    <w:p w14:paraId="131A39FD" w14:textId="77777777" w:rsidR="00643370" w:rsidRPr="00643370" w:rsidRDefault="00643370" w:rsidP="00643370">
      <w:pPr>
        <w:spacing w:before="120" w:after="120" w:line="360" w:lineRule="auto"/>
        <w:rPr>
          <w:szCs w:val="24"/>
          <w:lang w:val="en-GB" w:eastAsia="en-US"/>
        </w:rPr>
      </w:pPr>
    </w:p>
    <w:p w14:paraId="702F48F1" w14:textId="5CDCEED5" w:rsidR="00643370" w:rsidRPr="00643370" w:rsidRDefault="00E36922" w:rsidP="00643370">
      <w:pPr>
        <w:spacing w:before="120" w:after="120" w:line="360" w:lineRule="auto"/>
        <w:jc w:val="center"/>
        <w:rPr>
          <w:lang w:val="en-GB" w:eastAsia="en-US"/>
        </w:rPr>
      </w:pPr>
      <w:proofErr w:type="spellStart"/>
      <w:r w:rsidRPr="00643370">
        <w:rPr>
          <w:lang w:val="en-GB" w:eastAsia="en-US"/>
        </w:rPr>
        <w:t>Bilag</w:t>
      </w:r>
      <w:proofErr w:type="spellEnd"/>
      <w:r w:rsidRPr="00643370">
        <w:rPr>
          <w:lang w:val="en-GB" w:eastAsia="en-US"/>
        </w:rPr>
        <w:t xml:space="preserve"> </w:t>
      </w:r>
      <w:r w:rsidR="00643370" w:rsidRPr="00643370">
        <w:rPr>
          <w:lang w:val="en-GB" w:eastAsia="en-US"/>
        </w:rPr>
        <w:t>II</w:t>
      </w:r>
    </w:p>
    <w:p w14:paraId="610E41EE" w14:textId="77777777" w:rsidR="00643370" w:rsidRPr="00AC27EC" w:rsidRDefault="00643370" w:rsidP="00F305DA">
      <w:pPr>
        <w:spacing w:before="120" w:after="120" w:line="360" w:lineRule="auto"/>
        <w:jc w:val="center"/>
        <w:rPr>
          <w:szCs w:val="24"/>
          <w:lang w:eastAsia="en-US"/>
        </w:rPr>
      </w:pPr>
      <w:r w:rsidRPr="00AC27EC">
        <w:rPr>
          <w:szCs w:val="24"/>
          <w:lang w:eastAsia="en-US"/>
        </w:rPr>
        <w:t xml:space="preserve">KRAV VEDRØRENDE GODKENDELSE AF GRUNDMATERIALE BESTEMT TIL PRODUKTION AF </w:t>
      </w:r>
      <w:proofErr w:type="spellStart"/>
      <w:r w:rsidRPr="00AC27EC">
        <w:rPr>
          <w:szCs w:val="24"/>
          <w:lang w:eastAsia="en-US"/>
        </w:rPr>
        <w:t>FRM</w:t>
      </w:r>
      <w:proofErr w:type="spellEnd"/>
      <w:r w:rsidRPr="00AC27EC">
        <w:rPr>
          <w:szCs w:val="24"/>
          <w:lang w:eastAsia="en-US"/>
        </w:rPr>
        <w:t xml:space="preserve"> AF KATEGORIEN "LOKALITETSBESTEMT"</w:t>
      </w:r>
    </w:p>
    <w:p w14:paraId="71CE359C" w14:textId="3C85B3FF" w:rsidR="00B73CE7" w:rsidRDefault="00643370" w:rsidP="00317BA2">
      <w:pPr>
        <w:spacing w:before="120" w:after="120" w:line="360" w:lineRule="auto"/>
        <w:ind w:left="851" w:hanging="851"/>
        <w:rPr>
          <w:szCs w:val="24"/>
          <w:lang w:eastAsia="en-US"/>
        </w:rPr>
      </w:pPr>
      <w:r w:rsidRPr="00AC27EC">
        <w:rPr>
          <w:szCs w:val="24"/>
          <w:lang w:eastAsia="en-US"/>
        </w:rPr>
        <w:t xml:space="preserve">A. </w:t>
      </w:r>
      <w:r w:rsidR="00067E86">
        <w:rPr>
          <w:szCs w:val="24"/>
          <w:lang w:eastAsia="en-US"/>
        </w:rPr>
        <w:tab/>
      </w:r>
      <w:r w:rsidRPr="00AC27EC">
        <w:rPr>
          <w:szCs w:val="24"/>
          <w:lang w:eastAsia="en-US"/>
        </w:rPr>
        <w:t xml:space="preserve">Generelle krav: </w:t>
      </w:r>
    </w:p>
    <w:p w14:paraId="7B043561" w14:textId="4D2078FC" w:rsidR="00643370" w:rsidRPr="00AC27EC" w:rsidRDefault="00643370" w:rsidP="00317BA2">
      <w:pPr>
        <w:spacing w:before="120" w:after="120" w:line="360" w:lineRule="auto"/>
        <w:ind w:left="851"/>
        <w:rPr>
          <w:szCs w:val="24"/>
          <w:lang w:eastAsia="en-US"/>
        </w:rPr>
      </w:pPr>
      <w:r w:rsidRPr="00AC27EC">
        <w:rPr>
          <w:szCs w:val="24"/>
          <w:lang w:eastAsia="en-US"/>
        </w:rPr>
        <w:t>Frøkilden eller bevoksningen skal opfylde de kriterier, som de kompetente myndigheder har fastsat.</w:t>
      </w:r>
    </w:p>
    <w:p w14:paraId="6B80B5FC" w14:textId="7056FF7F" w:rsidR="00643370" w:rsidRPr="00AC27EC" w:rsidRDefault="00643370" w:rsidP="00317BA2">
      <w:pPr>
        <w:spacing w:before="120" w:after="120" w:line="360" w:lineRule="auto"/>
        <w:ind w:left="851" w:hanging="851"/>
        <w:rPr>
          <w:szCs w:val="24"/>
          <w:lang w:eastAsia="en-US"/>
        </w:rPr>
      </w:pPr>
      <w:r w:rsidRPr="00AC27EC">
        <w:rPr>
          <w:szCs w:val="24"/>
          <w:lang w:eastAsia="en-US"/>
        </w:rPr>
        <w:t xml:space="preserve">B. </w:t>
      </w:r>
      <w:r w:rsidR="00067E86">
        <w:rPr>
          <w:szCs w:val="24"/>
          <w:lang w:eastAsia="en-US"/>
        </w:rPr>
        <w:tab/>
      </w:r>
      <w:r w:rsidRPr="00AC27EC">
        <w:rPr>
          <w:szCs w:val="24"/>
          <w:lang w:eastAsia="en-US"/>
        </w:rPr>
        <w:t>Særlige krav:</w:t>
      </w:r>
    </w:p>
    <w:p w14:paraId="43D2662E" w14:textId="0DF3037E" w:rsidR="00643370" w:rsidRPr="00AC27EC" w:rsidRDefault="00643370" w:rsidP="00067E86">
      <w:pPr>
        <w:spacing w:before="120" w:after="120" w:line="360" w:lineRule="auto"/>
        <w:ind w:left="1418" w:hanging="567"/>
        <w:rPr>
          <w:szCs w:val="24"/>
          <w:lang w:eastAsia="en-US"/>
        </w:rPr>
      </w:pPr>
      <w:r w:rsidRPr="00AC27EC">
        <w:rPr>
          <w:szCs w:val="24"/>
          <w:lang w:eastAsia="en-US"/>
        </w:rPr>
        <w:t>1.</w:t>
      </w:r>
      <w:r w:rsidRPr="00AC27EC">
        <w:rPr>
          <w:szCs w:val="24"/>
          <w:lang w:eastAsia="en-US"/>
        </w:rPr>
        <w:tab/>
      </w:r>
      <w:r w:rsidR="00B73CE7" w:rsidRPr="00AC27EC">
        <w:rPr>
          <w:szCs w:val="24"/>
          <w:lang w:eastAsia="en-US"/>
        </w:rPr>
        <w:t>Type grundmateriale</w:t>
      </w:r>
    </w:p>
    <w:p w14:paraId="0D2AA41B" w14:textId="77777777" w:rsidR="00643370" w:rsidRPr="00AC27EC" w:rsidRDefault="00643370" w:rsidP="00317BA2">
      <w:pPr>
        <w:spacing w:before="120" w:after="120" w:line="360" w:lineRule="auto"/>
        <w:ind w:left="1418"/>
        <w:rPr>
          <w:szCs w:val="24"/>
          <w:lang w:eastAsia="en-US"/>
        </w:rPr>
      </w:pPr>
      <w:r w:rsidRPr="00AC27EC">
        <w:rPr>
          <w:szCs w:val="24"/>
          <w:lang w:eastAsia="en-US"/>
        </w:rPr>
        <w:t>Grundmaterialet skal være en frøkilde eller bevoksning beliggende inden for én enkelt proveniensregion.</w:t>
      </w:r>
    </w:p>
    <w:p w14:paraId="37E66AAA" w14:textId="37A10246" w:rsidR="00643370" w:rsidRPr="00AC27EC" w:rsidRDefault="00643370" w:rsidP="00067E86">
      <w:pPr>
        <w:spacing w:before="120" w:after="120" w:line="360" w:lineRule="auto"/>
        <w:ind w:left="1418" w:hanging="567"/>
        <w:rPr>
          <w:szCs w:val="24"/>
          <w:lang w:eastAsia="en-US"/>
        </w:rPr>
      </w:pPr>
      <w:r w:rsidRPr="00AC27EC">
        <w:rPr>
          <w:szCs w:val="24"/>
          <w:lang w:eastAsia="en-US"/>
        </w:rPr>
        <w:t>2.</w:t>
      </w:r>
      <w:r w:rsidRPr="00AC27EC">
        <w:rPr>
          <w:szCs w:val="24"/>
          <w:lang w:eastAsia="en-US"/>
        </w:rPr>
        <w:tab/>
      </w:r>
      <w:r w:rsidR="00B73CE7" w:rsidRPr="00AC27EC">
        <w:rPr>
          <w:szCs w:val="24"/>
          <w:lang w:eastAsia="en-US"/>
        </w:rPr>
        <w:t>Populationens effektive størrelse</w:t>
      </w:r>
    </w:p>
    <w:p w14:paraId="3B70E414" w14:textId="3F6AD049" w:rsidR="00643370" w:rsidRPr="002230CD" w:rsidRDefault="00643370" w:rsidP="00317BA2">
      <w:pPr>
        <w:spacing w:before="120" w:after="120" w:line="360" w:lineRule="auto"/>
        <w:ind w:left="1418"/>
        <w:rPr>
          <w:b/>
          <w:szCs w:val="24"/>
          <w:lang w:eastAsia="en-US"/>
        </w:rPr>
      </w:pPr>
      <w:r w:rsidRPr="00AC27EC">
        <w:rPr>
          <w:szCs w:val="24"/>
          <w:lang w:eastAsia="en-US"/>
        </w:rPr>
        <w:t>Frøkilden eller bevoksningen skal bestå af en eller flere grupper af træer</w:t>
      </w:r>
      <w:r w:rsidRPr="00AC27EC">
        <w:rPr>
          <w:b/>
          <w:i/>
          <w:szCs w:val="24"/>
          <w:lang w:eastAsia="en-US"/>
        </w:rPr>
        <w:t xml:space="preserve"> (bevoksninger) eller en individuel bevoksning</w:t>
      </w:r>
      <w:r w:rsidRPr="00AC27EC">
        <w:rPr>
          <w:szCs w:val="24"/>
          <w:lang w:eastAsia="en-US"/>
        </w:rPr>
        <w:t>. Disse træer</w:t>
      </w:r>
      <w:r w:rsidRPr="00AC27EC">
        <w:rPr>
          <w:b/>
          <w:i/>
          <w:szCs w:val="24"/>
          <w:lang w:eastAsia="en-US"/>
        </w:rPr>
        <w:t>, som udgør frøkilden eller bevoksningen,</w:t>
      </w:r>
      <w:r w:rsidRPr="00AC27EC">
        <w:rPr>
          <w:szCs w:val="24"/>
          <w:lang w:eastAsia="en-US"/>
        </w:rPr>
        <w:t xml:space="preserve"> skal være godt fordelt og tilstrækkeligt talrige til at opretholde genetisk diversitet og sikre tilstrækkelig krydsbestøvning mellem træerne i disse frøkilder eller bevoksninger.</w:t>
      </w:r>
      <w:r w:rsidR="002230CD">
        <w:rPr>
          <w:b/>
          <w:szCs w:val="24"/>
          <w:lang w:eastAsia="en-US"/>
        </w:rPr>
        <w:t xml:space="preserve"> [Ændring 85]</w:t>
      </w:r>
    </w:p>
    <w:p w14:paraId="4B49F4DD" w14:textId="77777777" w:rsidR="00344E4C" w:rsidRDefault="00344E4C">
      <w:pPr>
        <w:widowControl/>
        <w:rPr>
          <w:szCs w:val="24"/>
          <w:lang w:eastAsia="en-US"/>
        </w:rPr>
      </w:pPr>
      <w:r>
        <w:rPr>
          <w:szCs w:val="24"/>
          <w:lang w:eastAsia="en-US"/>
        </w:rPr>
        <w:br w:type="page"/>
      </w:r>
    </w:p>
    <w:p w14:paraId="74EAA349" w14:textId="6A4745B4" w:rsidR="00643370" w:rsidRPr="00AC27EC" w:rsidRDefault="00643370" w:rsidP="00067E86">
      <w:pPr>
        <w:spacing w:before="120" w:after="120" w:line="360" w:lineRule="auto"/>
        <w:ind w:left="1418" w:hanging="567"/>
        <w:rPr>
          <w:szCs w:val="24"/>
          <w:lang w:eastAsia="en-US"/>
        </w:rPr>
      </w:pPr>
      <w:r w:rsidRPr="00AC27EC">
        <w:rPr>
          <w:szCs w:val="24"/>
          <w:lang w:eastAsia="en-US"/>
        </w:rPr>
        <w:lastRenderedPageBreak/>
        <w:t>3.</w:t>
      </w:r>
      <w:r w:rsidRPr="00AC27EC">
        <w:rPr>
          <w:szCs w:val="24"/>
          <w:lang w:eastAsia="en-US"/>
        </w:rPr>
        <w:tab/>
        <w:t>Oprindelse og proveniensregion</w:t>
      </w:r>
    </w:p>
    <w:p w14:paraId="6887276C" w14:textId="77777777" w:rsidR="00643370" w:rsidRPr="00AC27EC" w:rsidRDefault="00643370" w:rsidP="00067E86">
      <w:pPr>
        <w:spacing w:before="120" w:after="120" w:line="360" w:lineRule="auto"/>
        <w:ind w:left="1985" w:hanging="567"/>
        <w:rPr>
          <w:szCs w:val="24"/>
          <w:lang w:eastAsia="en-US"/>
        </w:rPr>
      </w:pPr>
      <w:r w:rsidRPr="00AC27EC">
        <w:rPr>
          <w:szCs w:val="24"/>
          <w:lang w:eastAsia="en-US"/>
        </w:rPr>
        <w:t>a)</w:t>
      </w:r>
      <w:r w:rsidRPr="00AC27EC">
        <w:rPr>
          <w:szCs w:val="24"/>
          <w:lang w:eastAsia="en-US"/>
        </w:rPr>
        <w:tab/>
        <w:t xml:space="preserve">Proveniensregionen samt lokalitet og bredde-, længde- og højdeinterval for de(t) sted(er), hvor det pågældende </w:t>
      </w:r>
      <w:proofErr w:type="spellStart"/>
      <w:r w:rsidRPr="00AC27EC">
        <w:rPr>
          <w:szCs w:val="24"/>
          <w:lang w:eastAsia="en-US"/>
        </w:rPr>
        <w:t>FRM</w:t>
      </w:r>
      <w:proofErr w:type="spellEnd"/>
      <w:r w:rsidRPr="00AC27EC">
        <w:rPr>
          <w:szCs w:val="24"/>
          <w:lang w:eastAsia="en-US"/>
        </w:rPr>
        <w:t xml:space="preserve"> indsamles, skal være angivet i stamcertifikatet.</w:t>
      </w:r>
    </w:p>
    <w:p w14:paraId="24003679" w14:textId="77777777" w:rsidR="00643370" w:rsidRPr="00AC27EC" w:rsidRDefault="00643370" w:rsidP="00067E86">
      <w:pPr>
        <w:spacing w:before="120" w:after="120" w:line="360" w:lineRule="auto"/>
        <w:ind w:left="1985" w:hanging="567"/>
        <w:rPr>
          <w:szCs w:val="24"/>
          <w:lang w:eastAsia="en-US"/>
        </w:rPr>
      </w:pPr>
      <w:r w:rsidRPr="00AC27EC">
        <w:rPr>
          <w:szCs w:val="24"/>
          <w:lang w:eastAsia="en-US"/>
        </w:rPr>
        <w:t>b)</w:t>
      </w:r>
      <w:r w:rsidRPr="00AC27EC">
        <w:rPr>
          <w:szCs w:val="24"/>
          <w:lang w:eastAsia="en-US"/>
        </w:rPr>
        <w:tab/>
        <w:t>Den professionelle operatør skal enten ved historisk dokumentation (bibliografisk materiale, dokumentation, der opbevares af kompetente myndigheder, forskningsinstitutter eller andre organisationer) eller på anden passende vis (proveniensforsøg), herunder ved hjælp af internationalt anerkendte biomolekylære teknikker, afgøre, om det pågældende grundmateriale af oprindelse er:</w:t>
      </w:r>
    </w:p>
    <w:p w14:paraId="37368A70" w14:textId="77777777" w:rsidR="00643370" w:rsidRPr="00AC27EC" w:rsidRDefault="00643370" w:rsidP="00067E86">
      <w:pPr>
        <w:spacing w:before="120" w:after="120" w:line="360" w:lineRule="auto"/>
        <w:ind w:left="2552" w:hanging="567"/>
        <w:rPr>
          <w:szCs w:val="24"/>
          <w:lang w:eastAsia="en-US"/>
        </w:rPr>
      </w:pPr>
      <w:r w:rsidRPr="00AC27EC">
        <w:rPr>
          <w:szCs w:val="24"/>
          <w:lang w:eastAsia="en-US"/>
        </w:rPr>
        <w:t>i)</w:t>
      </w:r>
      <w:r w:rsidRPr="00AC27EC">
        <w:rPr>
          <w:szCs w:val="24"/>
          <w:lang w:eastAsia="en-US"/>
        </w:rPr>
        <w:tab/>
        <w:t>autoktont</w:t>
      </w:r>
    </w:p>
    <w:p w14:paraId="4269B34B" w14:textId="77777777" w:rsidR="00643370" w:rsidRPr="00AC27EC" w:rsidRDefault="00643370" w:rsidP="00067E86">
      <w:pPr>
        <w:spacing w:before="120" w:after="120" w:line="360" w:lineRule="auto"/>
        <w:ind w:left="2552" w:hanging="567"/>
        <w:rPr>
          <w:szCs w:val="24"/>
          <w:lang w:eastAsia="en-US"/>
        </w:rPr>
      </w:pPr>
      <w:r w:rsidRPr="00AC27EC">
        <w:rPr>
          <w:szCs w:val="24"/>
          <w:lang w:eastAsia="en-US"/>
        </w:rPr>
        <w:t>ii)</w:t>
      </w:r>
      <w:r w:rsidRPr="00AC27EC">
        <w:rPr>
          <w:szCs w:val="24"/>
          <w:lang w:eastAsia="en-US"/>
        </w:rPr>
        <w:tab/>
        <w:t>ikke-autoktont</w:t>
      </w:r>
    </w:p>
    <w:p w14:paraId="6C101E75" w14:textId="77777777" w:rsidR="00643370" w:rsidRPr="00AC27EC" w:rsidRDefault="00643370" w:rsidP="00067E86">
      <w:pPr>
        <w:spacing w:before="120" w:after="120" w:line="360" w:lineRule="auto"/>
        <w:ind w:left="2552" w:hanging="567"/>
        <w:rPr>
          <w:szCs w:val="24"/>
          <w:lang w:eastAsia="en-US"/>
        </w:rPr>
      </w:pPr>
      <w:r w:rsidRPr="00AC27EC">
        <w:rPr>
          <w:szCs w:val="24"/>
          <w:lang w:eastAsia="en-US"/>
        </w:rPr>
        <w:t>iii)</w:t>
      </w:r>
      <w:r w:rsidRPr="00AC27EC">
        <w:rPr>
          <w:szCs w:val="24"/>
          <w:lang w:eastAsia="en-US"/>
        </w:rPr>
        <w:tab/>
        <w:t>hjemmehørende</w:t>
      </w:r>
    </w:p>
    <w:p w14:paraId="416D6305" w14:textId="77777777" w:rsidR="00643370" w:rsidRPr="00AC27EC" w:rsidRDefault="00643370" w:rsidP="00067E86">
      <w:pPr>
        <w:spacing w:before="120" w:after="120" w:line="360" w:lineRule="auto"/>
        <w:ind w:left="2552" w:hanging="567"/>
        <w:rPr>
          <w:szCs w:val="24"/>
          <w:lang w:eastAsia="en-US"/>
        </w:rPr>
      </w:pPr>
      <w:r w:rsidRPr="00AC27EC">
        <w:rPr>
          <w:szCs w:val="24"/>
          <w:lang w:eastAsia="en-US"/>
        </w:rPr>
        <w:t>iv)</w:t>
      </w:r>
      <w:r w:rsidRPr="00AC27EC">
        <w:rPr>
          <w:szCs w:val="24"/>
          <w:lang w:eastAsia="en-US"/>
        </w:rPr>
        <w:tab/>
        <w:t>ikke-hjemmehørende</w:t>
      </w:r>
    </w:p>
    <w:p w14:paraId="1C7C7BAE" w14:textId="77777777" w:rsidR="00643370" w:rsidRPr="00AC27EC" w:rsidRDefault="00643370" w:rsidP="00067E86">
      <w:pPr>
        <w:spacing w:before="120" w:after="120" w:line="360" w:lineRule="auto"/>
        <w:ind w:left="2552" w:hanging="567"/>
        <w:rPr>
          <w:szCs w:val="24"/>
          <w:lang w:eastAsia="en-US"/>
        </w:rPr>
      </w:pPr>
      <w:r w:rsidRPr="00AC27EC">
        <w:rPr>
          <w:szCs w:val="24"/>
          <w:lang w:eastAsia="en-US"/>
        </w:rPr>
        <w:t>v)</w:t>
      </w:r>
      <w:r w:rsidRPr="00AC27EC">
        <w:rPr>
          <w:szCs w:val="24"/>
          <w:lang w:eastAsia="en-US"/>
        </w:rPr>
        <w:tab/>
        <w:t>ukendt.</w:t>
      </w:r>
    </w:p>
    <w:p w14:paraId="106D21EE" w14:textId="77777777" w:rsidR="00344E4C" w:rsidRDefault="00344E4C">
      <w:pPr>
        <w:widowControl/>
        <w:rPr>
          <w:szCs w:val="24"/>
          <w:lang w:eastAsia="en-US"/>
        </w:rPr>
      </w:pPr>
      <w:r>
        <w:rPr>
          <w:szCs w:val="24"/>
          <w:lang w:eastAsia="en-US"/>
        </w:rPr>
        <w:br w:type="page"/>
      </w:r>
    </w:p>
    <w:p w14:paraId="6EA172E9" w14:textId="6F43A064" w:rsidR="00643370" w:rsidRPr="00AC27EC" w:rsidRDefault="00643370" w:rsidP="00067E86">
      <w:pPr>
        <w:spacing w:before="120" w:after="120" w:line="360" w:lineRule="auto"/>
        <w:ind w:left="1985"/>
        <w:rPr>
          <w:szCs w:val="24"/>
          <w:lang w:eastAsia="en-US"/>
        </w:rPr>
      </w:pPr>
      <w:r w:rsidRPr="00AC27EC">
        <w:rPr>
          <w:szCs w:val="24"/>
          <w:lang w:eastAsia="en-US"/>
        </w:rPr>
        <w:lastRenderedPageBreak/>
        <w:t>For ikke-autoktont eller ikke-hjemmehørende grundmateriale skal grundmaterialets oprindelse angives, hvis den kendes.</w:t>
      </w:r>
    </w:p>
    <w:p w14:paraId="42C25765" w14:textId="77777777" w:rsidR="00643370" w:rsidRPr="00AC27EC" w:rsidRDefault="00643370" w:rsidP="00067E86">
      <w:pPr>
        <w:spacing w:before="120" w:after="120" w:line="360" w:lineRule="auto"/>
        <w:ind w:left="1985"/>
        <w:rPr>
          <w:szCs w:val="24"/>
          <w:lang w:eastAsia="en-US"/>
        </w:rPr>
      </w:pPr>
      <w:r w:rsidRPr="00AC27EC">
        <w:rPr>
          <w:szCs w:val="24"/>
          <w:lang w:eastAsia="en-US"/>
        </w:rPr>
        <w:t>Den kompetente myndighed verificerer oplysningerne fra den professionelle operatør.</w:t>
      </w:r>
    </w:p>
    <w:p w14:paraId="349F962F" w14:textId="77777777" w:rsidR="00643370" w:rsidRPr="00AC27EC" w:rsidRDefault="00643370" w:rsidP="00067E86">
      <w:pPr>
        <w:spacing w:before="120" w:after="120" w:line="360" w:lineRule="auto"/>
        <w:ind w:left="1419" w:hanging="850"/>
        <w:rPr>
          <w:szCs w:val="24"/>
          <w:lang w:eastAsia="en-US"/>
        </w:rPr>
      </w:pPr>
      <w:r w:rsidRPr="00AC27EC">
        <w:rPr>
          <w:szCs w:val="24"/>
          <w:lang w:eastAsia="en-US"/>
        </w:rPr>
        <w:t>4.</w:t>
      </w:r>
      <w:r w:rsidRPr="00AC27EC">
        <w:rPr>
          <w:szCs w:val="24"/>
          <w:lang w:eastAsia="en-US"/>
        </w:rPr>
        <w:tab/>
        <w:t>Bæredygtighedsegenskaber</w:t>
      </w:r>
    </w:p>
    <w:p w14:paraId="69515067" w14:textId="4DBDC18C" w:rsidR="00643370" w:rsidRPr="002230CD" w:rsidRDefault="00643370" w:rsidP="00067E86">
      <w:pPr>
        <w:spacing w:before="120" w:after="120" w:line="360" w:lineRule="auto"/>
        <w:ind w:left="1985" w:hanging="566"/>
        <w:rPr>
          <w:b/>
          <w:szCs w:val="24"/>
          <w:lang w:eastAsia="en-US"/>
        </w:rPr>
      </w:pPr>
      <w:r w:rsidRPr="00AC27EC">
        <w:rPr>
          <w:szCs w:val="24"/>
          <w:lang w:eastAsia="en-US"/>
        </w:rPr>
        <w:t>a)</w:t>
      </w:r>
      <w:r w:rsidRPr="00AC27EC">
        <w:rPr>
          <w:szCs w:val="24"/>
          <w:lang w:eastAsia="en-US"/>
        </w:rPr>
        <w:tab/>
        <w:t xml:space="preserve">Træerne skal være godt tilpasset til de fremherskende klimatiske og økologiske forhold, herunder de biotiske og </w:t>
      </w:r>
      <w:proofErr w:type="spellStart"/>
      <w:r w:rsidRPr="00AC27EC">
        <w:rPr>
          <w:szCs w:val="24"/>
          <w:lang w:eastAsia="en-US"/>
        </w:rPr>
        <w:t>abiotiske</w:t>
      </w:r>
      <w:proofErr w:type="spellEnd"/>
      <w:r w:rsidRPr="00AC27EC">
        <w:rPr>
          <w:szCs w:val="24"/>
          <w:lang w:eastAsia="en-US"/>
        </w:rPr>
        <w:t xml:space="preserve"> faktorer, i proveniensregionen</w:t>
      </w:r>
      <w:r w:rsidRPr="00AC27EC">
        <w:rPr>
          <w:b/>
          <w:i/>
          <w:szCs w:val="24"/>
          <w:lang w:eastAsia="en-US"/>
        </w:rPr>
        <w:t xml:space="preserve"> og også marginale populationer, som demonstrerer lokal tilpasning til mere ekstreme biotiske og </w:t>
      </w:r>
      <w:proofErr w:type="spellStart"/>
      <w:r w:rsidRPr="00AC27EC">
        <w:rPr>
          <w:b/>
          <w:i/>
          <w:szCs w:val="24"/>
          <w:lang w:eastAsia="en-US"/>
        </w:rPr>
        <w:t>abiotiske</w:t>
      </w:r>
      <w:proofErr w:type="spellEnd"/>
      <w:r w:rsidRPr="00AC27EC">
        <w:rPr>
          <w:b/>
          <w:i/>
          <w:szCs w:val="24"/>
          <w:lang w:eastAsia="en-US"/>
        </w:rPr>
        <w:t xml:space="preserve"> faktorer</w:t>
      </w:r>
      <w:r w:rsidRPr="00AC27EC">
        <w:rPr>
          <w:szCs w:val="24"/>
          <w:lang w:eastAsia="en-US"/>
        </w:rPr>
        <w:t>.</w:t>
      </w:r>
      <w:r w:rsidR="002230CD">
        <w:rPr>
          <w:b/>
          <w:szCs w:val="24"/>
          <w:lang w:eastAsia="en-US"/>
        </w:rPr>
        <w:t xml:space="preserve"> [Ændring 86]</w:t>
      </w:r>
    </w:p>
    <w:p w14:paraId="6F867C9F" w14:textId="1F6B4EC9" w:rsidR="00643370" w:rsidRDefault="00643370" w:rsidP="00067E86">
      <w:pPr>
        <w:spacing w:before="120" w:after="120" w:line="360" w:lineRule="auto"/>
        <w:ind w:left="1985" w:hanging="566"/>
        <w:rPr>
          <w:b/>
          <w:szCs w:val="24"/>
          <w:lang w:eastAsia="en-US"/>
        </w:rPr>
      </w:pPr>
      <w:r w:rsidRPr="00AC27EC">
        <w:rPr>
          <w:szCs w:val="24"/>
          <w:lang w:eastAsia="en-US"/>
        </w:rPr>
        <w:t>b)</w:t>
      </w:r>
      <w:r w:rsidRPr="00AC27EC">
        <w:rPr>
          <w:szCs w:val="24"/>
          <w:lang w:eastAsia="en-US"/>
        </w:rPr>
        <w:tab/>
        <w:t xml:space="preserve">Træerne skal være praktisk taget frie for </w:t>
      </w:r>
      <w:proofErr w:type="spellStart"/>
      <w:r w:rsidRPr="00AC27EC">
        <w:rPr>
          <w:strike/>
          <w:szCs w:val="24"/>
          <w:lang w:eastAsia="en-US"/>
        </w:rPr>
        <w:t>skadegørere</w:t>
      </w:r>
      <w:r w:rsidRPr="00AC27EC">
        <w:rPr>
          <w:b/>
          <w:i/>
          <w:szCs w:val="24"/>
          <w:lang w:eastAsia="en-US"/>
        </w:rPr>
        <w:t>kvalitetsskadegørere</w:t>
      </w:r>
      <w:proofErr w:type="spellEnd"/>
      <w:r w:rsidRPr="00AC27EC">
        <w:rPr>
          <w:szCs w:val="24"/>
          <w:lang w:eastAsia="en-US"/>
        </w:rPr>
        <w:t xml:space="preserve"> og symptomer herpå.</w:t>
      </w:r>
      <w:r w:rsidR="002230CD">
        <w:rPr>
          <w:b/>
          <w:szCs w:val="24"/>
          <w:lang w:eastAsia="en-US"/>
        </w:rPr>
        <w:t xml:space="preserve"> [Ændring 87]</w:t>
      </w:r>
    </w:p>
    <w:p w14:paraId="0E06716B" w14:textId="77777777" w:rsidR="002230CD" w:rsidRPr="002230CD" w:rsidRDefault="002230CD" w:rsidP="00643370">
      <w:pPr>
        <w:spacing w:before="120" w:after="120" w:line="360" w:lineRule="auto"/>
        <w:ind w:left="1416" w:hanging="566"/>
        <w:rPr>
          <w:b/>
          <w:szCs w:val="24"/>
          <w:lang w:eastAsia="en-US"/>
        </w:rPr>
      </w:pPr>
    </w:p>
    <w:p w14:paraId="1567CD9C" w14:textId="77777777" w:rsidR="00643370" w:rsidRPr="00AC27EC" w:rsidRDefault="00643370" w:rsidP="00643370">
      <w:pPr>
        <w:spacing w:before="120" w:after="120" w:line="360" w:lineRule="auto"/>
        <w:rPr>
          <w:szCs w:val="24"/>
          <w:lang w:eastAsia="en-US"/>
        </w:rPr>
        <w:sectPr w:rsidR="00643370" w:rsidRPr="00AC27EC">
          <w:pgSz w:w="11909" w:h="16834"/>
          <w:pgMar w:top="1134" w:right="1417" w:bottom="1417" w:left="1417" w:header="1134" w:footer="567" w:gutter="0"/>
          <w:cols w:space="720"/>
        </w:sectPr>
      </w:pPr>
    </w:p>
    <w:p w14:paraId="4A47983D" w14:textId="77777777" w:rsidR="00643370" w:rsidRPr="00AC27EC" w:rsidRDefault="00643370" w:rsidP="00643370">
      <w:pPr>
        <w:spacing w:before="120" w:after="120" w:line="360" w:lineRule="auto"/>
        <w:rPr>
          <w:szCs w:val="24"/>
          <w:lang w:eastAsia="en-US"/>
        </w:rPr>
      </w:pPr>
    </w:p>
    <w:p w14:paraId="37A82956" w14:textId="23528D19" w:rsidR="00643370" w:rsidRPr="00AC27EC" w:rsidRDefault="00E36922" w:rsidP="00643370">
      <w:pPr>
        <w:spacing w:before="120" w:after="120" w:line="360" w:lineRule="auto"/>
        <w:jc w:val="center"/>
        <w:rPr>
          <w:lang w:eastAsia="en-US"/>
        </w:rPr>
      </w:pPr>
      <w:r w:rsidRPr="00AC27EC">
        <w:rPr>
          <w:lang w:eastAsia="en-US"/>
        </w:rPr>
        <w:t xml:space="preserve">Bilag </w:t>
      </w:r>
      <w:r w:rsidR="00643370" w:rsidRPr="00AC27EC">
        <w:rPr>
          <w:lang w:eastAsia="en-US"/>
        </w:rPr>
        <w:t>III</w:t>
      </w:r>
    </w:p>
    <w:p w14:paraId="4946A587" w14:textId="77777777" w:rsidR="00643370" w:rsidRPr="00AC27EC" w:rsidRDefault="00643370" w:rsidP="00F63B4B">
      <w:pPr>
        <w:spacing w:before="120" w:after="120" w:line="360" w:lineRule="auto"/>
        <w:jc w:val="center"/>
        <w:rPr>
          <w:szCs w:val="24"/>
          <w:lang w:eastAsia="en-US"/>
        </w:rPr>
      </w:pPr>
      <w:r w:rsidRPr="00AC27EC">
        <w:rPr>
          <w:szCs w:val="24"/>
          <w:lang w:eastAsia="en-US"/>
        </w:rPr>
        <w:t xml:space="preserve">KRAV VEDRØRENDE GODKENDELSE AF GRUNDMATERIALE BESTEMT TIL PRODUKTION AF </w:t>
      </w:r>
      <w:proofErr w:type="spellStart"/>
      <w:r w:rsidRPr="00AC27EC">
        <w:rPr>
          <w:szCs w:val="24"/>
          <w:lang w:eastAsia="en-US"/>
        </w:rPr>
        <w:t>FRM</w:t>
      </w:r>
      <w:proofErr w:type="spellEnd"/>
      <w:r w:rsidRPr="00AC27EC">
        <w:rPr>
          <w:szCs w:val="24"/>
          <w:lang w:eastAsia="en-US"/>
        </w:rPr>
        <w:t xml:space="preserve"> AF KATEGORIEN "UDVALGT"</w:t>
      </w:r>
    </w:p>
    <w:p w14:paraId="3B71688D" w14:textId="3149510D" w:rsidR="00F63B4B" w:rsidRDefault="00F63B4B" w:rsidP="00695064">
      <w:pPr>
        <w:spacing w:before="120" w:after="120" w:line="360" w:lineRule="auto"/>
        <w:ind w:left="851" w:hanging="851"/>
        <w:rPr>
          <w:szCs w:val="24"/>
          <w:lang w:eastAsia="en-US"/>
        </w:rPr>
      </w:pPr>
      <w:r>
        <w:rPr>
          <w:szCs w:val="24"/>
          <w:lang w:eastAsia="en-US"/>
        </w:rPr>
        <w:t xml:space="preserve">A. </w:t>
      </w:r>
      <w:r w:rsidR="00695064">
        <w:rPr>
          <w:szCs w:val="24"/>
          <w:lang w:eastAsia="en-US"/>
        </w:rPr>
        <w:tab/>
      </w:r>
      <w:r>
        <w:rPr>
          <w:szCs w:val="24"/>
          <w:lang w:eastAsia="en-US"/>
        </w:rPr>
        <w:t>Generelle krav:</w:t>
      </w:r>
    </w:p>
    <w:p w14:paraId="36490B5A" w14:textId="4BDEBFD0" w:rsidR="00643370" w:rsidRPr="00AC27EC" w:rsidRDefault="00643370" w:rsidP="00067E86">
      <w:pPr>
        <w:spacing w:before="120" w:after="120" w:line="360" w:lineRule="auto"/>
        <w:ind w:left="851"/>
        <w:rPr>
          <w:szCs w:val="24"/>
          <w:lang w:eastAsia="en-US"/>
        </w:rPr>
      </w:pPr>
      <w:r w:rsidRPr="00AC27EC">
        <w:rPr>
          <w:szCs w:val="24"/>
          <w:lang w:eastAsia="en-US"/>
        </w:rPr>
        <w:t xml:space="preserve">Den kompetente myndighed vurderer bevoksningen med hensyn til det konkrete formål, som det pågældende </w:t>
      </w:r>
      <w:proofErr w:type="spellStart"/>
      <w:r w:rsidRPr="00AC27EC">
        <w:rPr>
          <w:szCs w:val="24"/>
          <w:lang w:eastAsia="en-US"/>
        </w:rPr>
        <w:t>FRM</w:t>
      </w:r>
      <w:proofErr w:type="spellEnd"/>
      <w:r w:rsidRPr="00AC27EC">
        <w:rPr>
          <w:szCs w:val="24"/>
          <w:lang w:eastAsia="en-US"/>
        </w:rPr>
        <w:t xml:space="preserve"> vil blive anvendt til, under behørig hensyntagen til kravene i afsnit B, afhængigt af hvad formålet er. Den kompetente myndighed fastsætter kriterierne for udvælgelse på grundlag af det specifikke anvendelsesformål for det pågældende </w:t>
      </w:r>
      <w:proofErr w:type="spellStart"/>
      <w:r w:rsidRPr="00AC27EC">
        <w:rPr>
          <w:szCs w:val="24"/>
          <w:lang w:eastAsia="en-US"/>
        </w:rPr>
        <w:t>FRM</w:t>
      </w:r>
      <w:proofErr w:type="spellEnd"/>
      <w:r w:rsidRPr="00AC27EC">
        <w:rPr>
          <w:szCs w:val="24"/>
          <w:lang w:eastAsia="en-US"/>
        </w:rPr>
        <w:t>. Formålet skal angives i den pågældende medlemsstats nationale register.</w:t>
      </w:r>
    </w:p>
    <w:p w14:paraId="2B455756" w14:textId="5A8F23F4" w:rsidR="00643370" w:rsidRPr="00AC27EC" w:rsidRDefault="00643370" w:rsidP="00695064">
      <w:pPr>
        <w:spacing w:before="120" w:after="120" w:line="360" w:lineRule="auto"/>
        <w:ind w:left="851" w:hanging="851"/>
        <w:rPr>
          <w:szCs w:val="24"/>
          <w:lang w:eastAsia="en-US"/>
        </w:rPr>
      </w:pPr>
      <w:r w:rsidRPr="00AC27EC">
        <w:rPr>
          <w:szCs w:val="24"/>
          <w:lang w:eastAsia="en-US"/>
        </w:rPr>
        <w:t xml:space="preserve">B. </w:t>
      </w:r>
      <w:r w:rsidR="00695064">
        <w:rPr>
          <w:szCs w:val="24"/>
          <w:lang w:eastAsia="en-US"/>
        </w:rPr>
        <w:tab/>
      </w:r>
      <w:r w:rsidRPr="00AC27EC">
        <w:rPr>
          <w:szCs w:val="24"/>
          <w:lang w:eastAsia="en-US"/>
        </w:rPr>
        <w:t>Særlige krav:</w:t>
      </w:r>
    </w:p>
    <w:p w14:paraId="1E343757" w14:textId="77777777" w:rsidR="00643370" w:rsidRPr="00AC27EC" w:rsidRDefault="00643370" w:rsidP="003B44C1">
      <w:pPr>
        <w:spacing w:before="120" w:after="120" w:line="360" w:lineRule="auto"/>
        <w:ind w:left="1418" w:hanging="567"/>
        <w:rPr>
          <w:szCs w:val="24"/>
          <w:lang w:eastAsia="en-US"/>
        </w:rPr>
      </w:pPr>
      <w:r w:rsidRPr="00AC27EC">
        <w:rPr>
          <w:szCs w:val="24"/>
          <w:lang w:eastAsia="en-US"/>
        </w:rPr>
        <w:t>1.</w:t>
      </w:r>
      <w:r w:rsidRPr="00AC27EC">
        <w:rPr>
          <w:szCs w:val="24"/>
          <w:lang w:eastAsia="en-US"/>
        </w:rPr>
        <w:tab/>
        <w:t>Oprindelse: Det skal enten ved historisk dokumentation (bibliografisk materiale, dokumentation, der opbevares af kompetente myndigheder, forskningsinstitutter eller andre organisationer) eller på anden passende vis (proveniensforsøg), herunder internationalt anerkendte biomolekylære teknikker, være afgjort, om bevoksningen er autokton/hjemmehørende, ikke-autokton/ikke-hjemmehørende eller af ukendt oprindelse. For ikke-autoktont/ikke-hjemmehørende grundmateriale skal oprindelsen angives, hvis den kendes.</w:t>
      </w:r>
    </w:p>
    <w:p w14:paraId="3ED903A7" w14:textId="77777777" w:rsidR="00344E4C" w:rsidRDefault="00344E4C">
      <w:pPr>
        <w:widowControl/>
        <w:rPr>
          <w:szCs w:val="24"/>
          <w:lang w:eastAsia="en-US"/>
        </w:rPr>
      </w:pPr>
      <w:r>
        <w:rPr>
          <w:szCs w:val="24"/>
          <w:lang w:eastAsia="en-US"/>
        </w:rPr>
        <w:br w:type="page"/>
      </w:r>
    </w:p>
    <w:p w14:paraId="543BC7D1" w14:textId="4EEF104A" w:rsidR="00643370" w:rsidRPr="00723E8D" w:rsidRDefault="00643370" w:rsidP="003B44C1">
      <w:pPr>
        <w:spacing w:before="120" w:after="120" w:line="360" w:lineRule="auto"/>
        <w:ind w:left="1418" w:hanging="567"/>
        <w:rPr>
          <w:b/>
          <w:szCs w:val="24"/>
          <w:lang w:eastAsia="en-US"/>
        </w:rPr>
      </w:pPr>
      <w:r w:rsidRPr="00AC27EC">
        <w:rPr>
          <w:szCs w:val="24"/>
          <w:lang w:eastAsia="en-US"/>
        </w:rPr>
        <w:lastRenderedPageBreak/>
        <w:t>2.</w:t>
      </w:r>
      <w:r w:rsidRPr="00AC27EC">
        <w:rPr>
          <w:szCs w:val="24"/>
          <w:lang w:eastAsia="en-US"/>
        </w:rPr>
        <w:tab/>
        <w:t>Isolering: Bevoksningerne skal være beliggende i tilstrækkelig afstand fra bevoksninger af ringe kvalitet af samme</w:t>
      </w:r>
      <w:r w:rsidRPr="00AC27EC">
        <w:rPr>
          <w:b/>
          <w:i/>
          <w:szCs w:val="24"/>
          <w:lang w:eastAsia="en-US"/>
        </w:rPr>
        <w:t xml:space="preserve"> eller en beslægtet</w:t>
      </w:r>
      <w:r w:rsidRPr="00AC27EC">
        <w:rPr>
          <w:szCs w:val="24"/>
          <w:lang w:eastAsia="en-US"/>
        </w:rPr>
        <w:t xml:space="preserve"> art og fra bevoksninger af en beslægtet art, som kan danne hybrider med den pågældende art. Man skal især være opmærksom på dette krav, når de bevoksninger, der omgiver autoktone/hjemmehørende bevoksninger, er ikke-autoktone/ikke-hjemmehørende eller af ukendt oprindelse.</w:t>
      </w:r>
      <w:r w:rsidR="00723E8D">
        <w:rPr>
          <w:b/>
          <w:szCs w:val="24"/>
          <w:lang w:eastAsia="en-US"/>
        </w:rPr>
        <w:t xml:space="preserve"> [Ændring 88]</w:t>
      </w:r>
    </w:p>
    <w:p w14:paraId="146D7425" w14:textId="77777777" w:rsidR="00643370" w:rsidRPr="00AC27EC" w:rsidRDefault="00643370" w:rsidP="003B44C1">
      <w:pPr>
        <w:spacing w:before="120" w:after="120" w:line="360" w:lineRule="auto"/>
        <w:ind w:left="1418" w:hanging="567"/>
        <w:rPr>
          <w:szCs w:val="24"/>
          <w:lang w:eastAsia="en-US"/>
        </w:rPr>
      </w:pPr>
      <w:r w:rsidRPr="00AC27EC">
        <w:rPr>
          <w:szCs w:val="24"/>
          <w:lang w:eastAsia="en-US"/>
        </w:rPr>
        <w:t>3.</w:t>
      </w:r>
      <w:r w:rsidRPr="00AC27EC">
        <w:rPr>
          <w:szCs w:val="24"/>
          <w:lang w:eastAsia="en-US"/>
        </w:rPr>
        <w:tab/>
        <w:t>Populationens effektive størrelse: Bevoksningerne skal, med henblik på at opretholde genetisk diversitet og sikre tilstrækkelig krydsbestøvning, bestå af en eller flere grupper af træer. Disse træer skal være godt fordelt og tilstrækkeligt talrige i et givet område til at opretholde genetisk diversitet, undgå ugunstige indavlseffekter og sikre tilstrækkelig krydsbestøvning mellem træerne.</w:t>
      </w:r>
    </w:p>
    <w:p w14:paraId="460D7367" w14:textId="77777777" w:rsidR="00643370" w:rsidRPr="00AC27EC" w:rsidRDefault="00643370" w:rsidP="003B44C1">
      <w:pPr>
        <w:spacing w:before="120" w:after="120" w:line="360" w:lineRule="auto"/>
        <w:ind w:left="1418" w:hanging="567"/>
        <w:rPr>
          <w:szCs w:val="24"/>
          <w:lang w:eastAsia="en-US"/>
        </w:rPr>
      </w:pPr>
      <w:r w:rsidRPr="00AC27EC">
        <w:rPr>
          <w:szCs w:val="24"/>
          <w:lang w:eastAsia="en-US"/>
        </w:rPr>
        <w:t>4.</w:t>
      </w:r>
      <w:r w:rsidRPr="00AC27EC">
        <w:rPr>
          <w:szCs w:val="24"/>
          <w:lang w:eastAsia="en-US"/>
        </w:rPr>
        <w:tab/>
        <w:t>Alder og udvikling: Bevoksninger skal bestå af træer på et sådant alders- eller udviklingsstade, at de angivne kriterier for udvælgelse af disse træer klart kan bedømmes.</w:t>
      </w:r>
    </w:p>
    <w:p w14:paraId="0D110698" w14:textId="77777777" w:rsidR="00643370" w:rsidRPr="00AC27EC" w:rsidRDefault="00643370" w:rsidP="003B44C1">
      <w:pPr>
        <w:spacing w:before="120" w:after="120" w:line="360" w:lineRule="auto"/>
        <w:ind w:left="1418" w:hanging="567"/>
        <w:rPr>
          <w:szCs w:val="24"/>
          <w:lang w:eastAsia="en-US"/>
        </w:rPr>
      </w:pPr>
      <w:r w:rsidRPr="00AC27EC">
        <w:rPr>
          <w:szCs w:val="24"/>
          <w:lang w:eastAsia="en-US"/>
        </w:rPr>
        <w:t>5.</w:t>
      </w:r>
      <w:r w:rsidRPr="00AC27EC">
        <w:rPr>
          <w:szCs w:val="24"/>
          <w:lang w:eastAsia="en-US"/>
        </w:rPr>
        <w:tab/>
        <w:t>Ensartethed: Bevoksninger skal udvise en normal grad af individuel variation med hensyn til morfologiske egenskaber. Om nødvendigt skal dårlige træer fjernes.</w:t>
      </w:r>
    </w:p>
    <w:p w14:paraId="656C347F" w14:textId="77777777" w:rsidR="00344E4C" w:rsidRDefault="00344E4C">
      <w:pPr>
        <w:widowControl/>
        <w:rPr>
          <w:szCs w:val="24"/>
          <w:lang w:eastAsia="en-US"/>
        </w:rPr>
      </w:pPr>
      <w:r>
        <w:rPr>
          <w:szCs w:val="24"/>
          <w:lang w:eastAsia="en-US"/>
        </w:rPr>
        <w:br w:type="page"/>
      </w:r>
    </w:p>
    <w:p w14:paraId="6136B654" w14:textId="266E02C0" w:rsidR="00643370" w:rsidRPr="00AC27EC" w:rsidRDefault="00643370" w:rsidP="00643370">
      <w:pPr>
        <w:spacing w:before="120" w:after="120" w:line="360" w:lineRule="auto"/>
        <w:ind w:left="850" w:hanging="850"/>
        <w:rPr>
          <w:szCs w:val="24"/>
          <w:lang w:eastAsia="en-US"/>
        </w:rPr>
      </w:pPr>
      <w:r w:rsidRPr="00AC27EC">
        <w:rPr>
          <w:szCs w:val="24"/>
          <w:lang w:eastAsia="en-US"/>
        </w:rPr>
        <w:lastRenderedPageBreak/>
        <w:t>6.</w:t>
      </w:r>
      <w:r w:rsidRPr="00AC27EC">
        <w:rPr>
          <w:szCs w:val="24"/>
          <w:lang w:eastAsia="en-US"/>
        </w:rPr>
        <w:tab/>
        <w:t>Bæredygtighedsegenskaber:</w:t>
      </w:r>
    </w:p>
    <w:p w14:paraId="0AFDAECD" w14:textId="77777777" w:rsidR="00643370" w:rsidRPr="00AC27EC" w:rsidRDefault="00643370" w:rsidP="00643370">
      <w:pPr>
        <w:spacing w:before="120" w:after="120" w:line="360" w:lineRule="auto"/>
        <w:ind w:left="1416" w:hanging="566"/>
        <w:rPr>
          <w:szCs w:val="24"/>
          <w:lang w:eastAsia="en-US"/>
        </w:rPr>
      </w:pPr>
      <w:r w:rsidRPr="00AC27EC">
        <w:rPr>
          <w:szCs w:val="24"/>
          <w:lang w:eastAsia="en-US"/>
        </w:rPr>
        <w:t>a)</w:t>
      </w:r>
      <w:r w:rsidRPr="00AC27EC">
        <w:rPr>
          <w:szCs w:val="24"/>
          <w:lang w:eastAsia="en-US"/>
        </w:rPr>
        <w:tab/>
        <w:t xml:space="preserve">Bevoksninger skal være godt tilpasset til de fremherskende klimatiske og økologiske forhold, herunder de biotiske og </w:t>
      </w:r>
      <w:proofErr w:type="spellStart"/>
      <w:r w:rsidRPr="00AC27EC">
        <w:rPr>
          <w:szCs w:val="24"/>
          <w:lang w:eastAsia="en-US"/>
        </w:rPr>
        <w:t>abiotiske</w:t>
      </w:r>
      <w:proofErr w:type="spellEnd"/>
      <w:r w:rsidRPr="00AC27EC">
        <w:rPr>
          <w:szCs w:val="24"/>
          <w:lang w:eastAsia="en-US"/>
        </w:rPr>
        <w:t xml:space="preserve"> faktorer, i proveniensregionen.</w:t>
      </w:r>
    </w:p>
    <w:p w14:paraId="4127B2BC" w14:textId="7C5A0CCF" w:rsidR="00643370" w:rsidRPr="00B73CE7" w:rsidRDefault="00643370" w:rsidP="00643370">
      <w:pPr>
        <w:spacing w:before="120" w:after="120" w:line="360" w:lineRule="auto"/>
        <w:ind w:left="1416" w:hanging="566"/>
        <w:rPr>
          <w:b/>
          <w:szCs w:val="24"/>
          <w:lang w:eastAsia="en-US"/>
        </w:rPr>
      </w:pPr>
      <w:r w:rsidRPr="00AC27EC">
        <w:rPr>
          <w:szCs w:val="24"/>
          <w:lang w:eastAsia="en-US"/>
        </w:rPr>
        <w:t>b)</w:t>
      </w:r>
      <w:r w:rsidRPr="00AC27EC">
        <w:rPr>
          <w:szCs w:val="24"/>
          <w:lang w:eastAsia="en-US"/>
        </w:rPr>
        <w:tab/>
        <w:t xml:space="preserve">Træerne skal være praktisk taget frie for </w:t>
      </w:r>
      <w:proofErr w:type="spellStart"/>
      <w:r w:rsidRPr="00AC27EC">
        <w:rPr>
          <w:strike/>
          <w:szCs w:val="24"/>
          <w:lang w:eastAsia="en-US"/>
        </w:rPr>
        <w:t>skadegørere</w:t>
      </w:r>
      <w:r w:rsidRPr="00AC27EC">
        <w:rPr>
          <w:b/>
          <w:i/>
          <w:szCs w:val="24"/>
          <w:lang w:eastAsia="en-US"/>
        </w:rPr>
        <w:t>kvalitetsskadegørere</w:t>
      </w:r>
      <w:proofErr w:type="spellEnd"/>
      <w:r w:rsidRPr="00AC27EC">
        <w:rPr>
          <w:szCs w:val="24"/>
          <w:lang w:eastAsia="en-US"/>
        </w:rPr>
        <w:t xml:space="preserve"> og symptomer herpå og udvise modstandsdygtighed over for ugunstige </w:t>
      </w:r>
      <w:r w:rsidRPr="00AC27EC">
        <w:rPr>
          <w:b/>
          <w:i/>
          <w:szCs w:val="24"/>
          <w:lang w:eastAsia="en-US"/>
        </w:rPr>
        <w:t xml:space="preserve">klimaforhold og specifikke </w:t>
      </w:r>
      <w:r w:rsidRPr="00AC27EC">
        <w:rPr>
          <w:szCs w:val="24"/>
          <w:lang w:eastAsia="en-US"/>
        </w:rPr>
        <w:t>forhold på voksestedet.</w:t>
      </w:r>
      <w:r w:rsidR="00B73CE7">
        <w:rPr>
          <w:b/>
          <w:szCs w:val="24"/>
          <w:lang w:eastAsia="en-US"/>
        </w:rPr>
        <w:t xml:space="preserve"> [Ændring 89]</w:t>
      </w:r>
    </w:p>
    <w:p w14:paraId="2B009BFB"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7.</w:t>
      </w:r>
      <w:r w:rsidRPr="00AC27EC">
        <w:rPr>
          <w:szCs w:val="24"/>
          <w:lang w:eastAsia="en-US"/>
        </w:rPr>
        <w:tab/>
        <w:t>Vedproduktion: Ved godkendelse af udvalgte bevoksninger skal vedproduktionsmængden normalt være større end den accepterede gennemsnitsmængde, der produceres under tilsvarende økologiske og forvaltningsmæssige betingelser.</w:t>
      </w:r>
    </w:p>
    <w:p w14:paraId="516CC32D"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8.</w:t>
      </w:r>
      <w:r w:rsidRPr="00AC27EC">
        <w:rPr>
          <w:szCs w:val="24"/>
          <w:lang w:eastAsia="en-US"/>
        </w:rPr>
        <w:tab/>
        <w:t xml:space="preserve">Veddets kvalitet: Vedkvaliteten skal tages i betragtning. Træets kvalitet er et afgørende kriterium i tilfælde, hvor det pågældende </w:t>
      </w:r>
      <w:proofErr w:type="spellStart"/>
      <w:r w:rsidRPr="00AC27EC">
        <w:rPr>
          <w:szCs w:val="24"/>
          <w:lang w:eastAsia="en-US"/>
        </w:rPr>
        <w:t>FRM</w:t>
      </w:r>
      <w:proofErr w:type="spellEnd"/>
      <w:r w:rsidRPr="00AC27EC">
        <w:rPr>
          <w:szCs w:val="24"/>
          <w:lang w:eastAsia="en-US"/>
        </w:rPr>
        <w:t xml:space="preserve"> vil blive anvendt i skovproduktindustrien til fremstilling af tømmer, møbler eller papirmasse. I sådanne tilfælde lægger den kompetente myndighed større vægt på dette kriterium.</w:t>
      </w:r>
    </w:p>
    <w:p w14:paraId="54886AC4"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9.</w:t>
      </w:r>
      <w:r w:rsidRPr="00AC27EC">
        <w:rPr>
          <w:szCs w:val="24"/>
          <w:lang w:eastAsia="en-US"/>
        </w:rPr>
        <w:tab/>
        <w:t xml:space="preserve">Form eller vækstmønster: Træer i bevoksninger skal udvise særligt gode morfologiske egenskaber, navnlig med hensyn til </w:t>
      </w:r>
      <w:proofErr w:type="spellStart"/>
      <w:r w:rsidRPr="00AC27EC">
        <w:rPr>
          <w:szCs w:val="24"/>
          <w:lang w:eastAsia="en-US"/>
        </w:rPr>
        <w:t>retstammethed</w:t>
      </w:r>
      <w:proofErr w:type="spellEnd"/>
      <w:r w:rsidRPr="00AC27EC">
        <w:rPr>
          <w:szCs w:val="24"/>
          <w:lang w:eastAsia="en-US"/>
        </w:rPr>
        <w:t xml:space="preserve"> og rundhed af stammen, gunstigt forgreningsmønster, grenenes finhed og god naturlig grenrensning. Endvidere skal andelen af træer med tvegedannelse og snoet vækst være lav.</w:t>
      </w:r>
    </w:p>
    <w:p w14:paraId="1074BDBE" w14:textId="77777777" w:rsidR="00643370" w:rsidRPr="00AC27EC" w:rsidRDefault="00643370" w:rsidP="00643370">
      <w:pPr>
        <w:spacing w:before="120" w:after="120" w:line="360" w:lineRule="auto"/>
        <w:rPr>
          <w:szCs w:val="24"/>
          <w:lang w:eastAsia="en-US"/>
        </w:rPr>
        <w:sectPr w:rsidR="00643370" w:rsidRPr="00AC27EC">
          <w:pgSz w:w="11909" w:h="16834"/>
          <w:pgMar w:top="1134" w:right="1417" w:bottom="1417" w:left="1417" w:header="1134" w:footer="567" w:gutter="0"/>
          <w:cols w:space="720"/>
        </w:sectPr>
      </w:pPr>
    </w:p>
    <w:p w14:paraId="699FE203" w14:textId="77777777" w:rsidR="00643370" w:rsidRPr="00AC27EC" w:rsidRDefault="00643370" w:rsidP="00643370">
      <w:pPr>
        <w:spacing w:before="120" w:after="120" w:line="360" w:lineRule="auto"/>
        <w:rPr>
          <w:szCs w:val="24"/>
          <w:lang w:eastAsia="en-US"/>
        </w:rPr>
      </w:pPr>
    </w:p>
    <w:p w14:paraId="35AE6B93" w14:textId="31FD7792" w:rsidR="00643370" w:rsidRPr="00AC27EC" w:rsidRDefault="00E36922" w:rsidP="00643370">
      <w:pPr>
        <w:spacing w:before="120" w:after="120" w:line="360" w:lineRule="auto"/>
        <w:jc w:val="center"/>
        <w:rPr>
          <w:lang w:eastAsia="en-US"/>
        </w:rPr>
      </w:pPr>
      <w:r w:rsidRPr="00AC27EC">
        <w:rPr>
          <w:lang w:eastAsia="en-US"/>
        </w:rPr>
        <w:t xml:space="preserve">Bilag </w:t>
      </w:r>
      <w:r w:rsidR="00643370" w:rsidRPr="00AC27EC">
        <w:rPr>
          <w:lang w:eastAsia="en-US"/>
        </w:rPr>
        <w:t>IV</w:t>
      </w:r>
    </w:p>
    <w:p w14:paraId="7F61C21C" w14:textId="77777777" w:rsidR="00643370" w:rsidRPr="00AC27EC" w:rsidRDefault="00643370" w:rsidP="00067E86">
      <w:pPr>
        <w:spacing w:before="120" w:after="120" w:line="360" w:lineRule="auto"/>
        <w:jc w:val="center"/>
        <w:rPr>
          <w:szCs w:val="24"/>
          <w:lang w:eastAsia="en-US"/>
        </w:rPr>
      </w:pPr>
      <w:r w:rsidRPr="00AC27EC">
        <w:rPr>
          <w:szCs w:val="24"/>
          <w:lang w:eastAsia="en-US"/>
        </w:rPr>
        <w:t xml:space="preserve">KRAV VEDRØRENDE GODKENDELSE AF GRUNDMATERIALE BESTEMT TIL PRODUKTION AF </w:t>
      </w:r>
      <w:proofErr w:type="spellStart"/>
      <w:r w:rsidRPr="00AC27EC">
        <w:rPr>
          <w:szCs w:val="24"/>
          <w:lang w:eastAsia="en-US"/>
        </w:rPr>
        <w:t>FRM</w:t>
      </w:r>
      <w:proofErr w:type="spellEnd"/>
      <w:r w:rsidRPr="00AC27EC">
        <w:rPr>
          <w:szCs w:val="24"/>
          <w:lang w:eastAsia="en-US"/>
        </w:rPr>
        <w:t xml:space="preserve"> AF KATEGORIEN "KVALIFICERET"</w:t>
      </w:r>
    </w:p>
    <w:p w14:paraId="6460B8F6"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1.</w:t>
      </w:r>
      <w:r w:rsidRPr="00AC27EC">
        <w:rPr>
          <w:szCs w:val="24"/>
          <w:lang w:eastAsia="en-US"/>
        </w:rPr>
        <w:tab/>
        <w:t>Frøplantager</w:t>
      </w:r>
    </w:p>
    <w:p w14:paraId="6DA49AE4" w14:textId="467C4B5A" w:rsidR="00643370" w:rsidRPr="00AC27EC" w:rsidRDefault="00643370" w:rsidP="00643370">
      <w:pPr>
        <w:spacing w:before="120" w:after="120" w:line="360" w:lineRule="auto"/>
        <w:ind w:left="1416" w:hanging="566"/>
        <w:rPr>
          <w:szCs w:val="24"/>
          <w:lang w:eastAsia="en-US"/>
        </w:rPr>
      </w:pPr>
      <w:r w:rsidRPr="00AC27EC">
        <w:rPr>
          <w:szCs w:val="24"/>
          <w:lang w:eastAsia="en-US"/>
        </w:rPr>
        <w:t>a)</w:t>
      </w:r>
      <w:r w:rsidRPr="00AC27EC">
        <w:rPr>
          <w:szCs w:val="24"/>
          <w:lang w:eastAsia="en-US"/>
        </w:rPr>
        <w:tab/>
        <w:t>Den kompetente myndighed godkender og registrerer typen af og formålet med krydsningsmønsteret, de indgående kloners eller familiers krydsningsmønster samt arealudlægning, de indgående kloner eller familier, isoleringsforhold og lokalitet samt eventuelle ændringer heri.</w:t>
      </w:r>
    </w:p>
    <w:p w14:paraId="5ED721C0" w14:textId="2963A532" w:rsidR="00643370" w:rsidRPr="00B73CE7" w:rsidRDefault="00643370" w:rsidP="00643370">
      <w:pPr>
        <w:spacing w:before="120" w:after="120" w:line="360" w:lineRule="auto"/>
        <w:ind w:left="1416" w:hanging="566"/>
        <w:rPr>
          <w:b/>
          <w:szCs w:val="24"/>
          <w:lang w:eastAsia="en-US"/>
        </w:rPr>
      </w:pPr>
      <w:r w:rsidRPr="00AC27EC">
        <w:rPr>
          <w:szCs w:val="24"/>
          <w:lang w:eastAsia="en-US"/>
        </w:rPr>
        <w:t>b)</w:t>
      </w:r>
      <w:r w:rsidRPr="00AC27EC">
        <w:rPr>
          <w:szCs w:val="24"/>
          <w:lang w:eastAsia="en-US"/>
        </w:rPr>
        <w:tab/>
      </w:r>
      <w:r w:rsidRPr="00AC27EC">
        <w:rPr>
          <w:strike/>
          <w:szCs w:val="24"/>
          <w:lang w:eastAsia="en-US"/>
        </w:rPr>
        <w:t xml:space="preserve">Den professionelle operatør skal udvælge </w:t>
      </w:r>
      <w:r w:rsidRPr="00AC27EC">
        <w:rPr>
          <w:szCs w:val="24"/>
          <w:lang w:eastAsia="en-US"/>
        </w:rPr>
        <w:t xml:space="preserve">De indgående kloner eller familier </w:t>
      </w:r>
      <w:r w:rsidRPr="00AC27EC">
        <w:rPr>
          <w:b/>
          <w:i/>
          <w:szCs w:val="24"/>
          <w:lang w:eastAsia="en-US"/>
        </w:rPr>
        <w:t xml:space="preserve">skal udvælges </w:t>
      </w:r>
      <w:r w:rsidRPr="00AC27EC">
        <w:rPr>
          <w:szCs w:val="24"/>
          <w:lang w:eastAsia="en-US"/>
        </w:rPr>
        <w:t>for deres særligt gode egenskaber</w:t>
      </w:r>
      <w:r w:rsidRPr="00AC27EC">
        <w:rPr>
          <w:b/>
          <w:i/>
          <w:szCs w:val="24"/>
          <w:lang w:eastAsia="en-US"/>
        </w:rPr>
        <w:t>, og der skal lægges</w:t>
      </w:r>
      <w:r w:rsidRPr="00AC27EC">
        <w:rPr>
          <w:strike/>
          <w:szCs w:val="24"/>
          <w:lang w:eastAsia="en-US"/>
        </w:rPr>
        <w:t xml:space="preserve"> og skal lægge</w:t>
      </w:r>
      <w:r w:rsidRPr="00AC27EC">
        <w:rPr>
          <w:szCs w:val="24"/>
          <w:lang w:eastAsia="en-US"/>
        </w:rPr>
        <w:t xml:space="preserve"> behørig vægt på kravene i bilag III, afsnit B, punkt 4 og punkt 6-9, under hensyntagen til det konkrete formål, som det producerede </w:t>
      </w:r>
      <w:proofErr w:type="spellStart"/>
      <w:r w:rsidRPr="00AC27EC">
        <w:rPr>
          <w:szCs w:val="24"/>
          <w:lang w:eastAsia="en-US"/>
        </w:rPr>
        <w:t>FRM</w:t>
      </w:r>
      <w:proofErr w:type="spellEnd"/>
      <w:r w:rsidRPr="00AC27EC">
        <w:rPr>
          <w:szCs w:val="24"/>
          <w:lang w:eastAsia="en-US"/>
        </w:rPr>
        <w:t xml:space="preserve"> vil blive anvendt til.</w:t>
      </w:r>
      <w:r w:rsidR="00B73CE7">
        <w:rPr>
          <w:b/>
          <w:szCs w:val="24"/>
          <w:lang w:eastAsia="en-US"/>
        </w:rPr>
        <w:t xml:space="preserve"> [Ændring 90]</w:t>
      </w:r>
    </w:p>
    <w:p w14:paraId="7E36A594" w14:textId="6EC53F69" w:rsidR="00643370" w:rsidRPr="00AC27EC" w:rsidRDefault="00643370" w:rsidP="00643370">
      <w:pPr>
        <w:spacing w:before="120" w:after="120" w:line="360" w:lineRule="auto"/>
        <w:ind w:left="1416" w:hanging="566"/>
        <w:rPr>
          <w:szCs w:val="24"/>
          <w:lang w:eastAsia="en-US"/>
        </w:rPr>
      </w:pPr>
      <w:r w:rsidRPr="00AC27EC">
        <w:rPr>
          <w:szCs w:val="24"/>
          <w:lang w:eastAsia="en-US"/>
        </w:rPr>
        <w:t>c)</w:t>
      </w:r>
      <w:r w:rsidRPr="00AC27EC">
        <w:rPr>
          <w:szCs w:val="24"/>
          <w:lang w:eastAsia="en-US"/>
        </w:rPr>
        <w:tab/>
        <w:t>De indgående kloner eller familier skal plantes eller være plantet efter en plan, som er godkendt af den kompetente myndighed og udarbejdet således, at hver indgående komponent kan identificeres.</w:t>
      </w:r>
    </w:p>
    <w:p w14:paraId="068D9F8F" w14:textId="77777777" w:rsidR="00344E4C" w:rsidRDefault="00344E4C">
      <w:pPr>
        <w:widowControl/>
        <w:rPr>
          <w:szCs w:val="24"/>
          <w:lang w:eastAsia="en-US"/>
        </w:rPr>
      </w:pPr>
      <w:r>
        <w:rPr>
          <w:szCs w:val="24"/>
          <w:lang w:eastAsia="en-US"/>
        </w:rPr>
        <w:br w:type="page"/>
      </w:r>
    </w:p>
    <w:p w14:paraId="117B0F03" w14:textId="201E8D97" w:rsidR="00643370" w:rsidRPr="00AC27EC" w:rsidRDefault="00643370" w:rsidP="00643370">
      <w:pPr>
        <w:spacing w:before="120" w:after="120" w:line="360" w:lineRule="auto"/>
        <w:ind w:left="1416" w:hanging="566"/>
        <w:rPr>
          <w:szCs w:val="24"/>
          <w:lang w:eastAsia="en-US"/>
        </w:rPr>
      </w:pPr>
      <w:r w:rsidRPr="00AC27EC">
        <w:rPr>
          <w:szCs w:val="24"/>
          <w:lang w:eastAsia="en-US"/>
        </w:rPr>
        <w:lastRenderedPageBreak/>
        <w:t>d)</w:t>
      </w:r>
      <w:r w:rsidRPr="00AC27EC">
        <w:rPr>
          <w:szCs w:val="24"/>
          <w:lang w:eastAsia="en-US"/>
        </w:rPr>
        <w:tab/>
        <w:t>Udtynding i frøplantager skal beskrives tillige med de udvælgelseskriterier, der anvendes ved sådan udtynding, og skal registreres af den kompetente myndighed.</w:t>
      </w:r>
    </w:p>
    <w:p w14:paraId="38FB9D76" w14:textId="4F2AA9CE" w:rsidR="00643370" w:rsidRPr="00B73CE7" w:rsidRDefault="00643370" w:rsidP="00643370">
      <w:pPr>
        <w:spacing w:before="120" w:after="120" w:line="360" w:lineRule="auto"/>
        <w:ind w:left="1416" w:hanging="566"/>
        <w:rPr>
          <w:b/>
          <w:szCs w:val="24"/>
          <w:lang w:eastAsia="en-US"/>
        </w:rPr>
      </w:pPr>
      <w:r w:rsidRPr="00AC27EC">
        <w:rPr>
          <w:szCs w:val="24"/>
          <w:lang w:eastAsia="en-US"/>
        </w:rPr>
        <w:t>e)</w:t>
      </w:r>
      <w:r w:rsidRPr="00AC27EC">
        <w:rPr>
          <w:szCs w:val="24"/>
          <w:lang w:eastAsia="en-US"/>
        </w:rPr>
        <w:tab/>
      </w:r>
      <w:r w:rsidRPr="00AC27EC">
        <w:rPr>
          <w:strike/>
          <w:szCs w:val="24"/>
          <w:lang w:eastAsia="en-US"/>
        </w:rPr>
        <w:t xml:space="preserve">Den professionelle operatør skal drive </w:t>
      </w:r>
      <w:r w:rsidRPr="00AC27EC">
        <w:rPr>
          <w:szCs w:val="24"/>
          <w:lang w:eastAsia="en-US"/>
        </w:rPr>
        <w:t xml:space="preserve">Frøplantager </w:t>
      </w:r>
      <w:r w:rsidRPr="00AC27EC">
        <w:rPr>
          <w:b/>
          <w:i/>
          <w:szCs w:val="24"/>
          <w:lang w:eastAsia="en-US"/>
        </w:rPr>
        <w:t xml:space="preserve">skal drives </w:t>
      </w:r>
      <w:r w:rsidRPr="00AC27EC">
        <w:rPr>
          <w:szCs w:val="24"/>
          <w:lang w:eastAsia="en-US"/>
        </w:rPr>
        <w:t>og</w:t>
      </w:r>
      <w:r w:rsidRPr="00AC27EC">
        <w:rPr>
          <w:strike/>
          <w:szCs w:val="24"/>
          <w:lang w:eastAsia="en-US"/>
        </w:rPr>
        <w:t xml:space="preserve"> høste</w:t>
      </w:r>
      <w:r w:rsidRPr="00AC27EC">
        <w:rPr>
          <w:szCs w:val="24"/>
          <w:lang w:eastAsia="en-US"/>
        </w:rPr>
        <w:t xml:space="preserve"> frø</w:t>
      </w:r>
      <w:r w:rsidRPr="00AC27EC">
        <w:rPr>
          <w:b/>
          <w:i/>
          <w:szCs w:val="24"/>
          <w:lang w:eastAsia="en-US"/>
        </w:rPr>
        <w:t xml:space="preserve"> høstes</w:t>
      </w:r>
      <w:r w:rsidRPr="00AC27EC">
        <w:rPr>
          <w:szCs w:val="24"/>
          <w:lang w:eastAsia="en-US"/>
        </w:rPr>
        <w:t xml:space="preserve"> på en sådan måde, at plantagen opfylder sit formål. For frøplantager bestemt til produktion af en kunstig hybrid skal procentandelen af hybrider i det pågældende </w:t>
      </w:r>
      <w:proofErr w:type="spellStart"/>
      <w:r w:rsidRPr="00AC27EC">
        <w:rPr>
          <w:szCs w:val="24"/>
          <w:lang w:eastAsia="en-US"/>
        </w:rPr>
        <w:t>FRM</w:t>
      </w:r>
      <w:proofErr w:type="spellEnd"/>
      <w:r w:rsidRPr="00AC27EC">
        <w:rPr>
          <w:szCs w:val="24"/>
          <w:lang w:eastAsia="en-US"/>
        </w:rPr>
        <w:t xml:space="preserve"> bestemmes ved en kontrolprøve.</w:t>
      </w:r>
      <w:r w:rsidR="00B73CE7">
        <w:rPr>
          <w:b/>
          <w:szCs w:val="24"/>
          <w:lang w:eastAsia="en-US"/>
        </w:rPr>
        <w:t xml:space="preserve"> [Ændring 91]</w:t>
      </w:r>
    </w:p>
    <w:p w14:paraId="27D49AA0"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2.</w:t>
      </w:r>
      <w:r w:rsidRPr="00AC27EC">
        <w:rPr>
          <w:szCs w:val="24"/>
          <w:lang w:eastAsia="en-US"/>
        </w:rPr>
        <w:tab/>
        <w:t>Familie-forældreplanter</w:t>
      </w:r>
    </w:p>
    <w:p w14:paraId="223CAF0A" w14:textId="32C11668" w:rsidR="00643370" w:rsidRPr="00B73CE7" w:rsidRDefault="00643370" w:rsidP="00643370">
      <w:pPr>
        <w:spacing w:before="120" w:after="120" w:line="360" w:lineRule="auto"/>
        <w:ind w:left="1416" w:hanging="566"/>
        <w:rPr>
          <w:b/>
          <w:szCs w:val="24"/>
          <w:lang w:eastAsia="en-US"/>
        </w:rPr>
      </w:pPr>
      <w:r w:rsidRPr="00AC27EC">
        <w:rPr>
          <w:szCs w:val="24"/>
          <w:lang w:eastAsia="en-US"/>
        </w:rPr>
        <w:t>a)</w:t>
      </w:r>
      <w:r w:rsidRPr="00AC27EC">
        <w:rPr>
          <w:szCs w:val="24"/>
          <w:lang w:eastAsia="en-US"/>
        </w:rPr>
        <w:tab/>
      </w:r>
      <w:r w:rsidRPr="00AC27EC">
        <w:rPr>
          <w:strike/>
          <w:szCs w:val="24"/>
          <w:lang w:eastAsia="en-US"/>
        </w:rPr>
        <w:t xml:space="preserve">Den professionelle operatør skal udvælge </w:t>
      </w:r>
      <w:r w:rsidRPr="00AC27EC">
        <w:rPr>
          <w:szCs w:val="24"/>
          <w:lang w:eastAsia="en-US"/>
        </w:rPr>
        <w:t>Forældreplanter</w:t>
      </w:r>
      <w:r w:rsidRPr="00AC27EC">
        <w:rPr>
          <w:b/>
          <w:i/>
          <w:szCs w:val="24"/>
          <w:lang w:eastAsia="en-US"/>
        </w:rPr>
        <w:t xml:space="preserve"> skal udvælges</w:t>
      </w:r>
      <w:r w:rsidRPr="00AC27EC">
        <w:rPr>
          <w:szCs w:val="24"/>
          <w:lang w:eastAsia="en-US"/>
        </w:rPr>
        <w:t xml:space="preserve"> for deres særligt gode egenskaber eller for deres forenelighed. Ved udvælgelse baseret på særligt gode egenskaber skal der lægges behørig vægt på kravene i bilag III, afsnit B, punkt 4 og punkt 6-9, under hensyntagen til det konkrete formål, som det producerede </w:t>
      </w:r>
      <w:proofErr w:type="spellStart"/>
      <w:r w:rsidRPr="00AC27EC">
        <w:rPr>
          <w:szCs w:val="24"/>
          <w:lang w:eastAsia="en-US"/>
        </w:rPr>
        <w:t>FRM</w:t>
      </w:r>
      <w:proofErr w:type="spellEnd"/>
      <w:r w:rsidRPr="00AC27EC">
        <w:rPr>
          <w:szCs w:val="24"/>
          <w:lang w:eastAsia="en-US"/>
        </w:rPr>
        <w:t xml:space="preserve"> vil blive anvendt til.</w:t>
      </w:r>
      <w:r w:rsidR="00B73CE7">
        <w:rPr>
          <w:b/>
          <w:szCs w:val="24"/>
          <w:lang w:eastAsia="en-US"/>
        </w:rPr>
        <w:t xml:space="preserve"> [Ændring 92]</w:t>
      </w:r>
    </w:p>
    <w:p w14:paraId="5B34DB51" w14:textId="77777777" w:rsidR="00344E4C" w:rsidRDefault="00344E4C">
      <w:pPr>
        <w:widowControl/>
        <w:rPr>
          <w:szCs w:val="24"/>
          <w:lang w:eastAsia="en-US"/>
        </w:rPr>
      </w:pPr>
      <w:r>
        <w:rPr>
          <w:szCs w:val="24"/>
          <w:lang w:eastAsia="en-US"/>
        </w:rPr>
        <w:br w:type="page"/>
      </w:r>
    </w:p>
    <w:p w14:paraId="0D13CDFB" w14:textId="34857411" w:rsidR="00643370" w:rsidRPr="00AC27EC" w:rsidRDefault="00643370" w:rsidP="00643370">
      <w:pPr>
        <w:spacing w:before="120" w:after="120" w:line="360" w:lineRule="auto"/>
        <w:ind w:left="1416" w:hanging="566"/>
        <w:rPr>
          <w:szCs w:val="24"/>
          <w:lang w:eastAsia="en-US"/>
        </w:rPr>
      </w:pPr>
      <w:r w:rsidRPr="00AC27EC">
        <w:rPr>
          <w:szCs w:val="24"/>
          <w:lang w:eastAsia="en-US"/>
        </w:rPr>
        <w:lastRenderedPageBreak/>
        <w:t>b)</w:t>
      </w:r>
      <w:r w:rsidRPr="00AC27EC">
        <w:rPr>
          <w:szCs w:val="24"/>
          <w:lang w:eastAsia="en-US"/>
        </w:rPr>
        <w:tab/>
        <w:t>Formål, krydsningsmønster og bestøvningssystem, komponenter, isoleringsforhold og lokalitet samt eventuelle ændringer heri skal være godkendt og registreret af den kompetente myndighed.</w:t>
      </w:r>
    </w:p>
    <w:p w14:paraId="4BD1C444" w14:textId="7EC2734F" w:rsidR="00643370" w:rsidRPr="00AC27EC" w:rsidRDefault="00643370" w:rsidP="00643370">
      <w:pPr>
        <w:spacing w:before="120" w:after="120" w:line="360" w:lineRule="auto"/>
        <w:ind w:left="1416" w:hanging="566"/>
        <w:rPr>
          <w:szCs w:val="24"/>
          <w:lang w:eastAsia="en-US"/>
        </w:rPr>
      </w:pPr>
      <w:r w:rsidRPr="00AC27EC">
        <w:rPr>
          <w:szCs w:val="24"/>
          <w:lang w:eastAsia="en-US"/>
        </w:rPr>
        <w:t>c)</w:t>
      </w:r>
      <w:r w:rsidRPr="00AC27EC">
        <w:rPr>
          <w:szCs w:val="24"/>
          <w:lang w:eastAsia="en-US"/>
        </w:rPr>
        <w:tab/>
        <w:t>Identitet, antal og andel af forældreplanter i en blanding skal være godkendt og registreret af den kompetente myndighed.</w:t>
      </w:r>
    </w:p>
    <w:p w14:paraId="49633361" w14:textId="04CE9451" w:rsidR="00643370" w:rsidRPr="00AC27EC" w:rsidRDefault="00643370" w:rsidP="00643370">
      <w:pPr>
        <w:spacing w:before="120" w:after="120" w:line="360" w:lineRule="auto"/>
        <w:ind w:left="1416" w:hanging="566"/>
        <w:rPr>
          <w:szCs w:val="24"/>
          <w:lang w:eastAsia="en-US"/>
        </w:rPr>
      </w:pPr>
      <w:r w:rsidRPr="00AC27EC">
        <w:rPr>
          <w:szCs w:val="24"/>
          <w:lang w:eastAsia="en-US"/>
        </w:rPr>
        <w:t>d)</w:t>
      </w:r>
      <w:r w:rsidRPr="00AC27EC">
        <w:rPr>
          <w:szCs w:val="24"/>
          <w:lang w:eastAsia="en-US"/>
        </w:rPr>
        <w:tab/>
        <w:t xml:space="preserve">For forældreplanter bestemt til produktion af en kunstig hybrid skal procentandelen af hybrider i det pågældende </w:t>
      </w:r>
      <w:proofErr w:type="spellStart"/>
      <w:r w:rsidRPr="00AC27EC">
        <w:rPr>
          <w:szCs w:val="24"/>
          <w:lang w:eastAsia="en-US"/>
        </w:rPr>
        <w:t>FRM</w:t>
      </w:r>
      <w:proofErr w:type="spellEnd"/>
      <w:r w:rsidRPr="00AC27EC">
        <w:rPr>
          <w:szCs w:val="24"/>
          <w:lang w:eastAsia="en-US"/>
        </w:rPr>
        <w:t xml:space="preserve"> bestemmes ved en kontrolprøve.</w:t>
      </w:r>
    </w:p>
    <w:p w14:paraId="7DB6DF6F"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3.</w:t>
      </w:r>
      <w:r w:rsidRPr="00AC27EC">
        <w:rPr>
          <w:szCs w:val="24"/>
          <w:lang w:eastAsia="en-US"/>
        </w:rPr>
        <w:tab/>
        <w:t>Kloner</w:t>
      </w:r>
    </w:p>
    <w:p w14:paraId="6BA6A54D" w14:textId="041C8939" w:rsidR="00643370" w:rsidRPr="00AC27EC" w:rsidRDefault="00643370" w:rsidP="00643370">
      <w:pPr>
        <w:spacing w:before="120" w:after="120" w:line="360" w:lineRule="auto"/>
        <w:ind w:left="1416" w:hanging="566"/>
        <w:rPr>
          <w:szCs w:val="24"/>
          <w:lang w:eastAsia="en-US"/>
        </w:rPr>
      </w:pPr>
      <w:r w:rsidRPr="00AC27EC">
        <w:rPr>
          <w:szCs w:val="24"/>
          <w:lang w:eastAsia="en-US"/>
        </w:rPr>
        <w:t>a)</w:t>
      </w:r>
      <w:r w:rsidRPr="00AC27EC">
        <w:rPr>
          <w:szCs w:val="24"/>
          <w:lang w:eastAsia="en-US"/>
        </w:rPr>
        <w:tab/>
        <w:t>Kloner skal være identificerbare ved et sæt kendetegnende egenskaber, som er godkendt og registreret af den kompetente myndighed.</w:t>
      </w:r>
    </w:p>
    <w:p w14:paraId="73205E1A" w14:textId="55C9001C" w:rsidR="00643370" w:rsidRPr="00AC27EC" w:rsidRDefault="00643370" w:rsidP="00643370">
      <w:pPr>
        <w:spacing w:before="120" w:after="120" w:line="360" w:lineRule="auto"/>
        <w:ind w:left="1416" w:hanging="566"/>
        <w:rPr>
          <w:szCs w:val="24"/>
          <w:lang w:eastAsia="en-US"/>
        </w:rPr>
      </w:pPr>
      <w:r w:rsidRPr="00AC27EC">
        <w:rPr>
          <w:szCs w:val="24"/>
          <w:lang w:eastAsia="en-US"/>
        </w:rPr>
        <w:t>b)</w:t>
      </w:r>
      <w:r w:rsidRPr="00AC27EC">
        <w:rPr>
          <w:szCs w:val="24"/>
          <w:lang w:eastAsia="en-US"/>
        </w:rPr>
        <w:tab/>
        <w:t>Værdien af de enkelte kloner skal være godtgjort ved observation og kvalitativ vurdering af de pågældende kloners egenskaber eller være påvist ved tilstrækkeligt langvarige forsøg.</w:t>
      </w:r>
    </w:p>
    <w:p w14:paraId="2F2E31BF" w14:textId="77777777" w:rsidR="00344E4C" w:rsidRDefault="00344E4C">
      <w:pPr>
        <w:widowControl/>
        <w:rPr>
          <w:szCs w:val="24"/>
          <w:lang w:eastAsia="en-US"/>
        </w:rPr>
      </w:pPr>
      <w:r>
        <w:rPr>
          <w:szCs w:val="24"/>
          <w:lang w:eastAsia="en-US"/>
        </w:rPr>
        <w:br w:type="page"/>
      </w:r>
    </w:p>
    <w:p w14:paraId="3BC6F146" w14:textId="1B16190D" w:rsidR="00643370" w:rsidRPr="00AC27EC" w:rsidRDefault="00643370" w:rsidP="00643370">
      <w:pPr>
        <w:spacing w:before="120" w:after="120" w:line="360" w:lineRule="auto"/>
        <w:ind w:left="1416" w:hanging="566"/>
        <w:rPr>
          <w:szCs w:val="24"/>
          <w:lang w:eastAsia="en-US"/>
        </w:rPr>
      </w:pPr>
      <w:r w:rsidRPr="00AC27EC">
        <w:rPr>
          <w:szCs w:val="24"/>
          <w:lang w:eastAsia="en-US"/>
        </w:rPr>
        <w:lastRenderedPageBreak/>
        <w:t>c)</w:t>
      </w:r>
      <w:r w:rsidRPr="00AC27EC">
        <w:rPr>
          <w:szCs w:val="24"/>
          <w:lang w:eastAsia="en-US"/>
        </w:rPr>
        <w:tab/>
      </w:r>
      <w:proofErr w:type="spellStart"/>
      <w:r w:rsidRPr="00AC27EC">
        <w:rPr>
          <w:szCs w:val="24"/>
          <w:lang w:eastAsia="en-US"/>
        </w:rPr>
        <w:t>Orteter</w:t>
      </w:r>
      <w:proofErr w:type="spellEnd"/>
      <w:r w:rsidRPr="00AC27EC">
        <w:rPr>
          <w:szCs w:val="24"/>
          <w:lang w:eastAsia="en-US"/>
        </w:rPr>
        <w:t xml:space="preserve"> anvendt til produktion af kloner skal være udvalgt for deres særligt gode egenskaber, og der skal lægges behørig vægt på kravene i bilag III, afsnit B, punkt 4 og punkt 6-9, under hensyntagen til det konkrete formål, som det producerede </w:t>
      </w:r>
      <w:proofErr w:type="spellStart"/>
      <w:r w:rsidRPr="00AC27EC">
        <w:rPr>
          <w:szCs w:val="24"/>
          <w:lang w:eastAsia="en-US"/>
        </w:rPr>
        <w:t>FRM</w:t>
      </w:r>
      <w:proofErr w:type="spellEnd"/>
      <w:r w:rsidRPr="00AC27EC">
        <w:rPr>
          <w:szCs w:val="24"/>
          <w:lang w:eastAsia="en-US"/>
        </w:rPr>
        <w:t xml:space="preserve"> vil blive anvendt til.</w:t>
      </w:r>
    </w:p>
    <w:p w14:paraId="5A22DE93" w14:textId="39CBCA42" w:rsidR="00643370" w:rsidRPr="00AC27EC" w:rsidRDefault="00643370" w:rsidP="00643370">
      <w:pPr>
        <w:spacing w:before="120" w:after="120" w:line="360" w:lineRule="auto"/>
        <w:ind w:left="1416" w:hanging="566"/>
        <w:rPr>
          <w:szCs w:val="24"/>
          <w:lang w:eastAsia="en-US"/>
        </w:rPr>
      </w:pPr>
      <w:r w:rsidRPr="00AC27EC">
        <w:rPr>
          <w:szCs w:val="24"/>
          <w:lang w:eastAsia="en-US"/>
        </w:rPr>
        <w:t>d)</w:t>
      </w:r>
      <w:r w:rsidRPr="00AC27EC">
        <w:rPr>
          <w:szCs w:val="24"/>
          <w:lang w:eastAsia="en-US"/>
        </w:rPr>
        <w:tab/>
        <w:t xml:space="preserve">Godkendelsen begrænses af den kompetente myndighed til et maksimalt antal år eller et maksimalt antal producerede </w:t>
      </w:r>
      <w:proofErr w:type="spellStart"/>
      <w:r w:rsidRPr="00AC27EC">
        <w:rPr>
          <w:szCs w:val="24"/>
          <w:lang w:eastAsia="en-US"/>
        </w:rPr>
        <w:t>rameter</w:t>
      </w:r>
      <w:proofErr w:type="spellEnd"/>
      <w:r w:rsidRPr="00AC27EC">
        <w:rPr>
          <w:szCs w:val="24"/>
          <w:lang w:eastAsia="en-US"/>
        </w:rPr>
        <w:t>.</w:t>
      </w:r>
    </w:p>
    <w:p w14:paraId="06C18692"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4.</w:t>
      </w:r>
      <w:r w:rsidRPr="00AC27EC">
        <w:rPr>
          <w:szCs w:val="24"/>
          <w:lang w:eastAsia="en-US"/>
        </w:rPr>
        <w:tab/>
        <w:t>Klonblandinger</w:t>
      </w:r>
    </w:p>
    <w:p w14:paraId="4954485C" w14:textId="5A1B2B34" w:rsidR="00643370" w:rsidRPr="00AC27EC" w:rsidRDefault="00643370" w:rsidP="00643370">
      <w:pPr>
        <w:spacing w:before="120" w:after="120" w:line="360" w:lineRule="auto"/>
        <w:ind w:left="1416" w:hanging="566"/>
        <w:rPr>
          <w:szCs w:val="24"/>
          <w:lang w:eastAsia="en-US"/>
        </w:rPr>
      </w:pPr>
      <w:r w:rsidRPr="00AC27EC">
        <w:rPr>
          <w:szCs w:val="24"/>
          <w:lang w:eastAsia="en-US"/>
        </w:rPr>
        <w:t>a)</w:t>
      </w:r>
      <w:r w:rsidRPr="00AC27EC">
        <w:rPr>
          <w:szCs w:val="24"/>
          <w:lang w:eastAsia="en-US"/>
        </w:rPr>
        <w:tab/>
        <w:t>Klonblandinger skal opfylde kravene i punkt 3, litra a), b) og c).</w:t>
      </w:r>
    </w:p>
    <w:p w14:paraId="4168C98A" w14:textId="5F5552F0" w:rsidR="00643370" w:rsidRPr="00AC27EC" w:rsidRDefault="00643370" w:rsidP="00643370">
      <w:pPr>
        <w:spacing w:before="120" w:after="120" w:line="360" w:lineRule="auto"/>
        <w:ind w:left="1416" w:hanging="566"/>
        <w:rPr>
          <w:szCs w:val="24"/>
          <w:lang w:eastAsia="en-US"/>
        </w:rPr>
      </w:pPr>
      <w:r w:rsidRPr="00AC27EC">
        <w:rPr>
          <w:szCs w:val="24"/>
          <w:lang w:eastAsia="en-US"/>
        </w:rPr>
        <w:t>b)</w:t>
      </w:r>
      <w:r w:rsidRPr="00AC27EC">
        <w:rPr>
          <w:szCs w:val="24"/>
          <w:lang w:eastAsia="en-US"/>
        </w:rPr>
        <w:tab/>
        <w:t>Identitet, antal og andel af indgående kloner i en blanding samt udvælgelsesmetode og grundstamme skal være godkendt og registreret af den kompetente myndighed. Hver blanding skal indeholde tilstrækkelig genetisk diversitet.</w:t>
      </w:r>
    </w:p>
    <w:p w14:paraId="6C087DFC" w14:textId="675BB45A" w:rsidR="00643370" w:rsidRPr="00AC27EC" w:rsidRDefault="00643370" w:rsidP="00643370">
      <w:pPr>
        <w:spacing w:before="120" w:after="120" w:line="360" w:lineRule="auto"/>
        <w:ind w:left="1416" w:hanging="566"/>
        <w:rPr>
          <w:szCs w:val="24"/>
          <w:lang w:eastAsia="en-US"/>
        </w:rPr>
      </w:pPr>
      <w:r w:rsidRPr="00AC27EC">
        <w:rPr>
          <w:szCs w:val="24"/>
          <w:lang w:eastAsia="en-US"/>
        </w:rPr>
        <w:t>c)</w:t>
      </w:r>
      <w:r w:rsidRPr="00AC27EC">
        <w:rPr>
          <w:szCs w:val="24"/>
          <w:lang w:eastAsia="en-US"/>
        </w:rPr>
        <w:tab/>
        <w:t xml:space="preserve">Godkendelsen begrænses af den kompetente myndighed til et maksimalt antal år eller et maksimalt antal producerede </w:t>
      </w:r>
      <w:proofErr w:type="spellStart"/>
      <w:r w:rsidRPr="00AC27EC">
        <w:rPr>
          <w:szCs w:val="24"/>
          <w:lang w:eastAsia="en-US"/>
        </w:rPr>
        <w:t>rameter</w:t>
      </w:r>
      <w:proofErr w:type="spellEnd"/>
      <w:r w:rsidRPr="00AC27EC">
        <w:rPr>
          <w:szCs w:val="24"/>
          <w:lang w:eastAsia="en-US"/>
        </w:rPr>
        <w:t>.</w:t>
      </w:r>
    </w:p>
    <w:p w14:paraId="1CD617FF" w14:textId="77777777" w:rsidR="00643370" w:rsidRPr="00AC27EC" w:rsidRDefault="00643370" w:rsidP="00643370">
      <w:pPr>
        <w:spacing w:before="120" w:after="120" w:line="360" w:lineRule="auto"/>
        <w:rPr>
          <w:szCs w:val="24"/>
          <w:lang w:eastAsia="en-US"/>
        </w:rPr>
        <w:sectPr w:rsidR="00643370" w:rsidRPr="00AC27EC">
          <w:pgSz w:w="11909" w:h="16834"/>
          <w:pgMar w:top="1134" w:right="1417" w:bottom="1417" w:left="1417" w:header="1134" w:footer="567" w:gutter="0"/>
          <w:cols w:space="720"/>
        </w:sectPr>
      </w:pPr>
    </w:p>
    <w:p w14:paraId="5C635765" w14:textId="77777777" w:rsidR="00643370" w:rsidRPr="00AC27EC" w:rsidRDefault="00643370" w:rsidP="00643370">
      <w:pPr>
        <w:spacing w:before="120" w:after="120" w:line="360" w:lineRule="auto"/>
        <w:rPr>
          <w:szCs w:val="24"/>
          <w:lang w:eastAsia="en-US"/>
        </w:rPr>
      </w:pPr>
    </w:p>
    <w:p w14:paraId="6A1C9BA6" w14:textId="33C2E125" w:rsidR="00643370" w:rsidRPr="00AC27EC" w:rsidRDefault="00E36922" w:rsidP="00643370">
      <w:pPr>
        <w:spacing w:before="120" w:after="120" w:line="360" w:lineRule="auto"/>
        <w:jc w:val="center"/>
        <w:rPr>
          <w:lang w:eastAsia="en-US"/>
        </w:rPr>
      </w:pPr>
      <w:r w:rsidRPr="00AC27EC">
        <w:rPr>
          <w:lang w:eastAsia="en-US"/>
        </w:rPr>
        <w:t xml:space="preserve">Bilag </w:t>
      </w:r>
      <w:r w:rsidR="00643370" w:rsidRPr="00AC27EC">
        <w:rPr>
          <w:lang w:eastAsia="en-US"/>
        </w:rPr>
        <w:t>V</w:t>
      </w:r>
    </w:p>
    <w:p w14:paraId="668C26F7" w14:textId="77777777" w:rsidR="00643370" w:rsidRPr="00AC27EC" w:rsidRDefault="00643370" w:rsidP="00F305DA">
      <w:pPr>
        <w:spacing w:before="120" w:after="120" w:line="360" w:lineRule="auto"/>
        <w:jc w:val="center"/>
        <w:rPr>
          <w:szCs w:val="24"/>
          <w:lang w:eastAsia="en-US"/>
        </w:rPr>
      </w:pPr>
      <w:r w:rsidRPr="00AC27EC">
        <w:rPr>
          <w:szCs w:val="24"/>
          <w:lang w:eastAsia="en-US"/>
        </w:rPr>
        <w:t xml:space="preserve">KRAV VEDRØRENDE GODKENDELSE AF GRUNDMATERIALE BESTEMT TIL PRODUKTION AF </w:t>
      </w:r>
      <w:proofErr w:type="spellStart"/>
      <w:r w:rsidRPr="00AC27EC">
        <w:rPr>
          <w:szCs w:val="24"/>
          <w:lang w:eastAsia="en-US"/>
        </w:rPr>
        <w:t>FRM</w:t>
      </w:r>
      <w:proofErr w:type="spellEnd"/>
      <w:r w:rsidRPr="00AC27EC">
        <w:rPr>
          <w:szCs w:val="24"/>
          <w:lang w:eastAsia="en-US"/>
        </w:rPr>
        <w:t xml:space="preserve"> AF KATEGORIEN "AFPRØVET"</w:t>
      </w:r>
    </w:p>
    <w:p w14:paraId="29BFAEA5"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1.</w:t>
      </w:r>
      <w:r w:rsidRPr="00AC27EC">
        <w:rPr>
          <w:szCs w:val="24"/>
          <w:lang w:eastAsia="en-US"/>
        </w:rPr>
        <w:tab/>
        <w:t>KRAV TIL ALLE PRØVER</w:t>
      </w:r>
    </w:p>
    <w:p w14:paraId="399BAC69" w14:textId="019DC013" w:rsidR="00643370" w:rsidRPr="00AC27EC" w:rsidRDefault="00F305DA" w:rsidP="00AB3FBA">
      <w:pPr>
        <w:spacing w:before="120" w:after="120" w:line="360" w:lineRule="auto"/>
        <w:ind w:left="1418" w:hanging="568"/>
        <w:rPr>
          <w:szCs w:val="24"/>
          <w:lang w:eastAsia="en-US"/>
        </w:rPr>
      </w:pPr>
      <w:r>
        <w:rPr>
          <w:szCs w:val="24"/>
          <w:lang w:eastAsia="en-US"/>
        </w:rPr>
        <w:t>a)</w:t>
      </w:r>
      <w:r>
        <w:rPr>
          <w:szCs w:val="24"/>
          <w:lang w:eastAsia="en-US"/>
        </w:rPr>
        <w:tab/>
      </w:r>
      <w:r w:rsidR="00643370" w:rsidRPr="00AC27EC">
        <w:rPr>
          <w:szCs w:val="24"/>
          <w:lang w:eastAsia="en-US"/>
        </w:rPr>
        <w:t>Almindelige krav</w:t>
      </w:r>
    </w:p>
    <w:p w14:paraId="24320207" w14:textId="77777777" w:rsidR="00643370" w:rsidRPr="00AC27EC" w:rsidRDefault="00643370" w:rsidP="00AB3FBA">
      <w:pPr>
        <w:spacing w:before="120" w:after="120" w:line="360" w:lineRule="auto"/>
        <w:ind w:left="1418"/>
        <w:rPr>
          <w:szCs w:val="24"/>
          <w:lang w:eastAsia="en-US"/>
        </w:rPr>
      </w:pPr>
      <w:r w:rsidRPr="00AC27EC">
        <w:rPr>
          <w:szCs w:val="24"/>
          <w:lang w:eastAsia="en-US"/>
        </w:rPr>
        <w:t xml:space="preserve">Hvis grundmaterialet er en bevoksning, skal det opfylde de relevante krav i bilag III. Hvis grundmaterialet er en frøplantage/frøplantager, familie-forældreplante(r), kloner eller klonblanding(er), skal det opfylde de relevante krav i bilag IV. Den kompetente myndighed fastsætter udvælgelseskriterierne på grundlag af det formål, det pågældende </w:t>
      </w:r>
      <w:proofErr w:type="spellStart"/>
      <w:r w:rsidRPr="00AC27EC">
        <w:rPr>
          <w:szCs w:val="24"/>
          <w:lang w:eastAsia="en-US"/>
        </w:rPr>
        <w:t>FRM</w:t>
      </w:r>
      <w:proofErr w:type="spellEnd"/>
      <w:r w:rsidRPr="00AC27EC">
        <w:rPr>
          <w:szCs w:val="24"/>
          <w:lang w:eastAsia="en-US"/>
        </w:rPr>
        <w:t xml:space="preserve"> påtænkes anvendt til.</w:t>
      </w:r>
    </w:p>
    <w:p w14:paraId="2D847DC4" w14:textId="6595D0C5" w:rsidR="00643370" w:rsidRPr="00B73CE7" w:rsidRDefault="00643370" w:rsidP="00AB3FBA">
      <w:pPr>
        <w:spacing w:before="120" w:after="120" w:line="360" w:lineRule="auto"/>
        <w:ind w:left="1418"/>
        <w:rPr>
          <w:b/>
          <w:szCs w:val="24"/>
          <w:lang w:eastAsia="en-US"/>
        </w:rPr>
      </w:pPr>
      <w:r w:rsidRPr="00AC27EC">
        <w:rPr>
          <w:szCs w:val="24"/>
          <w:lang w:eastAsia="en-US"/>
        </w:rPr>
        <w:t xml:space="preserve">Professionelle operatører skal </w:t>
      </w:r>
      <w:r w:rsidRPr="00AB3FBA">
        <w:rPr>
          <w:szCs w:val="24"/>
          <w:lang w:eastAsia="en-US"/>
        </w:rPr>
        <w:t xml:space="preserve">forberede, tilrettelægge og </w:t>
      </w:r>
      <w:proofErr w:type="spellStart"/>
      <w:r w:rsidRPr="00AB3FBA">
        <w:rPr>
          <w:szCs w:val="24"/>
          <w:lang w:eastAsia="en-US"/>
        </w:rPr>
        <w:t>gennemføreindberette</w:t>
      </w:r>
      <w:proofErr w:type="spellEnd"/>
      <w:r w:rsidRPr="00AB3FBA">
        <w:rPr>
          <w:szCs w:val="24"/>
          <w:lang w:eastAsia="en-US"/>
        </w:rPr>
        <w:t xml:space="preserve"> materialet, metoder og resultatet </w:t>
      </w:r>
      <w:r w:rsidRPr="00AC27EC">
        <w:rPr>
          <w:b/>
          <w:i/>
          <w:szCs w:val="24"/>
          <w:lang w:eastAsia="en-US"/>
        </w:rPr>
        <w:t>af</w:t>
      </w:r>
      <w:r w:rsidRPr="00AC27EC">
        <w:rPr>
          <w:szCs w:val="24"/>
          <w:lang w:eastAsia="en-US"/>
        </w:rPr>
        <w:t xml:space="preserve"> afprøvninger </w:t>
      </w:r>
      <w:r w:rsidRPr="00AC27EC">
        <w:rPr>
          <w:b/>
          <w:i/>
          <w:szCs w:val="24"/>
          <w:lang w:eastAsia="en-US"/>
        </w:rPr>
        <w:t xml:space="preserve">til den kompetente myndighed med ansvar for </w:t>
      </w:r>
      <w:proofErr w:type="spellStart"/>
      <w:r w:rsidRPr="00AC27EC">
        <w:rPr>
          <w:b/>
          <w:i/>
          <w:szCs w:val="24"/>
          <w:lang w:eastAsia="en-US"/>
        </w:rPr>
        <w:t>godkendelsen</w:t>
      </w:r>
      <w:r w:rsidRPr="00AC27EC">
        <w:rPr>
          <w:strike/>
          <w:szCs w:val="24"/>
          <w:lang w:eastAsia="en-US"/>
        </w:rPr>
        <w:t>med</w:t>
      </w:r>
      <w:proofErr w:type="spellEnd"/>
      <w:r w:rsidRPr="00AC27EC">
        <w:rPr>
          <w:strike/>
          <w:szCs w:val="24"/>
          <w:lang w:eastAsia="en-US"/>
        </w:rPr>
        <w:t xml:space="preserve"> henblik på godkendelse</w:t>
      </w:r>
      <w:r w:rsidRPr="00AC27EC">
        <w:rPr>
          <w:szCs w:val="24"/>
          <w:lang w:eastAsia="en-US"/>
        </w:rPr>
        <w:t xml:space="preserve"> af grundmaterialet. De </w:t>
      </w:r>
      <w:r w:rsidRPr="00AC27EC">
        <w:rPr>
          <w:b/>
          <w:i/>
          <w:szCs w:val="24"/>
          <w:lang w:eastAsia="en-US"/>
        </w:rPr>
        <w:t xml:space="preserve">fremlagte resultater skal </w:t>
      </w:r>
      <w:proofErr w:type="spellStart"/>
      <w:r w:rsidRPr="00AC27EC">
        <w:rPr>
          <w:b/>
          <w:i/>
          <w:szCs w:val="24"/>
          <w:lang w:eastAsia="en-US"/>
        </w:rPr>
        <w:t>analyseres</w:t>
      </w:r>
      <w:r w:rsidRPr="00AC27EC">
        <w:rPr>
          <w:strike/>
          <w:szCs w:val="24"/>
          <w:lang w:eastAsia="en-US"/>
        </w:rPr>
        <w:t>skal</w:t>
      </w:r>
      <w:proofErr w:type="spellEnd"/>
      <w:r w:rsidRPr="00AC27EC">
        <w:rPr>
          <w:strike/>
          <w:szCs w:val="24"/>
          <w:lang w:eastAsia="en-US"/>
        </w:rPr>
        <w:t xml:space="preserve"> fortolke resultaterne af disse afprøvninger</w:t>
      </w:r>
      <w:r w:rsidRPr="00AC27EC">
        <w:rPr>
          <w:szCs w:val="24"/>
          <w:lang w:eastAsia="en-US"/>
        </w:rPr>
        <w:t xml:space="preserve"> i overensstemmelse med internationalt anerkendte procedurer. </w:t>
      </w:r>
      <w:proofErr w:type="spellStart"/>
      <w:r w:rsidRPr="00AC27EC">
        <w:rPr>
          <w:strike/>
          <w:szCs w:val="24"/>
          <w:lang w:eastAsia="en-US"/>
        </w:rPr>
        <w:t>Ved</w:t>
      </w:r>
      <w:r w:rsidRPr="00AC27EC">
        <w:rPr>
          <w:b/>
          <w:i/>
          <w:szCs w:val="24"/>
          <w:lang w:eastAsia="en-US"/>
        </w:rPr>
        <w:t>I</w:t>
      </w:r>
      <w:proofErr w:type="spellEnd"/>
      <w:r w:rsidRPr="00AC27EC">
        <w:rPr>
          <w:szCs w:val="24"/>
          <w:lang w:eastAsia="en-US"/>
        </w:rPr>
        <w:t xml:space="preserve"> sammenlignende afprøvninger skal</w:t>
      </w:r>
      <w:r w:rsidRPr="00AC27EC">
        <w:rPr>
          <w:strike/>
          <w:szCs w:val="24"/>
          <w:lang w:eastAsia="en-US"/>
        </w:rPr>
        <w:t xml:space="preserve"> den professionelle operatør sammenligne det </w:t>
      </w:r>
      <w:proofErr w:type="spellStart"/>
      <w:r w:rsidRPr="00AC27EC">
        <w:rPr>
          <w:strike/>
          <w:szCs w:val="24"/>
          <w:lang w:eastAsia="en-US"/>
        </w:rPr>
        <w:t>FRM</w:t>
      </w:r>
      <w:proofErr w:type="spellEnd"/>
      <w:r w:rsidRPr="00AC27EC">
        <w:rPr>
          <w:strike/>
          <w:szCs w:val="24"/>
          <w:lang w:eastAsia="en-US"/>
        </w:rPr>
        <w:t>, der afprøves, med</w:t>
      </w:r>
      <w:r w:rsidRPr="00AC27EC">
        <w:rPr>
          <w:szCs w:val="24"/>
          <w:lang w:eastAsia="en-US"/>
        </w:rPr>
        <w:t xml:space="preserve"> mindst én og helst flere godkendte eller på forhånd valgte standarder som beskrevet i punkt 3, litra b)</w:t>
      </w:r>
      <w:r w:rsidRPr="00AC27EC">
        <w:rPr>
          <w:b/>
          <w:i/>
          <w:szCs w:val="24"/>
          <w:lang w:eastAsia="en-US"/>
        </w:rPr>
        <w:t>, anvendes</w:t>
      </w:r>
      <w:r w:rsidRPr="00AC27EC">
        <w:rPr>
          <w:szCs w:val="24"/>
          <w:lang w:eastAsia="en-US"/>
        </w:rPr>
        <w:t>.</w:t>
      </w:r>
      <w:r w:rsidR="00B73CE7">
        <w:rPr>
          <w:b/>
          <w:szCs w:val="24"/>
          <w:lang w:eastAsia="en-US"/>
        </w:rPr>
        <w:t xml:space="preserve"> [Ændring 93]</w:t>
      </w:r>
    </w:p>
    <w:p w14:paraId="53ED237E" w14:textId="77777777" w:rsidR="00344E4C" w:rsidRDefault="00344E4C">
      <w:pPr>
        <w:widowControl/>
        <w:rPr>
          <w:b/>
          <w:i/>
          <w:szCs w:val="24"/>
          <w:lang w:eastAsia="en-US"/>
        </w:rPr>
      </w:pPr>
      <w:r>
        <w:rPr>
          <w:b/>
          <w:i/>
          <w:szCs w:val="24"/>
          <w:lang w:eastAsia="en-US"/>
        </w:rPr>
        <w:br w:type="page"/>
      </w:r>
    </w:p>
    <w:p w14:paraId="4ED99D05" w14:textId="2591C166" w:rsidR="00643370" w:rsidRPr="00B73CE7" w:rsidRDefault="00AB3FBA" w:rsidP="00AB3FBA">
      <w:pPr>
        <w:spacing w:before="120" w:after="120" w:line="360" w:lineRule="auto"/>
        <w:ind w:left="851" w:hanging="851"/>
        <w:rPr>
          <w:b/>
          <w:szCs w:val="24"/>
          <w:lang w:eastAsia="en-US"/>
        </w:rPr>
      </w:pPr>
      <w:proofErr w:type="spellStart"/>
      <w:r>
        <w:rPr>
          <w:b/>
          <w:i/>
          <w:szCs w:val="24"/>
          <w:lang w:eastAsia="en-US"/>
        </w:rPr>
        <w:lastRenderedPageBreak/>
        <w:t>aa</w:t>
      </w:r>
      <w:proofErr w:type="spellEnd"/>
      <w:r>
        <w:rPr>
          <w:b/>
          <w:i/>
          <w:szCs w:val="24"/>
          <w:lang w:eastAsia="en-US"/>
        </w:rPr>
        <w:t>)</w:t>
      </w:r>
      <w:r>
        <w:rPr>
          <w:b/>
          <w:i/>
          <w:szCs w:val="24"/>
          <w:lang w:eastAsia="en-US"/>
        </w:rPr>
        <w:tab/>
      </w:r>
      <w:r w:rsidR="00643370" w:rsidRPr="00AC27EC">
        <w:rPr>
          <w:b/>
          <w:i/>
          <w:szCs w:val="24"/>
          <w:lang w:eastAsia="en-US"/>
        </w:rPr>
        <w:t>Et minimumsantal af afprøvningsområder af en minimumsstørrelse pr. træart opført i bilag I skal være opfyldt.</w:t>
      </w:r>
      <w:r w:rsidR="00B73CE7">
        <w:rPr>
          <w:b/>
          <w:szCs w:val="24"/>
          <w:lang w:eastAsia="en-US"/>
        </w:rPr>
        <w:t xml:space="preserve"> [Ændring 94]</w:t>
      </w:r>
    </w:p>
    <w:p w14:paraId="0D69BA56" w14:textId="4422C181" w:rsidR="00643370" w:rsidRPr="00AC27EC" w:rsidRDefault="00643370" w:rsidP="00643370">
      <w:pPr>
        <w:spacing w:before="120" w:after="120" w:line="360" w:lineRule="auto"/>
        <w:ind w:left="850" w:hanging="850"/>
        <w:rPr>
          <w:szCs w:val="24"/>
          <w:lang w:eastAsia="en-US"/>
        </w:rPr>
      </w:pPr>
      <w:r w:rsidRPr="00AC27EC">
        <w:rPr>
          <w:szCs w:val="24"/>
          <w:lang w:eastAsia="en-US"/>
        </w:rPr>
        <w:t>b)</w:t>
      </w:r>
      <w:r w:rsidRPr="00AC27EC">
        <w:rPr>
          <w:szCs w:val="24"/>
          <w:lang w:eastAsia="en-US"/>
        </w:rPr>
        <w:tab/>
        <w:t>Egenskaber, som skal undersøges</w:t>
      </w:r>
    </w:p>
    <w:p w14:paraId="2C1E2FD6" w14:textId="04663F6B" w:rsidR="00643370" w:rsidRPr="00B73CE7" w:rsidRDefault="00643370" w:rsidP="00AB3FBA">
      <w:pPr>
        <w:spacing w:before="120" w:after="120" w:line="360" w:lineRule="auto"/>
        <w:ind w:left="1418" w:hanging="568"/>
        <w:rPr>
          <w:b/>
          <w:szCs w:val="24"/>
          <w:lang w:eastAsia="en-US"/>
        </w:rPr>
      </w:pPr>
      <w:r w:rsidRPr="00AC27EC">
        <w:rPr>
          <w:szCs w:val="24"/>
          <w:lang w:eastAsia="en-US"/>
        </w:rPr>
        <w:t>i)</w:t>
      </w:r>
      <w:r w:rsidRPr="00AC27EC">
        <w:rPr>
          <w:szCs w:val="24"/>
          <w:lang w:eastAsia="en-US"/>
        </w:rPr>
        <w:tab/>
      </w:r>
      <w:r w:rsidRPr="00AC27EC">
        <w:rPr>
          <w:strike/>
          <w:szCs w:val="24"/>
          <w:lang w:eastAsia="en-US"/>
        </w:rPr>
        <w:t xml:space="preserve">Den professionelle operatør skal udforme </w:t>
      </w:r>
      <w:r w:rsidRPr="00AC27EC">
        <w:rPr>
          <w:szCs w:val="24"/>
          <w:lang w:eastAsia="en-US"/>
        </w:rPr>
        <w:t>Afprøvninger</w:t>
      </w:r>
      <w:r w:rsidRPr="00AC27EC">
        <w:rPr>
          <w:b/>
          <w:i/>
          <w:szCs w:val="24"/>
          <w:lang w:eastAsia="en-US"/>
        </w:rPr>
        <w:t xml:space="preserve"> skal udformes</w:t>
      </w:r>
      <w:r w:rsidRPr="00AC27EC">
        <w:rPr>
          <w:szCs w:val="24"/>
          <w:lang w:eastAsia="en-US"/>
        </w:rPr>
        <w:t xml:space="preserve"> med henblik på at vurdere de relevante egenskaber, jf. litra ii), og </w:t>
      </w:r>
      <w:r w:rsidRPr="00AC27EC">
        <w:rPr>
          <w:strike/>
          <w:szCs w:val="24"/>
          <w:lang w:eastAsia="en-US"/>
        </w:rPr>
        <w:t xml:space="preserve">angive </w:t>
      </w:r>
      <w:r w:rsidRPr="00AC27EC">
        <w:rPr>
          <w:szCs w:val="24"/>
          <w:lang w:eastAsia="en-US"/>
        </w:rPr>
        <w:t>disse</w:t>
      </w:r>
      <w:r w:rsidRPr="00AC27EC">
        <w:rPr>
          <w:b/>
          <w:i/>
          <w:szCs w:val="24"/>
          <w:lang w:eastAsia="en-US"/>
        </w:rPr>
        <w:t xml:space="preserve"> skal angives</w:t>
      </w:r>
      <w:r w:rsidRPr="00AC27EC">
        <w:rPr>
          <w:szCs w:val="24"/>
          <w:lang w:eastAsia="en-US"/>
        </w:rPr>
        <w:t xml:space="preserve"> for hver afprøvning i afprøvningsfortegnelserne.</w:t>
      </w:r>
      <w:r w:rsidR="00B73CE7">
        <w:rPr>
          <w:b/>
          <w:szCs w:val="24"/>
          <w:lang w:eastAsia="en-US"/>
        </w:rPr>
        <w:t xml:space="preserve"> [Ændring 95]</w:t>
      </w:r>
    </w:p>
    <w:p w14:paraId="1D1E003B" w14:textId="619B9F45" w:rsidR="00643370" w:rsidRPr="00AC27EC" w:rsidRDefault="00643370" w:rsidP="00AB3FBA">
      <w:pPr>
        <w:spacing w:before="120" w:after="120" w:line="360" w:lineRule="auto"/>
        <w:ind w:left="1418" w:hanging="568"/>
        <w:rPr>
          <w:szCs w:val="24"/>
          <w:lang w:eastAsia="en-US"/>
        </w:rPr>
      </w:pPr>
      <w:r w:rsidRPr="00AC27EC">
        <w:rPr>
          <w:szCs w:val="24"/>
          <w:lang w:eastAsia="en-US"/>
        </w:rPr>
        <w:t>ii)</w:t>
      </w:r>
      <w:r w:rsidRPr="00AC27EC">
        <w:rPr>
          <w:szCs w:val="24"/>
          <w:lang w:eastAsia="en-US"/>
        </w:rPr>
        <w:tab/>
        <w:t xml:space="preserve">Der skal lægges vægt på tilpasning, vækst samt biotiske og </w:t>
      </w:r>
      <w:proofErr w:type="spellStart"/>
      <w:r w:rsidRPr="00AC27EC">
        <w:rPr>
          <w:szCs w:val="24"/>
          <w:lang w:eastAsia="en-US"/>
        </w:rPr>
        <w:t>abiotiske</w:t>
      </w:r>
      <w:proofErr w:type="spellEnd"/>
      <w:r w:rsidRPr="00AC27EC">
        <w:rPr>
          <w:szCs w:val="24"/>
          <w:lang w:eastAsia="en-US"/>
        </w:rPr>
        <w:t xml:space="preserve"> faktorer af betydning. Desuden bedømmes andre egenskaber, som anses for vigtige med henblik på det påtænkte konkrete formål, på baggrund af de økologiske betingelser i den region, hvor afprøvningen gennemføres – både de aktuelle og de forventede fremtidige klimaforhold.</w:t>
      </w:r>
    </w:p>
    <w:p w14:paraId="43B37D55" w14:textId="77777777" w:rsidR="00344E4C" w:rsidRDefault="00344E4C">
      <w:pPr>
        <w:widowControl/>
        <w:rPr>
          <w:szCs w:val="24"/>
          <w:lang w:eastAsia="en-US"/>
        </w:rPr>
      </w:pPr>
      <w:r>
        <w:rPr>
          <w:szCs w:val="24"/>
          <w:lang w:eastAsia="en-US"/>
        </w:rPr>
        <w:br w:type="page"/>
      </w:r>
    </w:p>
    <w:p w14:paraId="2B8D8A75" w14:textId="2A3A0B23" w:rsidR="00643370" w:rsidRPr="00AC27EC" w:rsidRDefault="00643370" w:rsidP="00AB3FBA">
      <w:pPr>
        <w:spacing w:before="120" w:after="120" w:line="360" w:lineRule="auto"/>
        <w:ind w:left="850" w:hanging="850"/>
        <w:rPr>
          <w:szCs w:val="24"/>
          <w:lang w:eastAsia="en-US"/>
        </w:rPr>
      </w:pPr>
      <w:r w:rsidRPr="00AC27EC">
        <w:rPr>
          <w:szCs w:val="24"/>
          <w:lang w:eastAsia="en-US"/>
        </w:rPr>
        <w:lastRenderedPageBreak/>
        <w:t>c)</w:t>
      </w:r>
      <w:r w:rsidRPr="00AC27EC">
        <w:rPr>
          <w:szCs w:val="24"/>
          <w:lang w:eastAsia="en-US"/>
        </w:rPr>
        <w:tab/>
      </w:r>
      <w:r w:rsidR="00AB3FBA">
        <w:rPr>
          <w:szCs w:val="24"/>
          <w:lang w:eastAsia="en-US"/>
        </w:rPr>
        <w:t>D</w:t>
      </w:r>
      <w:r w:rsidRPr="00AC27EC">
        <w:rPr>
          <w:szCs w:val="24"/>
          <w:lang w:eastAsia="en-US"/>
        </w:rPr>
        <w:t>okumentation</w:t>
      </w:r>
    </w:p>
    <w:p w14:paraId="700580F8" w14:textId="571D9E79" w:rsidR="00643370" w:rsidRPr="00B73CE7" w:rsidRDefault="00643370" w:rsidP="00AB3FBA">
      <w:pPr>
        <w:spacing w:before="120" w:after="120" w:line="360" w:lineRule="auto"/>
        <w:ind w:left="851"/>
        <w:rPr>
          <w:b/>
          <w:szCs w:val="24"/>
          <w:lang w:eastAsia="en-US"/>
        </w:rPr>
      </w:pPr>
      <w:r w:rsidRPr="00AC27EC">
        <w:rPr>
          <w:szCs w:val="24"/>
          <w:lang w:eastAsia="en-US"/>
        </w:rPr>
        <w:t xml:space="preserve">Den professionelle operatør </w:t>
      </w:r>
      <w:r w:rsidRPr="00AC27EC">
        <w:rPr>
          <w:strike/>
          <w:szCs w:val="24"/>
          <w:lang w:eastAsia="en-US"/>
        </w:rPr>
        <w:t xml:space="preserve">skal føre fortegnelser, der beskriver </w:t>
      </w:r>
      <w:proofErr w:type="spellStart"/>
      <w:r w:rsidRPr="00AC27EC">
        <w:rPr>
          <w:strike/>
          <w:szCs w:val="24"/>
          <w:lang w:eastAsia="en-US"/>
        </w:rPr>
        <w:t>afprøvningsstederne</w:t>
      </w:r>
      <w:r w:rsidRPr="00AC27EC">
        <w:rPr>
          <w:b/>
          <w:i/>
          <w:szCs w:val="24"/>
          <w:lang w:eastAsia="en-US"/>
        </w:rPr>
        <w:t>forelægger</w:t>
      </w:r>
      <w:proofErr w:type="spellEnd"/>
      <w:r w:rsidRPr="00AC27EC">
        <w:rPr>
          <w:b/>
          <w:i/>
          <w:szCs w:val="24"/>
          <w:lang w:eastAsia="en-US"/>
        </w:rPr>
        <w:t xml:space="preserve"> alle de oplysninger, der er nødvendige for bedømmelse af afprøvningsresultaterne</w:t>
      </w:r>
      <w:r w:rsidRPr="00AC27EC">
        <w:rPr>
          <w:szCs w:val="24"/>
          <w:lang w:eastAsia="en-US"/>
        </w:rPr>
        <w:t xml:space="preserve">, herunder lokalitet, klima, jordbund, tidligere benyttelse, etablering, forvaltning og eventuelle skader som følge af </w:t>
      </w:r>
      <w:proofErr w:type="spellStart"/>
      <w:r w:rsidRPr="00AC27EC">
        <w:rPr>
          <w:szCs w:val="24"/>
          <w:lang w:eastAsia="en-US"/>
        </w:rPr>
        <w:t>abiotiske</w:t>
      </w:r>
      <w:proofErr w:type="spellEnd"/>
      <w:r w:rsidRPr="00AC27EC">
        <w:rPr>
          <w:szCs w:val="24"/>
          <w:lang w:eastAsia="en-US"/>
        </w:rPr>
        <w:t xml:space="preserve">/biotiske faktorer. </w:t>
      </w:r>
      <w:r w:rsidRPr="00AC27EC">
        <w:rPr>
          <w:strike/>
          <w:szCs w:val="24"/>
          <w:lang w:eastAsia="en-US"/>
        </w:rPr>
        <w:t xml:space="preserve">Operatøren skal efter anmodning </w:t>
      </w:r>
      <w:proofErr w:type="spellStart"/>
      <w:r w:rsidRPr="00AC27EC">
        <w:rPr>
          <w:strike/>
          <w:szCs w:val="24"/>
          <w:lang w:eastAsia="en-US"/>
        </w:rPr>
        <w:t>stille</w:t>
      </w:r>
      <w:r w:rsidRPr="00AC27EC">
        <w:rPr>
          <w:b/>
          <w:i/>
          <w:szCs w:val="24"/>
          <w:lang w:eastAsia="en-US"/>
        </w:rPr>
        <w:t>Den</w:t>
      </w:r>
      <w:proofErr w:type="spellEnd"/>
      <w:r w:rsidRPr="00AC27EC">
        <w:rPr>
          <w:b/>
          <w:i/>
          <w:szCs w:val="24"/>
          <w:lang w:eastAsia="en-US"/>
        </w:rPr>
        <w:t xml:space="preserve"> professionelle operatør stiller</w:t>
      </w:r>
      <w:r w:rsidRPr="00AC27EC">
        <w:rPr>
          <w:szCs w:val="24"/>
          <w:lang w:eastAsia="en-US"/>
        </w:rPr>
        <w:t xml:space="preserve"> disse fortegnelser til rådighed for den kompetente myndighed. Den kompetente myndighed registrerer grundmaterialets og det pågældende </w:t>
      </w:r>
      <w:proofErr w:type="spellStart"/>
      <w:r w:rsidRPr="00AC27EC">
        <w:rPr>
          <w:szCs w:val="24"/>
          <w:lang w:eastAsia="en-US"/>
        </w:rPr>
        <w:t>FRM's</w:t>
      </w:r>
      <w:proofErr w:type="spellEnd"/>
      <w:r w:rsidRPr="00AC27EC">
        <w:rPr>
          <w:szCs w:val="24"/>
          <w:lang w:eastAsia="en-US"/>
        </w:rPr>
        <w:t xml:space="preserve"> alder og resultaterne på bedømmelsestidspunktet.</w:t>
      </w:r>
      <w:r w:rsidR="00B73CE7">
        <w:rPr>
          <w:b/>
          <w:szCs w:val="24"/>
          <w:lang w:eastAsia="en-US"/>
        </w:rPr>
        <w:t xml:space="preserve"> [Ændring 96]</w:t>
      </w:r>
    </w:p>
    <w:p w14:paraId="1E319B76" w14:textId="0FC9F4DE" w:rsidR="00643370" w:rsidRPr="00AC27EC" w:rsidRDefault="00643370" w:rsidP="00643370">
      <w:pPr>
        <w:spacing w:before="120" w:after="120" w:line="360" w:lineRule="auto"/>
        <w:ind w:left="850" w:hanging="850"/>
        <w:rPr>
          <w:szCs w:val="24"/>
          <w:lang w:eastAsia="en-US"/>
        </w:rPr>
      </w:pPr>
      <w:r w:rsidRPr="00AC27EC">
        <w:rPr>
          <w:szCs w:val="24"/>
          <w:lang w:eastAsia="en-US"/>
        </w:rPr>
        <w:t>d)</w:t>
      </w:r>
      <w:r w:rsidRPr="00AC27EC">
        <w:rPr>
          <w:szCs w:val="24"/>
          <w:lang w:eastAsia="en-US"/>
        </w:rPr>
        <w:tab/>
        <w:t>Tilrettelæggelse af afprøvninger</w:t>
      </w:r>
    </w:p>
    <w:p w14:paraId="7025D0F6" w14:textId="51C39023" w:rsidR="00643370" w:rsidRPr="00B73CE7" w:rsidRDefault="00643370" w:rsidP="00AB3FBA">
      <w:pPr>
        <w:spacing w:before="120" w:after="120" w:line="360" w:lineRule="auto"/>
        <w:ind w:left="1418" w:hanging="567"/>
        <w:rPr>
          <w:b/>
          <w:szCs w:val="24"/>
          <w:lang w:eastAsia="en-US"/>
        </w:rPr>
      </w:pPr>
      <w:r w:rsidRPr="00AC27EC">
        <w:rPr>
          <w:szCs w:val="24"/>
          <w:lang w:eastAsia="en-US"/>
        </w:rPr>
        <w:t>i)</w:t>
      </w:r>
      <w:r w:rsidRPr="00AC27EC">
        <w:rPr>
          <w:szCs w:val="24"/>
          <w:lang w:eastAsia="en-US"/>
        </w:rPr>
        <w:tab/>
      </w:r>
      <w:r w:rsidRPr="00AC27EC">
        <w:rPr>
          <w:strike/>
          <w:szCs w:val="24"/>
          <w:lang w:eastAsia="en-US"/>
        </w:rPr>
        <w:t xml:space="preserve">Den professionelle operatør skal dyrke, plante og forvalte </w:t>
      </w:r>
      <w:r w:rsidRPr="00AC27EC">
        <w:rPr>
          <w:szCs w:val="24"/>
          <w:lang w:eastAsia="en-US"/>
        </w:rPr>
        <w:t xml:space="preserve">De enkelte prøver af </w:t>
      </w:r>
      <w:proofErr w:type="spellStart"/>
      <w:r w:rsidRPr="00AC27EC">
        <w:rPr>
          <w:szCs w:val="24"/>
          <w:lang w:eastAsia="en-US"/>
        </w:rPr>
        <w:t>FRM</w:t>
      </w:r>
      <w:proofErr w:type="spellEnd"/>
      <w:r w:rsidRPr="00AC27EC">
        <w:rPr>
          <w:b/>
          <w:i/>
          <w:szCs w:val="24"/>
          <w:lang w:eastAsia="en-US"/>
        </w:rPr>
        <w:t xml:space="preserve"> skal dyrkes, plantes og forvaltes</w:t>
      </w:r>
      <w:r w:rsidRPr="00AC27EC">
        <w:rPr>
          <w:szCs w:val="24"/>
          <w:lang w:eastAsia="en-US"/>
        </w:rPr>
        <w:t xml:space="preserve"> på identisk vis, i det omfang plantematerialets type gør det muligt.</w:t>
      </w:r>
      <w:r w:rsidR="00B73CE7">
        <w:rPr>
          <w:b/>
          <w:szCs w:val="24"/>
          <w:lang w:eastAsia="en-US"/>
        </w:rPr>
        <w:t xml:space="preserve"> [Ændring 97]</w:t>
      </w:r>
    </w:p>
    <w:p w14:paraId="75CE5810" w14:textId="228B937F" w:rsidR="00643370" w:rsidRPr="00B73CE7" w:rsidRDefault="00643370" w:rsidP="00AB3FBA">
      <w:pPr>
        <w:spacing w:before="120" w:after="120" w:line="360" w:lineRule="auto"/>
        <w:ind w:left="1418" w:hanging="567"/>
        <w:rPr>
          <w:b/>
          <w:szCs w:val="24"/>
          <w:lang w:eastAsia="en-US"/>
        </w:rPr>
      </w:pPr>
      <w:r w:rsidRPr="00AC27EC">
        <w:rPr>
          <w:szCs w:val="24"/>
          <w:lang w:eastAsia="en-US"/>
        </w:rPr>
        <w:t>ii)</w:t>
      </w:r>
      <w:r w:rsidRPr="00AC27EC">
        <w:rPr>
          <w:szCs w:val="24"/>
          <w:lang w:eastAsia="en-US"/>
        </w:rPr>
        <w:tab/>
      </w:r>
      <w:r w:rsidRPr="00AC27EC">
        <w:rPr>
          <w:strike/>
          <w:szCs w:val="24"/>
          <w:lang w:eastAsia="en-US"/>
        </w:rPr>
        <w:t xml:space="preserve">Den professionelle operatør skal </w:t>
      </w:r>
      <w:r w:rsidRPr="00AC27EC">
        <w:rPr>
          <w:szCs w:val="24"/>
          <w:lang w:eastAsia="en-US"/>
        </w:rPr>
        <w:t xml:space="preserve">Til hvert eksperiment </w:t>
      </w:r>
      <w:r w:rsidRPr="00AC27EC">
        <w:rPr>
          <w:strike/>
          <w:szCs w:val="24"/>
          <w:lang w:eastAsia="en-US"/>
        </w:rPr>
        <w:t>anvende</w:t>
      </w:r>
      <w:r w:rsidRPr="00AC27EC">
        <w:rPr>
          <w:b/>
          <w:i/>
          <w:szCs w:val="24"/>
          <w:lang w:eastAsia="en-US"/>
        </w:rPr>
        <w:t>skal der anvendes</w:t>
      </w:r>
      <w:r w:rsidRPr="00AC27EC">
        <w:rPr>
          <w:szCs w:val="24"/>
          <w:lang w:eastAsia="en-US"/>
        </w:rPr>
        <w:t xml:space="preserve"> et validt statistisk design</w:t>
      </w:r>
      <w:r w:rsidRPr="00AC27EC">
        <w:rPr>
          <w:strike/>
          <w:szCs w:val="24"/>
          <w:lang w:eastAsia="en-US"/>
        </w:rPr>
        <w:t xml:space="preserve"> med et tilstrækkeligt antal træer til</w:t>
      </w:r>
      <w:r w:rsidRPr="00AC27EC">
        <w:rPr>
          <w:b/>
          <w:i/>
          <w:szCs w:val="24"/>
          <w:lang w:eastAsia="en-US"/>
        </w:rPr>
        <w:t>, således</w:t>
      </w:r>
      <w:r w:rsidRPr="00AC27EC">
        <w:rPr>
          <w:szCs w:val="24"/>
          <w:lang w:eastAsia="en-US"/>
        </w:rPr>
        <w:t xml:space="preserve"> at de individuelle egenskaber ved hver undersøgt komponent kan bedømmes.</w:t>
      </w:r>
      <w:r w:rsidR="00B73CE7">
        <w:rPr>
          <w:b/>
          <w:szCs w:val="24"/>
          <w:lang w:eastAsia="en-US"/>
        </w:rPr>
        <w:t xml:space="preserve"> [Ændring 98]</w:t>
      </w:r>
    </w:p>
    <w:p w14:paraId="2D9AAB44" w14:textId="77777777" w:rsidR="00344E4C" w:rsidRDefault="00344E4C">
      <w:pPr>
        <w:widowControl/>
        <w:rPr>
          <w:szCs w:val="24"/>
          <w:lang w:eastAsia="en-US"/>
        </w:rPr>
      </w:pPr>
      <w:r>
        <w:rPr>
          <w:szCs w:val="24"/>
          <w:lang w:eastAsia="en-US"/>
        </w:rPr>
        <w:br w:type="page"/>
      </w:r>
    </w:p>
    <w:p w14:paraId="081550D5" w14:textId="5FA627C8" w:rsidR="00643370" w:rsidRPr="00AC27EC" w:rsidRDefault="00643370" w:rsidP="00643370">
      <w:pPr>
        <w:spacing w:before="120" w:after="120" w:line="360" w:lineRule="auto"/>
        <w:ind w:left="850" w:hanging="850"/>
        <w:rPr>
          <w:szCs w:val="24"/>
          <w:lang w:eastAsia="en-US"/>
        </w:rPr>
      </w:pPr>
      <w:r w:rsidRPr="00AC27EC">
        <w:rPr>
          <w:szCs w:val="24"/>
          <w:lang w:eastAsia="en-US"/>
        </w:rPr>
        <w:lastRenderedPageBreak/>
        <w:t>e)</w:t>
      </w:r>
      <w:r w:rsidRPr="00AC27EC">
        <w:rPr>
          <w:szCs w:val="24"/>
          <w:lang w:eastAsia="en-US"/>
        </w:rPr>
        <w:tab/>
        <w:t>Analyse og validitet af resultaterne</w:t>
      </w:r>
    </w:p>
    <w:p w14:paraId="34CAA7F6" w14:textId="045109CA" w:rsidR="00643370" w:rsidRPr="00B73CE7" w:rsidRDefault="00643370" w:rsidP="00AB3FBA">
      <w:pPr>
        <w:spacing w:before="120" w:after="120" w:line="360" w:lineRule="auto"/>
        <w:ind w:left="1418" w:hanging="567"/>
        <w:rPr>
          <w:b/>
          <w:szCs w:val="24"/>
          <w:lang w:eastAsia="en-US"/>
        </w:rPr>
      </w:pPr>
      <w:r w:rsidRPr="00AC27EC">
        <w:rPr>
          <w:szCs w:val="24"/>
          <w:lang w:eastAsia="en-US"/>
        </w:rPr>
        <w:t>i)</w:t>
      </w:r>
      <w:r w:rsidRPr="00AC27EC">
        <w:rPr>
          <w:szCs w:val="24"/>
          <w:lang w:eastAsia="en-US"/>
        </w:rPr>
        <w:tab/>
      </w:r>
      <w:r w:rsidRPr="00AC27EC">
        <w:rPr>
          <w:strike/>
          <w:szCs w:val="24"/>
          <w:lang w:eastAsia="en-US"/>
        </w:rPr>
        <w:t xml:space="preserve">Den professionelle operatør skal analysere </w:t>
      </w:r>
      <w:r w:rsidRPr="00AC27EC">
        <w:rPr>
          <w:szCs w:val="24"/>
          <w:lang w:eastAsia="en-US"/>
        </w:rPr>
        <w:t xml:space="preserve">De data, der tilvejebringes med </w:t>
      </w:r>
      <w:proofErr w:type="spellStart"/>
      <w:r w:rsidRPr="00AC27EC">
        <w:rPr>
          <w:strike/>
          <w:szCs w:val="24"/>
          <w:lang w:eastAsia="en-US"/>
        </w:rPr>
        <w:t>eksperimenter</w:t>
      </w:r>
      <w:r w:rsidRPr="00AC27EC">
        <w:rPr>
          <w:b/>
          <w:i/>
          <w:szCs w:val="24"/>
          <w:lang w:eastAsia="en-US"/>
        </w:rPr>
        <w:t>eksperimenterne</w:t>
      </w:r>
      <w:proofErr w:type="spellEnd"/>
      <w:r w:rsidRPr="00AC27EC">
        <w:rPr>
          <w:szCs w:val="24"/>
          <w:lang w:eastAsia="en-US"/>
        </w:rPr>
        <w:t>,</w:t>
      </w:r>
      <w:r w:rsidRPr="00AC27EC">
        <w:rPr>
          <w:b/>
          <w:i/>
          <w:szCs w:val="24"/>
          <w:lang w:eastAsia="en-US"/>
        </w:rPr>
        <w:t xml:space="preserve"> skal analyseres</w:t>
      </w:r>
      <w:r w:rsidRPr="00AC27EC">
        <w:rPr>
          <w:szCs w:val="24"/>
          <w:lang w:eastAsia="en-US"/>
        </w:rPr>
        <w:t xml:space="preserve"> efter internationalt anerkendte statistiske metoder</w:t>
      </w:r>
      <w:r w:rsidRPr="00AC27EC">
        <w:rPr>
          <w:b/>
          <w:i/>
          <w:szCs w:val="24"/>
          <w:lang w:eastAsia="en-US"/>
        </w:rPr>
        <w:t>,</w:t>
      </w:r>
      <w:r w:rsidRPr="00AC27EC">
        <w:rPr>
          <w:szCs w:val="24"/>
          <w:lang w:eastAsia="en-US"/>
        </w:rPr>
        <w:t xml:space="preserve"> og</w:t>
      </w:r>
      <w:r w:rsidRPr="00AC27EC">
        <w:rPr>
          <w:strike/>
          <w:szCs w:val="24"/>
          <w:lang w:eastAsia="en-US"/>
        </w:rPr>
        <w:t xml:space="preserve"> fremlægge</w:t>
      </w:r>
      <w:r w:rsidRPr="00AC27EC">
        <w:rPr>
          <w:szCs w:val="24"/>
          <w:lang w:eastAsia="en-US"/>
        </w:rPr>
        <w:t xml:space="preserve"> resultaterne for hver af de undersøgte egenskaber</w:t>
      </w:r>
      <w:r w:rsidRPr="00AC27EC">
        <w:rPr>
          <w:b/>
          <w:i/>
          <w:szCs w:val="24"/>
          <w:lang w:eastAsia="en-US"/>
        </w:rPr>
        <w:t xml:space="preserve"> skal fremlægges</w:t>
      </w:r>
      <w:r w:rsidRPr="00AC27EC">
        <w:rPr>
          <w:szCs w:val="24"/>
          <w:lang w:eastAsia="en-US"/>
        </w:rPr>
        <w:t>.</w:t>
      </w:r>
      <w:r w:rsidR="00B73CE7">
        <w:rPr>
          <w:b/>
          <w:szCs w:val="24"/>
          <w:lang w:eastAsia="en-US"/>
        </w:rPr>
        <w:t xml:space="preserve"> [Ændring 99]</w:t>
      </w:r>
    </w:p>
    <w:p w14:paraId="5D9A6520" w14:textId="33F12D9A" w:rsidR="00643370" w:rsidRPr="00AC27EC" w:rsidRDefault="00643370" w:rsidP="00AB3FBA">
      <w:pPr>
        <w:spacing w:before="120" w:after="120" w:line="360" w:lineRule="auto"/>
        <w:ind w:left="1418" w:hanging="567"/>
        <w:rPr>
          <w:szCs w:val="24"/>
          <w:lang w:eastAsia="en-US"/>
        </w:rPr>
      </w:pPr>
      <w:r w:rsidRPr="00AC27EC">
        <w:rPr>
          <w:szCs w:val="24"/>
          <w:lang w:eastAsia="en-US"/>
        </w:rPr>
        <w:t>ii)</w:t>
      </w:r>
      <w:r w:rsidRPr="00AC27EC">
        <w:rPr>
          <w:szCs w:val="24"/>
          <w:lang w:eastAsia="en-US"/>
        </w:rPr>
        <w:tab/>
        <w:t>De anvendte afprøvningsmetoder og en detaljeret beskrivelse af de opnåede resultater skal gøres frit tilgængelige.</w:t>
      </w:r>
    </w:p>
    <w:p w14:paraId="072677E3" w14:textId="466F2EA8" w:rsidR="00643370" w:rsidRPr="00AC27EC" w:rsidRDefault="00643370" w:rsidP="00AB3FBA">
      <w:pPr>
        <w:spacing w:before="120" w:after="120" w:line="360" w:lineRule="auto"/>
        <w:ind w:left="1418" w:hanging="567"/>
        <w:rPr>
          <w:szCs w:val="24"/>
          <w:lang w:eastAsia="en-US"/>
        </w:rPr>
      </w:pPr>
      <w:r w:rsidRPr="00AC27EC">
        <w:rPr>
          <w:szCs w:val="24"/>
          <w:lang w:eastAsia="en-US"/>
        </w:rPr>
        <w:t>iii)</w:t>
      </w:r>
      <w:r w:rsidRPr="00AC27EC">
        <w:rPr>
          <w:szCs w:val="24"/>
          <w:lang w:eastAsia="en-US"/>
        </w:rPr>
        <w:tab/>
        <w:t xml:space="preserve">Den kompetente myndighed i den medlemsstat, hvor afprøvningen blev gennemført, udpeger det foreslåede anvendelsesområde og informerer om eventuelle egenskaber ved det pågældende </w:t>
      </w:r>
      <w:proofErr w:type="spellStart"/>
      <w:r w:rsidRPr="00AC27EC">
        <w:rPr>
          <w:szCs w:val="24"/>
          <w:lang w:eastAsia="en-US"/>
        </w:rPr>
        <w:t>FRM</w:t>
      </w:r>
      <w:proofErr w:type="spellEnd"/>
      <w:r w:rsidRPr="00AC27EC">
        <w:rPr>
          <w:szCs w:val="24"/>
          <w:lang w:eastAsia="en-US"/>
        </w:rPr>
        <w:t>, som vil kunne begrænse dettes anvendelighed.</w:t>
      </w:r>
    </w:p>
    <w:p w14:paraId="69D1EB39" w14:textId="325DC856" w:rsidR="00643370" w:rsidRPr="00AC27EC" w:rsidRDefault="00643370" w:rsidP="00AB3FBA">
      <w:pPr>
        <w:spacing w:before="120" w:after="120" w:line="360" w:lineRule="auto"/>
        <w:ind w:left="1418" w:hanging="567"/>
        <w:rPr>
          <w:szCs w:val="24"/>
          <w:lang w:eastAsia="en-US"/>
        </w:rPr>
      </w:pPr>
      <w:r w:rsidRPr="00AC27EC">
        <w:rPr>
          <w:szCs w:val="24"/>
          <w:lang w:eastAsia="en-US"/>
        </w:rPr>
        <w:t>iv)</w:t>
      </w:r>
      <w:r w:rsidRPr="00AC27EC">
        <w:rPr>
          <w:szCs w:val="24"/>
          <w:lang w:eastAsia="en-US"/>
        </w:rPr>
        <w:tab/>
        <w:t xml:space="preserve">Hvis det under afprøvningen påvises, at det pågældende </w:t>
      </w:r>
      <w:proofErr w:type="spellStart"/>
      <w:r w:rsidRPr="00AC27EC">
        <w:rPr>
          <w:szCs w:val="24"/>
          <w:lang w:eastAsia="en-US"/>
        </w:rPr>
        <w:t>FRM</w:t>
      </w:r>
      <w:proofErr w:type="spellEnd"/>
      <w:r w:rsidRPr="00AC27EC">
        <w:rPr>
          <w:szCs w:val="24"/>
          <w:lang w:eastAsia="en-US"/>
        </w:rPr>
        <w:t xml:space="preserve"> ikke har som minimum de samme egenskaber som det grundmateriale, det pågældende </w:t>
      </w:r>
      <w:proofErr w:type="spellStart"/>
      <w:r w:rsidRPr="00AC27EC">
        <w:rPr>
          <w:szCs w:val="24"/>
          <w:lang w:eastAsia="en-US"/>
        </w:rPr>
        <w:t>FRM</w:t>
      </w:r>
      <w:proofErr w:type="spellEnd"/>
      <w:r w:rsidRPr="00AC27EC">
        <w:rPr>
          <w:szCs w:val="24"/>
          <w:lang w:eastAsia="en-US"/>
        </w:rPr>
        <w:t xml:space="preserve"> er produceret af, navnlig med hensyn til modstandsdygtighed/tolerance over for økonomisk betydningsfulde planteskadegørere, må det pågældende </w:t>
      </w:r>
      <w:proofErr w:type="spellStart"/>
      <w:r w:rsidRPr="00AC27EC">
        <w:rPr>
          <w:szCs w:val="24"/>
          <w:lang w:eastAsia="en-US"/>
        </w:rPr>
        <w:t>FRM</w:t>
      </w:r>
      <w:proofErr w:type="spellEnd"/>
      <w:r w:rsidRPr="00AC27EC">
        <w:rPr>
          <w:szCs w:val="24"/>
          <w:lang w:eastAsia="en-US"/>
        </w:rPr>
        <w:t xml:space="preserve"> ikke certificeres som afprøvet materiale.</w:t>
      </w:r>
    </w:p>
    <w:p w14:paraId="7243E450" w14:textId="77777777" w:rsidR="00344E4C" w:rsidRDefault="00344E4C">
      <w:pPr>
        <w:widowControl/>
        <w:rPr>
          <w:szCs w:val="24"/>
          <w:lang w:eastAsia="en-US"/>
        </w:rPr>
      </w:pPr>
      <w:r>
        <w:rPr>
          <w:szCs w:val="24"/>
          <w:lang w:eastAsia="en-US"/>
        </w:rPr>
        <w:br w:type="page"/>
      </w:r>
    </w:p>
    <w:p w14:paraId="3539C68B" w14:textId="21A92D84" w:rsidR="00643370" w:rsidRPr="00AC27EC" w:rsidRDefault="00643370" w:rsidP="00643370">
      <w:pPr>
        <w:spacing w:before="120" w:after="120" w:line="360" w:lineRule="auto"/>
        <w:ind w:left="850" w:hanging="850"/>
        <w:rPr>
          <w:szCs w:val="24"/>
          <w:lang w:eastAsia="en-US"/>
        </w:rPr>
      </w:pPr>
      <w:r w:rsidRPr="00AC27EC">
        <w:rPr>
          <w:szCs w:val="24"/>
          <w:lang w:eastAsia="en-US"/>
        </w:rPr>
        <w:lastRenderedPageBreak/>
        <w:t>2.</w:t>
      </w:r>
      <w:r w:rsidRPr="00AC27EC">
        <w:rPr>
          <w:szCs w:val="24"/>
          <w:lang w:eastAsia="en-US"/>
        </w:rPr>
        <w:tab/>
        <w:t>KRAV TIL GENETISK VURDERING AF GRUNDMATERIALETS KOMPONENTER</w:t>
      </w:r>
    </w:p>
    <w:p w14:paraId="04829E5D" w14:textId="52DB54E5" w:rsidR="00643370" w:rsidRPr="00AC27EC" w:rsidRDefault="00643370" w:rsidP="00643370">
      <w:pPr>
        <w:spacing w:before="120" w:after="120" w:line="360" w:lineRule="auto"/>
        <w:ind w:left="1416" w:hanging="566"/>
        <w:rPr>
          <w:szCs w:val="24"/>
          <w:lang w:eastAsia="en-US"/>
        </w:rPr>
      </w:pPr>
      <w:r w:rsidRPr="00AC27EC">
        <w:rPr>
          <w:szCs w:val="24"/>
          <w:lang w:eastAsia="en-US"/>
        </w:rPr>
        <w:t>a)</w:t>
      </w:r>
      <w:r w:rsidRPr="00AC27EC">
        <w:rPr>
          <w:szCs w:val="24"/>
          <w:lang w:eastAsia="en-US"/>
        </w:rPr>
        <w:tab/>
        <w:t>Komponenterne i følgende typer grundmateriale kan bedømmes genetisk: frøplantager, familie-forældreplanter, kloner og klonblandinger.</w:t>
      </w:r>
    </w:p>
    <w:p w14:paraId="2201FD6D" w14:textId="32BEBB84" w:rsidR="00643370" w:rsidRPr="00AC27EC" w:rsidRDefault="00643370" w:rsidP="00AB3FBA">
      <w:pPr>
        <w:spacing w:before="120" w:after="120" w:line="360" w:lineRule="auto"/>
        <w:ind w:left="851"/>
        <w:rPr>
          <w:szCs w:val="24"/>
          <w:lang w:eastAsia="en-US"/>
        </w:rPr>
      </w:pPr>
      <w:r w:rsidRPr="00AB3FBA">
        <w:rPr>
          <w:szCs w:val="24"/>
          <w:lang w:eastAsia="en-US"/>
        </w:rPr>
        <w:t xml:space="preserve">b) </w:t>
      </w:r>
      <w:r w:rsidR="00AB3FBA">
        <w:rPr>
          <w:b/>
          <w:i/>
          <w:szCs w:val="24"/>
          <w:lang w:eastAsia="en-US"/>
        </w:rPr>
        <w:tab/>
      </w:r>
      <w:r w:rsidRPr="00AC27EC">
        <w:rPr>
          <w:szCs w:val="24"/>
          <w:lang w:eastAsia="en-US"/>
        </w:rPr>
        <w:t>Dokumentation</w:t>
      </w:r>
    </w:p>
    <w:p w14:paraId="4163F572" w14:textId="77777777" w:rsidR="00643370" w:rsidRPr="00AC27EC" w:rsidRDefault="00643370" w:rsidP="00AB3FBA">
      <w:pPr>
        <w:spacing w:before="120" w:after="120" w:line="360" w:lineRule="auto"/>
        <w:ind w:left="1418"/>
        <w:rPr>
          <w:szCs w:val="24"/>
          <w:lang w:eastAsia="en-US"/>
        </w:rPr>
      </w:pPr>
      <w:r w:rsidRPr="00AC27EC">
        <w:rPr>
          <w:szCs w:val="24"/>
          <w:lang w:eastAsia="en-US"/>
        </w:rPr>
        <w:t>Til godkendelse af grundmateriale kræves følgende supplerende dokumentation med oplysninger om:</w:t>
      </w:r>
    </w:p>
    <w:p w14:paraId="32CBEEC1" w14:textId="4354C43C" w:rsidR="00643370" w:rsidRPr="00AC27EC" w:rsidRDefault="00643370" w:rsidP="00AB3FBA">
      <w:pPr>
        <w:spacing w:before="120" w:after="120" w:line="360" w:lineRule="auto"/>
        <w:ind w:left="1985" w:hanging="567"/>
        <w:rPr>
          <w:szCs w:val="24"/>
          <w:lang w:eastAsia="en-US"/>
        </w:rPr>
      </w:pPr>
      <w:r w:rsidRPr="00AC27EC">
        <w:rPr>
          <w:szCs w:val="24"/>
          <w:lang w:eastAsia="en-US"/>
        </w:rPr>
        <w:t>i)</w:t>
      </w:r>
      <w:r w:rsidRPr="00AC27EC">
        <w:rPr>
          <w:szCs w:val="24"/>
          <w:lang w:eastAsia="en-US"/>
        </w:rPr>
        <w:tab/>
        <w:t>de bedømte komponenters identitet, oprindelse og afstamning</w:t>
      </w:r>
    </w:p>
    <w:p w14:paraId="549341DF" w14:textId="25F912FB" w:rsidR="00643370" w:rsidRPr="00AC27EC" w:rsidRDefault="00643370" w:rsidP="00AB3FBA">
      <w:pPr>
        <w:spacing w:before="120" w:after="120" w:line="360" w:lineRule="auto"/>
        <w:ind w:left="1985" w:hanging="567"/>
        <w:rPr>
          <w:szCs w:val="24"/>
          <w:lang w:eastAsia="en-US"/>
        </w:rPr>
      </w:pPr>
      <w:r w:rsidRPr="00AC27EC">
        <w:rPr>
          <w:szCs w:val="24"/>
          <w:lang w:eastAsia="en-US"/>
        </w:rPr>
        <w:t>ii)</w:t>
      </w:r>
      <w:r w:rsidRPr="00AC27EC">
        <w:rPr>
          <w:szCs w:val="24"/>
          <w:lang w:eastAsia="en-US"/>
        </w:rPr>
        <w:tab/>
        <w:t xml:space="preserve">det krydsningsmønster, der er anvendt til at frembringe det </w:t>
      </w:r>
      <w:proofErr w:type="spellStart"/>
      <w:r w:rsidRPr="00AC27EC">
        <w:rPr>
          <w:szCs w:val="24"/>
          <w:lang w:eastAsia="en-US"/>
        </w:rPr>
        <w:t>FRM</w:t>
      </w:r>
      <w:proofErr w:type="spellEnd"/>
      <w:r w:rsidRPr="00AC27EC">
        <w:rPr>
          <w:szCs w:val="24"/>
          <w:lang w:eastAsia="en-US"/>
        </w:rPr>
        <w:t>, der er indgået i afprøvningen.</w:t>
      </w:r>
    </w:p>
    <w:p w14:paraId="777870D0" w14:textId="5F59F136" w:rsidR="00643370" w:rsidRPr="00AC27EC" w:rsidRDefault="00643370" w:rsidP="00AB3FBA">
      <w:pPr>
        <w:spacing w:before="120" w:after="120" w:line="360" w:lineRule="auto"/>
        <w:ind w:left="851"/>
        <w:rPr>
          <w:szCs w:val="24"/>
          <w:lang w:eastAsia="en-US"/>
        </w:rPr>
      </w:pPr>
      <w:r w:rsidRPr="00AC27EC">
        <w:rPr>
          <w:szCs w:val="24"/>
          <w:lang w:eastAsia="en-US"/>
        </w:rPr>
        <w:t>c)</w:t>
      </w:r>
      <w:r w:rsidRPr="00AC27EC">
        <w:rPr>
          <w:szCs w:val="24"/>
          <w:lang w:eastAsia="en-US"/>
        </w:rPr>
        <w:tab/>
        <w:t>Afprøvningsprocedurer</w:t>
      </w:r>
    </w:p>
    <w:p w14:paraId="628CC762" w14:textId="77777777" w:rsidR="00643370" w:rsidRPr="00AC27EC" w:rsidRDefault="00643370" w:rsidP="00AB3FBA">
      <w:pPr>
        <w:spacing w:before="120" w:after="120" w:line="360" w:lineRule="auto"/>
        <w:ind w:left="1985" w:hanging="567"/>
        <w:rPr>
          <w:szCs w:val="24"/>
          <w:lang w:eastAsia="en-US"/>
        </w:rPr>
      </w:pPr>
      <w:r w:rsidRPr="00AC27EC">
        <w:rPr>
          <w:szCs w:val="24"/>
          <w:lang w:eastAsia="en-US"/>
        </w:rPr>
        <w:t>Følgende krav skal være opfyldt:</w:t>
      </w:r>
    </w:p>
    <w:p w14:paraId="4DC9E320" w14:textId="18879024" w:rsidR="00643370" w:rsidRPr="00AC27EC" w:rsidRDefault="00643370" w:rsidP="00AB3FBA">
      <w:pPr>
        <w:spacing w:before="120" w:after="120" w:line="360" w:lineRule="auto"/>
        <w:ind w:left="1985" w:hanging="567"/>
        <w:rPr>
          <w:szCs w:val="24"/>
          <w:lang w:eastAsia="en-US"/>
        </w:rPr>
      </w:pPr>
      <w:r w:rsidRPr="00AC27EC">
        <w:rPr>
          <w:szCs w:val="24"/>
          <w:lang w:eastAsia="en-US"/>
        </w:rPr>
        <w:t>i)</w:t>
      </w:r>
      <w:r w:rsidRPr="00AC27EC">
        <w:rPr>
          <w:szCs w:val="24"/>
          <w:lang w:eastAsia="en-US"/>
        </w:rPr>
        <w:tab/>
        <w:t xml:space="preserve">Den genetiske værdi af hver komponent skal vurderes på to eller flere afprøvningssteder, hvoraf mindst det ene skal være i omgivelser, der er relevante for det påtænkte anvendelsesområde for det pågældende </w:t>
      </w:r>
      <w:proofErr w:type="spellStart"/>
      <w:r w:rsidRPr="00AC27EC">
        <w:rPr>
          <w:szCs w:val="24"/>
          <w:lang w:eastAsia="en-US"/>
        </w:rPr>
        <w:t>FRM</w:t>
      </w:r>
      <w:proofErr w:type="spellEnd"/>
      <w:r w:rsidRPr="00AC27EC">
        <w:rPr>
          <w:szCs w:val="24"/>
          <w:lang w:eastAsia="en-US"/>
        </w:rPr>
        <w:t>.</w:t>
      </w:r>
    </w:p>
    <w:p w14:paraId="174D3E37" w14:textId="77777777" w:rsidR="00344E4C" w:rsidRDefault="00344E4C">
      <w:pPr>
        <w:widowControl/>
        <w:rPr>
          <w:szCs w:val="24"/>
          <w:lang w:eastAsia="en-US"/>
        </w:rPr>
      </w:pPr>
      <w:r>
        <w:rPr>
          <w:szCs w:val="24"/>
          <w:lang w:eastAsia="en-US"/>
        </w:rPr>
        <w:br w:type="page"/>
      </w:r>
    </w:p>
    <w:p w14:paraId="551B2B60" w14:textId="23B181A8" w:rsidR="00643370" w:rsidRPr="00AC27EC" w:rsidRDefault="00643370" w:rsidP="00BA6454">
      <w:pPr>
        <w:spacing w:before="120" w:after="120" w:line="360" w:lineRule="auto"/>
        <w:ind w:left="1985" w:hanging="567"/>
        <w:rPr>
          <w:szCs w:val="24"/>
          <w:lang w:eastAsia="en-US"/>
        </w:rPr>
      </w:pPr>
      <w:r w:rsidRPr="00AC27EC">
        <w:rPr>
          <w:szCs w:val="24"/>
          <w:lang w:eastAsia="en-US"/>
        </w:rPr>
        <w:lastRenderedPageBreak/>
        <w:t>ii)</w:t>
      </w:r>
      <w:r w:rsidRPr="00AC27EC">
        <w:rPr>
          <w:szCs w:val="24"/>
          <w:lang w:eastAsia="en-US"/>
        </w:rPr>
        <w:tab/>
        <w:t>Afprøvningsperioden skal være tilstrækkeligt lang til, at de afprøvede egenskaber kan komme til udtryk.</w:t>
      </w:r>
    </w:p>
    <w:p w14:paraId="0E5BD92B" w14:textId="6BC7D5EE" w:rsidR="00643370" w:rsidRPr="00AC27EC" w:rsidRDefault="00643370" w:rsidP="00BA6454">
      <w:pPr>
        <w:spacing w:before="120" w:after="120" w:line="360" w:lineRule="auto"/>
        <w:ind w:left="1985" w:hanging="567"/>
        <w:rPr>
          <w:szCs w:val="24"/>
          <w:lang w:eastAsia="en-US"/>
        </w:rPr>
      </w:pPr>
      <w:r w:rsidRPr="00AC27EC">
        <w:rPr>
          <w:szCs w:val="24"/>
          <w:lang w:eastAsia="en-US"/>
        </w:rPr>
        <w:t>iii)</w:t>
      </w:r>
      <w:r w:rsidRPr="00AC27EC">
        <w:rPr>
          <w:szCs w:val="24"/>
          <w:lang w:eastAsia="en-US"/>
        </w:rPr>
        <w:tab/>
        <w:t xml:space="preserve">Den skønnede overlegenhed af det </w:t>
      </w:r>
      <w:proofErr w:type="spellStart"/>
      <w:r w:rsidRPr="00AC27EC">
        <w:rPr>
          <w:szCs w:val="24"/>
          <w:lang w:eastAsia="en-US"/>
        </w:rPr>
        <w:t>FRM</w:t>
      </w:r>
      <w:proofErr w:type="spellEnd"/>
      <w:r w:rsidRPr="00AC27EC">
        <w:rPr>
          <w:szCs w:val="24"/>
          <w:lang w:eastAsia="en-US"/>
        </w:rPr>
        <w:t>, der skal markedsføres, beregnes på grundlag af disse genetiske værdier og det konkrete krydsningsmønster.</w:t>
      </w:r>
    </w:p>
    <w:p w14:paraId="74A7118C" w14:textId="6C670BBC" w:rsidR="00643370" w:rsidRPr="00AC27EC" w:rsidRDefault="00643370" w:rsidP="00BA6454">
      <w:pPr>
        <w:spacing w:before="120" w:after="120" w:line="360" w:lineRule="auto"/>
        <w:ind w:left="1985" w:hanging="567"/>
        <w:rPr>
          <w:szCs w:val="24"/>
          <w:lang w:eastAsia="en-US"/>
        </w:rPr>
      </w:pPr>
      <w:r w:rsidRPr="00AC27EC">
        <w:rPr>
          <w:szCs w:val="24"/>
          <w:lang w:eastAsia="en-US"/>
        </w:rPr>
        <w:t>iv)</w:t>
      </w:r>
      <w:r w:rsidRPr="00AC27EC">
        <w:rPr>
          <w:szCs w:val="24"/>
          <w:lang w:eastAsia="en-US"/>
        </w:rPr>
        <w:tab/>
        <w:t>Afprøvninger og genetiske beregninger skal godkendes af den kompetente myndighed.</w:t>
      </w:r>
    </w:p>
    <w:p w14:paraId="48591A46" w14:textId="483A2A4D" w:rsidR="00643370" w:rsidRPr="00AC27EC" w:rsidRDefault="00643370" w:rsidP="00BA6454">
      <w:pPr>
        <w:spacing w:before="120" w:after="120" w:line="360" w:lineRule="auto"/>
        <w:ind w:left="850" w:firstLine="1"/>
        <w:rPr>
          <w:szCs w:val="24"/>
          <w:lang w:eastAsia="en-US"/>
        </w:rPr>
      </w:pPr>
      <w:r w:rsidRPr="00AC27EC">
        <w:rPr>
          <w:szCs w:val="24"/>
          <w:lang w:eastAsia="en-US"/>
        </w:rPr>
        <w:t>d)</w:t>
      </w:r>
      <w:r w:rsidRPr="00AC27EC">
        <w:rPr>
          <w:szCs w:val="24"/>
          <w:lang w:eastAsia="en-US"/>
        </w:rPr>
        <w:tab/>
        <w:t>Fortolkning</w:t>
      </w:r>
    </w:p>
    <w:p w14:paraId="1D51D75C" w14:textId="7A75A150" w:rsidR="00643370" w:rsidRPr="00B73CE7" w:rsidRDefault="00643370" w:rsidP="00BA6454">
      <w:pPr>
        <w:spacing w:before="120" w:after="120" w:line="360" w:lineRule="auto"/>
        <w:ind w:left="1985" w:hanging="567"/>
        <w:rPr>
          <w:b/>
          <w:szCs w:val="24"/>
          <w:lang w:eastAsia="en-US"/>
        </w:rPr>
      </w:pPr>
      <w:r w:rsidRPr="00AC27EC">
        <w:rPr>
          <w:szCs w:val="24"/>
          <w:lang w:eastAsia="en-US"/>
        </w:rPr>
        <w:t>i)</w:t>
      </w:r>
      <w:r w:rsidRPr="00AC27EC">
        <w:rPr>
          <w:szCs w:val="24"/>
          <w:lang w:eastAsia="en-US"/>
        </w:rPr>
        <w:tab/>
      </w:r>
      <w:proofErr w:type="spellStart"/>
      <w:r w:rsidRPr="00AC27EC">
        <w:rPr>
          <w:szCs w:val="24"/>
          <w:lang w:eastAsia="en-US"/>
        </w:rPr>
        <w:t>FRM's</w:t>
      </w:r>
      <w:proofErr w:type="spellEnd"/>
      <w:r w:rsidRPr="00AC27EC">
        <w:rPr>
          <w:szCs w:val="24"/>
          <w:lang w:eastAsia="en-US"/>
        </w:rPr>
        <w:t xml:space="preserve"> skønnede overlegenhed beregnes i forhold til en referencepopulation med hensyn til en eller flere egenskaber. </w:t>
      </w:r>
      <w:r w:rsidRPr="00AC27EC">
        <w:rPr>
          <w:strike/>
          <w:szCs w:val="24"/>
          <w:lang w:eastAsia="en-US"/>
        </w:rPr>
        <w:t xml:space="preserve">Den professionelle operatør skal definere </w:t>
      </w:r>
      <w:r w:rsidRPr="00AC27EC">
        <w:rPr>
          <w:szCs w:val="24"/>
          <w:lang w:eastAsia="en-US"/>
        </w:rPr>
        <w:t xml:space="preserve">Referencepopulationen </w:t>
      </w:r>
      <w:r w:rsidRPr="00AC27EC">
        <w:rPr>
          <w:strike/>
          <w:szCs w:val="24"/>
          <w:lang w:eastAsia="en-US"/>
        </w:rPr>
        <w:t xml:space="preserve">i avlsprogrammet og beskrive denne </w:t>
      </w:r>
      <w:proofErr w:type="spellStart"/>
      <w:r w:rsidRPr="00AC27EC">
        <w:rPr>
          <w:strike/>
          <w:szCs w:val="24"/>
          <w:lang w:eastAsia="en-US"/>
        </w:rPr>
        <w:t>referencepopulation</w:t>
      </w:r>
      <w:r w:rsidRPr="00AC27EC">
        <w:rPr>
          <w:b/>
          <w:i/>
          <w:szCs w:val="24"/>
          <w:lang w:eastAsia="en-US"/>
        </w:rPr>
        <w:t>skal</w:t>
      </w:r>
      <w:proofErr w:type="spellEnd"/>
      <w:r w:rsidRPr="00AC27EC">
        <w:rPr>
          <w:b/>
          <w:i/>
          <w:szCs w:val="24"/>
          <w:lang w:eastAsia="en-US"/>
        </w:rPr>
        <w:t xml:space="preserve"> defineres og beskrives</w:t>
      </w:r>
      <w:r w:rsidRPr="00AC27EC">
        <w:rPr>
          <w:szCs w:val="24"/>
          <w:lang w:eastAsia="en-US"/>
        </w:rPr>
        <w:t xml:space="preserve"> i afprøvningsrapporterne.</w:t>
      </w:r>
      <w:r w:rsidR="00B73CE7">
        <w:rPr>
          <w:b/>
          <w:szCs w:val="24"/>
          <w:lang w:eastAsia="en-US"/>
        </w:rPr>
        <w:t xml:space="preserve"> [Ændring 100]</w:t>
      </w:r>
    </w:p>
    <w:p w14:paraId="67BF956C" w14:textId="0DBA75FF" w:rsidR="00643370" w:rsidRPr="00AC27EC" w:rsidRDefault="00643370" w:rsidP="00BA6454">
      <w:pPr>
        <w:spacing w:before="120" w:after="120" w:line="360" w:lineRule="auto"/>
        <w:ind w:left="1985" w:hanging="567"/>
        <w:rPr>
          <w:szCs w:val="24"/>
          <w:lang w:eastAsia="en-US"/>
        </w:rPr>
      </w:pPr>
      <w:r w:rsidRPr="00AC27EC">
        <w:rPr>
          <w:szCs w:val="24"/>
          <w:lang w:eastAsia="en-US"/>
        </w:rPr>
        <w:t>ii)</w:t>
      </w:r>
      <w:r w:rsidRPr="00AC27EC">
        <w:rPr>
          <w:szCs w:val="24"/>
          <w:lang w:eastAsia="en-US"/>
        </w:rPr>
        <w:tab/>
        <w:t xml:space="preserve">Det skal angives, om den skønnede genetiske værdi af det pågældende </w:t>
      </w:r>
      <w:proofErr w:type="spellStart"/>
      <w:r w:rsidRPr="00AC27EC">
        <w:rPr>
          <w:szCs w:val="24"/>
          <w:lang w:eastAsia="en-US"/>
        </w:rPr>
        <w:t>FRM</w:t>
      </w:r>
      <w:proofErr w:type="spellEnd"/>
      <w:r w:rsidRPr="00AC27EC">
        <w:rPr>
          <w:szCs w:val="24"/>
          <w:lang w:eastAsia="en-US"/>
        </w:rPr>
        <w:t xml:space="preserve"> med hensyn til en eller flere egenskaber er ringere end referencepopulationens.</w:t>
      </w:r>
    </w:p>
    <w:p w14:paraId="22AC2C83" w14:textId="77777777" w:rsidR="00344E4C" w:rsidRDefault="00344E4C">
      <w:pPr>
        <w:widowControl/>
        <w:rPr>
          <w:szCs w:val="24"/>
          <w:lang w:eastAsia="en-US"/>
        </w:rPr>
      </w:pPr>
      <w:r>
        <w:rPr>
          <w:szCs w:val="24"/>
          <w:lang w:eastAsia="en-US"/>
        </w:rPr>
        <w:br w:type="page"/>
      </w:r>
    </w:p>
    <w:p w14:paraId="3BD4487F" w14:textId="09587C7B" w:rsidR="00643370" w:rsidRPr="00AC27EC" w:rsidRDefault="00643370" w:rsidP="00643370">
      <w:pPr>
        <w:spacing w:before="120" w:after="120" w:line="360" w:lineRule="auto"/>
        <w:ind w:left="850" w:hanging="850"/>
        <w:rPr>
          <w:szCs w:val="24"/>
          <w:lang w:eastAsia="en-US"/>
        </w:rPr>
      </w:pPr>
      <w:r w:rsidRPr="00AC27EC">
        <w:rPr>
          <w:szCs w:val="24"/>
          <w:lang w:eastAsia="en-US"/>
        </w:rPr>
        <w:lastRenderedPageBreak/>
        <w:t>3.</w:t>
      </w:r>
      <w:r w:rsidRPr="00AC27EC">
        <w:rPr>
          <w:szCs w:val="24"/>
          <w:lang w:eastAsia="en-US"/>
        </w:rPr>
        <w:tab/>
        <w:t xml:space="preserve">KRAV TIL SAMMENLIGNENDE AFPRØVNING AF </w:t>
      </w:r>
      <w:proofErr w:type="spellStart"/>
      <w:r w:rsidRPr="00AC27EC">
        <w:rPr>
          <w:szCs w:val="24"/>
          <w:lang w:eastAsia="en-US"/>
        </w:rPr>
        <w:t>FRM</w:t>
      </w:r>
      <w:proofErr w:type="spellEnd"/>
    </w:p>
    <w:p w14:paraId="59EDF811" w14:textId="454D7BE5" w:rsidR="00643370" w:rsidRPr="00AC27EC" w:rsidRDefault="00643370" w:rsidP="00643370">
      <w:pPr>
        <w:spacing w:before="120" w:after="120" w:line="360" w:lineRule="auto"/>
        <w:ind w:left="1416" w:hanging="566"/>
        <w:rPr>
          <w:szCs w:val="24"/>
          <w:lang w:eastAsia="en-US"/>
        </w:rPr>
      </w:pPr>
      <w:r w:rsidRPr="00AC27EC">
        <w:rPr>
          <w:szCs w:val="24"/>
          <w:lang w:eastAsia="en-US"/>
        </w:rPr>
        <w:t>a)</w:t>
      </w:r>
      <w:r w:rsidRPr="00AC27EC">
        <w:rPr>
          <w:szCs w:val="24"/>
          <w:lang w:eastAsia="en-US"/>
        </w:rPr>
        <w:tab/>
        <w:t xml:space="preserve">Udtagning af prøver af </w:t>
      </w:r>
      <w:proofErr w:type="spellStart"/>
      <w:r w:rsidRPr="00AC27EC">
        <w:rPr>
          <w:szCs w:val="24"/>
          <w:lang w:eastAsia="en-US"/>
        </w:rPr>
        <w:t>FRM</w:t>
      </w:r>
      <w:proofErr w:type="spellEnd"/>
    </w:p>
    <w:p w14:paraId="19528C67" w14:textId="4896EC3D" w:rsidR="00643370" w:rsidRPr="00AC27EC" w:rsidRDefault="00643370" w:rsidP="00643370">
      <w:pPr>
        <w:spacing w:before="120" w:after="120" w:line="360" w:lineRule="auto"/>
        <w:ind w:left="1982" w:hanging="566"/>
        <w:rPr>
          <w:szCs w:val="24"/>
          <w:lang w:eastAsia="en-US"/>
        </w:rPr>
      </w:pPr>
      <w:r w:rsidRPr="00AC27EC">
        <w:rPr>
          <w:szCs w:val="24"/>
          <w:lang w:eastAsia="en-US"/>
        </w:rPr>
        <w:t>i)</w:t>
      </w:r>
      <w:r w:rsidRPr="00AC27EC">
        <w:rPr>
          <w:szCs w:val="24"/>
          <w:lang w:eastAsia="en-US"/>
        </w:rPr>
        <w:tab/>
        <w:t xml:space="preserve">Prøven af det pågældende </w:t>
      </w:r>
      <w:proofErr w:type="spellStart"/>
      <w:r w:rsidRPr="00AC27EC">
        <w:rPr>
          <w:szCs w:val="24"/>
          <w:lang w:eastAsia="en-US"/>
        </w:rPr>
        <w:t>FRM</w:t>
      </w:r>
      <w:proofErr w:type="spellEnd"/>
      <w:r w:rsidRPr="00AC27EC">
        <w:rPr>
          <w:szCs w:val="24"/>
          <w:lang w:eastAsia="en-US"/>
        </w:rPr>
        <w:t xml:space="preserve"> til sammenlignende afprøvning skal være reelt repræsentativ for det </w:t>
      </w:r>
      <w:proofErr w:type="spellStart"/>
      <w:r w:rsidRPr="00AC27EC">
        <w:rPr>
          <w:szCs w:val="24"/>
          <w:lang w:eastAsia="en-US"/>
        </w:rPr>
        <w:t>FRM</w:t>
      </w:r>
      <w:proofErr w:type="spellEnd"/>
      <w:r w:rsidRPr="00AC27EC">
        <w:rPr>
          <w:szCs w:val="24"/>
          <w:lang w:eastAsia="en-US"/>
        </w:rPr>
        <w:t>, der er afledt af det grundmateriale, som skal godkendes.</w:t>
      </w:r>
    </w:p>
    <w:p w14:paraId="0EE1184C" w14:textId="60F1B726" w:rsidR="00643370" w:rsidRPr="00AC27EC" w:rsidRDefault="00643370" w:rsidP="00643370">
      <w:pPr>
        <w:spacing w:before="120" w:after="120" w:line="360" w:lineRule="auto"/>
        <w:ind w:left="1982" w:hanging="566"/>
        <w:rPr>
          <w:szCs w:val="24"/>
          <w:lang w:eastAsia="en-US"/>
        </w:rPr>
      </w:pPr>
      <w:r w:rsidRPr="00AC27EC">
        <w:rPr>
          <w:szCs w:val="24"/>
          <w:lang w:eastAsia="en-US"/>
        </w:rPr>
        <w:t>ii)</w:t>
      </w:r>
      <w:r w:rsidRPr="00AC27EC">
        <w:rPr>
          <w:szCs w:val="24"/>
          <w:lang w:eastAsia="en-US"/>
        </w:rPr>
        <w:tab/>
        <w:t xml:space="preserve">Generativt produceret </w:t>
      </w:r>
      <w:proofErr w:type="spellStart"/>
      <w:r w:rsidRPr="00AC27EC">
        <w:rPr>
          <w:szCs w:val="24"/>
          <w:lang w:eastAsia="en-US"/>
        </w:rPr>
        <w:t>FRM</w:t>
      </w:r>
      <w:proofErr w:type="spellEnd"/>
      <w:r w:rsidRPr="00AC27EC">
        <w:rPr>
          <w:szCs w:val="24"/>
          <w:lang w:eastAsia="en-US"/>
        </w:rPr>
        <w:t xml:space="preserve"> til sammenlignende afprøvning skal være:</w:t>
      </w:r>
    </w:p>
    <w:p w14:paraId="6C6DDD05" w14:textId="77777777" w:rsidR="00643370" w:rsidRPr="00AC27EC" w:rsidRDefault="00643370" w:rsidP="005930EB">
      <w:pPr>
        <w:spacing w:before="120" w:after="120" w:line="360" w:lineRule="auto"/>
        <w:ind w:left="2694" w:hanging="709"/>
        <w:rPr>
          <w:szCs w:val="24"/>
          <w:lang w:eastAsia="en-US"/>
        </w:rPr>
      </w:pPr>
      <w:r w:rsidRPr="00AC27EC">
        <w:rPr>
          <w:szCs w:val="24"/>
          <w:lang w:eastAsia="en-US"/>
        </w:rPr>
        <w:t>-</w:t>
      </w:r>
      <w:r w:rsidRPr="00AC27EC">
        <w:rPr>
          <w:szCs w:val="24"/>
          <w:lang w:eastAsia="en-US"/>
        </w:rPr>
        <w:tab/>
        <w:t>høstet i år med god blomstring og god frugt-/frøproduktion og</w:t>
      </w:r>
    </w:p>
    <w:p w14:paraId="4DC4F89C" w14:textId="77777777" w:rsidR="00643370" w:rsidRPr="00AC27EC" w:rsidRDefault="00643370" w:rsidP="005930EB">
      <w:pPr>
        <w:spacing w:before="120" w:after="120" w:line="360" w:lineRule="auto"/>
        <w:ind w:left="2694" w:hanging="709"/>
        <w:rPr>
          <w:szCs w:val="24"/>
          <w:lang w:eastAsia="en-US"/>
        </w:rPr>
      </w:pPr>
      <w:r w:rsidRPr="00AC27EC">
        <w:rPr>
          <w:szCs w:val="24"/>
          <w:lang w:eastAsia="en-US"/>
        </w:rPr>
        <w:t>-</w:t>
      </w:r>
      <w:r w:rsidRPr="00AC27EC">
        <w:rPr>
          <w:szCs w:val="24"/>
          <w:lang w:eastAsia="en-US"/>
        </w:rPr>
        <w:tab/>
        <w:t>høstet ved metoder, som sikrer, at de indsamlede prøver er repræsentative.</w:t>
      </w:r>
    </w:p>
    <w:p w14:paraId="188252D0" w14:textId="77777777" w:rsidR="00643370" w:rsidRPr="00AC27EC" w:rsidRDefault="00643370" w:rsidP="005930EB">
      <w:pPr>
        <w:spacing w:before="120" w:after="120" w:line="360" w:lineRule="auto"/>
        <w:ind w:left="851"/>
        <w:rPr>
          <w:szCs w:val="24"/>
          <w:lang w:eastAsia="en-US"/>
        </w:rPr>
      </w:pPr>
      <w:r w:rsidRPr="00AC27EC">
        <w:rPr>
          <w:szCs w:val="24"/>
          <w:lang w:eastAsia="en-US"/>
        </w:rPr>
        <w:t xml:space="preserve">Der kan anvendes kunstig bestøvning til produktion af sådant </w:t>
      </w:r>
      <w:proofErr w:type="spellStart"/>
      <w:r w:rsidRPr="00AC27EC">
        <w:rPr>
          <w:szCs w:val="24"/>
          <w:lang w:eastAsia="en-US"/>
        </w:rPr>
        <w:t>FRM</w:t>
      </w:r>
      <w:proofErr w:type="spellEnd"/>
      <w:r w:rsidRPr="00AC27EC">
        <w:rPr>
          <w:szCs w:val="24"/>
          <w:lang w:eastAsia="en-US"/>
        </w:rPr>
        <w:t>.</w:t>
      </w:r>
    </w:p>
    <w:p w14:paraId="70A2F678" w14:textId="77777777" w:rsidR="00344E4C" w:rsidRDefault="00344E4C">
      <w:pPr>
        <w:widowControl/>
        <w:rPr>
          <w:szCs w:val="24"/>
          <w:lang w:eastAsia="en-US"/>
        </w:rPr>
      </w:pPr>
      <w:r>
        <w:rPr>
          <w:szCs w:val="24"/>
          <w:lang w:eastAsia="en-US"/>
        </w:rPr>
        <w:br w:type="page"/>
      </w:r>
    </w:p>
    <w:p w14:paraId="5AAFBCBE" w14:textId="340C2896" w:rsidR="00643370" w:rsidRPr="00AC27EC" w:rsidRDefault="00643370" w:rsidP="005930EB">
      <w:pPr>
        <w:spacing w:before="120" w:after="120" w:line="360" w:lineRule="auto"/>
        <w:ind w:left="850" w:firstLine="1"/>
        <w:rPr>
          <w:szCs w:val="24"/>
          <w:lang w:eastAsia="en-US"/>
        </w:rPr>
      </w:pPr>
      <w:r w:rsidRPr="00AC27EC">
        <w:rPr>
          <w:szCs w:val="24"/>
          <w:lang w:eastAsia="en-US"/>
        </w:rPr>
        <w:lastRenderedPageBreak/>
        <w:t>b)</w:t>
      </w:r>
      <w:r w:rsidRPr="00AC27EC">
        <w:rPr>
          <w:szCs w:val="24"/>
          <w:lang w:eastAsia="en-US"/>
        </w:rPr>
        <w:tab/>
        <w:t>Standarder</w:t>
      </w:r>
    </w:p>
    <w:p w14:paraId="22E8B44B" w14:textId="517DDF07" w:rsidR="00643370" w:rsidRPr="00AC27EC" w:rsidRDefault="00643370" w:rsidP="005930EB">
      <w:pPr>
        <w:spacing w:before="120" w:after="120" w:line="360" w:lineRule="auto"/>
        <w:ind w:left="1985" w:hanging="567"/>
        <w:rPr>
          <w:szCs w:val="24"/>
          <w:lang w:eastAsia="en-US"/>
        </w:rPr>
      </w:pPr>
      <w:r w:rsidRPr="00AC27EC">
        <w:rPr>
          <w:szCs w:val="24"/>
          <w:lang w:eastAsia="en-US"/>
        </w:rPr>
        <w:t>i)</w:t>
      </w:r>
      <w:r w:rsidRPr="00AC27EC">
        <w:rPr>
          <w:szCs w:val="24"/>
          <w:lang w:eastAsia="en-US"/>
        </w:rPr>
        <w:tab/>
        <w:t xml:space="preserve">Ydeevnen af de standarder, som anvendes til sammenligning i afprøvningerne, skal så vidt muligt have været kendt tilstrækkeligt længe i den region, hvor afprøvningen skal gennemføres. Standarderne repræsenterer principielt grundmateriale, som det er påvist er nyttigt for det påtænkte formål med skovdriften på det tidspunkt, hvor afprøvningen begynder, og under de økologiske forhold, som det pågældende </w:t>
      </w:r>
      <w:proofErr w:type="spellStart"/>
      <w:r w:rsidRPr="00AC27EC">
        <w:rPr>
          <w:szCs w:val="24"/>
          <w:lang w:eastAsia="en-US"/>
        </w:rPr>
        <w:t>FRM</w:t>
      </w:r>
      <w:proofErr w:type="spellEnd"/>
      <w:r w:rsidRPr="00AC27EC">
        <w:rPr>
          <w:szCs w:val="24"/>
          <w:lang w:eastAsia="en-US"/>
        </w:rPr>
        <w:t xml:space="preserve"> agtes certificeret under. De standarder, der anvendes til sammenligning i afprøvningerne, skal så vidt muligt være:</w:t>
      </w:r>
    </w:p>
    <w:p w14:paraId="545970F8" w14:textId="77777777" w:rsidR="00643370" w:rsidRPr="00AC27EC" w:rsidRDefault="00643370" w:rsidP="005930EB">
      <w:pPr>
        <w:spacing w:before="120" w:after="120" w:line="360" w:lineRule="auto"/>
        <w:ind w:left="2552" w:hanging="567"/>
        <w:rPr>
          <w:szCs w:val="24"/>
          <w:lang w:eastAsia="en-US"/>
        </w:rPr>
      </w:pPr>
      <w:r w:rsidRPr="00AC27EC">
        <w:rPr>
          <w:szCs w:val="24"/>
          <w:lang w:eastAsia="en-US"/>
        </w:rPr>
        <w:t>-</w:t>
      </w:r>
      <w:r w:rsidRPr="00AC27EC">
        <w:rPr>
          <w:szCs w:val="24"/>
          <w:lang w:eastAsia="en-US"/>
        </w:rPr>
        <w:tab/>
        <w:t>bevoksninger udvalgt efter kriterierne i bilag III eller</w:t>
      </w:r>
    </w:p>
    <w:p w14:paraId="064FBE20" w14:textId="77777777" w:rsidR="00643370" w:rsidRPr="00AC27EC" w:rsidRDefault="00643370" w:rsidP="005930EB">
      <w:pPr>
        <w:spacing w:before="120" w:after="120" w:line="360" w:lineRule="auto"/>
        <w:ind w:left="2552" w:hanging="567"/>
        <w:rPr>
          <w:szCs w:val="24"/>
          <w:lang w:eastAsia="en-US"/>
        </w:rPr>
      </w:pPr>
      <w:r w:rsidRPr="00AC27EC">
        <w:rPr>
          <w:szCs w:val="24"/>
          <w:lang w:eastAsia="en-US"/>
        </w:rPr>
        <w:t>-</w:t>
      </w:r>
      <w:r w:rsidRPr="00AC27EC">
        <w:rPr>
          <w:szCs w:val="24"/>
          <w:lang w:eastAsia="en-US"/>
        </w:rPr>
        <w:tab/>
        <w:t xml:space="preserve">grundmateriale, der er officielt godkendt til produktion af </w:t>
      </w:r>
      <w:proofErr w:type="spellStart"/>
      <w:r w:rsidRPr="00AC27EC">
        <w:rPr>
          <w:szCs w:val="24"/>
          <w:lang w:eastAsia="en-US"/>
        </w:rPr>
        <w:t>FRM</w:t>
      </w:r>
      <w:proofErr w:type="spellEnd"/>
      <w:r w:rsidRPr="00AC27EC">
        <w:rPr>
          <w:szCs w:val="24"/>
          <w:lang w:eastAsia="en-US"/>
        </w:rPr>
        <w:t xml:space="preserve"> af kategorien "afprøvet".</w:t>
      </w:r>
    </w:p>
    <w:p w14:paraId="3C3D97E9" w14:textId="64E1F5E5" w:rsidR="00643370" w:rsidRPr="00AC27EC" w:rsidRDefault="00643370" w:rsidP="005930EB">
      <w:pPr>
        <w:spacing w:before="120" w:after="120" w:line="360" w:lineRule="auto"/>
        <w:ind w:left="1985" w:hanging="567"/>
        <w:rPr>
          <w:szCs w:val="24"/>
          <w:lang w:eastAsia="en-US"/>
        </w:rPr>
      </w:pPr>
      <w:r w:rsidRPr="00AC27EC">
        <w:rPr>
          <w:szCs w:val="24"/>
          <w:lang w:eastAsia="en-US"/>
        </w:rPr>
        <w:t>ii)</w:t>
      </w:r>
      <w:r w:rsidRPr="00AC27EC">
        <w:rPr>
          <w:szCs w:val="24"/>
          <w:lang w:eastAsia="en-US"/>
        </w:rPr>
        <w:tab/>
        <w:t>Til sammenlignende afprøvning af kunstige hybrider skal begge forældretræarter om muligt indgå blandt standarderne.</w:t>
      </w:r>
    </w:p>
    <w:p w14:paraId="5545FB34" w14:textId="77777777" w:rsidR="00344E4C" w:rsidRDefault="00344E4C">
      <w:pPr>
        <w:widowControl/>
        <w:rPr>
          <w:szCs w:val="24"/>
          <w:lang w:eastAsia="en-US"/>
        </w:rPr>
      </w:pPr>
      <w:r>
        <w:rPr>
          <w:szCs w:val="24"/>
          <w:lang w:eastAsia="en-US"/>
        </w:rPr>
        <w:br w:type="page"/>
      </w:r>
    </w:p>
    <w:p w14:paraId="21F987A9" w14:textId="4BA330AD" w:rsidR="00643370" w:rsidRPr="00643370" w:rsidRDefault="00643370" w:rsidP="000A14F3">
      <w:pPr>
        <w:spacing w:before="120" w:after="120" w:line="360" w:lineRule="auto"/>
        <w:ind w:left="1985" w:hanging="567"/>
        <w:rPr>
          <w:szCs w:val="24"/>
          <w:lang w:eastAsia="en-US"/>
        </w:rPr>
      </w:pPr>
      <w:r w:rsidRPr="00643370">
        <w:rPr>
          <w:szCs w:val="24"/>
          <w:lang w:eastAsia="en-US"/>
        </w:rPr>
        <w:lastRenderedPageBreak/>
        <w:t>iii)</w:t>
      </w:r>
      <w:r w:rsidRPr="00643370">
        <w:rPr>
          <w:szCs w:val="24"/>
          <w:lang w:eastAsia="en-US"/>
        </w:rPr>
        <w:tab/>
        <w:t xml:space="preserve">Der skal så vidt muligt anvendes flere forskellige standarder. Når det er berettiget, kan standarderne erstattes af det mest velegnede af det afprøvede </w:t>
      </w:r>
      <w:proofErr w:type="spellStart"/>
      <w:r w:rsidRPr="00643370">
        <w:rPr>
          <w:szCs w:val="24"/>
          <w:lang w:eastAsia="en-US"/>
        </w:rPr>
        <w:t>FRM</w:t>
      </w:r>
      <w:proofErr w:type="spellEnd"/>
      <w:r w:rsidRPr="00643370">
        <w:rPr>
          <w:szCs w:val="24"/>
          <w:lang w:eastAsia="en-US"/>
        </w:rPr>
        <w:t xml:space="preserve"> eller et gennemsnit for de komponenter, der indgår i afprøvningen.</w:t>
      </w:r>
    </w:p>
    <w:p w14:paraId="7CD612D7" w14:textId="4E8F388F" w:rsidR="00643370" w:rsidRPr="00643370" w:rsidRDefault="00643370" w:rsidP="000A14F3">
      <w:pPr>
        <w:spacing w:before="120" w:after="120" w:line="360" w:lineRule="auto"/>
        <w:ind w:left="1985" w:hanging="567"/>
        <w:rPr>
          <w:szCs w:val="24"/>
          <w:lang w:eastAsia="en-US"/>
        </w:rPr>
      </w:pPr>
      <w:r w:rsidRPr="00643370">
        <w:rPr>
          <w:szCs w:val="24"/>
          <w:lang w:eastAsia="en-US"/>
        </w:rPr>
        <w:t>iv)</w:t>
      </w:r>
      <w:r w:rsidRPr="00643370">
        <w:rPr>
          <w:szCs w:val="24"/>
          <w:lang w:eastAsia="en-US"/>
        </w:rPr>
        <w:tab/>
        <w:t>Der skal i alle afprøvninger anvendes samme standarder over så bredt et udsnit af voksestedsbetingelser som muligt.</w:t>
      </w:r>
    </w:p>
    <w:p w14:paraId="3B9DC801" w14:textId="6779AC60" w:rsidR="00643370" w:rsidRPr="00643370" w:rsidRDefault="00643370" w:rsidP="000A14F3">
      <w:pPr>
        <w:spacing w:before="120" w:after="120" w:line="360" w:lineRule="auto"/>
        <w:ind w:left="850" w:firstLine="1"/>
        <w:rPr>
          <w:szCs w:val="24"/>
          <w:lang w:eastAsia="en-US"/>
        </w:rPr>
      </w:pPr>
      <w:r w:rsidRPr="00643370">
        <w:rPr>
          <w:szCs w:val="24"/>
          <w:lang w:eastAsia="en-US"/>
        </w:rPr>
        <w:t>c)</w:t>
      </w:r>
      <w:r w:rsidRPr="00643370">
        <w:rPr>
          <w:szCs w:val="24"/>
          <w:lang w:eastAsia="en-US"/>
        </w:rPr>
        <w:tab/>
        <w:t>Fortolkning</w:t>
      </w:r>
    </w:p>
    <w:p w14:paraId="2F0E989E" w14:textId="41D6C454" w:rsidR="00643370" w:rsidRPr="00643370" w:rsidRDefault="00643370" w:rsidP="000A14F3">
      <w:pPr>
        <w:spacing w:before="120" w:after="120" w:line="360" w:lineRule="auto"/>
        <w:ind w:left="1985" w:hanging="567"/>
        <w:rPr>
          <w:szCs w:val="24"/>
          <w:lang w:eastAsia="en-US"/>
        </w:rPr>
      </w:pPr>
      <w:r w:rsidRPr="00643370">
        <w:rPr>
          <w:szCs w:val="24"/>
          <w:lang w:eastAsia="en-US"/>
        </w:rPr>
        <w:t>i)</w:t>
      </w:r>
      <w:r w:rsidRPr="00643370">
        <w:rPr>
          <w:szCs w:val="24"/>
          <w:lang w:eastAsia="en-US"/>
        </w:rPr>
        <w:tab/>
        <w:t>Det skal godtgøres, at der foreligger statistisk signifikant overlegenhed i forhold til standarderne med hensyn til mindst én vigtig egenskab.</w:t>
      </w:r>
    </w:p>
    <w:p w14:paraId="5E01BF76" w14:textId="6736A21B" w:rsidR="00643370" w:rsidRPr="00B73CE7" w:rsidRDefault="00643370" w:rsidP="000A14F3">
      <w:pPr>
        <w:spacing w:before="120" w:after="120" w:line="360" w:lineRule="auto"/>
        <w:ind w:left="1985" w:hanging="567"/>
        <w:rPr>
          <w:b/>
          <w:szCs w:val="24"/>
          <w:lang w:eastAsia="en-US"/>
        </w:rPr>
      </w:pPr>
      <w:r w:rsidRPr="00643370">
        <w:rPr>
          <w:szCs w:val="24"/>
          <w:lang w:eastAsia="en-US"/>
        </w:rPr>
        <w:t>ii)</w:t>
      </w:r>
      <w:r w:rsidRPr="00643370">
        <w:rPr>
          <w:szCs w:val="24"/>
          <w:lang w:eastAsia="en-US"/>
        </w:rPr>
        <w:tab/>
      </w:r>
      <w:r w:rsidRPr="00643370">
        <w:rPr>
          <w:b/>
          <w:i/>
          <w:szCs w:val="24"/>
          <w:lang w:eastAsia="en-US"/>
        </w:rPr>
        <w:t xml:space="preserve">Det skal rapporteres, </w:t>
      </w:r>
      <w:r w:rsidRPr="00643370">
        <w:rPr>
          <w:szCs w:val="24"/>
          <w:lang w:eastAsia="en-US"/>
        </w:rPr>
        <w:t xml:space="preserve">hvis resultaterne med hensyn til en eller flere økonomisk eller miljømæssigt betydningsfulde egenskaber er signifikant ringere end standardernes, </w:t>
      </w:r>
      <w:r w:rsidRPr="00643370">
        <w:rPr>
          <w:strike/>
          <w:szCs w:val="24"/>
          <w:lang w:eastAsia="en-US"/>
        </w:rPr>
        <w:t xml:space="preserve">skal den professionelle operatør rapportere dette, </w:t>
      </w:r>
      <w:r w:rsidRPr="00643370">
        <w:rPr>
          <w:szCs w:val="24"/>
          <w:lang w:eastAsia="en-US"/>
        </w:rPr>
        <w:t>og virkningen heraf skal opvejes af gunstige egenskaber.</w:t>
      </w:r>
      <w:r w:rsidR="00B73CE7">
        <w:rPr>
          <w:b/>
          <w:szCs w:val="24"/>
          <w:lang w:eastAsia="en-US"/>
        </w:rPr>
        <w:t xml:space="preserve"> [Ændring 101]</w:t>
      </w:r>
    </w:p>
    <w:p w14:paraId="64362AA2" w14:textId="77777777" w:rsidR="00344E4C" w:rsidRDefault="00344E4C">
      <w:pPr>
        <w:widowControl/>
        <w:rPr>
          <w:szCs w:val="24"/>
          <w:lang w:eastAsia="en-US"/>
        </w:rPr>
      </w:pPr>
      <w:r>
        <w:rPr>
          <w:szCs w:val="24"/>
          <w:lang w:eastAsia="en-US"/>
        </w:rPr>
        <w:br w:type="page"/>
      </w:r>
    </w:p>
    <w:p w14:paraId="041AF873" w14:textId="78C2CCC2" w:rsidR="00643370" w:rsidRPr="00AC27EC" w:rsidRDefault="00643370" w:rsidP="00643370">
      <w:pPr>
        <w:spacing w:before="120" w:after="120" w:line="360" w:lineRule="auto"/>
        <w:ind w:left="850" w:hanging="850"/>
        <w:rPr>
          <w:szCs w:val="24"/>
          <w:lang w:eastAsia="en-US"/>
        </w:rPr>
      </w:pPr>
      <w:r w:rsidRPr="00AC27EC">
        <w:rPr>
          <w:szCs w:val="24"/>
          <w:lang w:eastAsia="en-US"/>
        </w:rPr>
        <w:lastRenderedPageBreak/>
        <w:t>4.</w:t>
      </w:r>
      <w:r w:rsidRPr="00AC27EC">
        <w:rPr>
          <w:szCs w:val="24"/>
          <w:lang w:eastAsia="en-US"/>
        </w:rPr>
        <w:tab/>
        <w:t>FORELØBIG GODKENDELSE</w:t>
      </w:r>
    </w:p>
    <w:p w14:paraId="19B9FA71" w14:textId="77777777" w:rsidR="00643370" w:rsidRPr="00643370" w:rsidRDefault="00643370" w:rsidP="00643370">
      <w:pPr>
        <w:spacing w:before="120" w:after="120" w:line="360" w:lineRule="auto"/>
        <w:ind w:left="850"/>
        <w:rPr>
          <w:szCs w:val="24"/>
          <w:lang w:eastAsia="en-US"/>
        </w:rPr>
      </w:pPr>
      <w:r w:rsidRPr="00643370">
        <w:rPr>
          <w:szCs w:val="24"/>
          <w:lang w:eastAsia="en-US"/>
        </w:rPr>
        <w:t>Der kan gives foreløbig godkendelse på grundlag af en foreløbig vurdering af nye forsøg. Påstande om overlegenhed på grundlag af en tidlig vurdering skal efterprøves mindst hvert tiende år.</w:t>
      </w:r>
    </w:p>
    <w:p w14:paraId="0EC99067" w14:textId="77777777" w:rsidR="00643370" w:rsidRPr="00AC27EC" w:rsidRDefault="00643370" w:rsidP="00643370">
      <w:pPr>
        <w:spacing w:before="120" w:after="120" w:line="360" w:lineRule="auto"/>
        <w:ind w:left="850" w:hanging="850"/>
        <w:rPr>
          <w:szCs w:val="24"/>
          <w:lang w:eastAsia="en-US"/>
        </w:rPr>
      </w:pPr>
      <w:r w:rsidRPr="00AC27EC">
        <w:rPr>
          <w:szCs w:val="24"/>
          <w:lang w:eastAsia="en-US"/>
        </w:rPr>
        <w:t>5.</w:t>
      </w:r>
      <w:r w:rsidRPr="00AC27EC">
        <w:rPr>
          <w:szCs w:val="24"/>
          <w:lang w:eastAsia="en-US"/>
        </w:rPr>
        <w:tab/>
        <w:t>TIDLIGE AFPRØVNINGER</w:t>
      </w:r>
    </w:p>
    <w:p w14:paraId="65B5809B" w14:textId="77777777" w:rsidR="00643370" w:rsidRPr="00643370" w:rsidRDefault="00643370" w:rsidP="00643370">
      <w:pPr>
        <w:spacing w:before="120" w:after="120" w:line="360" w:lineRule="auto"/>
        <w:ind w:left="850"/>
        <w:rPr>
          <w:szCs w:val="24"/>
          <w:lang w:eastAsia="en-US"/>
        </w:rPr>
      </w:pPr>
      <w:r w:rsidRPr="00643370">
        <w:rPr>
          <w:szCs w:val="24"/>
          <w:lang w:eastAsia="en-US"/>
        </w:rPr>
        <w:t>Den kompetente myndighed kan godtage planteskole-, væksthus- og laboratorieafprøvninger med henblik på foreløbig eller endelig godkendelse, såfremt det kan godtgøres, at der er nøje sammenhæng mellem den målte egenskab og de egenskaber, der normalt vurderes ved afprøvninger på skovniveau. Andre egenskaber, som skal afprøves, skal opfylde kravene i punkt 3.</w:t>
      </w:r>
    </w:p>
    <w:p w14:paraId="7F139531" w14:textId="77777777" w:rsidR="00643370" w:rsidRPr="00643370" w:rsidRDefault="00643370" w:rsidP="00643370">
      <w:pPr>
        <w:spacing w:before="120" w:after="120" w:line="360" w:lineRule="auto"/>
        <w:rPr>
          <w:szCs w:val="24"/>
          <w:lang w:eastAsia="en-US"/>
        </w:rPr>
        <w:sectPr w:rsidR="00643370" w:rsidRPr="00643370">
          <w:pgSz w:w="11909" w:h="16834"/>
          <w:pgMar w:top="1134" w:right="1417" w:bottom="1417" w:left="1417" w:header="1134" w:footer="567" w:gutter="0"/>
          <w:cols w:space="720"/>
        </w:sectPr>
      </w:pPr>
    </w:p>
    <w:p w14:paraId="2D4F85AB" w14:textId="77777777" w:rsidR="00643370" w:rsidRPr="00643370" w:rsidRDefault="00643370" w:rsidP="00643370">
      <w:pPr>
        <w:spacing w:before="120" w:after="120" w:line="360" w:lineRule="auto"/>
        <w:rPr>
          <w:szCs w:val="24"/>
          <w:lang w:eastAsia="en-US"/>
        </w:rPr>
      </w:pPr>
    </w:p>
    <w:p w14:paraId="5EC7B72D" w14:textId="3E515E03" w:rsidR="00643370" w:rsidRPr="00643370" w:rsidRDefault="00E36922" w:rsidP="00643370">
      <w:pPr>
        <w:spacing w:before="120" w:after="120" w:line="360" w:lineRule="auto"/>
        <w:jc w:val="center"/>
        <w:rPr>
          <w:lang w:eastAsia="en-US"/>
        </w:rPr>
      </w:pPr>
      <w:r w:rsidRPr="00643370">
        <w:rPr>
          <w:lang w:eastAsia="en-US"/>
        </w:rPr>
        <w:t xml:space="preserve">Bilag </w:t>
      </w:r>
      <w:r w:rsidR="00643370" w:rsidRPr="00643370">
        <w:rPr>
          <w:lang w:eastAsia="en-US"/>
        </w:rPr>
        <w:t>VI</w:t>
      </w:r>
    </w:p>
    <w:p w14:paraId="2ECB332F" w14:textId="77777777" w:rsidR="00643370" w:rsidRPr="00643370" w:rsidRDefault="00643370" w:rsidP="00B73CE7">
      <w:pPr>
        <w:spacing w:before="120" w:after="120" w:line="360" w:lineRule="auto"/>
        <w:jc w:val="center"/>
        <w:rPr>
          <w:szCs w:val="24"/>
          <w:lang w:eastAsia="en-US"/>
        </w:rPr>
      </w:pPr>
      <w:r w:rsidRPr="00643370">
        <w:rPr>
          <w:szCs w:val="24"/>
          <w:lang w:eastAsia="en-US"/>
        </w:rPr>
        <w:t xml:space="preserve">KATEGORIER, HVORI </w:t>
      </w:r>
      <w:proofErr w:type="spellStart"/>
      <w:r w:rsidRPr="00643370">
        <w:rPr>
          <w:szCs w:val="24"/>
          <w:lang w:eastAsia="en-US"/>
        </w:rPr>
        <w:t>FRM</w:t>
      </w:r>
      <w:proofErr w:type="spellEnd"/>
      <w:r w:rsidRPr="00643370">
        <w:rPr>
          <w:szCs w:val="24"/>
          <w:lang w:eastAsia="en-US"/>
        </w:rPr>
        <w:t xml:space="preserve"> AF DE FORSKELLIGE TYPER GRUNDMATERIALE KAN MARKEDSFØRES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01"/>
        <w:gridCol w:w="2292"/>
        <w:gridCol w:w="1411"/>
        <w:gridCol w:w="1762"/>
        <w:gridCol w:w="1499"/>
      </w:tblGrid>
      <w:tr w:rsidR="00643370" w:rsidRPr="00643370" w14:paraId="77FBE21E" w14:textId="77777777" w:rsidTr="00D53683">
        <w:trPr>
          <w:tblHeader/>
        </w:trPr>
        <w:tc>
          <w:tcPr>
            <w:tcW w:w="0" w:type="auto"/>
            <w:vMerge w:val="restart"/>
          </w:tcPr>
          <w:p w14:paraId="447752E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Grundmateriale</w:t>
            </w:r>
            <w:proofErr w:type="spellEnd"/>
          </w:p>
        </w:tc>
        <w:tc>
          <w:tcPr>
            <w:tcW w:w="0" w:type="auto"/>
            <w:gridSpan w:val="4"/>
          </w:tcPr>
          <w:p w14:paraId="30B3ACE0" w14:textId="77777777" w:rsidR="00643370" w:rsidRPr="00643370" w:rsidRDefault="00643370" w:rsidP="00643370">
            <w:pPr>
              <w:spacing w:before="120" w:after="120" w:line="360" w:lineRule="auto"/>
              <w:rPr>
                <w:szCs w:val="24"/>
                <w:lang w:eastAsia="en-US"/>
              </w:rPr>
            </w:pPr>
            <w:proofErr w:type="spellStart"/>
            <w:r w:rsidRPr="00643370">
              <w:rPr>
                <w:szCs w:val="24"/>
                <w:lang w:eastAsia="en-US"/>
              </w:rPr>
              <w:t>FRM</w:t>
            </w:r>
            <w:proofErr w:type="spellEnd"/>
            <w:r w:rsidRPr="00643370">
              <w:rPr>
                <w:szCs w:val="24"/>
                <w:lang w:eastAsia="en-US"/>
              </w:rPr>
              <w:t>-kategori (Farve på mærkesedlen, hvis der anvendes farvet officiel mærkeseddel)</w:t>
            </w:r>
          </w:p>
        </w:tc>
      </w:tr>
      <w:tr w:rsidR="00643370" w:rsidRPr="00643370" w14:paraId="5E9AF0DA" w14:textId="77777777" w:rsidTr="00D53683">
        <w:trPr>
          <w:tblHeader/>
        </w:trPr>
        <w:tc>
          <w:tcPr>
            <w:tcW w:w="0" w:type="auto"/>
            <w:vMerge/>
          </w:tcPr>
          <w:p w14:paraId="151E8373" w14:textId="77777777" w:rsidR="00643370" w:rsidRPr="00643370" w:rsidRDefault="00643370" w:rsidP="00643370">
            <w:pPr>
              <w:spacing w:before="120" w:after="120" w:line="360" w:lineRule="auto"/>
              <w:rPr>
                <w:szCs w:val="24"/>
                <w:lang w:eastAsia="en-US"/>
              </w:rPr>
            </w:pPr>
          </w:p>
        </w:tc>
        <w:tc>
          <w:tcPr>
            <w:tcW w:w="0" w:type="auto"/>
          </w:tcPr>
          <w:p w14:paraId="4EA591A4"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Lokalitetsbestemt</w:t>
            </w:r>
            <w:proofErr w:type="spellEnd"/>
            <w:r w:rsidRPr="00643370">
              <w:rPr>
                <w:szCs w:val="24"/>
                <w:lang w:val="en-GB" w:eastAsia="en-US"/>
              </w:rPr>
              <w:t xml:space="preserve"> (</w:t>
            </w:r>
            <w:proofErr w:type="spellStart"/>
            <w:r w:rsidRPr="00643370">
              <w:rPr>
                <w:szCs w:val="24"/>
                <w:lang w:val="en-GB" w:eastAsia="en-US"/>
              </w:rPr>
              <w:t>gul</w:t>
            </w:r>
            <w:proofErr w:type="spellEnd"/>
            <w:r w:rsidRPr="00643370">
              <w:rPr>
                <w:szCs w:val="24"/>
                <w:lang w:val="en-GB" w:eastAsia="en-US"/>
              </w:rPr>
              <w:t>)</w:t>
            </w:r>
          </w:p>
        </w:tc>
        <w:tc>
          <w:tcPr>
            <w:tcW w:w="0" w:type="auto"/>
          </w:tcPr>
          <w:p w14:paraId="40D129A1"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Udvalgt</w:t>
            </w:r>
            <w:proofErr w:type="spellEnd"/>
            <w:r w:rsidRPr="00643370">
              <w:rPr>
                <w:szCs w:val="24"/>
                <w:lang w:val="en-GB" w:eastAsia="en-US"/>
              </w:rPr>
              <w:t xml:space="preserve"> (</w:t>
            </w:r>
            <w:proofErr w:type="spellStart"/>
            <w:r w:rsidRPr="00643370">
              <w:rPr>
                <w:szCs w:val="24"/>
                <w:lang w:val="en-GB" w:eastAsia="en-US"/>
              </w:rPr>
              <w:t>grøn</w:t>
            </w:r>
            <w:proofErr w:type="spellEnd"/>
            <w:r w:rsidRPr="00643370">
              <w:rPr>
                <w:szCs w:val="24"/>
                <w:lang w:val="en-GB" w:eastAsia="en-US"/>
              </w:rPr>
              <w:t>)</w:t>
            </w:r>
          </w:p>
        </w:tc>
        <w:tc>
          <w:tcPr>
            <w:tcW w:w="0" w:type="auto"/>
          </w:tcPr>
          <w:p w14:paraId="3336D24A"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Kvalificeret</w:t>
            </w:r>
            <w:proofErr w:type="spellEnd"/>
            <w:r w:rsidRPr="00643370">
              <w:rPr>
                <w:szCs w:val="24"/>
                <w:lang w:val="en-GB" w:eastAsia="en-US"/>
              </w:rPr>
              <w:t xml:space="preserve"> (</w:t>
            </w:r>
            <w:proofErr w:type="spellStart"/>
            <w:r w:rsidRPr="00643370">
              <w:rPr>
                <w:szCs w:val="24"/>
                <w:lang w:val="en-GB" w:eastAsia="en-US"/>
              </w:rPr>
              <w:t>lyserød</w:t>
            </w:r>
            <w:proofErr w:type="spellEnd"/>
            <w:r w:rsidRPr="00643370">
              <w:rPr>
                <w:szCs w:val="24"/>
                <w:lang w:val="en-GB" w:eastAsia="en-US"/>
              </w:rPr>
              <w:t>)</w:t>
            </w:r>
          </w:p>
        </w:tc>
        <w:tc>
          <w:tcPr>
            <w:tcW w:w="0" w:type="auto"/>
          </w:tcPr>
          <w:p w14:paraId="592E41B0"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Afprøvet</w:t>
            </w:r>
            <w:proofErr w:type="spellEnd"/>
            <w:r w:rsidRPr="00643370">
              <w:rPr>
                <w:szCs w:val="24"/>
                <w:lang w:val="en-GB" w:eastAsia="en-US"/>
              </w:rPr>
              <w:t xml:space="preserve"> (</w:t>
            </w:r>
            <w:proofErr w:type="spellStart"/>
            <w:r w:rsidRPr="00643370">
              <w:rPr>
                <w:szCs w:val="24"/>
                <w:lang w:val="en-GB" w:eastAsia="en-US"/>
              </w:rPr>
              <w:t>blå</w:t>
            </w:r>
            <w:proofErr w:type="spellEnd"/>
            <w:r w:rsidRPr="00643370">
              <w:rPr>
                <w:szCs w:val="24"/>
                <w:lang w:val="en-GB" w:eastAsia="en-US"/>
              </w:rPr>
              <w:t>)</w:t>
            </w:r>
          </w:p>
        </w:tc>
      </w:tr>
      <w:tr w:rsidR="00643370" w:rsidRPr="00643370" w14:paraId="22A18165" w14:textId="77777777" w:rsidTr="00D53683">
        <w:tc>
          <w:tcPr>
            <w:tcW w:w="0" w:type="auto"/>
          </w:tcPr>
          <w:p w14:paraId="7916B4F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Frøkilde</w:t>
            </w:r>
            <w:proofErr w:type="spellEnd"/>
          </w:p>
        </w:tc>
        <w:tc>
          <w:tcPr>
            <w:tcW w:w="0" w:type="auto"/>
          </w:tcPr>
          <w:p w14:paraId="77290C11"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c>
          <w:tcPr>
            <w:tcW w:w="0" w:type="auto"/>
          </w:tcPr>
          <w:p w14:paraId="7CC0EC1F" w14:textId="77777777" w:rsidR="00643370" w:rsidRPr="00643370" w:rsidRDefault="00643370" w:rsidP="00643370">
            <w:pPr>
              <w:spacing w:before="120" w:after="120" w:line="360" w:lineRule="auto"/>
              <w:rPr>
                <w:szCs w:val="24"/>
                <w:lang w:val="en-GB" w:eastAsia="en-US"/>
              </w:rPr>
            </w:pPr>
          </w:p>
        </w:tc>
        <w:tc>
          <w:tcPr>
            <w:tcW w:w="0" w:type="auto"/>
          </w:tcPr>
          <w:p w14:paraId="102F5C86" w14:textId="77777777" w:rsidR="00643370" w:rsidRPr="00643370" w:rsidRDefault="00643370" w:rsidP="00643370">
            <w:pPr>
              <w:spacing w:before="120" w:after="120" w:line="360" w:lineRule="auto"/>
              <w:rPr>
                <w:szCs w:val="24"/>
                <w:lang w:val="en-GB" w:eastAsia="en-US"/>
              </w:rPr>
            </w:pPr>
          </w:p>
        </w:tc>
        <w:tc>
          <w:tcPr>
            <w:tcW w:w="0" w:type="auto"/>
          </w:tcPr>
          <w:p w14:paraId="03FD2C84" w14:textId="77777777" w:rsidR="00643370" w:rsidRPr="00643370" w:rsidRDefault="00643370" w:rsidP="00643370">
            <w:pPr>
              <w:spacing w:before="120" w:after="120" w:line="360" w:lineRule="auto"/>
              <w:rPr>
                <w:szCs w:val="24"/>
                <w:lang w:val="en-GB" w:eastAsia="en-US"/>
              </w:rPr>
            </w:pPr>
          </w:p>
        </w:tc>
      </w:tr>
      <w:tr w:rsidR="00643370" w:rsidRPr="00643370" w14:paraId="648EE687" w14:textId="77777777" w:rsidTr="00D53683">
        <w:tc>
          <w:tcPr>
            <w:tcW w:w="0" w:type="auto"/>
          </w:tcPr>
          <w:p w14:paraId="28EDD76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Bevoksning</w:t>
            </w:r>
            <w:proofErr w:type="spellEnd"/>
          </w:p>
        </w:tc>
        <w:tc>
          <w:tcPr>
            <w:tcW w:w="0" w:type="auto"/>
          </w:tcPr>
          <w:p w14:paraId="476E8BB3"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c>
          <w:tcPr>
            <w:tcW w:w="0" w:type="auto"/>
          </w:tcPr>
          <w:p w14:paraId="76F22BB7"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c>
          <w:tcPr>
            <w:tcW w:w="0" w:type="auto"/>
          </w:tcPr>
          <w:p w14:paraId="4383F594" w14:textId="77777777" w:rsidR="00643370" w:rsidRPr="00643370" w:rsidRDefault="00643370" w:rsidP="00643370">
            <w:pPr>
              <w:spacing w:before="120" w:after="120" w:line="360" w:lineRule="auto"/>
              <w:rPr>
                <w:szCs w:val="24"/>
                <w:lang w:val="en-GB" w:eastAsia="en-US"/>
              </w:rPr>
            </w:pPr>
          </w:p>
        </w:tc>
        <w:tc>
          <w:tcPr>
            <w:tcW w:w="0" w:type="auto"/>
          </w:tcPr>
          <w:p w14:paraId="38711066"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r>
      <w:tr w:rsidR="00643370" w:rsidRPr="00643370" w14:paraId="6A026103" w14:textId="77777777" w:rsidTr="00D53683">
        <w:tc>
          <w:tcPr>
            <w:tcW w:w="0" w:type="auto"/>
          </w:tcPr>
          <w:p w14:paraId="592EC23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Frøplantage</w:t>
            </w:r>
            <w:proofErr w:type="spellEnd"/>
          </w:p>
        </w:tc>
        <w:tc>
          <w:tcPr>
            <w:tcW w:w="0" w:type="auto"/>
          </w:tcPr>
          <w:p w14:paraId="71DD13B6" w14:textId="77777777" w:rsidR="00643370" w:rsidRPr="00643370" w:rsidRDefault="00643370" w:rsidP="00643370">
            <w:pPr>
              <w:spacing w:before="120" w:after="120" w:line="360" w:lineRule="auto"/>
              <w:rPr>
                <w:szCs w:val="24"/>
                <w:lang w:val="en-GB" w:eastAsia="en-US"/>
              </w:rPr>
            </w:pPr>
          </w:p>
        </w:tc>
        <w:tc>
          <w:tcPr>
            <w:tcW w:w="0" w:type="auto"/>
          </w:tcPr>
          <w:p w14:paraId="494A309E" w14:textId="77777777" w:rsidR="00643370" w:rsidRPr="00643370" w:rsidRDefault="00643370" w:rsidP="00643370">
            <w:pPr>
              <w:spacing w:before="120" w:after="120" w:line="360" w:lineRule="auto"/>
              <w:rPr>
                <w:szCs w:val="24"/>
                <w:lang w:val="en-GB" w:eastAsia="en-US"/>
              </w:rPr>
            </w:pPr>
          </w:p>
        </w:tc>
        <w:tc>
          <w:tcPr>
            <w:tcW w:w="0" w:type="auto"/>
          </w:tcPr>
          <w:p w14:paraId="3E37EED9"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c>
          <w:tcPr>
            <w:tcW w:w="0" w:type="auto"/>
          </w:tcPr>
          <w:p w14:paraId="02D2BF52"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r>
      <w:tr w:rsidR="00643370" w:rsidRPr="00643370" w14:paraId="6FE9D6DB" w14:textId="77777777" w:rsidTr="00D53683">
        <w:tc>
          <w:tcPr>
            <w:tcW w:w="0" w:type="auto"/>
          </w:tcPr>
          <w:p w14:paraId="7850A11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Familie-forældreplante</w:t>
            </w:r>
            <w:proofErr w:type="spellEnd"/>
          </w:p>
        </w:tc>
        <w:tc>
          <w:tcPr>
            <w:tcW w:w="0" w:type="auto"/>
          </w:tcPr>
          <w:p w14:paraId="4840902D" w14:textId="77777777" w:rsidR="00643370" w:rsidRPr="00643370" w:rsidRDefault="00643370" w:rsidP="00643370">
            <w:pPr>
              <w:spacing w:before="120" w:after="120" w:line="360" w:lineRule="auto"/>
              <w:rPr>
                <w:szCs w:val="24"/>
                <w:lang w:val="en-GB" w:eastAsia="en-US"/>
              </w:rPr>
            </w:pPr>
          </w:p>
        </w:tc>
        <w:tc>
          <w:tcPr>
            <w:tcW w:w="0" w:type="auto"/>
          </w:tcPr>
          <w:p w14:paraId="6FE7D766" w14:textId="77777777" w:rsidR="00643370" w:rsidRPr="00643370" w:rsidRDefault="00643370" w:rsidP="00643370">
            <w:pPr>
              <w:spacing w:before="120" w:after="120" w:line="360" w:lineRule="auto"/>
              <w:rPr>
                <w:szCs w:val="24"/>
                <w:lang w:val="en-GB" w:eastAsia="en-US"/>
              </w:rPr>
            </w:pPr>
          </w:p>
        </w:tc>
        <w:tc>
          <w:tcPr>
            <w:tcW w:w="0" w:type="auto"/>
          </w:tcPr>
          <w:p w14:paraId="2C3F6814"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c>
          <w:tcPr>
            <w:tcW w:w="0" w:type="auto"/>
          </w:tcPr>
          <w:p w14:paraId="1788A335"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r>
      <w:tr w:rsidR="00643370" w:rsidRPr="00643370" w14:paraId="004734EF" w14:textId="77777777" w:rsidTr="00D53683">
        <w:tc>
          <w:tcPr>
            <w:tcW w:w="0" w:type="auto"/>
          </w:tcPr>
          <w:p w14:paraId="78E48F0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Klon</w:t>
            </w:r>
            <w:proofErr w:type="spellEnd"/>
          </w:p>
        </w:tc>
        <w:tc>
          <w:tcPr>
            <w:tcW w:w="0" w:type="auto"/>
          </w:tcPr>
          <w:p w14:paraId="734F3EE1" w14:textId="77777777" w:rsidR="00643370" w:rsidRPr="00643370" w:rsidRDefault="00643370" w:rsidP="00643370">
            <w:pPr>
              <w:spacing w:before="120" w:after="120" w:line="360" w:lineRule="auto"/>
              <w:rPr>
                <w:szCs w:val="24"/>
                <w:lang w:val="en-GB" w:eastAsia="en-US"/>
              </w:rPr>
            </w:pPr>
          </w:p>
        </w:tc>
        <w:tc>
          <w:tcPr>
            <w:tcW w:w="0" w:type="auto"/>
          </w:tcPr>
          <w:p w14:paraId="422C2105" w14:textId="77777777" w:rsidR="00643370" w:rsidRPr="00643370" w:rsidRDefault="00643370" w:rsidP="00643370">
            <w:pPr>
              <w:spacing w:before="120" w:after="120" w:line="360" w:lineRule="auto"/>
              <w:rPr>
                <w:szCs w:val="24"/>
                <w:lang w:val="en-GB" w:eastAsia="en-US"/>
              </w:rPr>
            </w:pPr>
          </w:p>
        </w:tc>
        <w:tc>
          <w:tcPr>
            <w:tcW w:w="0" w:type="auto"/>
          </w:tcPr>
          <w:p w14:paraId="31FB8A38"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c>
          <w:tcPr>
            <w:tcW w:w="0" w:type="auto"/>
          </w:tcPr>
          <w:p w14:paraId="19F2522D"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r>
      <w:tr w:rsidR="00643370" w:rsidRPr="00643370" w14:paraId="09C97F94" w14:textId="77777777" w:rsidTr="00D53683">
        <w:tc>
          <w:tcPr>
            <w:tcW w:w="0" w:type="auto"/>
          </w:tcPr>
          <w:p w14:paraId="46C66B3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Klonblanding</w:t>
            </w:r>
            <w:proofErr w:type="spellEnd"/>
          </w:p>
        </w:tc>
        <w:tc>
          <w:tcPr>
            <w:tcW w:w="0" w:type="auto"/>
          </w:tcPr>
          <w:p w14:paraId="450C3E9A" w14:textId="77777777" w:rsidR="00643370" w:rsidRPr="00643370" w:rsidRDefault="00643370" w:rsidP="00643370">
            <w:pPr>
              <w:spacing w:before="120" w:after="120" w:line="360" w:lineRule="auto"/>
              <w:rPr>
                <w:szCs w:val="24"/>
                <w:lang w:val="en-GB" w:eastAsia="en-US"/>
              </w:rPr>
            </w:pPr>
          </w:p>
        </w:tc>
        <w:tc>
          <w:tcPr>
            <w:tcW w:w="0" w:type="auto"/>
          </w:tcPr>
          <w:p w14:paraId="01CA7A75" w14:textId="77777777" w:rsidR="00643370" w:rsidRPr="00643370" w:rsidRDefault="00643370" w:rsidP="00643370">
            <w:pPr>
              <w:spacing w:before="120" w:after="120" w:line="360" w:lineRule="auto"/>
              <w:rPr>
                <w:szCs w:val="24"/>
                <w:lang w:val="en-GB" w:eastAsia="en-US"/>
              </w:rPr>
            </w:pPr>
          </w:p>
        </w:tc>
        <w:tc>
          <w:tcPr>
            <w:tcW w:w="0" w:type="auto"/>
          </w:tcPr>
          <w:p w14:paraId="4FC88C2E"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c>
          <w:tcPr>
            <w:tcW w:w="0" w:type="auto"/>
          </w:tcPr>
          <w:p w14:paraId="5BB6AAF6" w14:textId="77777777" w:rsidR="00643370" w:rsidRPr="00643370" w:rsidRDefault="00643370" w:rsidP="00643370">
            <w:pPr>
              <w:spacing w:before="120" w:after="120" w:line="360" w:lineRule="auto"/>
              <w:rPr>
                <w:szCs w:val="24"/>
                <w:lang w:val="en-GB" w:eastAsia="en-US"/>
              </w:rPr>
            </w:pPr>
            <w:r w:rsidRPr="00643370">
              <w:rPr>
                <w:szCs w:val="24"/>
                <w:lang w:val="en-GB" w:eastAsia="en-US"/>
              </w:rPr>
              <w:t>x</w:t>
            </w:r>
          </w:p>
        </w:tc>
      </w:tr>
    </w:tbl>
    <w:p w14:paraId="12300CF0" w14:textId="77777777" w:rsidR="00643370" w:rsidRPr="00643370" w:rsidRDefault="00643370" w:rsidP="00643370">
      <w:pPr>
        <w:spacing w:before="120" w:after="120" w:line="360" w:lineRule="auto"/>
        <w:rPr>
          <w:szCs w:val="24"/>
          <w:lang w:val="en-GB" w:eastAsia="en-US"/>
        </w:rPr>
        <w:sectPr w:rsidR="00643370" w:rsidRPr="00643370">
          <w:pgSz w:w="11909" w:h="16834"/>
          <w:pgMar w:top="1134" w:right="1417" w:bottom="1417" w:left="1417" w:header="1134" w:footer="567" w:gutter="0"/>
          <w:cols w:space="720"/>
        </w:sectPr>
      </w:pPr>
    </w:p>
    <w:p w14:paraId="586D0131" w14:textId="77777777" w:rsidR="00643370" w:rsidRPr="00643370" w:rsidRDefault="00643370" w:rsidP="00643370">
      <w:pPr>
        <w:spacing w:before="120" w:after="120" w:line="360" w:lineRule="auto"/>
        <w:rPr>
          <w:szCs w:val="24"/>
          <w:lang w:val="en-GB" w:eastAsia="en-US"/>
        </w:rPr>
      </w:pPr>
    </w:p>
    <w:p w14:paraId="68D3A2DE" w14:textId="121008FF" w:rsidR="00643370" w:rsidRPr="00643370" w:rsidRDefault="00E36922" w:rsidP="00643370">
      <w:pPr>
        <w:spacing w:before="120" w:after="120" w:line="360" w:lineRule="auto"/>
        <w:jc w:val="center"/>
        <w:rPr>
          <w:lang w:eastAsia="en-US"/>
        </w:rPr>
      </w:pPr>
      <w:r w:rsidRPr="00643370">
        <w:rPr>
          <w:lang w:eastAsia="en-US"/>
        </w:rPr>
        <w:t xml:space="preserve">Bilag </w:t>
      </w:r>
      <w:r w:rsidR="00643370" w:rsidRPr="00643370">
        <w:rPr>
          <w:lang w:eastAsia="en-US"/>
        </w:rPr>
        <w:t>VII</w:t>
      </w:r>
    </w:p>
    <w:p w14:paraId="1A1C1856" w14:textId="77777777" w:rsidR="00643370" w:rsidRPr="00643370" w:rsidRDefault="00643370" w:rsidP="00643370">
      <w:pPr>
        <w:spacing w:before="120" w:after="120" w:line="360" w:lineRule="auto"/>
        <w:rPr>
          <w:szCs w:val="24"/>
          <w:lang w:eastAsia="en-US"/>
        </w:rPr>
      </w:pPr>
      <w:r w:rsidRPr="00643370">
        <w:rPr>
          <w:szCs w:val="24"/>
          <w:lang w:eastAsia="en-US"/>
        </w:rPr>
        <w:t>Ændring af bilag VII til forordning (EU) 2016/2031</w:t>
      </w:r>
    </w:p>
    <w:p w14:paraId="42DE4E1E" w14:textId="3915BAB7" w:rsidR="00643370" w:rsidRPr="00643370" w:rsidRDefault="00643370" w:rsidP="00643370">
      <w:pPr>
        <w:spacing w:before="120" w:after="120" w:line="360" w:lineRule="auto"/>
        <w:ind w:left="850" w:hanging="850"/>
        <w:rPr>
          <w:szCs w:val="24"/>
          <w:lang w:eastAsia="en-US"/>
        </w:rPr>
      </w:pPr>
      <w:r w:rsidRPr="00643370">
        <w:rPr>
          <w:szCs w:val="24"/>
          <w:lang w:eastAsia="en-US"/>
        </w:rPr>
        <w:t>I bilag VII til forordning (EU) 2016/2031 tilføjes følgende som del G og H:</w:t>
      </w:r>
    </w:p>
    <w:p w14:paraId="6567BB8C" w14:textId="77777777" w:rsidR="00643370" w:rsidRPr="00643370" w:rsidRDefault="00643370" w:rsidP="00FD4C80">
      <w:pPr>
        <w:spacing w:before="120" w:after="120" w:line="360" w:lineRule="auto"/>
        <w:jc w:val="center"/>
        <w:rPr>
          <w:szCs w:val="24"/>
          <w:lang w:eastAsia="en-US"/>
        </w:rPr>
      </w:pPr>
      <w:r w:rsidRPr="00643370">
        <w:rPr>
          <w:szCs w:val="24"/>
          <w:lang w:eastAsia="en-US"/>
        </w:rPr>
        <w:t>"DEL G</w:t>
      </w:r>
    </w:p>
    <w:p w14:paraId="5792E437" w14:textId="77777777" w:rsidR="00643370" w:rsidRPr="00643370" w:rsidRDefault="00643370" w:rsidP="00FD4C80">
      <w:pPr>
        <w:spacing w:before="120" w:after="120" w:line="360" w:lineRule="auto"/>
        <w:jc w:val="center"/>
        <w:rPr>
          <w:szCs w:val="24"/>
          <w:lang w:eastAsia="en-US"/>
        </w:rPr>
      </w:pPr>
      <w:r w:rsidRPr="00643370">
        <w:rPr>
          <w:szCs w:val="24"/>
          <w:lang w:eastAsia="en-US"/>
        </w:rPr>
        <w:t>Plantepas til brug ved flytning inden for Unionens område kombineret med den officielle mærkeseddel som omhandlet i artikel 83, stk. 5, andet afsnit</w:t>
      </w:r>
    </w:p>
    <w:p w14:paraId="394A0393" w14:textId="77777777" w:rsidR="00643370" w:rsidRPr="00643370" w:rsidRDefault="00643370" w:rsidP="00B73CE7">
      <w:pPr>
        <w:spacing w:before="120" w:after="120" w:line="360" w:lineRule="auto"/>
        <w:ind w:left="851" w:hanging="851"/>
        <w:rPr>
          <w:szCs w:val="24"/>
          <w:lang w:eastAsia="en-US"/>
        </w:rPr>
      </w:pPr>
      <w:r w:rsidRPr="00643370">
        <w:rPr>
          <w:szCs w:val="24"/>
          <w:lang w:eastAsia="en-US"/>
        </w:rPr>
        <w:t>1)</w:t>
      </w:r>
      <w:r w:rsidRPr="00643370">
        <w:rPr>
          <w:szCs w:val="24"/>
          <w:lang w:eastAsia="en-US"/>
        </w:rPr>
        <w:tab/>
        <w:t>Plantepasset til brug ved flytning inden for Unionens område, som på en fælles mærkeseddel er kombineret med den i artikel 83, stk. 5, omhandlede officielle mærkeseddel, skal indeholde følgende elementer:</w:t>
      </w:r>
    </w:p>
    <w:p w14:paraId="6777DFF6" w14:textId="77777777" w:rsidR="00643370" w:rsidRPr="00643370" w:rsidRDefault="00643370" w:rsidP="00B73CE7">
      <w:pPr>
        <w:spacing w:before="120" w:after="120" w:line="360" w:lineRule="auto"/>
        <w:ind w:left="1418" w:hanging="566"/>
        <w:rPr>
          <w:szCs w:val="24"/>
          <w:lang w:eastAsia="en-US"/>
        </w:rPr>
      </w:pPr>
      <w:r w:rsidRPr="00643370">
        <w:rPr>
          <w:szCs w:val="24"/>
          <w:lang w:eastAsia="en-US"/>
        </w:rPr>
        <w:t>a)</w:t>
      </w:r>
      <w:r w:rsidRPr="00643370">
        <w:rPr>
          <w:szCs w:val="24"/>
          <w:lang w:eastAsia="en-US"/>
        </w:rPr>
        <w:tab/>
        <w:t>ordet "Plantepas" i øverste højre hjørne af den fælles mærkeseddel på et af Unionens officielle sprog og på engelsk, hvis de er forskellige, adskilt af en skråstreg</w:t>
      </w:r>
    </w:p>
    <w:p w14:paraId="7CD7DE18" w14:textId="77777777" w:rsidR="00643370" w:rsidRPr="00643370" w:rsidRDefault="00643370" w:rsidP="00B73CE7">
      <w:pPr>
        <w:spacing w:before="120" w:after="120" w:line="360" w:lineRule="auto"/>
        <w:ind w:left="1418" w:hanging="566"/>
        <w:rPr>
          <w:szCs w:val="24"/>
          <w:lang w:eastAsia="en-US"/>
        </w:rPr>
      </w:pPr>
      <w:r w:rsidRPr="00643370">
        <w:rPr>
          <w:szCs w:val="24"/>
          <w:lang w:eastAsia="en-US"/>
        </w:rPr>
        <w:t>b)</w:t>
      </w:r>
      <w:r w:rsidRPr="00643370">
        <w:rPr>
          <w:szCs w:val="24"/>
          <w:lang w:eastAsia="en-US"/>
        </w:rPr>
        <w:tab/>
        <w:t>Unionens flag i øverste venstre hjørne af den fælles mærkeseddel i farve eller sort-hvid. Plantepasset skal på den fælles mærkeseddel være placeret umiddelbart over og have samme bredde som den officielle mærkeseddel.</w:t>
      </w:r>
    </w:p>
    <w:p w14:paraId="7BD03343" w14:textId="77777777" w:rsidR="00344E4C" w:rsidRDefault="00344E4C">
      <w:pPr>
        <w:widowControl/>
        <w:rPr>
          <w:szCs w:val="24"/>
          <w:lang w:eastAsia="en-US"/>
        </w:rPr>
      </w:pPr>
      <w:r>
        <w:rPr>
          <w:szCs w:val="24"/>
          <w:lang w:eastAsia="en-US"/>
        </w:rPr>
        <w:br w:type="page"/>
      </w:r>
    </w:p>
    <w:p w14:paraId="007036FC" w14:textId="0D0E61F2" w:rsidR="00643370" w:rsidRPr="00643370" w:rsidRDefault="00643370" w:rsidP="00B73CE7">
      <w:pPr>
        <w:spacing w:before="120" w:after="120" w:line="360" w:lineRule="auto"/>
        <w:ind w:left="851" w:hanging="850"/>
        <w:rPr>
          <w:szCs w:val="24"/>
          <w:lang w:eastAsia="en-US"/>
        </w:rPr>
      </w:pPr>
      <w:r w:rsidRPr="00643370">
        <w:rPr>
          <w:szCs w:val="24"/>
          <w:lang w:eastAsia="en-US"/>
        </w:rPr>
        <w:lastRenderedPageBreak/>
        <w:t>2)</w:t>
      </w:r>
      <w:r w:rsidRPr="00643370">
        <w:rPr>
          <w:szCs w:val="24"/>
          <w:lang w:eastAsia="en-US"/>
        </w:rPr>
        <w:tab/>
        <w:t>Del A, punkt 2, finder tilsvarende anvendelse.</w:t>
      </w:r>
    </w:p>
    <w:p w14:paraId="6BFA0330" w14:textId="77777777" w:rsidR="00643370" w:rsidRPr="00643370" w:rsidRDefault="00643370" w:rsidP="00FD4C80">
      <w:pPr>
        <w:spacing w:before="120" w:after="120" w:line="360" w:lineRule="auto"/>
        <w:ind w:left="850"/>
        <w:jc w:val="center"/>
        <w:rPr>
          <w:szCs w:val="24"/>
          <w:lang w:eastAsia="en-US"/>
        </w:rPr>
      </w:pPr>
      <w:r w:rsidRPr="00643370">
        <w:rPr>
          <w:szCs w:val="24"/>
          <w:lang w:eastAsia="en-US"/>
        </w:rPr>
        <w:t>DEL H</w:t>
      </w:r>
    </w:p>
    <w:p w14:paraId="715937A1" w14:textId="77777777" w:rsidR="00643370" w:rsidRPr="00643370" w:rsidRDefault="00643370" w:rsidP="00FD4C80">
      <w:pPr>
        <w:spacing w:before="120" w:after="120" w:line="360" w:lineRule="auto"/>
        <w:ind w:left="850"/>
        <w:jc w:val="center"/>
        <w:rPr>
          <w:szCs w:val="24"/>
          <w:lang w:eastAsia="en-US"/>
        </w:rPr>
      </w:pPr>
      <w:r w:rsidRPr="00643370">
        <w:rPr>
          <w:szCs w:val="24"/>
          <w:lang w:eastAsia="en-US"/>
        </w:rPr>
        <w:t>Plantepas til brug ved indførsel til og flytning inden for beskyttede zoner kombineret med den officielle mærkeseddel som omhandlet i artikel 83, stk. 5, tredje afsnit</w:t>
      </w:r>
    </w:p>
    <w:p w14:paraId="06B81626"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1)</w:t>
      </w:r>
      <w:r w:rsidRPr="00643370">
        <w:rPr>
          <w:szCs w:val="24"/>
          <w:lang w:eastAsia="en-US"/>
        </w:rPr>
        <w:tab/>
        <w:t xml:space="preserve">Plantepasset til brug ved indførsel til og flytning inden for beskyttede zoner, som på en fælles mærkeseddel er kombineret med den i artikel 83, stk. 5, omhandlede officielle mærkeseddel for </w:t>
      </w:r>
      <w:proofErr w:type="spellStart"/>
      <w:r w:rsidRPr="00643370">
        <w:rPr>
          <w:szCs w:val="24"/>
          <w:lang w:eastAsia="en-US"/>
        </w:rPr>
        <w:t>FRM</w:t>
      </w:r>
      <w:proofErr w:type="spellEnd"/>
      <w:r w:rsidRPr="00643370">
        <w:rPr>
          <w:szCs w:val="24"/>
          <w:lang w:eastAsia="en-US"/>
        </w:rPr>
        <w:t>, skal indeholde følgende elementer:</w:t>
      </w:r>
    </w:p>
    <w:p w14:paraId="5F36709E"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a)</w:t>
      </w:r>
      <w:r w:rsidRPr="00643370">
        <w:rPr>
          <w:szCs w:val="24"/>
          <w:lang w:eastAsia="en-US"/>
        </w:rPr>
        <w:tab/>
        <w:t>ordet "Plantepas — beskyttet zone" i øverste højre hjørne af den fælles mærkeseddel på et af Unionens officielle sprog og på engelsk, hvis de er forskellige, adskilt af en skråstreg</w:t>
      </w:r>
    </w:p>
    <w:p w14:paraId="468B3BCF"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b)</w:t>
      </w:r>
      <w:r w:rsidRPr="00643370">
        <w:rPr>
          <w:szCs w:val="24"/>
          <w:lang w:eastAsia="en-US"/>
        </w:rPr>
        <w:tab/>
        <w:t>umiddelbart neden under disse ord det eller de videnskabelige navne eller koden eller koderne for den eller de pågældende beskyttet zone-karantæneskadegørere</w:t>
      </w:r>
    </w:p>
    <w:p w14:paraId="668248F1" w14:textId="77777777" w:rsidR="00643370" w:rsidRPr="00643370" w:rsidRDefault="00643370" w:rsidP="00643370">
      <w:pPr>
        <w:spacing w:before="120" w:after="120" w:line="360" w:lineRule="auto"/>
        <w:ind w:left="1982" w:hanging="566"/>
        <w:rPr>
          <w:szCs w:val="24"/>
          <w:lang w:eastAsia="en-US"/>
        </w:rPr>
      </w:pPr>
      <w:r w:rsidRPr="00643370">
        <w:rPr>
          <w:szCs w:val="24"/>
          <w:lang w:eastAsia="en-US"/>
        </w:rPr>
        <w:t>c)</w:t>
      </w:r>
      <w:r w:rsidRPr="00643370">
        <w:rPr>
          <w:szCs w:val="24"/>
          <w:lang w:eastAsia="en-US"/>
        </w:rPr>
        <w:tab/>
        <w:t>Unionens flag i øverste venstre hjørne af den fælles mærkeseddel i farve eller sort-hvid.</w:t>
      </w:r>
    </w:p>
    <w:p w14:paraId="2F35301A" w14:textId="77777777" w:rsidR="00643370" w:rsidRPr="00643370" w:rsidRDefault="00643370" w:rsidP="00643370">
      <w:pPr>
        <w:spacing w:before="120" w:after="120" w:line="360" w:lineRule="auto"/>
        <w:ind w:left="1416"/>
        <w:rPr>
          <w:szCs w:val="24"/>
          <w:lang w:eastAsia="en-US"/>
        </w:rPr>
      </w:pPr>
      <w:r w:rsidRPr="00643370">
        <w:rPr>
          <w:szCs w:val="24"/>
          <w:lang w:eastAsia="en-US"/>
        </w:rPr>
        <w:t>Plantepasset skal på den fælles mærkeseddel være placeret umiddelbart over og have samme bredde som den officielle mærkeseddel.</w:t>
      </w:r>
    </w:p>
    <w:p w14:paraId="2683142A" w14:textId="77777777" w:rsidR="00643370" w:rsidRPr="00643370" w:rsidRDefault="00643370" w:rsidP="00643370">
      <w:pPr>
        <w:spacing w:before="120" w:after="120" w:line="360" w:lineRule="auto"/>
        <w:ind w:left="1416" w:hanging="566"/>
        <w:rPr>
          <w:szCs w:val="24"/>
          <w:lang w:eastAsia="en-US"/>
        </w:rPr>
      </w:pPr>
      <w:r w:rsidRPr="00643370">
        <w:rPr>
          <w:szCs w:val="24"/>
          <w:lang w:eastAsia="en-US"/>
        </w:rPr>
        <w:t>2)</w:t>
      </w:r>
      <w:r w:rsidRPr="00643370">
        <w:rPr>
          <w:szCs w:val="24"/>
          <w:lang w:eastAsia="en-US"/>
        </w:rPr>
        <w:tab/>
        <w:t>Del B, punkt 2, finder tilsvarende anvendelse."</w:t>
      </w:r>
    </w:p>
    <w:p w14:paraId="0DA94403" w14:textId="77777777" w:rsidR="00643370" w:rsidRPr="00643370" w:rsidRDefault="00643370" w:rsidP="00643370">
      <w:pPr>
        <w:spacing w:before="120" w:after="120" w:line="360" w:lineRule="auto"/>
        <w:rPr>
          <w:szCs w:val="24"/>
          <w:lang w:eastAsia="en-US"/>
        </w:rPr>
        <w:sectPr w:rsidR="00643370" w:rsidRPr="00643370">
          <w:pgSz w:w="11909" w:h="16834"/>
          <w:pgMar w:top="1134" w:right="1417" w:bottom="1417" w:left="1417" w:header="1134" w:footer="567" w:gutter="0"/>
          <w:cols w:space="720"/>
        </w:sectPr>
      </w:pPr>
    </w:p>
    <w:p w14:paraId="31A2D5C5" w14:textId="77777777" w:rsidR="00643370" w:rsidRPr="00643370" w:rsidRDefault="00643370" w:rsidP="00643370">
      <w:pPr>
        <w:spacing w:before="120" w:after="120" w:line="360" w:lineRule="auto"/>
        <w:rPr>
          <w:szCs w:val="24"/>
          <w:lang w:eastAsia="en-US"/>
        </w:rPr>
      </w:pPr>
    </w:p>
    <w:p w14:paraId="4EEFC6A0" w14:textId="3236458B" w:rsidR="00643370" w:rsidRPr="00643370" w:rsidRDefault="00E36922" w:rsidP="00643370">
      <w:pPr>
        <w:spacing w:before="120" w:after="120" w:line="360" w:lineRule="auto"/>
        <w:jc w:val="center"/>
        <w:rPr>
          <w:lang w:val="en-GB" w:eastAsia="en-US"/>
        </w:rPr>
      </w:pPr>
      <w:proofErr w:type="spellStart"/>
      <w:r w:rsidRPr="00643370">
        <w:rPr>
          <w:lang w:val="en-GB" w:eastAsia="en-US"/>
        </w:rPr>
        <w:t>Bilag</w:t>
      </w:r>
      <w:proofErr w:type="spellEnd"/>
      <w:r w:rsidRPr="00643370">
        <w:rPr>
          <w:lang w:val="en-GB" w:eastAsia="en-US"/>
        </w:rPr>
        <w:t xml:space="preserve"> </w:t>
      </w:r>
      <w:r w:rsidR="00643370" w:rsidRPr="00643370">
        <w:rPr>
          <w:lang w:val="en-GB" w:eastAsia="en-US"/>
        </w:rPr>
        <w:t>VIII</w:t>
      </w:r>
    </w:p>
    <w:p w14:paraId="5FA3BCB8" w14:textId="2BEABEB3" w:rsidR="00643370" w:rsidRPr="00643370" w:rsidRDefault="00B655FD" w:rsidP="00B73CE7">
      <w:pPr>
        <w:spacing w:before="120" w:after="120" w:line="360" w:lineRule="auto"/>
        <w:jc w:val="center"/>
        <w:rPr>
          <w:szCs w:val="24"/>
          <w:lang w:val="en-GB" w:eastAsia="en-US"/>
        </w:rPr>
      </w:pPr>
      <w:proofErr w:type="spellStart"/>
      <w:r w:rsidRPr="00643370">
        <w:rPr>
          <w:szCs w:val="24"/>
          <w:lang w:val="en-GB" w:eastAsia="en-US"/>
        </w:rPr>
        <w:t>SAMMENLIGNINGSTABEL</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63"/>
        <w:gridCol w:w="6397"/>
      </w:tblGrid>
      <w:tr w:rsidR="00643370" w:rsidRPr="00643370" w14:paraId="2FA00F3B" w14:textId="77777777" w:rsidTr="00D53683">
        <w:trPr>
          <w:tblHeader/>
        </w:trPr>
        <w:tc>
          <w:tcPr>
            <w:tcW w:w="0" w:type="auto"/>
          </w:tcPr>
          <w:p w14:paraId="278BBB75" w14:textId="77777777" w:rsidR="00643370" w:rsidRPr="00643370" w:rsidRDefault="00643370" w:rsidP="00F52CF2">
            <w:pPr>
              <w:spacing w:before="120" w:after="120" w:line="360" w:lineRule="auto"/>
              <w:jc w:val="center"/>
              <w:rPr>
                <w:szCs w:val="24"/>
                <w:lang w:val="en-GB" w:eastAsia="en-US"/>
              </w:rPr>
            </w:pPr>
            <w:proofErr w:type="spellStart"/>
            <w:r w:rsidRPr="00643370">
              <w:rPr>
                <w:szCs w:val="24"/>
                <w:lang w:val="en-GB" w:eastAsia="en-US"/>
              </w:rPr>
              <w:t>Rådets</w:t>
            </w:r>
            <w:proofErr w:type="spellEnd"/>
            <w:r w:rsidRPr="00643370">
              <w:rPr>
                <w:szCs w:val="24"/>
                <w:lang w:val="en-GB" w:eastAsia="en-US"/>
              </w:rPr>
              <w:t xml:space="preserve"> </w:t>
            </w:r>
            <w:proofErr w:type="spellStart"/>
            <w:r w:rsidRPr="00643370">
              <w:rPr>
                <w:szCs w:val="24"/>
                <w:lang w:val="en-GB" w:eastAsia="en-US"/>
              </w:rPr>
              <w:t>direktiv</w:t>
            </w:r>
            <w:proofErr w:type="spellEnd"/>
            <w:r w:rsidRPr="00643370">
              <w:rPr>
                <w:szCs w:val="24"/>
                <w:lang w:val="en-GB" w:eastAsia="en-US"/>
              </w:rPr>
              <w:t xml:space="preserve"> 1999/105/</w:t>
            </w:r>
            <w:proofErr w:type="spellStart"/>
            <w:r w:rsidRPr="00643370">
              <w:rPr>
                <w:szCs w:val="24"/>
                <w:lang w:val="en-GB" w:eastAsia="en-US"/>
              </w:rPr>
              <w:t>EF</w:t>
            </w:r>
            <w:proofErr w:type="spellEnd"/>
          </w:p>
        </w:tc>
        <w:tc>
          <w:tcPr>
            <w:tcW w:w="0" w:type="auto"/>
          </w:tcPr>
          <w:p w14:paraId="36A33E76" w14:textId="77777777" w:rsidR="00643370" w:rsidRPr="00643370" w:rsidRDefault="00643370" w:rsidP="00F52CF2">
            <w:pPr>
              <w:spacing w:before="120" w:after="120" w:line="360" w:lineRule="auto"/>
              <w:jc w:val="center"/>
              <w:rPr>
                <w:szCs w:val="24"/>
                <w:lang w:val="en-GB" w:eastAsia="en-US"/>
              </w:rPr>
            </w:pPr>
            <w:proofErr w:type="spellStart"/>
            <w:r w:rsidRPr="00643370">
              <w:rPr>
                <w:szCs w:val="24"/>
                <w:lang w:val="en-GB" w:eastAsia="en-US"/>
              </w:rPr>
              <w:t>Nærværende</w:t>
            </w:r>
            <w:proofErr w:type="spellEnd"/>
            <w:r w:rsidRPr="00643370">
              <w:rPr>
                <w:szCs w:val="24"/>
                <w:lang w:val="en-GB" w:eastAsia="en-US"/>
              </w:rPr>
              <w:t xml:space="preserve"> </w:t>
            </w:r>
            <w:proofErr w:type="spellStart"/>
            <w:r w:rsidRPr="00643370">
              <w:rPr>
                <w:szCs w:val="24"/>
                <w:lang w:val="en-GB" w:eastAsia="en-US"/>
              </w:rPr>
              <w:t>forordning</w:t>
            </w:r>
            <w:proofErr w:type="spellEnd"/>
          </w:p>
        </w:tc>
      </w:tr>
      <w:tr w:rsidR="00643370" w:rsidRPr="00643370" w14:paraId="02101E8F" w14:textId="77777777" w:rsidTr="00D53683">
        <w:tc>
          <w:tcPr>
            <w:tcW w:w="0" w:type="auto"/>
          </w:tcPr>
          <w:p w14:paraId="2A752686"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w:t>
            </w:r>
          </w:p>
        </w:tc>
        <w:tc>
          <w:tcPr>
            <w:tcW w:w="0" w:type="auto"/>
          </w:tcPr>
          <w:p w14:paraId="6B539F38" w14:textId="31B75E9B" w:rsidR="00643370" w:rsidRPr="00643370" w:rsidRDefault="00643370" w:rsidP="006C1E95">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 </w:t>
            </w:r>
            <w:proofErr w:type="spellStart"/>
            <w:r w:rsidRPr="00643370">
              <w:rPr>
                <w:szCs w:val="24"/>
                <w:lang w:val="en-GB" w:eastAsia="en-US"/>
              </w:rPr>
              <w:t>første</w:t>
            </w:r>
            <w:proofErr w:type="spellEnd"/>
            <w:r w:rsidRPr="00643370">
              <w:rPr>
                <w:szCs w:val="24"/>
                <w:lang w:val="en-GB" w:eastAsia="en-US"/>
              </w:rPr>
              <w:t xml:space="preserve"> </w:t>
            </w:r>
            <w:proofErr w:type="spellStart"/>
            <w:r w:rsidRPr="00643370">
              <w:rPr>
                <w:szCs w:val="24"/>
                <w:lang w:val="en-GB" w:eastAsia="en-US"/>
              </w:rPr>
              <w:t>afsnit</w:t>
            </w:r>
            <w:proofErr w:type="spellEnd"/>
          </w:p>
        </w:tc>
      </w:tr>
      <w:tr w:rsidR="00643370" w:rsidRPr="00643370" w14:paraId="0A4849E6" w14:textId="77777777" w:rsidTr="00D53683">
        <w:tc>
          <w:tcPr>
            <w:tcW w:w="0" w:type="auto"/>
          </w:tcPr>
          <w:p w14:paraId="3F710720"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w:t>
            </w:r>
          </w:p>
        </w:tc>
        <w:tc>
          <w:tcPr>
            <w:tcW w:w="0" w:type="auto"/>
          </w:tcPr>
          <w:p w14:paraId="6E2B32C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w:t>
            </w:r>
          </w:p>
        </w:tc>
      </w:tr>
      <w:tr w:rsidR="00643370" w:rsidRPr="00643370" w14:paraId="2675038A" w14:textId="77777777" w:rsidTr="00D53683">
        <w:tc>
          <w:tcPr>
            <w:tcW w:w="0" w:type="auto"/>
          </w:tcPr>
          <w:p w14:paraId="1247C038"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 stk. 1</w:t>
            </w:r>
          </w:p>
        </w:tc>
        <w:tc>
          <w:tcPr>
            <w:tcW w:w="0" w:type="auto"/>
          </w:tcPr>
          <w:p w14:paraId="65A5D8A4"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 stk. 1</w:t>
            </w:r>
          </w:p>
        </w:tc>
      </w:tr>
      <w:tr w:rsidR="00643370" w:rsidRPr="00643370" w14:paraId="32B84047" w14:textId="77777777" w:rsidTr="00D53683">
        <w:tc>
          <w:tcPr>
            <w:tcW w:w="0" w:type="auto"/>
          </w:tcPr>
          <w:p w14:paraId="7215978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 stk. 2</w:t>
            </w:r>
          </w:p>
        </w:tc>
        <w:tc>
          <w:tcPr>
            <w:tcW w:w="0" w:type="auto"/>
          </w:tcPr>
          <w:p w14:paraId="4163F4E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 stk. 5</w:t>
            </w:r>
          </w:p>
        </w:tc>
      </w:tr>
      <w:tr w:rsidR="00643370" w:rsidRPr="00643370" w14:paraId="261D6DFE" w14:textId="77777777" w:rsidTr="00D53683">
        <w:tc>
          <w:tcPr>
            <w:tcW w:w="0" w:type="auto"/>
          </w:tcPr>
          <w:p w14:paraId="6186BA4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 stk. 3</w:t>
            </w:r>
          </w:p>
        </w:tc>
        <w:tc>
          <w:tcPr>
            <w:tcW w:w="0" w:type="auto"/>
          </w:tcPr>
          <w:p w14:paraId="08A46759" w14:textId="62B5234B"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667EB930" w14:textId="77777777" w:rsidTr="00D53683">
        <w:tc>
          <w:tcPr>
            <w:tcW w:w="0" w:type="auto"/>
          </w:tcPr>
          <w:p w14:paraId="521166A4"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 stk. 4</w:t>
            </w:r>
          </w:p>
        </w:tc>
        <w:tc>
          <w:tcPr>
            <w:tcW w:w="0" w:type="auto"/>
          </w:tcPr>
          <w:p w14:paraId="009B725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 stk. 4, </w:t>
            </w:r>
            <w:proofErr w:type="spellStart"/>
            <w:r w:rsidRPr="00643370">
              <w:rPr>
                <w:szCs w:val="24"/>
                <w:lang w:val="en-GB" w:eastAsia="en-US"/>
              </w:rPr>
              <w:t>litra</w:t>
            </w:r>
            <w:proofErr w:type="spellEnd"/>
            <w:r w:rsidRPr="00643370">
              <w:rPr>
                <w:szCs w:val="24"/>
                <w:lang w:val="en-GB" w:eastAsia="en-US"/>
              </w:rPr>
              <w:t xml:space="preserve"> c)</w:t>
            </w:r>
          </w:p>
        </w:tc>
      </w:tr>
      <w:tr w:rsidR="00643370" w:rsidRPr="00643370" w14:paraId="387E1E9E" w14:textId="77777777" w:rsidTr="00D53683">
        <w:tc>
          <w:tcPr>
            <w:tcW w:w="0" w:type="auto"/>
          </w:tcPr>
          <w:p w14:paraId="2693661E"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1</w:t>
            </w:r>
          </w:p>
        </w:tc>
        <w:tc>
          <w:tcPr>
            <w:tcW w:w="0" w:type="auto"/>
          </w:tcPr>
          <w:p w14:paraId="7FC15F9E"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1</w:t>
            </w:r>
          </w:p>
        </w:tc>
      </w:tr>
      <w:tr w:rsidR="00643370" w:rsidRPr="00643370" w14:paraId="2445B7D6" w14:textId="77777777" w:rsidTr="00D53683">
        <w:tc>
          <w:tcPr>
            <w:tcW w:w="0" w:type="auto"/>
          </w:tcPr>
          <w:p w14:paraId="596974B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2, </w:t>
            </w:r>
            <w:proofErr w:type="spellStart"/>
            <w:r w:rsidRPr="00643370">
              <w:rPr>
                <w:szCs w:val="24"/>
                <w:lang w:val="en-GB" w:eastAsia="en-US"/>
              </w:rPr>
              <w:t>litra</w:t>
            </w:r>
            <w:proofErr w:type="spellEnd"/>
            <w:r w:rsidRPr="00643370">
              <w:rPr>
                <w:szCs w:val="24"/>
                <w:lang w:val="en-GB" w:eastAsia="en-US"/>
              </w:rPr>
              <w:t xml:space="preserve"> a)</w:t>
            </w:r>
          </w:p>
        </w:tc>
        <w:tc>
          <w:tcPr>
            <w:tcW w:w="0" w:type="auto"/>
          </w:tcPr>
          <w:p w14:paraId="3DB001E6" w14:textId="77777777" w:rsidR="00643370" w:rsidRPr="00643370" w:rsidRDefault="00643370" w:rsidP="00643370">
            <w:pPr>
              <w:spacing w:before="120" w:after="120" w:line="360" w:lineRule="auto"/>
              <w:rPr>
                <w:szCs w:val="24"/>
                <w:lang w:eastAsia="en-US"/>
              </w:rPr>
            </w:pPr>
            <w:r w:rsidRPr="00643370">
              <w:rPr>
                <w:szCs w:val="24"/>
                <w:lang w:eastAsia="en-US"/>
              </w:rPr>
              <w:t>Artikel 4, stk. 2, første til fjerde afsnit</w:t>
            </w:r>
          </w:p>
        </w:tc>
      </w:tr>
      <w:tr w:rsidR="00643370" w:rsidRPr="00643370" w14:paraId="14970520" w14:textId="77777777" w:rsidTr="00D53683">
        <w:tc>
          <w:tcPr>
            <w:tcW w:w="0" w:type="auto"/>
          </w:tcPr>
          <w:p w14:paraId="21AA5A1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2, </w:t>
            </w:r>
            <w:proofErr w:type="spellStart"/>
            <w:r w:rsidRPr="00643370">
              <w:rPr>
                <w:szCs w:val="24"/>
                <w:lang w:val="en-GB" w:eastAsia="en-US"/>
              </w:rPr>
              <w:t>litra</w:t>
            </w:r>
            <w:proofErr w:type="spellEnd"/>
            <w:r w:rsidRPr="00643370">
              <w:rPr>
                <w:szCs w:val="24"/>
                <w:lang w:val="en-GB" w:eastAsia="en-US"/>
              </w:rPr>
              <w:t xml:space="preserve"> b)</w:t>
            </w:r>
          </w:p>
        </w:tc>
        <w:tc>
          <w:tcPr>
            <w:tcW w:w="0" w:type="auto"/>
          </w:tcPr>
          <w:p w14:paraId="1F4E2967" w14:textId="77777777" w:rsidR="00643370" w:rsidRPr="00643370" w:rsidRDefault="00643370" w:rsidP="00643370">
            <w:pPr>
              <w:spacing w:before="120" w:after="120" w:line="360" w:lineRule="auto"/>
              <w:rPr>
                <w:szCs w:val="24"/>
                <w:lang w:eastAsia="en-US"/>
              </w:rPr>
            </w:pPr>
            <w:r w:rsidRPr="00643370">
              <w:rPr>
                <w:szCs w:val="24"/>
                <w:lang w:eastAsia="en-US"/>
              </w:rPr>
              <w:t>Artikel 4, stk. 2, syvende afsnit, og artikel 4, stk. 3</w:t>
            </w:r>
          </w:p>
        </w:tc>
      </w:tr>
      <w:tr w:rsidR="00643370" w:rsidRPr="00643370" w14:paraId="7F02B391" w14:textId="77777777" w:rsidTr="00D53683">
        <w:tc>
          <w:tcPr>
            <w:tcW w:w="0" w:type="auto"/>
          </w:tcPr>
          <w:p w14:paraId="00AC52A7"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3, </w:t>
            </w:r>
            <w:proofErr w:type="spellStart"/>
            <w:r w:rsidRPr="00643370">
              <w:rPr>
                <w:szCs w:val="24"/>
                <w:lang w:val="en-GB" w:eastAsia="en-US"/>
              </w:rPr>
              <w:t>litra</w:t>
            </w:r>
            <w:proofErr w:type="spellEnd"/>
            <w:r w:rsidRPr="00643370">
              <w:rPr>
                <w:szCs w:val="24"/>
                <w:lang w:val="en-GB" w:eastAsia="en-US"/>
              </w:rPr>
              <w:t xml:space="preserve"> a)</w:t>
            </w:r>
          </w:p>
        </w:tc>
        <w:tc>
          <w:tcPr>
            <w:tcW w:w="0" w:type="auto"/>
          </w:tcPr>
          <w:p w14:paraId="6DEB82B8"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4</w:t>
            </w:r>
          </w:p>
        </w:tc>
      </w:tr>
      <w:tr w:rsidR="00643370" w:rsidRPr="00643370" w14:paraId="759B14D0" w14:textId="77777777" w:rsidTr="00D53683">
        <w:tc>
          <w:tcPr>
            <w:tcW w:w="0" w:type="auto"/>
          </w:tcPr>
          <w:p w14:paraId="25AFCE9E"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3, </w:t>
            </w:r>
            <w:proofErr w:type="spellStart"/>
            <w:r w:rsidRPr="00643370">
              <w:rPr>
                <w:szCs w:val="24"/>
                <w:lang w:val="en-GB" w:eastAsia="en-US"/>
              </w:rPr>
              <w:t>litra</w:t>
            </w:r>
            <w:proofErr w:type="spellEnd"/>
            <w:r w:rsidRPr="00643370">
              <w:rPr>
                <w:szCs w:val="24"/>
                <w:lang w:val="en-GB" w:eastAsia="en-US"/>
              </w:rPr>
              <w:t xml:space="preserve"> b)</w:t>
            </w:r>
          </w:p>
        </w:tc>
        <w:tc>
          <w:tcPr>
            <w:tcW w:w="0" w:type="auto"/>
          </w:tcPr>
          <w:p w14:paraId="6496507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5</w:t>
            </w:r>
          </w:p>
        </w:tc>
      </w:tr>
      <w:tr w:rsidR="00643370" w:rsidRPr="00643370" w14:paraId="55EDD3A4" w14:textId="77777777" w:rsidTr="00D53683">
        <w:tc>
          <w:tcPr>
            <w:tcW w:w="0" w:type="auto"/>
          </w:tcPr>
          <w:p w14:paraId="597A795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4</w:t>
            </w:r>
          </w:p>
        </w:tc>
        <w:tc>
          <w:tcPr>
            <w:tcW w:w="0" w:type="auto"/>
          </w:tcPr>
          <w:p w14:paraId="4A8E736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w:t>
            </w:r>
            <w:proofErr w:type="spellStart"/>
            <w:r w:rsidRPr="00643370">
              <w:rPr>
                <w:szCs w:val="24"/>
                <w:lang w:val="en-GB" w:eastAsia="en-US"/>
              </w:rPr>
              <w:t>og</w:t>
            </w:r>
            <w:proofErr w:type="spellEnd"/>
            <w:r w:rsidRPr="00643370">
              <w:rPr>
                <w:szCs w:val="24"/>
                <w:lang w:val="en-GB" w:eastAsia="en-US"/>
              </w:rPr>
              <w:t xml:space="preserve"> 18</w:t>
            </w:r>
          </w:p>
        </w:tc>
      </w:tr>
      <w:tr w:rsidR="00643370" w:rsidRPr="00643370" w14:paraId="12C3A8DB" w14:textId="77777777" w:rsidTr="00D53683">
        <w:tc>
          <w:tcPr>
            <w:tcW w:w="0" w:type="auto"/>
          </w:tcPr>
          <w:p w14:paraId="1FDD0E46"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5</w:t>
            </w:r>
          </w:p>
        </w:tc>
        <w:tc>
          <w:tcPr>
            <w:tcW w:w="0" w:type="auto"/>
          </w:tcPr>
          <w:p w14:paraId="7E79692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21</w:t>
            </w:r>
          </w:p>
        </w:tc>
      </w:tr>
      <w:tr w:rsidR="00643370" w:rsidRPr="00643370" w14:paraId="01456BC8" w14:textId="77777777" w:rsidTr="00D53683">
        <w:tc>
          <w:tcPr>
            <w:tcW w:w="0" w:type="auto"/>
          </w:tcPr>
          <w:p w14:paraId="7731892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5</w:t>
            </w:r>
          </w:p>
        </w:tc>
        <w:tc>
          <w:tcPr>
            <w:tcW w:w="0" w:type="auto"/>
          </w:tcPr>
          <w:p w14:paraId="4266EAAB" w14:textId="5A17DCEB"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10BF3713" w14:textId="77777777" w:rsidTr="00D53683">
        <w:tc>
          <w:tcPr>
            <w:tcW w:w="0" w:type="auto"/>
          </w:tcPr>
          <w:p w14:paraId="5F4479F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lastRenderedPageBreak/>
              <w:t>Artikel</w:t>
            </w:r>
            <w:proofErr w:type="spellEnd"/>
            <w:r w:rsidRPr="00643370">
              <w:rPr>
                <w:szCs w:val="24"/>
                <w:lang w:val="en-GB" w:eastAsia="en-US"/>
              </w:rPr>
              <w:t xml:space="preserve"> 6, stk. 1</w:t>
            </w:r>
          </w:p>
        </w:tc>
        <w:tc>
          <w:tcPr>
            <w:tcW w:w="0" w:type="auto"/>
          </w:tcPr>
          <w:p w14:paraId="610826A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5, stk. 1</w:t>
            </w:r>
          </w:p>
        </w:tc>
      </w:tr>
      <w:tr w:rsidR="00643370" w:rsidRPr="00643370" w14:paraId="4E3BD0EE" w14:textId="77777777" w:rsidTr="00D53683">
        <w:tc>
          <w:tcPr>
            <w:tcW w:w="0" w:type="auto"/>
          </w:tcPr>
          <w:p w14:paraId="12B0910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2</w:t>
            </w:r>
          </w:p>
        </w:tc>
        <w:tc>
          <w:tcPr>
            <w:tcW w:w="0" w:type="auto"/>
          </w:tcPr>
          <w:p w14:paraId="1AB9353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5, stk. 2</w:t>
            </w:r>
          </w:p>
        </w:tc>
      </w:tr>
      <w:tr w:rsidR="00643370" w:rsidRPr="00643370" w14:paraId="6EAA3CBC" w14:textId="77777777" w:rsidTr="00D53683">
        <w:tc>
          <w:tcPr>
            <w:tcW w:w="0" w:type="auto"/>
          </w:tcPr>
          <w:p w14:paraId="67CB12A6"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3, </w:t>
            </w:r>
            <w:proofErr w:type="spellStart"/>
            <w:r w:rsidRPr="00643370">
              <w:rPr>
                <w:szCs w:val="24"/>
                <w:lang w:val="en-GB" w:eastAsia="en-US"/>
              </w:rPr>
              <w:t>første</w:t>
            </w:r>
            <w:proofErr w:type="spellEnd"/>
            <w:r w:rsidRPr="00643370">
              <w:rPr>
                <w:szCs w:val="24"/>
                <w:lang w:val="en-GB" w:eastAsia="en-US"/>
              </w:rPr>
              <w:t xml:space="preserve"> </w:t>
            </w:r>
            <w:proofErr w:type="spellStart"/>
            <w:r w:rsidRPr="00643370">
              <w:rPr>
                <w:szCs w:val="24"/>
                <w:lang w:val="en-GB" w:eastAsia="en-US"/>
              </w:rPr>
              <w:t>afsnit</w:t>
            </w:r>
            <w:proofErr w:type="spellEnd"/>
          </w:p>
        </w:tc>
        <w:tc>
          <w:tcPr>
            <w:tcW w:w="0" w:type="auto"/>
          </w:tcPr>
          <w:p w14:paraId="7497627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8, stk. 1</w:t>
            </w:r>
          </w:p>
        </w:tc>
      </w:tr>
      <w:tr w:rsidR="00643370" w:rsidRPr="00643370" w14:paraId="261BD61D" w14:textId="77777777" w:rsidTr="00D53683">
        <w:tc>
          <w:tcPr>
            <w:tcW w:w="0" w:type="auto"/>
          </w:tcPr>
          <w:p w14:paraId="13E8E4B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3, </w:t>
            </w:r>
            <w:proofErr w:type="spellStart"/>
            <w:r w:rsidRPr="00643370">
              <w:rPr>
                <w:szCs w:val="24"/>
                <w:lang w:val="en-GB" w:eastAsia="en-US"/>
              </w:rPr>
              <w:t>andet</w:t>
            </w:r>
            <w:proofErr w:type="spellEnd"/>
            <w:r w:rsidRPr="00643370">
              <w:rPr>
                <w:szCs w:val="24"/>
                <w:lang w:val="en-GB" w:eastAsia="en-US"/>
              </w:rPr>
              <w:t xml:space="preserve"> </w:t>
            </w:r>
            <w:proofErr w:type="spellStart"/>
            <w:r w:rsidRPr="00643370">
              <w:rPr>
                <w:szCs w:val="24"/>
                <w:lang w:val="en-GB" w:eastAsia="en-US"/>
              </w:rPr>
              <w:t>afsnit</w:t>
            </w:r>
            <w:proofErr w:type="spellEnd"/>
          </w:p>
        </w:tc>
        <w:tc>
          <w:tcPr>
            <w:tcW w:w="0" w:type="auto"/>
          </w:tcPr>
          <w:p w14:paraId="689B3A6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8, stk. 2</w:t>
            </w:r>
          </w:p>
        </w:tc>
      </w:tr>
      <w:tr w:rsidR="00643370" w:rsidRPr="00643370" w14:paraId="26B3DB93" w14:textId="77777777" w:rsidTr="00D53683">
        <w:tc>
          <w:tcPr>
            <w:tcW w:w="0" w:type="auto"/>
          </w:tcPr>
          <w:p w14:paraId="14F1CA77"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4</w:t>
            </w:r>
          </w:p>
        </w:tc>
        <w:tc>
          <w:tcPr>
            <w:tcW w:w="0" w:type="auto"/>
          </w:tcPr>
          <w:p w14:paraId="1AF0E5F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10, stk. 1</w:t>
            </w:r>
          </w:p>
        </w:tc>
      </w:tr>
      <w:tr w:rsidR="00643370" w:rsidRPr="00643370" w14:paraId="14FDBF39" w14:textId="77777777" w:rsidTr="00D53683">
        <w:tc>
          <w:tcPr>
            <w:tcW w:w="0" w:type="auto"/>
          </w:tcPr>
          <w:p w14:paraId="5CFB66E0"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5, </w:t>
            </w:r>
            <w:proofErr w:type="spellStart"/>
            <w:r w:rsidRPr="00643370">
              <w:rPr>
                <w:szCs w:val="24"/>
                <w:lang w:val="en-GB" w:eastAsia="en-US"/>
              </w:rPr>
              <w:t>litra</w:t>
            </w:r>
            <w:proofErr w:type="spellEnd"/>
            <w:r w:rsidRPr="00643370">
              <w:rPr>
                <w:szCs w:val="24"/>
                <w:lang w:val="en-GB" w:eastAsia="en-US"/>
              </w:rPr>
              <w:t xml:space="preserve"> a)</w:t>
            </w:r>
          </w:p>
        </w:tc>
        <w:tc>
          <w:tcPr>
            <w:tcW w:w="0" w:type="auto"/>
          </w:tcPr>
          <w:p w14:paraId="33A67C5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 stk. 4, </w:t>
            </w:r>
            <w:proofErr w:type="spellStart"/>
            <w:r w:rsidRPr="00643370">
              <w:rPr>
                <w:szCs w:val="24"/>
                <w:lang w:val="en-GB" w:eastAsia="en-US"/>
              </w:rPr>
              <w:t>litra</w:t>
            </w:r>
            <w:proofErr w:type="spellEnd"/>
            <w:r w:rsidRPr="00643370">
              <w:rPr>
                <w:szCs w:val="24"/>
                <w:lang w:val="en-GB" w:eastAsia="en-US"/>
              </w:rPr>
              <w:t xml:space="preserve"> d)</w:t>
            </w:r>
          </w:p>
        </w:tc>
      </w:tr>
      <w:tr w:rsidR="00643370" w:rsidRPr="00643370" w14:paraId="46C5BB19" w14:textId="77777777" w:rsidTr="00D53683">
        <w:tc>
          <w:tcPr>
            <w:tcW w:w="0" w:type="auto"/>
          </w:tcPr>
          <w:p w14:paraId="659DB377"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5, </w:t>
            </w:r>
            <w:proofErr w:type="spellStart"/>
            <w:r w:rsidRPr="00643370">
              <w:rPr>
                <w:szCs w:val="24"/>
                <w:lang w:val="en-GB" w:eastAsia="en-US"/>
              </w:rPr>
              <w:t>litra</w:t>
            </w:r>
            <w:proofErr w:type="spellEnd"/>
            <w:r w:rsidRPr="00643370">
              <w:rPr>
                <w:szCs w:val="24"/>
                <w:lang w:val="en-GB" w:eastAsia="en-US"/>
              </w:rPr>
              <w:t xml:space="preserve"> b)</w:t>
            </w:r>
          </w:p>
        </w:tc>
        <w:tc>
          <w:tcPr>
            <w:tcW w:w="0" w:type="auto"/>
          </w:tcPr>
          <w:p w14:paraId="6DFABA30" w14:textId="60831A0E"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1F58E095" w14:textId="77777777" w:rsidTr="00D53683">
        <w:tc>
          <w:tcPr>
            <w:tcW w:w="0" w:type="auto"/>
          </w:tcPr>
          <w:p w14:paraId="2AA78B1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6</w:t>
            </w:r>
          </w:p>
        </w:tc>
        <w:tc>
          <w:tcPr>
            <w:tcW w:w="0" w:type="auto"/>
          </w:tcPr>
          <w:p w14:paraId="788EF4F9" w14:textId="208B8080"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7FBB7E72" w14:textId="77777777" w:rsidTr="00D53683">
        <w:tc>
          <w:tcPr>
            <w:tcW w:w="0" w:type="auto"/>
          </w:tcPr>
          <w:p w14:paraId="2FAC6BC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7</w:t>
            </w:r>
          </w:p>
        </w:tc>
        <w:tc>
          <w:tcPr>
            <w:tcW w:w="0" w:type="auto"/>
          </w:tcPr>
          <w:p w14:paraId="04B06FBE"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7</w:t>
            </w:r>
          </w:p>
        </w:tc>
      </w:tr>
      <w:tr w:rsidR="00643370" w:rsidRPr="00643370" w14:paraId="38C65643" w14:textId="77777777" w:rsidTr="00D53683">
        <w:tc>
          <w:tcPr>
            <w:tcW w:w="0" w:type="auto"/>
          </w:tcPr>
          <w:p w14:paraId="56EEE4F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6, stk. 8</w:t>
            </w:r>
          </w:p>
        </w:tc>
        <w:tc>
          <w:tcPr>
            <w:tcW w:w="0" w:type="auto"/>
          </w:tcPr>
          <w:p w14:paraId="25D35DE8"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4, stk. 6</w:t>
            </w:r>
          </w:p>
        </w:tc>
      </w:tr>
      <w:tr w:rsidR="00643370" w:rsidRPr="00643370" w14:paraId="7F17F994" w14:textId="77777777" w:rsidTr="00D53683">
        <w:tc>
          <w:tcPr>
            <w:tcW w:w="0" w:type="auto"/>
          </w:tcPr>
          <w:p w14:paraId="2BE81F0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7</w:t>
            </w:r>
          </w:p>
        </w:tc>
        <w:tc>
          <w:tcPr>
            <w:tcW w:w="0" w:type="auto"/>
          </w:tcPr>
          <w:p w14:paraId="02FB55D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23</w:t>
            </w:r>
          </w:p>
        </w:tc>
      </w:tr>
      <w:tr w:rsidR="00643370" w:rsidRPr="00643370" w14:paraId="084FBFB1" w14:textId="77777777" w:rsidTr="00D53683">
        <w:tc>
          <w:tcPr>
            <w:tcW w:w="0" w:type="auto"/>
          </w:tcPr>
          <w:p w14:paraId="55CEADF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8</w:t>
            </w:r>
          </w:p>
        </w:tc>
        <w:tc>
          <w:tcPr>
            <w:tcW w:w="0" w:type="auto"/>
          </w:tcPr>
          <w:p w14:paraId="74F579D4" w14:textId="22CD7A2E"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56227DA5" w14:textId="77777777" w:rsidTr="00D53683">
        <w:tc>
          <w:tcPr>
            <w:tcW w:w="0" w:type="auto"/>
          </w:tcPr>
          <w:p w14:paraId="76799E9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9</w:t>
            </w:r>
          </w:p>
        </w:tc>
        <w:tc>
          <w:tcPr>
            <w:tcW w:w="0" w:type="auto"/>
          </w:tcPr>
          <w:p w14:paraId="32C54CD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11</w:t>
            </w:r>
          </w:p>
        </w:tc>
      </w:tr>
      <w:tr w:rsidR="00643370" w:rsidRPr="00643370" w14:paraId="41852365" w14:textId="77777777" w:rsidTr="00D53683">
        <w:tc>
          <w:tcPr>
            <w:tcW w:w="0" w:type="auto"/>
          </w:tcPr>
          <w:p w14:paraId="043B081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10</w:t>
            </w:r>
          </w:p>
        </w:tc>
        <w:tc>
          <w:tcPr>
            <w:tcW w:w="0" w:type="auto"/>
          </w:tcPr>
          <w:p w14:paraId="67B262C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12</w:t>
            </w:r>
          </w:p>
        </w:tc>
      </w:tr>
      <w:tr w:rsidR="00643370" w:rsidRPr="00643370" w14:paraId="65DC5108" w14:textId="77777777" w:rsidTr="00D53683">
        <w:tc>
          <w:tcPr>
            <w:tcW w:w="0" w:type="auto"/>
          </w:tcPr>
          <w:p w14:paraId="2BABBA20"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11</w:t>
            </w:r>
          </w:p>
        </w:tc>
        <w:tc>
          <w:tcPr>
            <w:tcW w:w="0" w:type="auto"/>
          </w:tcPr>
          <w:p w14:paraId="76102EB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13</w:t>
            </w:r>
          </w:p>
        </w:tc>
      </w:tr>
      <w:tr w:rsidR="00643370" w:rsidRPr="00643370" w14:paraId="43067392" w14:textId="77777777" w:rsidTr="00D53683">
        <w:tc>
          <w:tcPr>
            <w:tcW w:w="0" w:type="auto"/>
          </w:tcPr>
          <w:p w14:paraId="501D8F2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12</w:t>
            </w:r>
          </w:p>
        </w:tc>
        <w:tc>
          <w:tcPr>
            <w:tcW w:w="0" w:type="auto"/>
          </w:tcPr>
          <w:p w14:paraId="190A811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14</w:t>
            </w:r>
          </w:p>
        </w:tc>
      </w:tr>
      <w:tr w:rsidR="00643370" w:rsidRPr="00643370" w14:paraId="4F1EAE12" w14:textId="77777777" w:rsidTr="00D53683">
        <w:tc>
          <w:tcPr>
            <w:tcW w:w="0" w:type="auto"/>
          </w:tcPr>
          <w:p w14:paraId="698C6E5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13</w:t>
            </w:r>
          </w:p>
        </w:tc>
        <w:tc>
          <w:tcPr>
            <w:tcW w:w="0" w:type="auto"/>
          </w:tcPr>
          <w:p w14:paraId="4B71282A"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15</w:t>
            </w:r>
          </w:p>
        </w:tc>
      </w:tr>
      <w:tr w:rsidR="00643370" w:rsidRPr="00643370" w14:paraId="5B7D37B9" w14:textId="77777777" w:rsidTr="00D53683">
        <w:tc>
          <w:tcPr>
            <w:tcW w:w="0" w:type="auto"/>
          </w:tcPr>
          <w:p w14:paraId="6708C812"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lastRenderedPageBreak/>
              <w:t>Artikel</w:t>
            </w:r>
            <w:proofErr w:type="spellEnd"/>
            <w:r w:rsidRPr="00643370">
              <w:rPr>
                <w:szCs w:val="24"/>
                <w:lang w:val="en-GB" w:eastAsia="en-US"/>
              </w:rPr>
              <w:t xml:space="preserve"> 14, stk. 1, </w:t>
            </w:r>
            <w:proofErr w:type="spellStart"/>
            <w:r w:rsidRPr="00643370">
              <w:rPr>
                <w:szCs w:val="24"/>
                <w:lang w:val="en-GB" w:eastAsia="en-US"/>
              </w:rPr>
              <w:t>første</w:t>
            </w:r>
            <w:proofErr w:type="spellEnd"/>
            <w:r w:rsidRPr="00643370">
              <w:rPr>
                <w:szCs w:val="24"/>
                <w:lang w:val="en-GB" w:eastAsia="en-US"/>
              </w:rPr>
              <w:t xml:space="preserve"> </w:t>
            </w:r>
            <w:proofErr w:type="spellStart"/>
            <w:r w:rsidRPr="00643370">
              <w:rPr>
                <w:szCs w:val="24"/>
                <w:lang w:val="en-GB" w:eastAsia="en-US"/>
              </w:rPr>
              <w:t>afsnit</w:t>
            </w:r>
            <w:proofErr w:type="spellEnd"/>
          </w:p>
        </w:tc>
        <w:tc>
          <w:tcPr>
            <w:tcW w:w="0" w:type="auto"/>
          </w:tcPr>
          <w:p w14:paraId="56F04B1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16, stk. 1</w:t>
            </w:r>
          </w:p>
        </w:tc>
      </w:tr>
      <w:tr w:rsidR="00643370" w:rsidRPr="00643370" w14:paraId="6C8101C4" w14:textId="77777777" w:rsidTr="00D53683">
        <w:tc>
          <w:tcPr>
            <w:tcW w:w="0" w:type="auto"/>
          </w:tcPr>
          <w:p w14:paraId="6DCF9EE7"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14, stk. 1, </w:t>
            </w:r>
            <w:proofErr w:type="spellStart"/>
            <w:r w:rsidRPr="00643370">
              <w:rPr>
                <w:szCs w:val="24"/>
                <w:lang w:val="en-GB" w:eastAsia="en-US"/>
              </w:rPr>
              <w:t>litra</w:t>
            </w:r>
            <w:proofErr w:type="spellEnd"/>
            <w:r w:rsidRPr="00643370">
              <w:rPr>
                <w:szCs w:val="24"/>
                <w:lang w:val="en-GB" w:eastAsia="en-US"/>
              </w:rPr>
              <w:t xml:space="preserve"> a)-e)</w:t>
            </w:r>
          </w:p>
        </w:tc>
        <w:tc>
          <w:tcPr>
            <w:tcW w:w="0" w:type="auto"/>
          </w:tcPr>
          <w:p w14:paraId="510FF6E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16, stk. 4</w:t>
            </w:r>
          </w:p>
        </w:tc>
      </w:tr>
      <w:tr w:rsidR="00643370" w:rsidRPr="00643370" w14:paraId="302E2402" w14:textId="77777777" w:rsidTr="00D53683">
        <w:tc>
          <w:tcPr>
            <w:tcW w:w="0" w:type="auto"/>
          </w:tcPr>
          <w:p w14:paraId="2C2DBF54"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14, stk. 2-6</w:t>
            </w:r>
          </w:p>
        </w:tc>
        <w:tc>
          <w:tcPr>
            <w:tcW w:w="0" w:type="auto"/>
          </w:tcPr>
          <w:p w14:paraId="7211CE8E" w14:textId="3FD4FBB8"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4222754E" w14:textId="77777777" w:rsidTr="00D53683">
        <w:tc>
          <w:tcPr>
            <w:tcW w:w="0" w:type="auto"/>
          </w:tcPr>
          <w:p w14:paraId="75283578"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14, stk. 7</w:t>
            </w:r>
          </w:p>
        </w:tc>
        <w:tc>
          <w:tcPr>
            <w:tcW w:w="0" w:type="auto"/>
          </w:tcPr>
          <w:p w14:paraId="2298272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15, stk. 1, </w:t>
            </w:r>
            <w:proofErr w:type="spellStart"/>
            <w:r w:rsidRPr="00643370">
              <w:rPr>
                <w:szCs w:val="24"/>
                <w:lang w:val="en-GB" w:eastAsia="en-US"/>
              </w:rPr>
              <w:t>litra</w:t>
            </w:r>
            <w:proofErr w:type="spellEnd"/>
            <w:r w:rsidRPr="00643370">
              <w:rPr>
                <w:szCs w:val="24"/>
                <w:lang w:val="en-GB" w:eastAsia="en-US"/>
              </w:rPr>
              <w:t xml:space="preserve"> j)</w:t>
            </w:r>
          </w:p>
        </w:tc>
      </w:tr>
      <w:tr w:rsidR="00643370" w:rsidRPr="00643370" w14:paraId="49998403" w14:textId="77777777" w:rsidTr="00D53683">
        <w:tc>
          <w:tcPr>
            <w:tcW w:w="0" w:type="auto"/>
          </w:tcPr>
          <w:p w14:paraId="3EFB1A6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15</w:t>
            </w:r>
          </w:p>
        </w:tc>
        <w:tc>
          <w:tcPr>
            <w:tcW w:w="0" w:type="auto"/>
          </w:tcPr>
          <w:p w14:paraId="423014C4"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17</w:t>
            </w:r>
          </w:p>
        </w:tc>
      </w:tr>
      <w:tr w:rsidR="00643370" w:rsidRPr="00643370" w14:paraId="76A767AB" w14:textId="77777777" w:rsidTr="00D53683">
        <w:tc>
          <w:tcPr>
            <w:tcW w:w="0" w:type="auto"/>
          </w:tcPr>
          <w:p w14:paraId="216A34A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16</w:t>
            </w:r>
          </w:p>
        </w:tc>
        <w:tc>
          <w:tcPr>
            <w:tcW w:w="0" w:type="auto"/>
          </w:tcPr>
          <w:p w14:paraId="0272515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31</w:t>
            </w:r>
          </w:p>
        </w:tc>
      </w:tr>
      <w:tr w:rsidR="00643370" w:rsidRPr="00643370" w14:paraId="061F54DB" w14:textId="77777777" w:rsidTr="00D53683">
        <w:tc>
          <w:tcPr>
            <w:tcW w:w="0" w:type="auto"/>
          </w:tcPr>
          <w:p w14:paraId="0F410F00"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17</w:t>
            </w:r>
          </w:p>
        </w:tc>
        <w:tc>
          <w:tcPr>
            <w:tcW w:w="0" w:type="auto"/>
          </w:tcPr>
          <w:p w14:paraId="4DE93191" w14:textId="68C9A6D8" w:rsidR="00643370" w:rsidRPr="00643370" w:rsidRDefault="00E36922" w:rsidP="00643370">
            <w:pPr>
              <w:spacing w:before="120" w:after="120" w:line="360" w:lineRule="auto"/>
              <w:rPr>
                <w:szCs w:val="24"/>
                <w:lang w:val="en-GB" w:eastAsia="en-US"/>
              </w:rPr>
            </w:pPr>
            <w:r>
              <w:rPr>
                <w:szCs w:val="24"/>
                <w:lang w:val="en-GB" w:eastAsia="en-US"/>
              </w:rPr>
              <w:t>-</w:t>
            </w:r>
          </w:p>
        </w:tc>
      </w:tr>
      <w:tr w:rsidR="00643370" w:rsidRPr="00643370" w14:paraId="5B6450E9" w14:textId="77777777" w:rsidTr="00D53683">
        <w:tc>
          <w:tcPr>
            <w:tcW w:w="0" w:type="auto"/>
          </w:tcPr>
          <w:p w14:paraId="7B070C7A"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18</w:t>
            </w:r>
          </w:p>
        </w:tc>
        <w:tc>
          <w:tcPr>
            <w:tcW w:w="0" w:type="auto"/>
          </w:tcPr>
          <w:p w14:paraId="5876A9FE"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21</w:t>
            </w:r>
          </w:p>
        </w:tc>
      </w:tr>
      <w:tr w:rsidR="00643370" w:rsidRPr="00643370" w14:paraId="5CFFF408" w14:textId="77777777" w:rsidTr="00D53683">
        <w:tc>
          <w:tcPr>
            <w:tcW w:w="0" w:type="auto"/>
          </w:tcPr>
          <w:p w14:paraId="3280DA1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19</w:t>
            </w:r>
          </w:p>
        </w:tc>
        <w:tc>
          <w:tcPr>
            <w:tcW w:w="0" w:type="auto"/>
          </w:tcPr>
          <w:p w14:paraId="143C0106"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24</w:t>
            </w:r>
          </w:p>
        </w:tc>
      </w:tr>
      <w:tr w:rsidR="00643370" w:rsidRPr="00643370" w14:paraId="58E955C9" w14:textId="77777777" w:rsidTr="00D53683">
        <w:tc>
          <w:tcPr>
            <w:tcW w:w="0" w:type="auto"/>
          </w:tcPr>
          <w:p w14:paraId="6241C13A"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20</w:t>
            </w:r>
          </w:p>
        </w:tc>
        <w:tc>
          <w:tcPr>
            <w:tcW w:w="0" w:type="auto"/>
          </w:tcPr>
          <w:p w14:paraId="0F9EC49C" w14:textId="1B12A6FB"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6AAC593E" w14:textId="77777777" w:rsidTr="00D53683">
        <w:tc>
          <w:tcPr>
            <w:tcW w:w="0" w:type="auto"/>
          </w:tcPr>
          <w:p w14:paraId="0A8CD3F1"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21</w:t>
            </w:r>
          </w:p>
        </w:tc>
        <w:tc>
          <w:tcPr>
            <w:tcW w:w="0" w:type="auto"/>
          </w:tcPr>
          <w:p w14:paraId="57AB88C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22</w:t>
            </w:r>
          </w:p>
        </w:tc>
      </w:tr>
      <w:tr w:rsidR="00643370" w:rsidRPr="00643370" w14:paraId="29B89012" w14:textId="77777777" w:rsidTr="00D53683">
        <w:tc>
          <w:tcPr>
            <w:tcW w:w="0" w:type="auto"/>
          </w:tcPr>
          <w:p w14:paraId="70E89CE0"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22</w:t>
            </w:r>
          </w:p>
        </w:tc>
        <w:tc>
          <w:tcPr>
            <w:tcW w:w="0" w:type="auto"/>
          </w:tcPr>
          <w:p w14:paraId="26D73929"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5, stk. 1, </w:t>
            </w:r>
            <w:proofErr w:type="spellStart"/>
            <w:r w:rsidRPr="00643370">
              <w:rPr>
                <w:szCs w:val="24"/>
                <w:lang w:val="en-GB" w:eastAsia="en-US"/>
              </w:rPr>
              <w:t>litra</w:t>
            </w:r>
            <w:proofErr w:type="spellEnd"/>
            <w:r w:rsidRPr="00643370">
              <w:rPr>
                <w:szCs w:val="24"/>
                <w:lang w:val="en-GB" w:eastAsia="en-US"/>
              </w:rPr>
              <w:t xml:space="preserve"> g)</w:t>
            </w:r>
          </w:p>
        </w:tc>
      </w:tr>
      <w:tr w:rsidR="00643370" w:rsidRPr="00643370" w14:paraId="45427DC1" w14:textId="77777777" w:rsidTr="00D53683">
        <w:tc>
          <w:tcPr>
            <w:tcW w:w="0" w:type="auto"/>
          </w:tcPr>
          <w:p w14:paraId="287BC288"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23</w:t>
            </w:r>
          </w:p>
        </w:tc>
        <w:tc>
          <w:tcPr>
            <w:tcW w:w="0" w:type="auto"/>
          </w:tcPr>
          <w:p w14:paraId="2EE29387" w14:textId="77777777" w:rsidR="00643370" w:rsidRPr="00643370" w:rsidRDefault="00643370" w:rsidP="00643370">
            <w:pPr>
              <w:spacing w:before="120" w:after="120" w:line="360" w:lineRule="auto"/>
              <w:rPr>
                <w:szCs w:val="24"/>
                <w:lang w:eastAsia="en-US"/>
              </w:rPr>
            </w:pPr>
            <w:r w:rsidRPr="00643370">
              <w:rPr>
                <w:szCs w:val="24"/>
                <w:lang w:eastAsia="en-US"/>
              </w:rPr>
              <w:t>Artikel 2, stk. 2, artikel 4, stk. 2, artikel 4, stk. 6, og artikel 5, stk. 3</w:t>
            </w:r>
          </w:p>
        </w:tc>
      </w:tr>
      <w:tr w:rsidR="00643370" w:rsidRPr="00643370" w14:paraId="26FC0C16" w14:textId="77777777" w:rsidTr="00D53683">
        <w:tc>
          <w:tcPr>
            <w:tcW w:w="0" w:type="auto"/>
          </w:tcPr>
          <w:p w14:paraId="22DF3B8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24</w:t>
            </w:r>
          </w:p>
        </w:tc>
        <w:tc>
          <w:tcPr>
            <w:tcW w:w="0" w:type="auto"/>
          </w:tcPr>
          <w:p w14:paraId="68FC0295" w14:textId="77777777" w:rsidR="00643370" w:rsidRPr="00643370" w:rsidRDefault="00643370" w:rsidP="00643370">
            <w:pPr>
              <w:spacing w:before="120" w:after="120" w:line="360" w:lineRule="auto"/>
              <w:rPr>
                <w:szCs w:val="24"/>
                <w:lang w:eastAsia="en-US"/>
              </w:rPr>
            </w:pPr>
            <w:r w:rsidRPr="00643370">
              <w:rPr>
                <w:szCs w:val="24"/>
                <w:lang w:eastAsia="en-US"/>
              </w:rPr>
              <w:t>Artikel 14, stk. 1 og 5, artikel 16, stk. 5 og 6, artikel 18, stk. 4, artikel 21, stk. 3, artikel 22, stk. 1, og artikel 23, stk. 1</w:t>
            </w:r>
          </w:p>
        </w:tc>
      </w:tr>
      <w:tr w:rsidR="00643370" w:rsidRPr="00643370" w14:paraId="6D69852D" w14:textId="77777777" w:rsidTr="00D53683">
        <w:tc>
          <w:tcPr>
            <w:tcW w:w="0" w:type="auto"/>
          </w:tcPr>
          <w:p w14:paraId="2E68686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25</w:t>
            </w:r>
          </w:p>
        </w:tc>
        <w:tc>
          <w:tcPr>
            <w:tcW w:w="0" w:type="auto"/>
          </w:tcPr>
          <w:p w14:paraId="767B25E4"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26</w:t>
            </w:r>
          </w:p>
        </w:tc>
      </w:tr>
      <w:tr w:rsidR="00643370" w:rsidRPr="00643370" w14:paraId="645FAD90" w14:textId="77777777" w:rsidTr="00D53683">
        <w:tc>
          <w:tcPr>
            <w:tcW w:w="0" w:type="auto"/>
          </w:tcPr>
          <w:p w14:paraId="0426F82D"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26</w:t>
            </w:r>
          </w:p>
        </w:tc>
        <w:tc>
          <w:tcPr>
            <w:tcW w:w="0" w:type="auto"/>
          </w:tcPr>
          <w:p w14:paraId="660B8E51"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27</w:t>
            </w:r>
          </w:p>
        </w:tc>
      </w:tr>
      <w:tr w:rsidR="00643370" w:rsidRPr="00643370" w14:paraId="0DC6331A" w14:textId="77777777" w:rsidTr="00D53683">
        <w:tc>
          <w:tcPr>
            <w:tcW w:w="0" w:type="auto"/>
          </w:tcPr>
          <w:p w14:paraId="45925BF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lastRenderedPageBreak/>
              <w:t>Artikel</w:t>
            </w:r>
            <w:proofErr w:type="spellEnd"/>
            <w:r w:rsidRPr="00643370">
              <w:rPr>
                <w:szCs w:val="24"/>
                <w:lang w:val="en-GB" w:eastAsia="en-US"/>
              </w:rPr>
              <w:t xml:space="preserve"> 27</w:t>
            </w:r>
          </w:p>
        </w:tc>
        <w:tc>
          <w:tcPr>
            <w:tcW w:w="0" w:type="auto"/>
          </w:tcPr>
          <w:p w14:paraId="1ADF90E4" w14:textId="359C9DFC"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1497201B" w14:textId="77777777" w:rsidTr="00D53683">
        <w:tc>
          <w:tcPr>
            <w:tcW w:w="0" w:type="auto"/>
          </w:tcPr>
          <w:p w14:paraId="07A32FB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28</w:t>
            </w:r>
          </w:p>
        </w:tc>
        <w:tc>
          <w:tcPr>
            <w:tcW w:w="0" w:type="auto"/>
          </w:tcPr>
          <w:p w14:paraId="1A6AF71F" w14:textId="5465AC3B" w:rsidR="00643370" w:rsidRPr="00643370" w:rsidRDefault="00E36922" w:rsidP="00E36922">
            <w:pPr>
              <w:spacing w:before="120" w:after="120" w:line="360" w:lineRule="auto"/>
              <w:rPr>
                <w:szCs w:val="24"/>
                <w:lang w:val="en-GB" w:eastAsia="en-US"/>
              </w:rPr>
            </w:pPr>
            <w:r>
              <w:rPr>
                <w:szCs w:val="24"/>
                <w:lang w:val="en-GB" w:eastAsia="en-US"/>
              </w:rPr>
              <w:t>-</w:t>
            </w:r>
          </w:p>
        </w:tc>
      </w:tr>
      <w:tr w:rsidR="00643370" w:rsidRPr="00643370" w14:paraId="0582F7C0" w14:textId="77777777" w:rsidTr="00D53683">
        <w:tc>
          <w:tcPr>
            <w:tcW w:w="0" w:type="auto"/>
          </w:tcPr>
          <w:p w14:paraId="04B755F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29</w:t>
            </w:r>
          </w:p>
        </w:tc>
        <w:tc>
          <w:tcPr>
            <w:tcW w:w="0" w:type="auto"/>
          </w:tcPr>
          <w:p w14:paraId="086AD53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32</w:t>
            </w:r>
          </w:p>
        </w:tc>
      </w:tr>
      <w:tr w:rsidR="00643370" w:rsidRPr="00643370" w14:paraId="202E5F31" w14:textId="77777777" w:rsidTr="00D53683">
        <w:tc>
          <w:tcPr>
            <w:tcW w:w="0" w:type="auto"/>
          </w:tcPr>
          <w:p w14:paraId="0C6746E3"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30</w:t>
            </w:r>
          </w:p>
        </w:tc>
        <w:tc>
          <w:tcPr>
            <w:tcW w:w="0" w:type="auto"/>
          </w:tcPr>
          <w:p w14:paraId="7117268A"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33</w:t>
            </w:r>
          </w:p>
        </w:tc>
      </w:tr>
      <w:tr w:rsidR="00643370" w:rsidRPr="00643370" w14:paraId="24B1CE30" w14:textId="77777777" w:rsidTr="00D53683">
        <w:tc>
          <w:tcPr>
            <w:tcW w:w="0" w:type="auto"/>
          </w:tcPr>
          <w:p w14:paraId="2E069360"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w:t>
            </w:r>
          </w:p>
        </w:tc>
        <w:tc>
          <w:tcPr>
            <w:tcW w:w="0" w:type="auto"/>
          </w:tcPr>
          <w:p w14:paraId="4D5082A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w:t>
            </w:r>
          </w:p>
        </w:tc>
      </w:tr>
      <w:tr w:rsidR="00643370" w:rsidRPr="00643370" w14:paraId="40559660" w14:textId="77777777" w:rsidTr="00D53683">
        <w:tc>
          <w:tcPr>
            <w:tcW w:w="0" w:type="auto"/>
          </w:tcPr>
          <w:p w14:paraId="543FC8C6"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II</w:t>
            </w:r>
          </w:p>
        </w:tc>
        <w:tc>
          <w:tcPr>
            <w:tcW w:w="0" w:type="auto"/>
          </w:tcPr>
          <w:p w14:paraId="2E063CC1"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II</w:t>
            </w:r>
          </w:p>
        </w:tc>
      </w:tr>
      <w:tr w:rsidR="00643370" w:rsidRPr="00643370" w14:paraId="70923154" w14:textId="77777777" w:rsidTr="00D53683">
        <w:tc>
          <w:tcPr>
            <w:tcW w:w="0" w:type="auto"/>
          </w:tcPr>
          <w:p w14:paraId="2E76A7A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III</w:t>
            </w:r>
          </w:p>
        </w:tc>
        <w:tc>
          <w:tcPr>
            <w:tcW w:w="0" w:type="auto"/>
          </w:tcPr>
          <w:p w14:paraId="190BB101"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III</w:t>
            </w:r>
          </w:p>
        </w:tc>
      </w:tr>
      <w:tr w:rsidR="00643370" w:rsidRPr="00643370" w14:paraId="1C5691EE" w14:textId="77777777" w:rsidTr="00D53683">
        <w:tc>
          <w:tcPr>
            <w:tcW w:w="0" w:type="auto"/>
          </w:tcPr>
          <w:p w14:paraId="337B45A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IV</w:t>
            </w:r>
          </w:p>
        </w:tc>
        <w:tc>
          <w:tcPr>
            <w:tcW w:w="0" w:type="auto"/>
          </w:tcPr>
          <w:p w14:paraId="1B2CAF87"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IV</w:t>
            </w:r>
          </w:p>
        </w:tc>
      </w:tr>
      <w:tr w:rsidR="00643370" w:rsidRPr="00643370" w14:paraId="47F5479A" w14:textId="77777777" w:rsidTr="00D53683">
        <w:tc>
          <w:tcPr>
            <w:tcW w:w="0" w:type="auto"/>
          </w:tcPr>
          <w:p w14:paraId="402920A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V</w:t>
            </w:r>
          </w:p>
        </w:tc>
        <w:tc>
          <w:tcPr>
            <w:tcW w:w="0" w:type="auto"/>
          </w:tcPr>
          <w:p w14:paraId="04D7055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V</w:t>
            </w:r>
          </w:p>
        </w:tc>
      </w:tr>
      <w:tr w:rsidR="00643370" w:rsidRPr="00643370" w14:paraId="4A5B200F" w14:textId="77777777" w:rsidTr="00D53683">
        <w:tc>
          <w:tcPr>
            <w:tcW w:w="0" w:type="auto"/>
          </w:tcPr>
          <w:p w14:paraId="27C8CD17"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VI</w:t>
            </w:r>
          </w:p>
        </w:tc>
        <w:tc>
          <w:tcPr>
            <w:tcW w:w="0" w:type="auto"/>
          </w:tcPr>
          <w:p w14:paraId="5D70C5A5"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VI</w:t>
            </w:r>
          </w:p>
        </w:tc>
      </w:tr>
      <w:tr w:rsidR="00643370" w:rsidRPr="00643370" w14:paraId="5FC176BB" w14:textId="77777777" w:rsidTr="00D53683">
        <w:tc>
          <w:tcPr>
            <w:tcW w:w="0" w:type="auto"/>
          </w:tcPr>
          <w:p w14:paraId="24E9C67A"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VII</w:t>
            </w:r>
          </w:p>
        </w:tc>
        <w:tc>
          <w:tcPr>
            <w:tcW w:w="0" w:type="auto"/>
          </w:tcPr>
          <w:p w14:paraId="377006CB"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8</w:t>
            </w:r>
          </w:p>
        </w:tc>
      </w:tr>
      <w:tr w:rsidR="00643370" w:rsidRPr="00643370" w14:paraId="2E68D60C" w14:textId="77777777" w:rsidTr="00D53683">
        <w:tc>
          <w:tcPr>
            <w:tcW w:w="0" w:type="auto"/>
          </w:tcPr>
          <w:p w14:paraId="1BF4CDBC"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Bilag</w:t>
            </w:r>
            <w:proofErr w:type="spellEnd"/>
            <w:r w:rsidRPr="00643370">
              <w:rPr>
                <w:szCs w:val="24"/>
                <w:lang w:val="en-GB" w:eastAsia="en-US"/>
              </w:rPr>
              <w:t xml:space="preserve"> VIII</w:t>
            </w:r>
          </w:p>
        </w:tc>
        <w:tc>
          <w:tcPr>
            <w:tcW w:w="0" w:type="auto"/>
          </w:tcPr>
          <w:p w14:paraId="19856B0F" w14:textId="77777777" w:rsidR="00643370" w:rsidRPr="00643370" w:rsidRDefault="00643370" w:rsidP="00643370">
            <w:pPr>
              <w:spacing w:before="120" w:after="120" w:line="360" w:lineRule="auto"/>
              <w:rPr>
                <w:szCs w:val="24"/>
                <w:lang w:val="en-GB" w:eastAsia="en-US"/>
              </w:rPr>
            </w:pPr>
            <w:proofErr w:type="spellStart"/>
            <w:r w:rsidRPr="00643370">
              <w:rPr>
                <w:szCs w:val="24"/>
                <w:lang w:val="en-GB" w:eastAsia="en-US"/>
              </w:rPr>
              <w:t>Artikel</w:t>
            </w:r>
            <w:proofErr w:type="spellEnd"/>
            <w:r w:rsidRPr="00643370">
              <w:rPr>
                <w:szCs w:val="24"/>
                <w:lang w:val="en-GB" w:eastAsia="en-US"/>
              </w:rPr>
              <w:t xml:space="preserve"> 14</w:t>
            </w:r>
          </w:p>
        </w:tc>
      </w:tr>
    </w:tbl>
    <w:p w14:paraId="795F1EFE" w14:textId="718E3744" w:rsidR="002B401E" w:rsidRPr="00B74895" w:rsidRDefault="002B401E" w:rsidP="00643370">
      <w:pPr>
        <w:widowControl/>
      </w:pPr>
    </w:p>
    <w:sectPr w:rsidR="002B401E" w:rsidRPr="00B74895" w:rsidSect="00B7489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2E2B3C" w14:textId="77777777" w:rsidR="00A328F3" w:rsidRPr="00B74895" w:rsidRDefault="00A328F3">
      <w:r w:rsidRPr="00B74895">
        <w:separator/>
      </w:r>
    </w:p>
  </w:endnote>
  <w:endnote w:type="continuationSeparator" w:id="0">
    <w:p w14:paraId="3C025A19" w14:textId="77777777" w:rsidR="00A328F3" w:rsidRPr="00B74895" w:rsidRDefault="00A328F3">
      <w:r w:rsidRPr="00B748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82A0D" w14:textId="77777777" w:rsidR="00A328F3" w:rsidRDefault="00A328F3">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32671" w14:textId="77777777" w:rsidR="00A328F3" w:rsidRDefault="00A328F3">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D18F47" w14:textId="77777777" w:rsidR="00A328F3" w:rsidRPr="00B74895" w:rsidRDefault="00A328F3">
      <w:r w:rsidRPr="00B74895">
        <w:separator/>
      </w:r>
    </w:p>
  </w:footnote>
  <w:footnote w:type="continuationSeparator" w:id="0">
    <w:p w14:paraId="3A92F550" w14:textId="77777777" w:rsidR="00A328F3" w:rsidRPr="00B74895" w:rsidRDefault="00A328F3">
      <w:r w:rsidRPr="00B74895">
        <w:continuationSeparator/>
      </w:r>
    </w:p>
  </w:footnote>
  <w:footnote w:id="1">
    <w:p w14:paraId="20476759" w14:textId="77777777" w:rsidR="00A328F3" w:rsidRPr="0011068C" w:rsidRDefault="00A328F3" w:rsidP="00B74895">
      <w:pPr>
        <w:pStyle w:val="FootnoteText"/>
        <w:ind w:left="567" w:hanging="567"/>
        <w:rPr>
          <w:sz w:val="24"/>
          <w:szCs w:val="24"/>
          <w:lang w:val="fi-FI"/>
        </w:rPr>
      </w:pPr>
      <w:r w:rsidRPr="00B74895">
        <w:rPr>
          <w:rStyle w:val="FootnoteReference"/>
          <w:sz w:val="24"/>
          <w:szCs w:val="24"/>
          <w:lang w:val="da-DK"/>
        </w:rPr>
        <w:footnoteRef/>
      </w:r>
      <w:r w:rsidRPr="0011068C">
        <w:rPr>
          <w:rStyle w:val="Emphasis"/>
          <w:color w:val="333333"/>
          <w:sz w:val="24"/>
          <w:shd w:val="clear" w:color="auto" w:fill="FFFFFF"/>
          <w:lang w:val="fi-FI"/>
        </w:rPr>
        <w:t xml:space="preserve"> </w:t>
      </w:r>
      <w:r w:rsidRPr="0011068C">
        <w:rPr>
          <w:rStyle w:val="Emphasis"/>
          <w:color w:val="333333"/>
          <w:sz w:val="24"/>
          <w:shd w:val="clear" w:color="auto" w:fill="FFFFFF"/>
          <w:lang w:val="fi-FI"/>
        </w:rPr>
        <w:tab/>
      </w:r>
      <w:proofErr w:type="spellStart"/>
      <w:r w:rsidRPr="0011068C">
        <w:rPr>
          <w:rStyle w:val="Emphasis"/>
          <w:i w:val="0"/>
          <w:color w:val="333333"/>
          <w:sz w:val="24"/>
          <w:shd w:val="clear" w:color="auto" w:fill="FFFFFF"/>
          <w:lang w:val="fi-FI"/>
        </w:rPr>
        <w:t>EUT</w:t>
      </w:r>
      <w:proofErr w:type="spellEnd"/>
      <w:r w:rsidRPr="0011068C">
        <w:rPr>
          <w:rStyle w:val="Emphasis"/>
          <w:i w:val="0"/>
          <w:color w:val="333333"/>
          <w:sz w:val="24"/>
          <w:shd w:val="clear" w:color="auto" w:fill="FFFFFF"/>
          <w:lang w:val="fi-FI"/>
        </w:rPr>
        <w:t xml:space="preserve"> C, C/2024/1583, 5.3.2024, ELI: http://data.europa.eu/eli/C/2024/1583/oj</w:t>
      </w:r>
      <w:r w:rsidRPr="0011068C">
        <w:rPr>
          <w:sz w:val="24"/>
          <w:lang w:val="fi-FI"/>
        </w:rPr>
        <w:t>.</w:t>
      </w:r>
    </w:p>
  </w:footnote>
  <w:footnote w:id="2">
    <w:p w14:paraId="1B1118F2" w14:textId="77777777" w:rsidR="00A328F3" w:rsidRPr="00643370" w:rsidRDefault="00A328F3" w:rsidP="00643370">
      <w:pPr>
        <w:pStyle w:val="FootnoteTextForceStyle"/>
        <w:rPr>
          <w:lang w:val="da-DK"/>
        </w:rPr>
      </w:pPr>
      <w:r>
        <w:rPr>
          <w:vertAlign w:val="superscript"/>
        </w:rPr>
        <w:footnoteRef/>
      </w:r>
      <w:r w:rsidRPr="00643370">
        <w:rPr>
          <w:lang w:val="da-DK"/>
        </w:rPr>
        <w:tab/>
        <w:t>EFT C 199 af 14.7.1999, s. 1.</w:t>
      </w:r>
    </w:p>
  </w:footnote>
  <w:footnote w:id="3">
    <w:p w14:paraId="79F6B861" w14:textId="77777777" w:rsidR="00A328F3" w:rsidRPr="00643370" w:rsidRDefault="00A328F3" w:rsidP="00643370">
      <w:pPr>
        <w:pStyle w:val="FootnoteTextForceStyle"/>
        <w:rPr>
          <w:lang w:val="da-DK"/>
        </w:rPr>
      </w:pPr>
      <w:r>
        <w:rPr>
          <w:vertAlign w:val="superscript"/>
        </w:rPr>
        <w:footnoteRef/>
      </w:r>
      <w:r w:rsidRPr="00643370">
        <w:rPr>
          <w:lang w:val="da-DK"/>
        </w:rPr>
        <w:tab/>
        <w:t>EFT C 329 af 17.11.1999, s. 15.</w:t>
      </w:r>
    </w:p>
  </w:footnote>
  <w:footnote w:id="4">
    <w:p w14:paraId="090C517C" w14:textId="77777777" w:rsidR="00A328F3" w:rsidRPr="00643370" w:rsidRDefault="00A328F3" w:rsidP="00643370">
      <w:pPr>
        <w:pStyle w:val="FootnoteTextForceStyle"/>
        <w:rPr>
          <w:lang w:val="da-DK"/>
        </w:rPr>
      </w:pPr>
      <w:r>
        <w:rPr>
          <w:vertAlign w:val="superscript"/>
        </w:rPr>
        <w:footnoteRef/>
      </w:r>
      <w:r w:rsidRPr="00643370">
        <w:rPr>
          <w:lang w:val="da-DK"/>
        </w:rPr>
        <w:tab/>
        <w:t>Europa-Parlamentets holdning af ... og Rådets førstebehandlingsholdning af... Europa-Parlamentets holdning af … og Rådets afgørelse af ....</w:t>
      </w:r>
    </w:p>
  </w:footnote>
  <w:footnote w:id="5">
    <w:p w14:paraId="389EB96B" w14:textId="77777777" w:rsidR="00A328F3" w:rsidRPr="00643370" w:rsidRDefault="00A328F3" w:rsidP="00643370">
      <w:pPr>
        <w:pStyle w:val="FootnoteTextForceStyle"/>
        <w:rPr>
          <w:lang w:val="da-DK"/>
        </w:rPr>
      </w:pPr>
      <w:r>
        <w:rPr>
          <w:vertAlign w:val="superscript"/>
        </w:rPr>
        <w:footnoteRef/>
      </w:r>
      <w:r w:rsidRPr="00643370">
        <w:rPr>
          <w:lang w:val="da-DK"/>
        </w:rPr>
        <w:tab/>
        <w:t>Rådets direktiv 1999/105/EF af 22. december 1999 om markedsføring af forstligt formeringsmateriale (EFT L 11 af 15.1.2000, s. 17).</w:t>
      </w:r>
    </w:p>
  </w:footnote>
  <w:footnote w:id="6">
    <w:p w14:paraId="3C3C20A1" w14:textId="77777777" w:rsidR="00A328F3" w:rsidRDefault="00A328F3" w:rsidP="00643370">
      <w:pPr>
        <w:pStyle w:val="FootnoteTextForceStyle"/>
      </w:pPr>
      <w:r>
        <w:rPr>
          <w:vertAlign w:val="superscript"/>
        </w:rPr>
        <w:footnoteRef/>
      </w:r>
      <w:r>
        <w:tab/>
        <w:t>Decision of the Council Establishing the OECD Scheme for the Certification of Forest Reproductive Material Moving in International Trade [OECD/LEGAL/0355].</w:t>
      </w:r>
    </w:p>
  </w:footnote>
  <w:footnote w:id="7">
    <w:p w14:paraId="69BC8366" w14:textId="51CC8B13" w:rsidR="00A328F3" w:rsidRPr="00643370" w:rsidRDefault="00A328F3" w:rsidP="00643370">
      <w:pPr>
        <w:pStyle w:val="FootnoteTextForceStyle"/>
        <w:rPr>
          <w:lang w:val="da-DK"/>
        </w:rPr>
      </w:pPr>
      <w:r>
        <w:rPr>
          <w:vertAlign w:val="superscript"/>
        </w:rPr>
        <w:footnoteRef/>
      </w:r>
      <w:r w:rsidRPr="00643370">
        <w:rPr>
          <w:lang w:val="da-DK"/>
        </w:rPr>
        <w:tab/>
        <w:t>Meddelelse fra Kommissionen til Europa-Parlamentet, Det Europæiske Råd, Rådet, Det Europæiske Økonomiske og Sociale Udvalg og Regionsudvalget – Den europæiske grønne pagt (</w:t>
      </w:r>
      <w:proofErr w:type="gramStart"/>
      <w:r w:rsidRPr="00643370">
        <w:rPr>
          <w:lang w:val="da-DK"/>
        </w:rPr>
        <w:t>COM(</w:t>
      </w:r>
      <w:proofErr w:type="gramEnd"/>
      <w:r w:rsidRPr="00643370">
        <w:rPr>
          <w:lang w:val="da-DK"/>
        </w:rPr>
        <w:t>2019)</w:t>
      </w:r>
      <w:r>
        <w:rPr>
          <w:lang w:val="da-DK"/>
        </w:rPr>
        <w:t>0</w:t>
      </w:r>
      <w:r w:rsidRPr="00643370">
        <w:rPr>
          <w:lang w:val="da-DK"/>
        </w:rPr>
        <w:t>640).</w:t>
      </w:r>
    </w:p>
  </w:footnote>
  <w:footnote w:id="8">
    <w:p w14:paraId="0009C1C4" w14:textId="77777777" w:rsidR="00A328F3" w:rsidRPr="00643370" w:rsidRDefault="00A328F3" w:rsidP="00643370">
      <w:pPr>
        <w:pStyle w:val="FootnoteTextForceStyle"/>
        <w:rPr>
          <w:lang w:val="da-DK"/>
        </w:rPr>
      </w:pPr>
      <w:r>
        <w:rPr>
          <w:vertAlign w:val="superscript"/>
        </w:rPr>
        <w:footnoteRef/>
      </w:r>
      <w:r w:rsidRPr="00643370">
        <w:rPr>
          <w:lang w:val="da-DK"/>
        </w:rPr>
        <w:tab/>
        <w:t>Europa-Parlamentets og Rådets forordning (EU) 2021/1119 af 30. juni 2021 om fastlæggelse af rammerne for at opnå klimaneutralitet og om ændring af forordning (EF) nr. 401/2009 og (EU) 2018/1999 ("den europæiske klimalov") (</w:t>
      </w:r>
      <w:proofErr w:type="spellStart"/>
      <w:r w:rsidRPr="00643370">
        <w:rPr>
          <w:lang w:val="da-DK"/>
        </w:rPr>
        <w:t>EUT</w:t>
      </w:r>
      <w:proofErr w:type="spellEnd"/>
      <w:r w:rsidRPr="00643370">
        <w:rPr>
          <w:lang w:val="da-DK"/>
        </w:rPr>
        <w:t xml:space="preserve"> L 243 af 9.7.2021, s. 1).</w:t>
      </w:r>
    </w:p>
  </w:footnote>
  <w:footnote w:id="9">
    <w:p w14:paraId="115B2A4A" w14:textId="3824994E" w:rsidR="00A328F3" w:rsidRPr="00643370" w:rsidRDefault="00A328F3" w:rsidP="00643370">
      <w:pPr>
        <w:pStyle w:val="FootnoteTextForceStyle"/>
        <w:rPr>
          <w:lang w:val="da-DK"/>
        </w:rPr>
      </w:pPr>
      <w:r>
        <w:rPr>
          <w:vertAlign w:val="superscript"/>
        </w:rPr>
        <w:footnoteRef/>
      </w:r>
      <w:r w:rsidRPr="00643370">
        <w:rPr>
          <w:lang w:val="da-DK"/>
        </w:rPr>
        <w:tab/>
        <w:t>Meddelelse fra Kommissionen til Europa-Parlamentet, Rådet, Det Europæiske Økonomiske og Sociale Udvalg og Regionsudvalget – Opbygning af et klimarobust Europa – den nye EU-strategi for tilpasning til klimaændringer (</w:t>
      </w:r>
      <w:proofErr w:type="gramStart"/>
      <w:r w:rsidRPr="00643370">
        <w:rPr>
          <w:lang w:val="da-DK"/>
        </w:rPr>
        <w:t>COM(</w:t>
      </w:r>
      <w:proofErr w:type="gramEnd"/>
      <w:r w:rsidRPr="00643370">
        <w:rPr>
          <w:lang w:val="da-DK"/>
        </w:rPr>
        <w:t>2021)</w:t>
      </w:r>
      <w:r>
        <w:rPr>
          <w:lang w:val="da-DK"/>
        </w:rPr>
        <w:t>00</w:t>
      </w:r>
      <w:r w:rsidRPr="00643370">
        <w:rPr>
          <w:lang w:val="da-DK"/>
        </w:rPr>
        <w:t>82).</w:t>
      </w:r>
    </w:p>
  </w:footnote>
  <w:footnote w:id="10">
    <w:p w14:paraId="71720131" w14:textId="56B243F6" w:rsidR="00A328F3" w:rsidRPr="00643370" w:rsidRDefault="00A328F3" w:rsidP="00643370">
      <w:pPr>
        <w:pStyle w:val="FootnoteTextForceStyle"/>
        <w:rPr>
          <w:lang w:val="da-DK"/>
        </w:rPr>
      </w:pPr>
      <w:r>
        <w:rPr>
          <w:vertAlign w:val="superscript"/>
        </w:rPr>
        <w:footnoteRef/>
      </w:r>
      <w:r w:rsidRPr="00643370">
        <w:rPr>
          <w:lang w:val="da-DK"/>
        </w:rPr>
        <w:tab/>
        <w:t>Meddelelse fra Kommissionen til Europa-Parlamentet, Det Europæiske Råd, Rådet, Det Europæiske Økonomiske og Sociale Udvalg og Regionsudvalget — Ny EU-skovstrategi for 2030 (</w:t>
      </w:r>
      <w:proofErr w:type="gramStart"/>
      <w:r w:rsidRPr="00643370">
        <w:rPr>
          <w:lang w:val="da-DK"/>
        </w:rPr>
        <w:t>COM(</w:t>
      </w:r>
      <w:proofErr w:type="gramEnd"/>
      <w:r w:rsidRPr="00643370">
        <w:rPr>
          <w:lang w:val="da-DK"/>
        </w:rPr>
        <w:t>2021)</w:t>
      </w:r>
      <w:r>
        <w:rPr>
          <w:lang w:val="da-DK"/>
        </w:rPr>
        <w:t>0</w:t>
      </w:r>
      <w:r w:rsidRPr="00643370">
        <w:rPr>
          <w:lang w:val="da-DK"/>
        </w:rPr>
        <w:t>572).</w:t>
      </w:r>
    </w:p>
  </w:footnote>
  <w:footnote w:id="11">
    <w:p w14:paraId="3DA4B805" w14:textId="0817D4CB" w:rsidR="00A328F3" w:rsidRPr="00643370" w:rsidRDefault="00A328F3" w:rsidP="00643370">
      <w:pPr>
        <w:pStyle w:val="FootnoteTextForceStyle"/>
        <w:rPr>
          <w:lang w:val="da-DK"/>
        </w:rPr>
      </w:pPr>
      <w:r>
        <w:rPr>
          <w:vertAlign w:val="superscript"/>
        </w:rPr>
        <w:footnoteRef/>
      </w:r>
      <w:r w:rsidRPr="00643370">
        <w:rPr>
          <w:lang w:val="da-DK"/>
        </w:rPr>
        <w:tab/>
        <w:t>Meddelelse fra Kommissionen til Europa-Parlamentet, Det Europæiske Råd, Rådet, Det Europæiske Økonomiske og Sociale Udvalg og Regionsudvalget – EU's biodiversitetsstrategi for 2030 — Naturen skal bringes tilbage i vores liv (</w:t>
      </w:r>
      <w:proofErr w:type="gramStart"/>
      <w:r w:rsidRPr="00643370">
        <w:rPr>
          <w:lang w:val="da-DK"/>
        </w:rPr>
        <w:t>COM(</w:t>
      </w:r>
      <w:proofErr w:type="gramEnd"/>
      <w:r w:rsidRPr="00643370">
        <w:rPr>
          <w:lang w:val="da-DK"/>
        </w:rPr>
        <w:t>2020)</w:t>
      </w:r>
      <w:r>
        <w:rPr>
          <w:lang w:val="da-DK"/>
        </w:rPr>
        <w:t>0</w:t>
      </w:r>
      <w:r w:rsidRPr="00643370">
        <w:rPr>
          <w:lang w:val="da-DK"/>
        </w:rPr>
        <w:t>380).</w:t>
      </w:r>
    </w:p>
  </w:footnote>
  <w:footnote w:id="12">
    <w:p w14:paraId="73346BF5" w14:textId="77777777" w:rsidR="00A328F3" w:rsidRPr="00643370" w:rsidRDefault="00A328F3" w:rsidP="00643370">
      <w:pPr>
        <w:pStyle w:val="FootnoteTextForceStyle"/>
        <w:rPr>
          <w:lang w:val="da-DK"/>
        </w:rPr>
      </w:pPr>
      <w:r>
        <w:rPr>
          <w:vertAlign w:val="superscript"/>
        </w:rPr>
        <w:footnoteRef/>
      </w:r>
      <w:r w:rsidRPr="00643370">
        <w:rPr>
          <w:lang w:val="da-DK"/>
        </w:rPr>
        <w:tab/>
        <w:t>Europa-Parlamentets og Rådets direktiv 2001/18/EF af 12. marts 2001 om udsætning i miljøet af genetisk modificerede organismer og om ophævelse af Rådets direktiv 90/220/EØF (EFT L 106 af 17.4.2001, s. 1).</w:t>
      </w:r>
    </w:p>
  </w:footnote>
  <w:footnote w:id="13">
    <w:p w14:paraId="3D1E9588" w14:textId="77777777" w:rsidR="00A328F3" w:rsidRPr="00643370" w:rsidRDefault="00A328F3" w:rsidP="00643370">
      <w:pPr>
        <w:pStyle w:val="FootnoteTextForceStyle"/>
        <w:rPr>
          <w:lang w:val="da-DK"/>
        </w:rPr>
      </w:pPr>
      <w:r>
        <w:rPr>
          <w:vertAlign w:val="superscript"/>
        </w:rPr>
        <w:footnoteRef/>
      </w:r>
      <w:r w:rsidRPr="00643370">
        <w:rPr>
          <w:lang w:val="da-DK"/>
        </w:rPr>
        <w:tab/>
        <w:t>Europa-Parlamentets og Rådets forordning (EF) nr. 1829/2003 af 22. september 2003 om genetisk modificerede fødevarer og foderstoffer (</w:t>
      </w:r>
      <w:proofErr w:type="spellStart"/>
      <w:r w:rsidRPr="00643370">
        <w:rPr>
          <w:lang w:val="da-DK"/>
        </w:rPr>
        <w:t>EUT</w:t>
      </w:r>
      <w:proofErr w:type="spellEnd"/>
      <w:r w:rsidRPr="00643370">
        <w:rPr>
          <w:lang w:val="da-DK"/>
        </w:rPr>
        <w:t xml:space="preserve"> L 268 af 18.10.2003, s. 1).</w:t>
      </w:r>
    </w:p>
  </w:footnote>
  <w:footnote w:id="14">
    <w:p w14:paraId="595B623D" w14:textId="77777777" w:rsidR="00A328F3" w:rsidRPr="00F72200" w:rsidRDefault="00A328F3" w:rsidP="00643370">
      <w:pPr>
        <w:pStyle w:val="FootnoteTextForceStyle"/>
        <w:rPr>
          <w:lang w:val="da-DK"/>
        </w:rPr>
      </w:pPr>
      <w:r>
        <w:rPr>
          <w:vertAlign w:val="superscript"/>
        </w:rPr>
        <w:footnoteRef/>
      </w:r>
      <w:r w:rsidRPr="00643370">
        <w:rPr>
          <w:lang w:val="da-DK"/>
        </w:rPr>
        <w:tab/>
        <w:t>Europa-Parlamentets og Rådets forordning (EU</w:t>
      </w:r>
      <w:proofErr w:type="gramStart"/>
      <w:r w:rsidRPr="00643370">
        <w:rPr>
          <w:lang w:val="da-DK"/>
        </w:rPr>
        <w:t>) …/</w:t>
      </w:r>
      <w:proofErr w:type="gramEnd"/>
      <w:r w:rsidRPr="00643370">
        <w:rPr>
          <w:lang w:val="da-DK"/>
        </w:rPr>
        <w:t xml:space="preserve">… </w:t>
      </w:r>
      <w:r w:rsidRPr="00F72200">
        <w:rPr>
          <w:lang w:val="da-DK"/>
        </w:rPr>
        <w:t>(</w:t>
      </w:r>
      <w:proofErr w:type="spellStart"/>
      <w:r w:rsidRPr="00F72200">
        <w:rPr>
          <w:lang w:val="da-DK"/>
        </w:rPr>
        <w:t>EUT</w:t>
      </w:r>
      <w:proofErr w:type="spellEnd"/>
      <w:r w:rsidRPr="00F72200">
        <w:rPr>
          <w:lang w:val="da-DK"/>
        </w:rPr>
        <w:t xml:space="preserve"> [...] af [...], s. [...]).</w:t>
      </w:r>
    </w:p>
  </w:footnote>
  <w:footnote w:id="15">
    <w:p w14:paraId="21D4A437" w14:textId="77777777" w:rsidR="00A328F3" w:rsidRPr="00AC27EC" w:rsidRDefault="00A328F3" w:rsidP="00643370">
      <w:pPr>
        <w:pStyle w:val="FootnoteTextForceStyle"/>
        <w:rPr>
          <w:lang w:val="da-DK"/>
        </w:rPr>
      </w:pPr>
      <w:r>
        <w:rPr>
          <w:vertAlign w:val="superscript"/>
        </w:rPr>
        <w:footnoteRef/>
      </w:r>
      <w:r w:rsidRPr="00AC27EC">
        <w:rPr>
          <w:lang w:val="da-DK"/>
        </w:rPr>
        <w:tab/>
        <w:t>Europa-Parlamentets og Rådets forordning (EU) 2016/2031 af 26. oktober 2016 om beskyttelsesforanstaltninger mod planteskadegørere og om ændring af Europa-Parlamentets og Rådets forordning (EU) nr. 228/2013, (EU) nr. 652/2014 og (EU) nr. 1143/2014 og om ophævelse af Rådets direktiv 69/464/EØF, 74/647/EØF, 93/85/EØF, 98/57/EF, 2000/29/EF, 2006/91/EF og 2007/33/EF (</w:t>
      </w:r>
      <w:proofErr w:type="spellStart"/>
      <w:r w:rsidRPr="00AC27EC">
        <w:rPr>
          <w:lang w:val="da-DK"/>
        </w:rPr>
        <w:t>EUT</w:t>
      </w:r>
      <w:proofErr w:type="spellEnd"/>
      <w:r w:rsidRPr="00AC27EC">
        <w:rPr>
          <w:lang w:val="da-DK"/>
        </w:rPr>
        <w:t xml:space="preserve"> L 317 af 23.11.2016, s. 4).</w:t>
      </w:r>
    </w:p>
  </w:footnote>
  <w:footnote w:id="16">
    <w:p w14:paraId="75AC9497" w14:textId="77777777" w:rsidR="00A328F3" w:rsidRPr="00AC27EC" w:rsidRDefault="00A328F3" w:rsidP="00643370">
      <w:pPr>
        <w:pStyle w:val="FootnoteTextForceStyle"/>
        <w:rPr>
          <w:lang w:val="da-DK"/>
        </w:rPr>
      </w:pPr>
      <w:r>
        <w:rPr>
          <w:vertAlign w:val="superscript"/>
        </w:rPr>
        <w:footnoteRef/>
      </w:r>
      <w:r w:rsidRPr="00AC27EC">
        <w:rPr>
          <w:lang w:val="da-DK"/>
        </w:rPr>
        <w:tab/>
        <w:t>Europa-Parlamentets og Rådets afgørelse nr. 1313/2013/EU af 17. december 2013 om en EU-civilbeskyttelsesmekanisme (</w:t>
      </w:r>
      <w:proofErr w:type="spellStart"/>
      <w:r w:rsidRPr="00AC27EC">
        <w:rPr>
          <w:lang w:val="da-DK"/>
        </w:rPr>
        <w:t>EUT</w:t>
      </w:r>
      <w:proofErr w:type="spellEnd"/>
      <w:r w:rsidRPr="00AC27EC">
        <w:rPr>
          <w:lang w:val="da-DK"/>
        </w:rPr>
        <w:t xml:space="preserve"> L 347 af 20.12.2013, s. 924).</w:t>
      </w:r>
    </w:p>
  </w:footnote>
  <w:footnote w:id="17">
    <w:p w14:paraId="78CD510C" w14:textId="581826C6" w:rsidR="00A328F3" w:rsidRPr="00AC27EC" w:rsidRDefault="00A328F3" w:rsidP="00643370">
      <w:pPr>
        <w:pStyle w:val="FootnoteTextForceStyle"/>
        <w:rPr>
          <w:lang w:val="da-DK"/>
        </w:rPr>
      </w:pPr>
      <w:r>
        <w:rPr>
          <w:vertAlign w:val="superscript"/>
        </w:rPr>
        <w:footnoteRef/>
      </w:r>
      <w:r w:rsidRPr="00AC27EC">
        <w:rPr>
          <w:lang w:val="da-DK"/>
        </w:rPr>
        <w:tab/>
        <w:t>Meddelelse fra Kommissionen til Europa-Parlamentet, Rådet, Det Europæiske Økonomiske og Sociale Udvalg og Regionsudvalget – Det digitale kompas 2030: Europas kurs i det digitale årti (</w:t>
      </w:r>
      <w:proofErr w:type="gramStart"/>
      <w:r w:rsidRPr="00AC27EC">
        <w:rPr>
          <w:lang w:val="da-DK"/>
        </w:rPr>
        <w:t>COM(</w:t>
      </w:r>
      <w:proofErr w:type="gramEnd"/>
      <w:r w:rsidRPr="00AC27EC">
        <w:rPr>
          <w:lang w:val="da-DK"/>
        </w:rPr>
        <w:t>2021)</w:t>
      </w:r>
      <w:r>
        <w:rPr>
          <w:lang w:val="da-DK"/>
        </w:rPr>
        <w:t>0</w:t>
      </w:r>
      <w:r w:rsidRPr="00AC27EC">
        <w:rPr>
          <w:lang w:val="da-DK"/>
        </w:rPr>
        <w:t>118).</w:t>
      </w:r>
    </w:p>
  </w:footnote>
  <w:footnote w:id="18">
    <w:p w14:paraId="77AB44A6" w14:textId="77777777" w:rsidR="00A328F3" w:rsidRPr="00AC27EC" w:rsidRDefault="00A328F3" w:rsidP="00643370">
      <w:pPr>
        <w:pStyle w:val="FootnoteTextForceStyle"/>
        <w:rPr>
          <w:lang w:val="da-DK"/>
        </w:rPr>
      </w:pPr>
      <w:r>
        <w:rPr>
          <w:vertAlign w:val="superscript"/>
        </w:rPr>
        <w:footnoteRef/>
      </w:r>
      <w:r w:rsidRPr="00AC27EC">
        <w:rPr>
          <w:lang w:val="da-DK"/>
        </w:rPr>
        <w:tab/>
        <w:t>Europa-Parlamentets og Rådets forordning (EU) 2017/625 af 15. marts 2017 om offentlig kontrol og andre officielle aktiviteter med henblik på at sikre anvendelsen af fødevare- og foderlovgivningen og reglerne for dyresundhed og dyrevelfærd, plantesundhed og plantebeskyttelsesmidler, om ændring af Europa-Parlamentets og Rådets forordning (EF) nr. 999/2001, (EF) nr. 396/2005, (EF) nr. 1069/2009, (EF) nr. 1107/2009, (EU) nr. 1151/2012, (EU) nr. 652/2014, (EU) 2016/429 og (EU) 2016/2031, Rådets forordning (EF) nr. 1/2005 og (EF) nr. 1099/2009 samt Rådets direktiv 98/58/EF, 1999/74/EF, 2007/43/EF, 2008/119/EF og 2008/120/EF og om ophævelse af Europa-Parlamentets og Rådets forordning (EF) nr. 854/2004 og (EF) nr. 882/2004, Rådets direktiv 89/608/EØF, 89/662/EØF, 90/425/EØF, 91/496/EØF, 96/23/EF, 96/93/EF og 97/78/EF og Rådets afgørelse 92/438/EØF (forordningen om offentlig kontrol) (</w:t>
      </w:r>
      <w:proofErr w:type="spellStart"/>
      <w:r w:rsidRPr="00AC27EC">
        <w:rPr>
          <w:lang w:val="da-DK"/>
        </w:rPr>
        <w:t>EUT</w:t>
      </w:r>
      <w:proofErr w:type="spellEnd"/>
      <w:r w:rsidRPr="00AC27EC">
        <w:rPr>
          <w:lang w:val="da-DK"/>
        </w:rPr>
        <w:t xml:space="preserve"> L 95 af 7.4.2017, s. 1).</w:t>
      </w:r>
    </w:p>
  </w:footnote>
  <w:footnote w:id="19">
    <w:p w14:paraId="007587EC" w14:textId="77777777" w:rsidR="00A328F3" w:rsidRPr="00AC27EC" w:rsidRDefault="00A328F3" w:rsidP="00643370">
      <w:pPr>
        <w:pStyle w:val="FootnoteTextForceStyle"/>
        <w:rPr>
          <w:lang w:val="da-DK"/>
        </w:rPr>
      </w:pPr>
      <w:r>
        <w:rPr>
          <w:vertAlign w:val="superscript"/>
        </w:rPr>
        <w:footnoteRef/>
      </w:r>
      <w:r w:rsidRPr="00AC27EC">
        <w:rPr>
          <w:lang w:val="da-DK"/>
        </w:rPr>
        <w:tab/>
        <w:t>Europa-Parlamentets og Rådets forordning (EU) 2018/848 af 30. maj 2018 om økologisk produktion og mærkning af økologiske produkter og om ophævelse af Rådets forordning (EF) nr. 834/2007 (</w:t>
      </w:r>
      <w:proofErr w:type="spellStart"/>
      <w:r w:rsidRPr="00AC27EC">
        <w:rPr>
          <w:lang w:val="da-DK"/>
        </w:rPr>
        <w:t>EUT</w:t>
      </w:r>
      <w:proofErr w:type="spellEnd"/>
      <w:r w:rsidRPr="00AC27EC">
        <w:rPr>
          <w:lang w:val="da-DK"/>
        </w:rPr>
        <w:t xml:space="preserve"> L 150 af 14.6.2018, s. 1).</w:t>
      </w:r>
    </w:p>
  </w:footnote>
  <w:footnote w:id="20">
    <w:p w14:paraId="37EC26B3" w14:textId="77777777" w:rsidR="00A328F3" w:rsidRDefault="00A328F3" w:rsidP="00643370">
      <w:pPr>
        <w:pStyle w:val="FootnoteTextForceStyle"/>
      </w:pPr>
      <w:r>
        <w:rPr>
          <w:vertAlign w:val="superscript"/>
        </w:rPr>
        <w:footnoteRef/>
      </w:r>
      <w:r>
        <w:tab/>
      </w:r>
      <w:proofErr w:type="spellStart"/>
      <w:r>
        <w:t>EUT</w:t>
      </w:r>
      <w:proofErr w:type="spellEnd"/>
      <w:r>
        <w:t xml:space="preserve"> L 123 </w:t>
      </w:r>
      <w:proofErr w:type="spellStart"/>
      <w:proofErr w:type="gramStart"/>
      <w:r>
        <w:t>af</w:t>
      </w:r>
      <w:proofErr w:type="spellEnd"/>
      <w:proofErr w:type="gramEnd"/>
      <w:r>
        <w:t xml:space="preserve"> 12.5.2016, s. 1.</w:t>
      </w:r>
    </w:p>
  </w:footnote>
  <w:footnote w:id="21">
    <w:p w14:paraId="7995832E" w14:textId="77777777" w:rsidR="00A328F3" w:rsidRDefault="00A328F3" w:rsidP="00643370">
      <w:pPr>
        <w:pStyle w:val="FootnoteTextForceStyle"/>
      </w:pPr>
      <w:r>
        <w:rPr>
          <w:vertAlign w:val="superscript"/>
        </w:rPr>
        <w:footnoteRef/>
      </w:r>
      <w:r>
        <w:tab/>
        <w:t>FAO (2020) Global Forest Resources Assessment – Terms and definitions (https://www.fao.org/3/I8661EN/i8661en.pdf).</w:t>
      </w:r>
    </w:p>
  </w:footnote>
  <w:footnote w:id="22">
    <w:p w14:paraId="77D6856D" w14:textId="77777777" w:rsidR="00A328F3" w:rsidRDefault="00A328F3" w:rsidP="00643370">
      <w:pPr>
        <w:pStyle w:val="FootnoteTextForceStyle"/>
      </w:pPr>
      <w:r>
        <w:rPr>
          <w:vertAlign w:val="superscript"/>
        </w:rPr>
        <w:footnoteRef/>
      </w:r>
      <w:r>
        <w:tab/>
        <w:t>FAO (2020) Global Forest Resources Assessment – Terms and definitions (https://www.fao.org/3/I8661EN/i8661en.pdf).</w:t>
      </w:r>
    </w:p>
  </w:footnote>
  <w:footnote w:id="23">
    <w:p w14:paraId="7BC9A167" w14:textId="77777777" w:rsidR="00A328F3" w:rsidRPr="00AC27EC" w:rsidRDefault="00A328F3" w:rsidP="00643370">
      <w:pPr>
        <w:pStyle w:val="FootnoteTextForceStyle"/>
        <w:rPr>
          <w:lang w:val="da-DK"/>
        </w:rPr>
      </w:pPr>
      <w:r>
        <w:rPr>
          <w:vertAlign w:val="superscript"/>
        </w:rPr>
        <w:footnoteRef/>
      </w:r>
      <w:r w:rsidRPr="00AC27EC">
        <w:rPr>
          <w:lang w:val="da-DK"/>
        </w:rPr>
        <w:tab/>
        <w:t>Europa-Parlamentets og Rådets forordning (EU</w:t>
      </w:r>
      <w:proofErr w:type="gramStart"/>
      <w:r w:rsidRPr="00AC27EC">
        <w:rPr>
          <w:lang w:val="da-DK"/>
        </w:rPr>
        <w:t>) .../</w:t>
      </w:r>
      <w:proofErr w:type="gramEnd"/>
      <w:r w:rsidRPr="00AC27EC">
        <w:rPr>
          <w:lang w:val="da-DK"/>
        </w:rPr>
        <w:t xml:space="preserve">... om planter frembragt ved hjælp af visse nye </w:t>
      </w:r>
      <w:proofErr w:type="spellStart"/>
      <w:r w:rsidRPr="00AC27EC">
        <w:rPr>
          <w:lang w:val="da-DK"/>
        </w:rPr>
        <w:t>genomteknikker</w:t>
      </w:r>
      <w:proofErr w:type="spellEnd"/>
      <w:r w:rsidRPr="00AC27EC">
        <w:rPr>
          <w:lang w:val="da-DK"/>
        </w:rPr>
        <w:t xml:space="preserve"> samt fødevarer og foder, der er fremstillet heraf, og om ændring af direktiv 68/193/EØF, 1999/105/EF, 2002/53/EF, 2002/55/EF og forordning (EU) 2017/625 (</w:t>
      </w:r>
      <w:proofErr w:type="spellStart"/>
      <w:r w:rsidRPr="00AC27EC">
        <w:rPr>
          <w:lang w:val="da-DK"/>
        </w:rPr>
        <w:t>EUT</w:t>
      </w:r>
      <w:proofErr w:type="spellEnd"/>
      <w:r w:rsidRPr="00AC27EC">
        <w:rPr>
          <w:lang w:val="da-DK"/>
        </w:rPr>
        <w:t xml:space="preserve"> L ...).</w:t>
      </w:r>
    </w:p>
  </w:footnote>
  <w:footnote w:id="24">
    <w:p w14:paraId="0141E189" w14:textId="77777777" w:rsidR="00A328F3" w:rsidRPr="00AC27EC" w:rsidRDefault="00A328F3" w:rsidP="00643370">
      <w:pPr>
        <w:pStyle w:val="FootnoteTextForceStyle"/>
        <w:rPr>
          <w:lang w:val="da-DK"/>
        </w:rPr>
      </w:pPr>
      <w:r>
        <w:rPr>
          <w:vertAlign w:val="superscript"/>
        </w:rPr>
        <w:footnoteRef/>
      </w:r>
      <w:r w:rsidRPr="00AC27EC">
        <w:rPr>
          <w:lang w:val="da-DK"/>
        </w:rPr>
        <w:tab/>
      </w:r>
      <w:proofErr w:type="spellStart"/>
      <w:r w:rsidRPr="00AC27EC">
        <w:rPr>
          <w:lang w:val="da-DK"/>
        </w:rPr>
        <w:t>EUT</w:t>
      </w:r>
      <w:proofErr w:type="spellEnd"/>
      <w:r w:rsidRPr="00AC27EC">
        <w:rPr>
          <w:lang w:val="da-DK"/>
        </w:rPr>
        <w:t xml:space="preserve"> L 347 af 20.12.2013, s. 924.</w:t>
      </w:r>
    </w:p>
  </w:footnote>
  <w:footnote w:id="25">
    <w:p w14:paraId="5775F4A6" w14:textId="77777777" w:rsidR="00A328F3" w:rsidRPr="00AC27EC" w:rsidRDefault="00A328F3" w:rsidP="00643370">
      <w:pPr>
        <w:pStyle w:val="FootnoteTextForceStyle"/>
        <w:rPr>
          <w:lang w:val="da-DK"/>
        </w:rPr>
      </w:pPr>
      <w:r>
        <w:rPr>
          <w:vertAlign w:val="superscript"/>
        </w:rPr>
        <w:footnoteRef/>
      </w:r>
      <w:r w:rsidRPr="00AC27EC">
        <w:rPr>
          <w:lang w:val="da-DK"/>
        </w:rPr>
        <w:tab/>
        <w:t>Europa-Parlamentets og Rådets forordning (EF) nr. 178/2002 af 28. januar 2002 om generelle principper og krav i fødevarelovgivningen, om oprettelse af Den Europæiske Fødevaresikkerhedsautoritet og om procedurer vedrørende fødevaresikkerhed (EFT L 31 af 1.2.2002, s. 1).</w:t>
      </w:r>
    </w:p>
  </w:footnote>
  <w:footnote w:id="26">
    <w:p w14:paraId="633760C4" w14:textId="77777777" w:rsidR="00A328F3" w:rsidRPr="00AC27EC" w:rsidRDefault="00A328F3" w:rsidP="00643370">
      <w:pPr>
        <w:pStyle w:val="FootnoteTextForceStyle"/>
        <w:rPr>
          <w:lang w:val="da-DK"/>
        </w:rPr>
      </w:pPr>
      <w:r>
        <w:rPr>
          <w:vertAlign w:val="superscript"/>
        </w:rPr>
        <w:footnoteRef/>
      </w:r>
      <w:r w:rsidRPr="00AC27EC">
        <w:rPr>
          <w:lang w:val="da-DK"/>
        </w:rPr>
        <w:tab/>
        <w:t>Europa-Parlamentets og Rådets forordning (EU) nr. 182/2011 af 16. februar 2011 om de generelle regler og principper for, hvordan medlemsstaterne skal kontrollere Kommissionens udøvelse af gennemførelsesbeføjelser (</w:t>
      </w:r>
      <w:proofErr w:type="spellStart"/>
      <w:r w:rsidRPr="00AC27EC">
        <w:rPr>
          <w:lang w:val="da-DK"/>
        </w:rPr>
        <w:t>EUT</w:t>
      </w:r>
      <w:proofErr w:type="spellEnd"/>
      <w:r w:rsidRPr="00AC27EC">
        <w:rPr>
          <w:lang w:val="da-DK"/>
        </w:rPr>
        <w:t xml:space="preserve"> L 55 af 28.2.2011, s. 13).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DA"/>
    <w:docVar w:name="dvnumam" w:val="152"/>
    <w:docVar w:name="dvpe" w:val="756.013"/>
    <w:docVar w:name="dvrapporteur" w:val="Ordfører: "/>
    <w:docVar w:name="dvstar" w:val="***I"/>
    <w:docVar w:name="dvtitre" w:val="Europa-Parlamentets lovgivningsmæssige beslutning af xx.xx 2024 om forslag til Europa-Parlamentets og Rådets forordning om produktion og markedsføring af forstligt formeringsmateriale, om ændring af Europa-Parlamentets og Rådets forordning (EU) 2016/2031 og (EU) 2017/625 og om ophævelse af Rådets direktiv 1999/105/EF (forordningen om forstligt formeringsmateriale)(COM(2023)0415 – C9-0237/2023 – 2023/0228(COD))"/>
  </w:docVars>
  <w:rsids>
    <w:rsidRoot w:val="00065CFC"/>
    <w:rsid w:val="00002272"/>
    <w:rsid w:val="00014FBE"/>
    <w:rsid w:val="00064002"/>
    <w:rsid w:val="00065CFC"/>
    <w:rsid w:val="000677B9"/>
    <w:rsid w:val="00067E86"/>
    <w:rsid w:val="000831BA"/>
    <w:rsid w:val="00091830"/>
    <w:rsid w:val="000A14F3"/>
    <w:rsid w:val="000A42CC"/>
    <w:rsid w:val="000E7DD9"/>
    <w:rsid w:val="000F38B1"/>
    <w:rsid w:val="0010095E"/>
    <w:rsid w:val="001070B3"/>
    <w:rsid w:val="0011068C"/>
    <w:rsid w:val="0012324E"/>
    <w:rsid w:val="00125B37"/>
    <w:rsid w:val="00187494"/>
    <w:rsid w:val="001C2D56"/>
    <w:rsid w:val="001E1E34"/>
    <w:rsid w:val="001F32AE"/>
    <w:rsid w:val="00215B7D"/>
    <w:rsid w:val="002223BF"/>
    <w:rsid w:val="002230CD"/>
    <w:rsid w:val="002602CA"/>
    <w:rsid w:val="002766E6"/>
    <w:rsid w:val="002767FF"/>
    <w:rsid w:val="002A115B"/>
    <w:rsid w:val="002B18FE"/>
    <w:rsid w:val="002B401E"/>
    <w:rsid w:val="002B5493"/>
    <w:rsid w:val="00301B63"/>
    <w:rsid w:val="00310127"/>
    <w:rsid w:val="00317BA2"/>
    <w:rsid w:val="00343214"/>
    <w:rsid w:val="00344E4C"/>
    <w:rsid w:val="00361C00"/>
    <w:rsid w:val="00395FA1"/>
    <w:rsid w:val="003B44C1"/>
    <w:rsid w:val="003E15D4"/>
    <w:rsid w:val="003F1881"/>
    <w:rsid w:val="00411CCE"/>
    <w:rsid w:val="004135EB"/>
    <w:rsid w:val="0041666E"/>
    <w:rsid w:val="004168BD"/>
    <w:rsid w:val="0041709C"/>
    <w:rsid w:val="00421060"/>
    <w:rsid w:val="00471C19"/>
    <w:rsid w:val="00481FC6"/>
    <w:rsid w:val="004867E3"/>
    <w:rsid w:val="00494A28"/>
    <w:rsid w:val="004C0004"/>
    <w:rsid w:val="004C5D52"/>
    <w:rsid w:val="0050519A"/>
    <w:rsid w:val="00505CD6"/>
    <w:rsid w:val="005072A1"/>
    <w:rsid w:val="00514517"/>
    <w:rsid w:val="00545827"/>
    <w:rsid w:val="00560270"/>
    <w:rsid w:val="005849CF"/>
    <w:rsid w:val="005930EB"/>
    <w:rsid w:val="005C2568"/>
    <w:rsid w:val="006037C0"/>
    <w:rsid w:val="00612BBD"/>
    <w:rsid w:val="00634F1D"/>
    <w:rsid w:val="00643370"/>
    <w:rsid w:val="0065559E"/>
    <w:rsid w:val="006631B6"/>
    <w:rsid w:val="0066509D"/>
    <w:rsid w:val="00680577"/>
    <w:rsid w:val="00695064"/>
    <w:rsid w:val="006A3FF8"/>
    <w:rsid w:val="006C1E95"/>
    <w:rsid w:val="006C356B"/>
    <w:rsid w:val="006C3633"/>
    <w:rsid w:val="006F74FA"/>
    <w:rsid w:val="00723E8D"/>
    <w:rsid w:val="00724206"/>
    <w:rsid w:val="00731ADD"/>
    <w:rsid w:val="00734777"/>
    <w:rsid w:val="00747932"/>
    <w:rsid w:val="00751A4A"/>
    <w:rsid w:val="00756632"/>
    <w:rsid w:val="00760AAD"/>
    <w:rsid w:val="00762C74"/>
    <w:rsid w:val="00786EC0"/>
    <w:rsid w:val="007D1690"/>
    <w:rsid w:val="007E22AD"/>
    <w:rsid w:val="00817416"/>
    <w:rsid w:val="00842779"/>
    <w:rsid w:val="00865F67"/>
    <w:rsid w:val="00881A7B"/>
    <w:rsid w:val="00881FD3"/>
    <w:rsid w:val="008840E5"/>
    <w:rsid w:val="00887B3E"/>
    <w:rsid w:val="00897812"/>
    <w:rsid w:val="008C2AC6"/>
    <w:rsid w:val="008C3C20"/>
    <w:rsid w:val="008F70F2"/>
    <w:rsid w:val="00912E64"/>
    <w:rsid w:val="00915167"/>
    <w:rsid w:val="00930C23"/>
    <w:rsid w:val="0093193B"/>
    <w:rsid w:val="009509D8"/>
    <w:rsid w:val="00950B64"/>
    <w:rsid w:val="00981893"/>
    <w:rsid w:val="00986467"/>
    <w:rsid w:val="00A1687D"/>
    <w:rsid w:val="00A328F3"/>
    <w:rsid w:val="00A43E52"/>
    <w:rsid w:val="00A4678D"/>
    <w:rsid w:val="00A47D93"/>
    <w:rsid w:val="00A53FD8"/>
    <w:rsid w:val="00A778C7"/>
    <w:rsid w:val="00A97D7C"/>
    <w:rsid w:val="00AA1838"/>
    <w:rsid w:val="00AA4478"/>
    <w:rsid w:val="00AB3FBA"/>
    <w:rsid w:val="00AB441E"/>
    <w:rsid w:val="00AB6293"/>
    <w:rsid w:val="00AC27EC"/>
    <w:rsid w:val="00AC4A9A"/>
    <w:rsid w:val="00AE0928"/>
    <w:rsid w:val="00AE4FDA"/>
    <w:rsid w:val="00AE703A"/>
    <w:rsid w:val="00AF3B82"/>
    <w:rsid w:val="00AF7A7B"/>
    <w:rsid w:val="00B12E95"/>
    <w:rsid w:val="00B22876"/>
    <w:rsid w:val="00B272A1"/>
    <w:rsid w:val="00B32FF7"/>
    <w:rsid w:val="00B40A27"/>
    <w:rsid w:val="00B558F0"/>
    <w:rsid w:val="00B655FD"/>
    <w:rsid w:val="00B73CE7"/>
    <w:rsid w:val="00B74895"/>
    <w:rsid w:val="00BA6454"/>
    <w:rsid w:val="00BB2AF5"/>
    <w:rsid w:val="00BB77EF"/>
    <w:rsid w:val="00BD12CA"/>
    <w:rsid w:val="00BD48FE"/>
    <w:rsid w:val="00BD7BD8"/>
    <w:rsid w:val="00BE6ADC"/>
    <w:rsid w:val="00C011C0"/>
    <w:rsid w:val="00C05BFE"/>
    <w:rsid w:val="00C23CD4"/>
    <w:rsid w:val="00C30CFF"/>
    <w:rsid w:val="00C61C0C"/>
    <w:rsid w:val="00C6540F"/>
    <w:rsid w:val="00C93CA4"/>
    <w:rsid w:val="00C941CB"/>
    <w:rsid w:val="00C94765"/>
    <w:rsid w:val="00CC2357"/>
    <w:rsid w:val="00CF071A"/>
    <w:rsid w:val="00D058B8"/>
    <w:rsid w:val="00D1401A"/>
    <w:rsid w:val="00D172A2"/>
    <w:rsid w:val="00D53683"/>
    <w:rsid w:val="00D56C11"/>
    <w:rsid w:val="00D834A0"/>
    <w:rsid w:val="00D872DF"/>
    <w:rsid w:val="00D91E21"/>
    <w:rsid w:val="00DA7FCD"/>
    <w:rsid w:val="00DE0AE5"/>
    <w:rsid w:val="00DF28DF"/>
    <w:rsid w:val="00E365E1"/>
    <w:rsid w:val="00E36922"/>
    <w:rsid w:val="00E42216"/>
    <w:rsid w:val="00E65F61"/>
    <w:rsid w:val="00E70FF3"/>
    <w:rsid w:val="00E7700A"/>
    <w:rsid w:val="00E820A4"/>
    <w:rsid w:val="00EA051A"/>
    <w:rsid w:val="00EB006A"/>
    <w:rsid w:val="00EB4772"/>
    <w:rsid w:val="00EB4E60"/>
    <w:rsid w:val="00ED169E"/>
    <w:rsid w:val="00ED4235"/>
    <w:rsid w:val="00EE075E"/>
    <w:rsid w:val="00F04346"/>
    <w:rsid w:val="00F075DC"/>
    <w:rsid w:val="00F1265D"/>
    <w:rsid w:val="00F149E9"/>
    <w:rsid w:val="00F305DA"/>
    <w:rsid w:val="00F5134D"/>
    <w:rsid w:val="00F52CF2"/>
    <w:rsid w:val="00F63B4B"/>
    <w:rsid w:val="00F72200"/>
    <w:rsid w:val="00F74202"/>
    <w:rsid w:val="00F87713"/>
    <w:rsid w:val="00FB4360"/>
    <w:rsid w:val="00FD0C70"/>
    <w:rsid w:val="00FD4C80"/>
    <w:rsid w:val="00FF51F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8805D"/>
  <w15:chartTrackingRefBased/>
  <w15:docId w15:val="{987F169D-C3CC-470F-9911-2875415AD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B401E"/>
    <w:rPr>
      <w:b/>
      <w:kern w:val="28"/>
      <w:sz w:val="28"/>
      <w:lang w:val="fr-FR" w:eastAsia="fr-FR"/>
    </w:rPr>
  </w:style>
  <w:style w:type="character" w:customStyle="1" w:styleId="Heading2Char">
    <w:name w:val="Heading 2 Char"/>
    <w:basedOn w:val="DefaultParagraphFont"/>
    <w:link w:val="Heading2"/>
    <w:rsid w:val="002B401E"/>
    <w:rPr>
      <w:sz w:val="24"/>
      <w:lang w:val="fr-FR" w:eastAsia="fr-FR"/>
    </w:rPr>
  </w:style>
  <w:style w:type="character" w:customStyle="1" w:styleId="Heading3Char">
    <w:name w:val="Heading 3 Char"/>
    <w:basedOn w:val="DefaultParagraphFont"/>
    <w:link w:val="Heading3"/>
    <w:rsid w:val="002B401E"/>
    <w:rPr>
      <w:rFonts w:ascii="Arial" w:hAnsi="Arial"/>
      <w:sz w:val="24"/>
      <w:lang w:val="fr-FR" w:eastAsia="fr-FR"/>
    </w:rPr>
  </w:style>
  <w:style w:type="character" w:customStyle="1" w:styleId="Heading4Char">
    <w:name w:val="Heading 4 Char"/>
    <w:basedOn w:val="DefaultParagraphFont"/>
    <w:link w:val="Heading4"/>
    <w:rsid w:val="002B401E"/>
    <w:rPr>
      <w:sz w:val="24"/>
      <w:lang w:val="en-US" w:eastAsia="fr-FR"/>
    </w:rPr>
  </w:style>
  <w:style w:type="character" w:customStyle="1" w:styleId="Heading5Char">
    <w:name w:val="Heading 5 Char"/>
    <w:basedOn w:val="DefaultParagraphFont"/>
    <w:link w:val="Heading5"/>
    <w:semiHidden/>
    <w:rsid w:val="002B401E"/>
    <w:rPr>
      <w:sz w:val="24"/>
      <w:lang w:val="en-US" w:eastAsia="fr-FR"/>
    </w:rPr>
  </w:style>
  <w:style w:type="character" w:customStyle="1" w:styleId="Heading6Char">
    <w:name w:val="Heading 6 Char"/>
    <w:basedOn w:val="DefaultParagraphFont"/>
    <w:link w:val="Heading6"/>
    <w:semiHidden/>
    <w:rsid w:val="002B401E"/>
    <w:rPr>
      <w:i/>
      <w:sz w:val="22"/>
      <w:lang w:val="da-DK"/>
    </w:rPr>
  </w:style>
  <w:style w:type="character" w:customStyle="1" w:styleId="Heading7Char">
    <w:name w:val="Heading 7 Char"/>
    <w:basedOn w:val="DefaultParagraphFont"/>
    <w:link w:val="Heading7"/>
    <w:semiHidden/>
    <w:rsid w:val="002B401E"/>
    <w:rPr>
      <w:rFonts w:ascii="Arial" w:hAnsi="Arial"/>
      <w:sz w:val="24"/>
      <w:lang w:val="da-DK"/>
    </w:rPr>
  </w:style>
  <w:style w:type="character" w:customStyle="1" w:styleId="Heading8Char">
    <w:name w:val="Heading 8 Char"/>
    <w:basedOn w:val="DefaultParagraphFont"/>
    <w:link w:val="Heading8"/>
    <w:semiHidden/>
    <w:rsid w:val="002B401E"/>
    <w:rPr>
      <w:rFonts w:ascii="Arial" w:hAnsi="Arial"/>
      <w:i/>
      <w:sz w:val="24"/>
      <w:lang w:val="da-DK"/>
    </w:rPr>
  </w:style>
  <w:style w:type="character" w:customStyle="1" w:styleId="Heading9Char">
    <w:name w:val="Heading 9 Char"/>
    <w:basedOn w:val="DefaultParagraphFont"/>
    <w:link w:val="Heading9"/>
    <w:semiHidden/>
    <w:rsid w:val="002B401E"/>
    <w:rPr>
      <w:rFonts w:ascii="Arial" w:hAnsi="Arial"/>
      <w:b/>
      <w:i/>
      <w:sz w:val="18"/>
      <w:lang w:val="da-DK"/>
    </w:rPr>
  </w:style>
  <w:style w:type="paragraph" w:styleId="TOCHeading">
    <w:name w:val="TOC Heading"/>
    <w:basedOn w:val="Normal"/>
    <w:next w:val="Normal"/>
    <w:uiPriority w:val="39"/>
    <w:unhideWhenUsed/>
    <w:qFormat/>
    <w:rsid w:val="002B401E"/>
    <w:pPr>
      <w:widowControl/>
      <w:spacing w:after="240"/>
    </w:pPr>
    <w:rPr>
      <w:lang w:val="en-GB"/>
    </w:rPr>
  </w:style>
  <w:style w:type="paragraph" w:customStyle="1" w:styleId="EPFooter2">
    <w:name w:val="EPFooter2"/>
    <w:basedOn w:val="Normal"/>
    <w:next w:val="Normal"/>
    <w:rsid w:val="002B401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B401E"/>
    <w:pPr>
      <w:keepNext/>
      <w:spacing w:after="240"/>
      <w:jc w:val="right"/>
    </w:pPr>
    <w:rPr>
      <w:rFonts w:ascii="Arial" w:hAnsi="Arial"/>
      <w:b/>
    </w:rPr>
  </w:style>
  <w:style w:type="paragraph" w:customStyle="1" w:styleId="Normal6a">
    <w:name w:val="Normal6a"/>
    <w:basedOn w:val="Normal"/>
    <w:rsid w:val="002B401E"/>
    <w:pPr>
      <w:spacing w:after="120"/>
    </w:pPr>
  </w:style>
  <w:style w:type="paragraph" w:customStyle="1" w:styleId="PageHeading">
    <w:name w:val="PageHeading"/>
    <w:basedOn w:val="Normal"/>
    <w:rsid w:val="002B401E"/>
    <w:pPr>
      <w:keepNext/>
      <w:spacing w:after="480"/>
      <w:jc w:val="center"/>
    </w:pPr>
    <w:rPr>
      <w:rFonts w:ascii="Arial" w:hAnsi="Arial" w:cs="Arial"/>
      <w:b/>
    </w:rPr>
  </w:style>
  <w:style w:type="paragraph" w:customStyle="1" w:styleId="NormalBold">
    <w:name w:val="NormalBold"/>
    <w:basedOn w:val="Normal"/>
    <w:link w:val="NormalBoldChar"/>
    <w:rsid w:val="002B401E"/>
    <w:rPr>
      <w:b/>
    </w:rPr>
  </w:style>
  <w:style w:type="paragraph" w:customStyle="1" w:styleId="NormalBold12a">
    <w:name w:val="NormalBold12a"/>
    <w:basedOn w:val="Normal"/>
    <w:rsid w:val="002B401E"/>
    <w:pPr>
      <w:spacing w:after="240"/>
    </w:pPr>
    <w:rPr>
      <w:b/>
    </w:rPr>
  </w:style>
  <w:style w:type="paragraph" w:customStyle="1" w:styleId="AmJustText">
    <w:name w:val="AmJustText"/>
    <w:basedOn w:val="Normal"/>
    <w:rsid w:val="002B401E"/>
    <w:pPr>
      <w:spacing w:after="240"/>
    </w:pPr>
    <w:rPr>
      <w:i/>
    </w:rPr>
  </w:style>
  <w:style w:type="paragraph" w:customStyle="1" w:styleId="NormalHanging12a">
    <w:name w:val="NormalHanging12a"/>
    <w:basedOn w:val="Normal"/>
    <w:rsid w:val="002B401E"/>
    <w:pPr>
      <w:spacing w:after="240"/>
      <w:ind w:left="567" w:hanging="567"/>
    </w:pPr>
  </w:style>
  <w:style w:type="paragraph" w:customStyle="1" w:styleId="CoverNormal24a">
    <w:name w:val="CoverNormal24a"/>
    <w:basedOn w:val="Normal"/>
    <w:rsid w:val="002B401E"/>
    <w:pPr>
      <w:spacing w:after="480"/>
      <w:ind w:left="1417"/>
    </w:pPr>
  </w:style>
  <w:style w:type="paragraph" w:customStyle="1" w:styleId="CoverNormal">
    <w:name w:val="CoverNormal"/>
    <w:basedOn w:val="Normal"/>
    <w:rsid w:val="002B401E"/>
    <w:pPr>
      <w:ind w:left="1418"/>
    </w:pPr>
  </w:style>
  <w:style w:type="paragraph" w:customStyle="1" w:styleId="AmCrossRef">
    <w:name w:val="AmCrossRef"/>
    <w:basedOn w:val="Normal"/>
    <w:rsid w:val="002B401E"/>
    <w:pPr>
      <w:spacing w:before="240" w:after="240"/>
      <w:jc w:val="center"/>
    </w:pPr>
    <w:rPr>
      <w:i/>
    </w:rPr>
  </w:style>
  <w:style w:type="paragraph" w:customStyle="1" w:styleId="AmJustTitle">
    <w:name w:val="AmJustTitle"/>
    <w:basedOn w:val="Normal"/>
    <w:next w:val="AmJustText"/>
    <w:rsid w:val="002B401E"/>
    <w:pPr>
      <w:keepNext/>
      <w:spacing w:before="240" w:after="240"/>
      <w:jc w:val="center"/>
    </w:pPr>
    <w:rPr>
      <w:i/>
    </w:rPr>
  </w:style>
  <w:style w:type="paragraph" w:customStyle="1" w:styleId="CoverReference">
    <w:name w:val="CoverReference"/>
    <w:basedOn w:val="Normal"/>
    <w:rsid w:val="002B401E"/>
    <w:pPr>
      <w:spacing w:before="1080"/>
      <w:jc w:val="right"/>
    </w:pPr>
    <w:rPr>
      <w:rFonts w:ascii="Arial" w:hAnsi="Arial" w:cs="Arial"/>
      <w:b/>
    </w:rPr>
  </w:style>
  <w:style w:type="paragraph" w:customStyle="1" w:styleId="CoverDocType">
    <w:name w:val="CoverDocType"/>
    <w:basedOn w:val="Normal"/>
    <w:rsid w:val="002B401E"/>
    <w:pPr>
      <w:ind w:left="1418"/>
    </w:pPr>
    <w:rPr>
      <w:rFonts w:ascii="Arial" w:hAnsi="Arial"/>
      <w:b/>
      <w:sz w:val="48"/>
    </w:rPr>
  </w:style>
  <w:style w:type="paragraph" w:customStyle="1" w:styleId="CoverDocType24a">
    <w:name w:val="CoverDocType24a"/>
    <w:basedOn w:val="Normal"/>
    <w:rsid w:val="002B401E"/>
    <w:pPr>
      <w:spacing w:after="480"/>
      <w:ind w:left="1418"/>
    </w:pPr>
    <w:rPr>
      <w:rFonts w:ascii="Arial" w:hAnsi="Arial"/>
      <w:b/>
      <w:sz w:val="48"/>
    </w:rPr>
  </w:style>
  <w:style w:type="paragraph" w:customStyle="1" w:styleId="CoverDate">
    <w:name w:val="CoverDate"/>
    <w:basedOn w:val="Normal"/>
    <w:rsid w:val="002B401E"/>
    <w:pPr>
      <w:spacing w:before="240" w:after="1200"/>
    </w:pPr>
  </w:style>
  <w:style w:type="paragraph" w:styleId="Header">
    <w:name w:val="header"/>
    <w:basedOn w:val="Normal"/>
    <w:link w:val="HeaderChar"/>
    <w:rsid w:val="002B401E"/>
    <w:pPr>
      <w:tabs>
        <w:tab w:val="center" w:pos="4513"/>
        <w:tab w:val="right" w:pos="9026"/>
      </w:tabs>
    </w:pPr>
  </w:style>
  <w:style w:type="character" w:customStyle="1" w:styleId="HeaderChar">
    <w:name w:val="Header Char"/>
    <w:basedOn w:val="DefaultParagraphFont"/>
    <w:link w:val="Header"/>
    <w:rsid w:val="002B401E"/>
    <w:rPr>
      <w:sz w:val="24"/>
      <w:lang w:val="da-DK"/>
    </w:rPr>
  </w:style>
  <w:style w:type="paragraph" w:customStyle="1" w:styleId="AmOrLang">
    <w:name w:val="AmOrLang"/>
    <w:basedOn w:val="Normal"/>
    <w:rsid w:val="002B401E"/>
    <w:pPr>
      <w:spacing w:before="240" w:after="240"/>
      <w:jc w:val="right"/>
    </w:pPr>
  </w:style>
  <w:style w:type="paragraph" w:customStyle="1" w:styleId="AmColumnHeading">
    <w:name w:val="AmColumnHeading"/>
    <w:basedOn w:val="Normal"/>
    <w:rsid w:val="002B401E"/>
    <w:pPr>
      <w:spacing w:after="240"/>
      <w:jc w:val="center"/>
    </w:pPr>
    <w:rPr>
      <w:i/>
    </w:rPr>
  </w:style>
  <w:style w:type="paragraph" w:customStyle="1" w:styleId="AmNumberTabs">
    <w:name w:val="AmNumberTabs"/>
    <w:basedOn w:val="Normal"/>
    <w:link w:val="AmNumberTabsChar"/>
    <w:rsid w:val="002B40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B401E"/>
    <w:pPr>
      <w:spacing w:before="240"/>
    </w:pPr>
    <w:rPr>
      <w:b/>
    </w:rPr>
  </w:style>
  <w:style w:type="paragraph" w:customStyle="1" w:styleId="EPBody">
    <w:name w:val="EPBody"/>
    <w:basedOn w:val="Normal"/>
    <w:rsid w:val="002B401E"/>
    <w:pPr>
      <w:jc w:val="center"/>
    </w:pPr>
    <w:rPr>
      <w:rFonts w:ascii="Arial" w:hAnsi="Arial" w:cs="Arial"/>
      <w:i/>
      <w:sz w:val="22"/>
      <w:szCs w:val="22"/>
    </w:rPr>
  </w:style>
  <w:style w:type="paragraph" w:customStyle="1" w:styleId="EPFooter">
    <w:name w:val="EPFooter"/>
    <w:basedOn w:val="Normal"/>
    <w:rsid w:val="002B401E"/>
    <w:pPr>
      <w:tabs>
        <w:tab w:val="center" w:pos="4535"/>
        <w:tab w:val="right" w:pos="9071"/>
      </w:tabs>
      <w:spacing w:before="240" w:after="240"/>
    </w:pPr>
    <w:rPr>
      <w:color w:val="010000"/>
      <w:sz w:val="22"/>
    </w:rPr>
  </w:style>
  <w:style w:type="paragraph" w:customStyle="1" w:styleId="EPComma">
    <w:name w:val="EPComma"/>
    <w:basedOn w:val="Normal"/>
    <w:rsid w:val="002B401E"/>
    <w:pPr>
      <w:spacing w:before="480" w:after="240"/>
    </w:pPr>
  </w:style>
  <w:style w:type="paragraph" w:customStyle="1" w:styleId="Lgendesigne">
    <w:name w:val="Légende signe"/>
    <w:basedOn w:val="Normal"/>
    <w:rsid w:val="002B401E"/>
    <w:pPr>
      <w:tabs>
        <w:tab w:val="right" w:pos="454"/>
        <w:tab w:val="left" w:pos="737"/>
      </w:tabs>
      <w:ind w:left="737" w:hanging="737"/>
    </w:pPr>
    <w:rPr>
      <w:snapToGrid w:val="0"/>
      <w:sz w:val="18"/>
      <w:lang w:eastAsia="en-US"/>
    </w:rPr>
  </w:style>
  <w:style w:type="paragraph" w:customStyle="1" w:styleId="Lgendetitre">
    <w:name w:val="Légende titre"/>
    <w:basedOn w:val="Normal"/>
    <w:rsid w:val="002B401E"/>
    <w:pPr>
      <w:spacing w:before="240" w:after="240"/>
    </w:pPr>
    <w:rPr>
      <w:b/>
      <w:i/>
      <w:snapToGrid w:val="0"/>
      <w:lang w:eastAsia="en-US"/>
    </w:rPr>
  </w:style>
  <w:style w:type="paragraph" w:customStyle="1" w:styleId="Lgendestandard">
    <w:name w:val="Légende standard"/>
    <w:basedOn w:val="Normal"/>
    <w:rsid w:val="002B401E"/>
    <w:rPr>
      <w:sz w:val="18"/>
    </w:rPr>
  </w:style>
  <w:style w:type="character" w:customStyle="1" w:styleId="Normal6Char">
    <w:name w:val="Normal6 Char"/>
    <w:basedOn w:val="DefaultParagraphFont"/>
    <w:link w:val="Normal6"/>
    <w:locked/>
    <w:rsid w:val="002B401E"/>
    <w:rPr>
      <w:sz w:val="24"/>
      <w:lang w:val="da-DK"/>
    </w:rPr>
  </w:style>
  <w:style w:type="paragraph" w:customStyle="1" w:styleId="Normal6">
    <w:name w:val="Normal6"/>
    <w:basedOn w:val="Normal"/>
    <w:link w:val="Normal6Char"/>
    <w:rsid w:val="002B401E"/>
    <w:pPr>
      <w:spacing w:after="120"/>
    </w:pPr>
  </w:style>
  <w:style w:type="character" w:customStyle="1" w:styleId="NormalBoldChar">
    <w:name w:val="NormalBold Char"/>
    <w:basedOn w:val="DefaultParagraphFont"/>
    <w:link w:val="NormalBold"/>
    <w:locked/>
    <w:rsid w:val="002B401E"/>
    <w:rPr>
      <w:b/>
      <w:sz w:val="24"/>
      <w:lang w:val="da-DK"/>
    </w:rPr>
  </w:style>
  <w:style w:type="paragraph" w:customStyle="1" w:styleId="Normal12Italic">
    <w:name w:val="Normal12Italic"/>
    <w:basedOn w:val="Normal"/>
    <w:rsid w:val="002B401E"/>
    <w:pPr>
      <w:spacing w:after="240"/>
    </w:pPr>
    <w:rPr>
      <w:i/>
      <w:noProof/>
    </w:rPr>
  </w:style>
  <w:style w:type="paragraph" w:customStyle="1" w:styleId="JustificationTitle">
    <w:name w:val="JustificationTitle"/>
    <w:basedOn w:val="Normal"/>
    <w:next w:val="Normal"/>
    <w:rsid w:val="002B401E"/>
    <w:pPr>
      <w:keepNext/>
      <w:spacing w:before="240" w:after="240"/>
      <w:jc w:val="center"/>
    </w:pPr>
    <w:rPr>
      <w:i/>
      <w:noProof/>
    </w:rPr>
  </w:style>
  <w:style w:type="paragraph" w:customStyle="1" w:styleId="ColumnHeading">
    <w:name w:val="ColumnHeading"/>
    <w:basedOn w:val="Normal"/>
    <w:rsid w:val="002B401E"/>
    <w:pPr>
      <w:spacing w:after="240"/>
      <w:jc w:val="center"/>
    </w:pPr>
    <w:rPr>
      <w:i/>
    </w:rPr>
  </w:style>
  <w:style w:type="paragraph" w:customStyle="1" w:styleId="AMNumberTabs0">
    <w:name w:val="AMNumberTabs"/>
    <w:basedOn w:val="Normal"/>
    <w:rsid w:val="002B401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2B401E"/>
    <w:pPr>
      <w:jc w:val="right"/>
    </w:pPr>
    <w:rPr>
      <w:lang w:val="da-DK"/>
    </w:rPr>
  </w:style>
  <w:style w:type="paragraph" w:styleId="BalloonText">
    <w:name w:val="Balloon Text"/>
    <w:basedOn w:val="Normal"/>
    <w:link w:val="BalloonTextChar"/>
    <w:unhideWhenUsed/>
    <w:rsid w:val="002B401E"/>
    <w:rPr>
      <w:rFonts w:ascii="Segoe UI" w:hAnsi="Segoe UI" w:cs="Segoe UI"/>
      <w:sz w:val="18"/>
      <w:szCs w:val="18"/>
    </w:rPr>
  </w:style>
  <w:style w:type="character" w:customStyle="1" w:styleId="BalloonTextChar">
    <w:name w:val="Balloon Text Char"/>
    <w:basedOn w:val="DefaultParagraphFont"/>
    <w:link w:val="BalloonText"/>
    <w:rsid w:val="002B401E"/>
    <w:rPr>
      <w:rFonts w:ascii="Segoe UI" w:hAnsi="Segoe UI" w:cs="Segoe UI"/>
      <w:sz w:val="18"/>
      <w:szCs w:val="18"/>
      <w:lang w:val="da-DK"/>
    </w:rPr>
  </w:style>
  <w:style w:type="character" w:styleId="CommentReference">
    <w:name w:val="annotation reference"/>
    <w:basedOn w:val="DefaultParagraphFont"/>
    <w:rsid w:val="002B401E"/>
    <w:rPr>
      <w:sz w:val="16"/>
      <w:szCs w:val="16"/>
    </w:rPr>
  </w:style>
  <w:style w:type="paragraph" w:styleId="CommentText">
    <w:name w:val="annotation text"/>
    <w:basedOn w:val="Normal"/>
    <w:link w:val="CommentTextChar"/>
    <w:rsid w:val="002B401E"/>
    <w:rPr>
      <w:sz w:val="20"/>
    </w:rPr>
  </w:style>
  <w:style w:type="character" w:customStyle="1" w:styleId="CommentTextChar">
    <w:name w:val="Comment Text Char"/>
    <w:basedOn w:val="DefaultParagraphFont"/>
    <w:link w:val="CommentText"/>
    <w:rsid w:val="002B401E"/>
    <w:rPr>
      <w:lang w:val="da-DK"/>
    </w:rPr>
  </w:style>
  <w:style w:type="paragraph" w:styleId="CommentSubject">
    <w:name w:val="annotation subject"/>
    <w:basedOn w:val="CommentText"/>
    <w:next w:val="CommentText"/>
    <w:link w:val="CommentSubjectChar"/>
    <w:unhideWhenUsed/>
    <w:rsid w:val="002B401E"/>
    <w:rPr>
      <w:b/>
      <w:bCs/>
    </w:rPr>
  </w:style>
  <w:style w:type="character" w:customStyle="1" w:styleId="CommentSubjectChar">
    <w:name w:val="Comment Subject Char"/>
    <w:basedOn w:val="CommentTextChar"/>
    <w:link w:val="CommentSubject"/>
    <w:rsid w:val="002B401E"/>
    <w:rPr>
      <w:b/>
      <w:bCs/>
      <w:lang w:val="da-DK"/>
    </w:rPr>
  </w:style>
  <w:style w:type="character" w:customStyle="1" w:styleId="AmNumberTabsChar">
    <w:name w:val="AmNumberTabs Char"/>
    <w:basedOn w:val="DefaultParagraphFont"/>
    <w:link w:val="AmNumberTabs"/>
    <w:rsid w:val="002B401E"/>
    <w:rPr>
      <w:b/>
      <w:sz w:val="24"/>
      <w:lang w:val="da-DK"/>
    </w:rPr>
  </w:style>
  <w:style w:type="character" w:customStyle="1" w:styleId="NormalBold12bChar">
    <w:name w:val="NormalBold12b Char"/>
    <w:basedOn w:val="AmNumberTabsChar"/>
    <w:link w:val="NormalBold12b"/>
    <w:rsid w:val="002B401E"/>
    <w:rPr>
      <w:b/>
      <w:sz w:val="24"/>
      <w:lang w:val="da-DK"/>
    </w:rPr>
  </w:style>
  <w:style w:type="paragraph" w:customStyle="1" w:styleId="Normal12a">
    <w:name w:val="Normal12a"/>
    <w:basedOn w:val="Normal"/>
    <w:rsid w:val="002B401E"/>
    <w:pPr>
      <w:spacing w:after="240"/>
    </w:pPr>
  </w:style>
  <w:style w:type="paragraph" w:customStyle="1" w:styleId="RollCallVotes">
    <w:name w:val="RollCallVotes"/>
    <w:basedOn w:val="Normal"/>
    <w:rsid w:val="002B401E"/>
    <w:pPr>
      <w:spacing w:before="120" w:after="120"/>
      <w:jc w:val="center"/>
    </w:pPr>
    <w:rPr>
      <w:b/>
      <w:bCs/>
      <w:snapToGrid w:val="0"/>
      <w:sz w:val="16"/>
      <w:lang w:eastAsia="en-US"/>
    </w:rPr>
  </w:style>
  <w:style w:type="paragraph" w:customStyle="1" w:styleId="RollCallTabs">
    <w:name w:val="RollCallTabs"/>
    <w:basedOn w:val="Normal"/>
    <w:qFormat/>
    <w:rsid w:val="002B401E"/>
    <w:pPr>
      <w:tabs>
        <w:tab w:val="center" w:pos="284"/>
        <w:tab w:val="left" w:pos="426"/>
      </w:tabs>
    </w:pPr>
    <w:rPr>
      <w:snapToGrid w:val="0"/>
      <w:lang w:eastAsia="en-US"/>
    </w:rPr>
  </w:style>
  <w:style w:type="paragraph" w:customStyle="1" w:styleId="RollCallSymbols14pt">
    <w:name w:val="RollCallSymbols14pt"/>
    <w:basedOn w:val="Normal"/>
    <w:rsid w:val="002B401E"/>
    <w:pPr>
      <w:spacing w:before="120" w:after="120"/>
      <w:jc w:val="center"/>
    </w:pPr>
    <w:rPr>
      <w:rFonts w:ascii="Arial" w:hAnsi="Arial"/>
      <w:b/>
      <w:bCs/>
      <w:snapToGrid w:val="0"/>
      <w:sz w:val="28"/>
      <w:lang w:eastAsia="en-US"/>
    </w:rPr>
  </w:style>
  <w:style w:type="paragraph" w:customStyle="1" w:styleId="RollCallTable">
    <w:name w:val="RollCallTable"/>
    <w:basedOn w:val="Normal"/>
    <w:rsid w:val="002B401E"/>
    <w:pPr>
      <w:spacing w:before="120" w:after="120"/>
    </w:pPr>
    <w:rPr>
      <w:snapToGrid w:val="0"/>
      <w:sz w:val="16"/>
      <w:lang w:eastAsia="en-US"/>
    </w:rPr>
  </w:style>
  <w:style w:type="paragraph" w:customStyle="1" w:styleId="PageHeadingNotTOC">
    <w:name w:val="PageHeadingNotTOC"/>
    <w:basedOn w:val="Normal"/>
    <w:rsid w:val="002B401E"/>
    <w:pPr>
      <w:keepNext/>
      <w:spacing w:after="480"/>
      <w:jc w:val="center"/>
    </w:pPr>
    <w:rPr>
      <w:rFonts w:ascii="Arial" w:hAnsi="Arial" w:cs="Arial"/>
      <w:b/>
    </w:rPr>
  </w:style>
  <w:style w:type="paragraph" w:customStyle="1" w:styleId="AmHeadingPA">
    <w:name w:val="AmHeadingPA"/>
    <w:basedOn w:val="Normal"/>
    <w:next w:val="Normal"/>
    <w:rsid w:val="002B401E"/>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2B401E"/>
    <w:rPr>
      <w:noProof/>
      <w:sz w:val="24"/>
    </w:rPr>
  </w:style>
  <w:style w:type="paragraph" w:customStyle="1" w:styleId="Normal12">
    <w:name w:val="Normal12"/>
    <w:basedOn w:val="Normal"/>
    <w:link w:val="Normal12Char"/>
    <w:rsid w:val="002B401E"/>
    <w:pPr>
      <w:spacing w:after="240"/>
    </w:pPr>
    <w:rPr>
      <w:noProof/>
      <w:lang w:val="en-GB"/>
    </w:rPr>
  </w:style>
  <w:style w:type="paragraph" w:customStyle="1" w:styleId="Normal24a">
    <w:name w:val="Normal24a"/>
    <w:basedOn w:val="Normal"/>
    <w:link w:val="Normal24aChar"/>
    <w:rsid w:val="002B401E"/>
    <w:pPr>
      <w:spacing w:after="480"/>
    </w:pPr>
  </w:style>
  <w:style w:type="paragraph" w:customStyle="1" w:styleId="EntPE">
    <w:name w:val="EntPE"/>
    <w:basedOn w:val="Normal12"/>
    <w:rsid w:val="002B401E"/>
    <w:pPr>
      <w:jc w:val="center"/>
    </w:pPr>
    <w:rPr>
      <w:noProof w:val="0"/>
      <w:sz w:val="56"/>
    </w:rPr>
  </w:style>
  <w:style w:type="paragraph" w:customStyle="1" w:styleId="NormalBoldCenter">
    <w:name w:val="NormalBoldCenter"/>
    <w:basedOn w:val="Normal"/>
    <w:rsid w:val="002B401E"/>
    <w:pPr>
      <w:jc w:val="center"/>
    </w:pPr>
    <w:rPr>
      <w:b/>
    </w:rPr>
  </w:style>
  <w:style w:type="character" w:customStyle="1" w:styleId="Normal24aChar">
    <w:name w:val="Normal24a Char"/>
    <w:basedOn w:val="DefaultParagraphFont"/>
    <w:link w:val="Normal24a"/>
    <w:rsid w:val="002B401E"/>
    <w:rPr>
      <w:sz w:val="24"/>
      <w:lang w:val="da-DK"/>
    </w:rPr>
  </w:style>
  <w:style w:type="character" w:styleId="Emphasis">
    <w:name w:val="Emphasis"/>
    <w:basedOn w:val="DefaultParagraphFont"/>
    <w:uiPriority w:val="20"/>
    <w:qFormat/>
    <w:rsid w:val="002B401E"/>
    <w:rPr>
      <w:i/>
      <w:iCs/>
    </w:rPr>
  </w:style>
  <w:style w:type="paragraph" w:styleId="Footer">
    <w:name w:val="footer"/>
    <w:basedOn w:val="Normal"/>
    <w:link w:val="FooterChar"/>
    <w:rsid w:val="002B401E"/>
    <w:pPr>
      <w:tabs>
        <w:tab w:val="center" w:pos="4513"/>
        <w:tab w:val="right" w:pos="9026"/>
      </w:tabs>
    </w:pPr>
  </w:style>
  <w:style w:type="character" w:customStyle="1" w:styleId="FooterChar">
    <w:name w:val="Footer Char"/>
    <w:basedOn w:val="DefaultParagraphFont"/>
    <w:link w:val="Footer"/>
    <w:rsid w:val="002B401E"/>
    <w:rPr>
      <w:sz w:val="24"/>
      <w:lang w:val="da-DK"/>
    </w:rPr>
  </w:style>
  <w:style w:type="character" w:customStyle="1" w:styleId="FooterChar1">
    <w:name w:val="Footer Char1"/>
    <w:basedOn w:val="DefaultParagraphFont"/>
    <w:semiHidden/>
    <w:rsid w:val="002B401E"/>
    <w:rPr>
      <w:sz w:val="24"/>
    </w:rPr>
  </w:style>
  <w:style w:type="paragraph" w:styleId="Revision">
    <w:name w:val="Revision"/>
    <w:hidden/>
    <w:uiPriority w:val="99"/>
    <w:semiHidden/>
    <w:rsid w:val="0012324E"/>
    <w:rPr>
      <w:sz w:val="24"/>
      <w:lang w:val="da-DK"/>
    </w:rPr>
  </w:style>
  <w:style w:type="paragraph" w:customStyle="1" w:styleId="Typedudocument">
    <w:name w:val="Type du document"/>
    <w:basedOn w:val="Normal"/>
    <w:next w:val="Normal"/>
    <w:rsid w:val="00643370"/>
    <w:pPr>
      <w:widowControl/>
      <w:spacing w:before="360"/>
      <w:jc w:val="center"/>
    </w:pPr>
    <w:rPr>
      <w:rFonts w:eastAsiaTheme="minorHAnsi"/>
      <w:b/>
      <w:szCs w:val="22"/>
      <w:lang w:eastAsia="en-US"/>
    </w:rPr>
  </w:style>
  <w:style w:type="numbering" w:customStyle="1" w:styleId="NoList1">
    <w:name w:val="No List1"/>
    <w:next w:val="NoList"/>
    <w:uiPriority w:val="99"/>
    <w:semiHidden/>
    <w:unhideWhenUsed/>
    <w:rsid w:val="00643370"/>
  </w:style>
  <w:style w:type="paragraph" w:customStyle="1" w:styleId="SignaturePersonne">
    <w:name w:val="Signature Personne"/>
    <w:basedOn w:val="Normal"/>
    <w:rsid w:val="00643370"/>
    <w:pPr>
      <w:widowControl/>
      <w:tabs>
        <w:tab w:val="left" w:pos="4252"/>
      </w:tabs>
      <w:spacing w:line="360" w:lineRule="auto"/>
    </w:pPr>
    <w:rPr>
      <w:i/>
      <w:szCs w:val="24"/>
      <w:lang w:val="en-GB" w:eastAsia="en-US"/>
    </w:rPr>
  </w:style>
  <w:style w:type="paragraph" w:customStyle="1" w:styleId="Considrant">
    <w:name w:val="Considérant"/>
    <w:basedOn w:val="Normal"/>
    <w:rsid w:val="0064337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43370"/>
    <w:pPr>
      <w:keepNext/>
      <w:spacing w:before="600" w:after="120" w:line="360" w:lineRule="auto"/>
    </w:pPr>
    <w:rPr>
      <w:szCs w:val="24"/>
      <w:lang w:val="en-GB" w:eastAsia="en-US"/>
    </w:rPr>
  </w:style>
  <w:style w:type="paragraph" w:customStyle="1" w:styleId="Institutionquisigne">
    <w:name w:val="Institution qui signe"/>
    <w:basedOn w:val="Normal"/>
    <w:next w:val="Normal"/>
    <w:rsid w:val="00643370"/>
    <w:pPr>
      <w:keepNext/>
      <w:tabs>
        <w:tab w:val="left" w:pos="4252"/>
      </w:tabs>
      <w:spacing w:before="720" w:line="360" w:lineRule="auto"/>
    </w:pPr>
    <w:rPr>
      <w:i/>
      <w:szCs w:val="24"/>
      <w:lang w:val="en-GB" w:eastAsia="en-US"/>
    </w:rPr>
  </w:style>
  <w:style w:type="paragraph" w:customStyle="1" w:styleId="Fait">
    <w:name w:val="Fait à"/>
    <w:basedOn w:val="Normal"/>
    <w:rsid w:val="00643370"/>
    <w:pPr>
      <w:keepNext/>
      <w:widowControl/>
      <w:spacing w:before="120" w:line="360" w:lineRule="auto"/>
    </w:pPr>
    <w:rPr>
      <w:szCs w:val="24"/>
      <w:lang w:val="en-GB" w:eastAsia="en-US"/>
    </w:rPr>
  </w:style>
  <w:style w:type="paragraph" w:customStyle="1" w:styleId="FootnoteTextForceStyle">
    <w:name w:val="Footnote Text ForceStyle"/>
    <w:rsid w:val="00643370"/>
    <w:pPr>
      <w:keepLines/>
      <w:widowControl w:val="0"/>
      <w:ind w:left="850" w:hanging="850"/>
    </w:pPr>
    <w:rPr>
      <w:sz w:val="24"/>
      <w:lang w:eastAsia="en-US"/>
    </w:rPr>
  </w:style>
  <w:style w:type="character" w:customStyle="1" w:styleId="Footer2">
    <w:name w:val="Footer2"/>
    <w:rsid w:val="00643370"/>
    <w:rPr>
      <w:rFonts w:ascii="Arial" w:hAnsi="Arial"/>
      <w:b/>
      <w:sz w:val="48"/>
    </w:rPr>
  </w:style>
  <w:style w:type="paragraph" w:customStyle="1" w:styleId="Applicationdirecte">
    <w:name w:val="Application directe"/>
    <w:basedOn w:val="Normal"/>
    <w:next w:val="Normal"/>
    <w:rsid w:val="00643370"/>
    <w:pPr>
      <w:spacing w:before="120" w:after="120" w:line="360" w:lineRule="auto"/>
    </w:pPr>
    <w:rPr>
      <w:szCs w:val="24"/>
      <w:lang w:val="en-GB" w:eastAsia="en-US"/>
    </w:rPr>
  </w:style>
  <w:style w:type="paragraph" w:customStyle="1" w:styleId="Normale">
    <w:name w:val="Normale"/>
    <w:rsid w:val="00643370"/>
    <w:pPr>
      <w:widowControl w:val="0"/>
      <w:spacing w:before="120" w:after="120" w:line="360" w:lineRule="auto"/>
    </w:pPr>
    <w:rPr>
      <w:sz w:val="24"/>
      <w:lang w:eastAsia="en-US"/>
    </w:rPr>
  </w:style>
  <w:style w:type="paragraph" w:customStyle="1" w:styleId="Formuledadoption">
    <w:name w:val="Formule d'adoption"/>
    <w:basedOn w:val="Normal"/>
    <w:next w:val="Normal"/>
    <w:rsid w:val="0064337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43370"/>
    <w:pPr>
      <w:widowControl/>
      <w:spacing w:after="240" w:line="360" w:lineRule="auto"/>
      <w:ind w:left="5102"/>
    </w:pPr>
    <w:rPr>
      <w:szCs w:val="24"/>
      <w:lang w:val="en-GB" w:eastAsia="en-US"/>
    </w:rPr>
  </w:style>
  <w:style w:type="paragraph" w:customStyle="1" w:styleId="Footer1">
    <w:name w:val="Footer1"/>
    <w:basedOn w:val="Normal"/>
    <w:rsid w:val="0064337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4337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43370"/>
    <w:pPr>
      <w:widowControl/>
      <w:spacing w:before="840" w:line="360" w:lineRule="auto"/>
      <w:jc w:val="center"/>
    </w:pPr>
    <w:rPr>
      <w:szCs w:val="24"/>
      <w:lang w:val="en-GB" w:eastAsia="en-US"/>
    </w:rPr>
  </w:style>
  <w:style w:type="paragraph" w:customStyle="1" w:styleId="Titreobjet">
    <w:name w:val="Titre objet"/>
    <w:basedOn w:val="Normal"/>
    <w:next w:val="Normal"/>
    <w:rsid w:val="0064337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43370"/>
    <w:pPr>
      <w:widowControl/>
      <w:spacing w:before="360" w:after="240" w:line="360" w:lineRule="auto"/>
      <w:jc w:val="center"/>
    </w:pPr>
    <w:rPr>
      <w:szCs w:val="24"/>
      <w:lang w:val="en-GB" w:eastAsia="en-US"/>
    </w:rPr>
  </w:style>
  <w:style w:type="character" w:customStyle="1" w:styleId="CMissingStyle">
    <w:name w:val="C_MissingStyle"/>
    <w:rsid w:val="00643370"/>
    <w:rPr>
      <w:color w:val="FFFFFF"/>
      <w:sz w:val="22"/>
      <w:shd w:val="clear" w:color="000000" w:fill="000000"/>
    </w:rPr>
  </w:style>
  <w:style w:type="paragraph" w:customStyle="1" w:styleId="PMissingStyle">
    <w:name w:val="P_MissingStyle"/>
    <w:basedOn w:val="Normal"/>
    <w:rsid w:val="00643370"/>
    <w:pPr>
      <w:spacing w:before="120" w:after="120" w:line="360" w:lineRule="auto"/>
    </w:pPr>
    <w:rPr>
      <w:color w:val="FFFFFF"/>
      <w:szCs w:val="24"/>
      <w:shd w:val="clear" w:color="000000" w:fill="00000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528DBD-6648-43C8-B80F-3374EBECB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18764</Words>
  <Characters>115719</Characters>
  <Application>Microsoft Office Word</Application>
  <DocSecurity>0</DocSecurity>
  <Lines>964</Lines>
  <Paragraphs>268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LUKSITE Marija</cp:lastModifiedBy>
  <cp:revision>2</cp:revision>
  <cp:lastPrinted>2004-11-19T15:42:00Z</cp:lastPrinted>
  <dcterms:created xsi:type="dcterms:W3CDTF">2024-12-03T10:30:00Z</dcterms:created>
  <dcterms:modified xsi:type="dcterms:W3CDTF">2024-12-03T10:30:00Z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P9_TA(2024)0342_</vt:lpwstr>
  </property>
  <property fmtid="{D5CDD505-2E9C-101B-9397-08002B2CF9AE}" pid="4" name="&lt;Type&gt;">
    <vt:lpwstr>RR</vt:lpwstr>
  </property>
  <property fmtid="{D5CDD505-2E9C-101B-9397-08002B2CF9AE}" pid="5" name="&lt;Model&gt;">
    <vt:lpwstr/>
  </property>
</Properties>
</file>