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001717" w:rsidTr="0010095E">
        <w:trPr>
          <w:trHeight w:hRule="exact" w:val="1418"/>
        </w:trPr>
        <w:tc>
          <w:tcPr>
            <w:tcW w:w="6804" w:type="dxa"/>
            <w:shd w:val="clear" w:color="auto" w:fill="auto"/>
            <w:vAlign w:val="center"/>
          </w:tcPr>
          <w:p w:rsidR="00751A4A" w:rsidRPr="00001717" w:rsidRDefault="00337937" w:rsidP="0010095E">
            <w:pPr>
              <w:pStyle w:val="EPName"/>
            </w:pPr>
            <w:r w:rsidRPr="00001717">
              <w:t>Europaparlamentet</w:t>
            </w:r>
          </w:p>
          <w:p w:rsidR="00751A4A" w:rsidRPr="00001717" w:rsidRDefault="00817416" w:rsidP="00756632">
            <w:pPr>
              <w:pStyle w:val="EPTerm"/>
              <w:rPr>
                <w:rStyle w:val="HideTWBExt"/>
                <w:noProof w:val="0"/>
                <w:vanish w:val="0"/>
                <w:color w:val="auto"/>
              </w:rPr>
            </w:pPr>
            <w:r w:rsidRPr="00536CF5">
              <w:t>2019</w:t>
            </w:r>
            <w:r w:rsidRPr="00001717">
              <w:t>-</w:t>
            </w:r>
            <w:r w:rsidRPr="00536CF5">
              <w:t>2024</w:t>
            </w:r>
          </w:p>
        </w:tc>
        <w:tc>
          <w:tcPr>
            <w:tcW w:w="2268" w:type="dxa"/>
            <w:shd w:val="clear" w:color="auto" w:fill="auto"/>
          </w:tcPr>
          <w:p w:rsidR="00751A4A" w:rsidRPr="00001717" w:rsidRDefault="00187494" w:rsidP="0010095E">
            <w:pPr>
              <w:pStyle w:val="EPLogo"/>
            </w:pPr>
            <w:r w:rsidRPr="00001717">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001717" w:rsidRDefault="00D058B8" w:rsidP="004C5D52">
      <w:pPr>
        <w:pStyle w:val="LineTop"/>
      </w:pPr>
    </w:p>
    <w:p w:rsidR="00680577" w:rsidRPr="00001717" w:rsidRDefault="00337937" w:rsidP="00680577">
      <w:pPr>
        <w:pStyle w:val="EPBodyTA1"/>
      </w:pPr>
      <w:r w:rsidRPr="00001717">
        <w:t>ANTAGNA TEXTER</w:t>
      </w:r>
    </w:p>
    <w:p w:rsidR="00D058B8" w:rsidRPr="00001717" w:rsidRDefault="00D058B8" w:rsidP="00D058B8">
      <w:pPr>
        <w:pStyle w:val="LineBottom"/>
      </w:pPr>
    </w:p>
    <w:p w:rsidR="00337937" w:rsidRPr="00001717" w:rsidRDefault="00337937" w:rsidP="00337937">
      <w:pPr>
        <w:pStyle w:val="ATHeading1"/>
      </w:pPr>
      <w:bookmarkStart w:id="0" w:name="TANumber"/>
      <w:r w:rsidRPr="00001717">
        <w:t>P</w:t>
      </w:r>
      <w:r w:rsidRPr="00536CF5">
        <w:t>9</w:t>
      </w:r>
      <w:r w:rsidRPr="00001717">
        <w:t>_TA(</w:t>
      </w:r>
      <w:r w:rsidRPr="00536CF5">
        <w:t>2024</w:t>
      </w:r>
      <w:r w:rsidRPr="00001717">
        <w:t>)</w:t>
      </w:r>
      <w:r w:rsidRPr="00536CF5">
        <w:t>0</w:t>
      </w:r>
      <w:bookmarkEnd w:id="0"/>
      <w:r w:rsidR="00142C5A" w:rsidRPr="00536CF5">
        <w:t>343</w:t>
      </w:r>
    </w:p>
    <w:p w:rsidR="00337937" w:rsidRPr="00001717" w:rsidRDefault="00337937" w:rsidP="00337937">
      <w:pPr>
        <w:pStyle w:val="ATHeading2"/>
      </w:pPr>
      <w:bookmarkStart w:id="1" w:name="title"/>
      <w:r w:rsidRPr="00001717">
        <w:t>Inrättande av faciliteten för reformer och tillväxt för västra Balkan</w:t>
      </w:r>
      <w:bookmarkEnd w:id="1"/>
    </w:p>
    <w:p w:rsidR="00337937" w:rsidRPr="00001717" w:rsidRDefault="00337937" w:rsidP="00337937">
      <w:pPr>
        <w:rPr>
          <w:i/>
          <w:vanish/>
        </w:rPr>
      </w:pPr>
      <w:r w:rsidRPr="00001717">
        <w:rPr>
          <w:i/>
        </w:rPr>
        <w:fldChar w:fldCharType="begin"/>
      </w:r>
      <w:r w:rsidRPr="00001717">
        <w:rPr>
          <w:i/>
        </w:rPr>
        <w:instrText xml:space="preserve"> TC"(</w:instrText>
      </w:r>
      <w:bookmarkStart w:id="2" w:name="DocNumber"/>
      <w:r w:rsidRPr="00001717">
        <w:rPr>
          <w:i/>
        </w:rPr>
        <w:instrText>A</w:instrText>
      </w:r>
      <w:r w:rsidRPr="00536CF5">
        <w:rPr>
          <w:i/>
        </w:rPr>
        <w:instrText>9</w:instrText>
      </w:r>
      <w:r w:rsidRPr="00001717">
        <w:rPr>
          <w:i/>
        </w:rPr>
        <w:instrText>-</w:instrText>
      </w:r>
      <w:r w:rsidRPr="00536CF5">
        <w:rPr>
          <w:i/>
        </w:rPr>
        <w:instrText>0085</w:instrText>
      </w:r>
      <w:r w:rsidRPr="00001717">
        <w:rPr>
          <w:i/>
        </w:rPr>
        <w:instrText>/</w:instrText>
      </w:r>
      <w:r w:rsidRPr="00536CF5">
        <w:rPr>
          <w:i/>
        </w:rPr>
        <w:instrText>2024</w:instrText>
      </w:r>
      <w:bookmarkEnd w:id="2"/>
      <w:r w:rsidRPr="00001717">
        <w:rPr>
          <w:i/>
        </w:rPr>
        <w:instrText xml:space="preserve"> - Föredragande: Tonino Picula, Karlo Ressler)"\l</w:instrText>
      </w:r>
      <w:r w:rsidRPr="00536CF5">
        <w:rPr>
          <w:i/>
        </w:rPr>
        <w:instrText>3</w:instrText>
      </w:r>
      <w:r w:rsidRPr="00001717">
        <w:rPr>
          <w:i/>
        </w:rPr>
        <w:instrText xml:space="preserve"> \n&gt; \* MERGEFORMAT </w:instrText>
      </w:r>
      <w:r w:rsidRPr="00001717">
        <w:rPr>
          <w:i/>
        </w:rPr>
        <w:fldChar w:fldCharType="end"/>
      </w:r>
    </w:p>
    <w:p w:rsidR="00337937" w:rsidRPr="00001717" w:rsidRDefault="00337937" w:rsidP="00337937">
      <w:pPr>
        <w:rPr>
          <w:vanish/>
        </w:rPr>
      </w:pPr>
      <w:bookmarkStart w:id="3" w:name="Commission"/>
      <w:r w:rsidRPr="00001717">
        <w:rPr>
          <w:vanish/>
        </w:rPr>
        <w:t>Utskottet för utrikesfrågor</w:t>
      </w:r>
      <w:r w:rsidR="00546F7F" w:rsidRPr="00001717">
        <w:rPr>
          <w:vanish/>
        </w:rPr>
        <w:t>,</w:t>
      </w:r>
      <w:r w:rsidRPr="00001717">
        <w:rPr>
          <w:vanish/>
        </w:rPr>
        <w:t xml:space="preserve"> budgetutskottet</w:t>
      </w:r>
      <w:bookmarkEnd w:id="3"/>
    </w:p>
    <w:p w:rsidR="00337937" w:rsidRPr="00001717" w:rsidRDefault="00337937" w:rsidP="00337937">
      <w:pPr>
        <w:rPr>
          <w:vanish/>
        </w:rPr>
      </w:pPr>
      <w:bookmarkStart w:id="4" w:name="PE"/>
      <w:r w:rsidRPr="00001717">
        <w:rPr>
          <w:vanish/>
        </w:rPr>
        <w:t>PE</w:t>
      </w:r>
      <w:r w:rsidRPr="00536CF5">
        <w:rPr>
          <w:vanish/>
        </w:rPr>
        <w:t>758</w:t>
      </w:r>
      <w:r w:rsidRPr="00001717">
        <w:rPr>
          <w:vanish/>
        </w:rPr>
        <w:t>.</w:t>
      </w:r>
      <w:r w:rsidRPr="00536CF5">
        <w:rPr>
          <w:vanish/>
        </w:rPr>
        <w:t>888</w:t>
      </w:r>
      <w:bookmarkEnd w:id="4"/>
    </w:p>
    <w:p w:rsidR="00337937" w:rsidRPr="00001717" w:rsidRDefault="00337937" w:rsidP="00337937">
      <w:pPr>
        <w:pStyle w:val="ATHeading3"/>
      </w:pPr>
      <w:bookmarkStart w:id="5" w:name="Sujet"/>
      <w:r w:rsidRPr="00001717">
        <w:t xml:space="preserve">Europaparlamentets lagstiftningsresolution av den </w:t>
      </w:r>
      <w:r w:rsidR="00290FFC" w:rsidRPr="00536CF5">
        <w:t>24</w:t>
      </w:r>
      <w:r w:rsidRPr="00001717">
        <w:t xml:space="preserve"> </w:t>
      </w:r>
      <w:r w:rsidR="00794E04" w:rsidRPr="00001717">
        <w:t>april</w:t>
      </w:r>
      <w:r w:rsidRPr="00001717">
        <w:t xml:space="preserve"> </w:t>
      </w:r>
      <w:r w:rsidRPr="00536CF5">
        <w:t>2024</w:t>
      </w:r>
      <w:r w:rsidRPr="00001717">
        <w:t xml:space="preserve"> om förslaget till Europaparlamentets och rådets förordning om inrättande av faciliteten för reformer och tillväxt för västra Balkan</w:t>
      </w:r>
      <w:bookmarkEnd w:id="5"/>
      <w:r w:rsidRPr="00001717">
        <w:t xml:space="preserve"> </w:t>
      </w:r>
      <w:bookmarkStart w:id="6" w:name="References"/>
      <w:r w:rsidRPr="00001717">
        <w:t>(COM(</w:t>
      </w:r>
      <w:r w:rsidRPr="00536CF5">
        <w:t>2023</w:t>
      </w:r>
      <w:r w:rsidRPr="00001717">
        <w:t>)</w:t>
      </w:r>
      <w:r w:rsidRPr="00536CF5">
        <w:t>0692</w:t>
      </w:r>
      <w:r w:rsidRPr="00001717">
        <w:t xml:space="preserve"> – C</w:t>
      </w:r>
      <w:r w:rsidRPr="00536CF5">
        <w:t>9</w:t>
      </w:r>
      <w:r w:rsidRPr="00001717">
        <w:t>-</w:t>
      </w:r>
      <w:r w:rsidRPr="00536CF5">
        <w:t>0408</w:t>
      </w:r>
      <w:r w:rsidRPr="00001717">
        <w:t>/</w:t>
      </w:r>
      <w:r w:rsidRPr="00536CF5">
        <w:t>2023</w:t>
      </w:r>
      <w:r w:rsidRPr="00001717">
        <w:t xml:space="preserve"> – </w:t>
      </w:r>
      <w:r w:rsidRPr="00536CF5">
        <w:t>2023</w:t>
      </w:r>
      <w:r w:rsidRPr="00001717">
        <w:t>/</w:t>
      </w:r>
      <w:r w:rsidRPr="00536CF5">
        <w:t>0397</w:t>
      </w:r>
      <w:r w:rsidRPr="00001717">
        <w:t>(COD))</w:t>
      </w:r>
      <w:bookmarkEnd w:id="6"/>
    </w:p>
    <w:p w:rsidR="00337937" w:rsidRPr="00001717" w:rsidRDefault="00337937" w:rsidP="00337937"/>
    <w:p w:rsidR="00F55DB8" w:rsidRPr="00001717" w:rsidRDefault="00F55DB8" w:rsidP="00F55DB8">
      <w:pPr>
        <w:pStyle w:val="NormalBold"/>
      </w:pPr>
      <w:bookmarkStart w:id="7" w:name="TextBodyBegin"/>
      <w:bookmarkEnd w:id="7"/>
      <w:r w:rsidRPr="00001717">
        <w:t>(Ordinarie lagstiftningsförfarande: första behandlingen)</w:t>
      </w:r>
    </w:p>
    <w:p w:rsidR="00F55DB8" w:rsidRPr="00001717" w:rsidRDefault="00F55DB8" w:rsidP="00F55DB8">
      <w:pPr>
        <w:pStyle w:val="EPComma"/>
      </w:pPr>
      <w:r w:rsidRPr="00001717">
        <w:rPr>
          <w:i/>
        </w:rPr>
        <w:t>Europaparlamentet utfärdar denna resolution</w:t>
      </w:r>
    </w:p>
    <w:p w:rsidR="00F55DB8" w:rsidRPr="00001717" w:rsidRDefault="00F55DB8" w:rsidP="00F55DB8">
      <w:pPr>
        <w:pStyle w:val="NormalHanging12a"/>
      </w:pPr>
      <w:r w:rsidRPr="00001717">
        <w:t>–</w:t>
      </w:r>
      <w:r w:rsidRPr="00001717">
        <w:tab/>
        <w:t>med beaktande av kommissionens förslag till Europaparlamentet och rådet (COM(</w:t>
      </w:r>
      <w:r w:rsidRPr="00536CF5">
        <w:t>2023</w:t>
      </w:r>
      <w:r w:rsidRPr="00001717">
        <w:t>)</w:t>
      </w:r>
      <w:r w:rsidRPr="00536CF5">
        <w:t>0692</w:t>
      </w:r>
      <w:r w:rsidRPr="00001717">
        <w:t>),</w:t>
      </w:r>
    </w:p>
    <w:p w:rsidR="00F55DB8" w:rsidRPr="00001717" w:rsidRDefault="00F55DB8" w:rsidP="00F55DB8">
      <w:pPr>
        <w:pStyle w:val="NormalHanging12a"/>
      </w:pPr>
      <w:r w:rsidRPr="00001717">
        <w:t>–</w:t>
      </w:r>
      <w:r w:rsidRPr="00001717">
        <w:tab/>
        <w:t xml:space="preserve">med beaktande av artikel </w:t>
      </w:r>
      <w:r w:rsidRPr="00536CF5">
        <w:t>294</w:t>
      </w:r>
      <w:r w:rsidRPr="00001717">
        <w:t>.</w:t>
      </w:r>
      <w:r w:rsidRPr="00536CF5">
        <w:t>2</w:t>
      </w:r>
      <w:r w:rsidRPr="00001717">
        <w:t xml:space="preserve"> samt artiklarna </w:t>
      </w:r>
      <w:r w:rsidRPr="00536CF5">
        <w:t>212</w:t>
      </w:r>
      <w:r w:rsidRPr="00001717">
        <w:t xml:space="preserve"> och </w:t>
      </w:r>
      <w:r w:rsidRPr="00536CF5">
        <w:t>322</w:t>
      </w:r>
      <w:r w:rsidRPr="00001717">
        <w:t>.</w:t>
      </w:r>
      <w:r w:rsidRPr="00536CF5">
        <w:t>1</w:t>
      </w:r>
      <w:r w:rsidRPr="00001717">
        <w:t xml:space="preserve"> i fördraget om Europeiska unionens funktionssätt, i enlighet med vilka kommissionen har lagt fram sitt förslag för parlamentet (C</w:t>
      </w:r>
      <w:r w:rsidRPr="00536CF5">
        <w:t>9</w:t>
      </w:r>
      <w:r w:rsidRPr="00001717">
        <w:noBreakHyphen/>
      </w:r>
      <w:r w:rsidRPr="00536CF5">
        <w:t>0408</w:t>
      </w:r>
      <w:r w:rsidRPr="00001717">
        <w:t>/</w:t>
      </w:r>
      <w:r w:rsidRPr="00536CF5">
        <w:t>2023</w:t>
      </w:r>
      <w:r w:rsidRPr="00001717">
        <w:t>),</w:t>
      </w:r>
    </w:p>
    <w:p w:rsidR="00F55DB8" w:rsidRPr="00001717" w:rsidRDefault="00F55DB8" w:rsidP="00F55DB8">
      <w:pPr>
        <w:pStyle w:val="NormalHanging12a"/>
      </w:pPr>
      <w:r w:rsidRPr="00001717">
        <w:t>–</w:t>
      </w:r>
      <w:r w:rsidRPr="00001717">
        <w:tab/>
        <w:t xml:space="preserve">med beaktande av artikel </w:t>
      </w:r>
      <w:r w:rsidRPr="00536CF5">
        <w:t>294</w:t>
      </w:r>
      <w:r w:rsidRPr="00001717">
        <w:t>.</w:t>
      </w:r>
      <w:r w:rsidRPr="00536CF5">
        <w:t>3</w:t>
      </w:r>
      <w:r w:rsidRPr="00001717">
        <w:t xml:space="preserve"> i fördraget om Europeiska unionens funktionssätt,</w:t>
      </w:r>
    </w:p>
    <w:p w:rsidR="00290FFC" w:rsidRPr="00001717" w:rsidRDefault="00290FFC" w:rsidP="00F55DB8">
      <w:pPr>
        <w:pStyle w:val="NormalHanging12a"/>
      </w:pPr>
      <w:r w:rsidRPr="00001717">
        <w:t>–</w:t>
      </w:r>
      <w:r w:rsidRPr="00001717">
        <w:tab/>
        <w:t xml:space="preserve">med beaktande av revisionsrättens yttrande av den </w:t>
      </w:r>
      <w:r w:rsidR="00C1793A" w:rsidRPr="00536CF5">
        <w:t>30</w:t>
      </w:r>
      <w:r w:rsidRPr="00001717">
        <w:t xml:space="preserve"> </w:t>
      </w:r>
      <w:r w:rsidR="00C1793A" w:rsidRPr="00001717">
        <w:t>januari</w:t>
      </w:r>
      <w:r w:rsidRPr="00001717">
        <w:t xml:space="preserve"> </w:t>
      </w:r>
      <w:r w:rsidRPr="00536CF5">
        <w:t>20</w:t>
      </w:r>
      <w:r w:rsidR="00C1793A" w:rsidRPr="00536CF5">
        <w:t>24</w:t>
      </w:r>
      <w:r w:rsidRPr="00001717">
        <w:rPr>
          <w:rStyle w:val="FootnoteReference"/>
        </w:rPr>
        <w:footnoteReference w:id="1"/>
      </w:r>
      <w:r w:rsidR="00C1793A" w:rsidRPr="00001717">
        <w:t>,</w:t>
      </w:r>
    </w:p>
    <w:p w:rsidR="005C6162" w:rsidRPr="00001717" w:rsidRDefault="005C6162" w:rsidP="00F55DB8">
      <w:pPr>
        <w:pStyle w:val="NormalHanging12a"/>
      </w:pPr>
      <w:r w:rsidRPr="00001717">
        <w:t>–</w:t>
      </w:r>
      <w:r w:rsidRPr="00001717">
        <w:tab/>
        <w:t xml:space="preserve">med beaktande av den preliminära överenskommelse som godkänts av de ansvariga utskotten enligt artikel </w:t>
      </w:r>
      <w:r w:rsidRPr="00536CF5">
        <w:t>74</w:t>
      </w:r>
      <w:r w:rsidRPr="00001717">
        <w:t>.</w:t>
      </w:r>
      <w:r w:rsidRPr="00536CF5">
        <w:t>4</w:t>
      </w:r>
      <w:r w:rsidRPr="00001717">
        <w:t xml:space="preserve"> i arbetsordningen och det skriftliga åtagandet från rådets företrädare av den </w:t>
      </w:r>
      <w:r w:rsidRPr="00536CF5">
        <w:t>8</w:t>
      </w:r>
      <w:r w:rsidRPr="00001717">
        <w:t xml:space="preserve"> april </w:t>
      </w:r>
      <w:r w:rsidRPr="00536CF5">
        <w:t>2024</w:t>
      </w:r>
      <w:r w:rsidRPr="00001717">
        <w:t xml:space="preserve"> att godkänna parlamentets ståndpunkt i enlighet med artikel </w:t>
      </w:r>
      <w:r w:rsidRPr="00536CF5">
        <w:t>294</w:t>
      </w:r>
      <w:r w:rsidRPr="00001717">
        <w:t>.</w:t>
      </w:r>
      <w:r w:rsidRPr="00536CF5">
        <w:t>4</w:t>
      </w:r>
      <w:r w:rsidRPr="00001717">
        <w:t xml:space="preserve"> i fördraget om Europeiska unionens funktionssätt,</w:t>
      </w:r>
    </w:p>
    <w:p w:rsidR="00F55DB8" w:rsidRPr="00001717" w:rsidRDefault="00F55DB8" w:rsidP="00F55DB8">
      <w:pPr>
        <w:pStyle w:val="NormalHanging12a"/>
      </w:pPr>
      <w:r w:rsidRPr="00001717">
        <w:t>–</w:t>
      </w:r>
      <w:r w:rsidRPr="00001717">
        <w:tab/>
        <w:t xml:space="preserve">med beaktande av artikel </w:t>
      </w:r>
      <w:r w:rsidRPr="00536CF5">
        <w:t>59</w:t>
      </w:r>
      <w:r w:rsidRPr="00001717">
        <w:t xml:space="preserve"> i arbetsordningen,</w:t>
      </w:r>
    </w:p>
    <w:p w:rsidR="005C6162" w:rsidRPr="00001717" w:rsidRDefault="005C6162" w:rsidP="00F55DB8">
      <w:pPr>
        <w:pStyle w:val="NormalHanging12a"/>
      </w:pPr>
      <w:r w:rsidRPr="00001717">
        <w:t>–</w:t>
      </w:r>
      <w:r w:rsidRPr="00001717">
        <w:tab/>
        <w:t xml:space="preserve">med beaktande av den gemensamma behandlingen av ärendet i utskottet för utrikesfrågor och </w:t>
      </w:r>
      <w:r w:rsidR="006654C2" w:rsidRPr="00001717">
        <w:t>budgetutskottet</w:t>
      </w:r>
      <w:r w:rsidRPr="00001717">
        <w:t xml:space="preserve"> i enlighet med artikel </w:t>
      </w:r>
      <w:r w:rsidRPr="00536CF5">
        <w:t>58</w:t>
      </w:r>
      <w:r w:rsidRPr="00001717">
        <w:t xml:space="preserve"> i arbetsordningen,</w:t>
      </w:r>
    </w:p>
    <w:p w:rsidR="00F55DB8" w:rsidRPr="00001717" w:rsidRDefault="00F55DB8" w:rsidP="00F55DB8">
      <w:pPr>
        <w:pStyle w:val="NormalHanging12a"/>
      </w:pPr>
      <w:r w:rsidRPr="00001717">
        <w:t>–</w:t>
      </w:r>
      <w:r w:rsidRPr="00001717">
        <w:tab/>
        <w:t>med beaktande av yttrandena från utskottet för internationell handel och utskottet för regional utveckling,</w:t>
      </w:r>
    </w:p>
    <w:p w:rsidR="00F55DB8" w:rsidRPr="00001717" w:rsidRDefault="00F55DB8" w:rsidP="00F55DB8">
      <w:pPr>
        <w:pStyle w:val="NormalHanging12a"/>
      </w:pPr>
      <w:r w:rsidRPr="00001717">
        <w:t>–</w:t>
      </w:r>
      <w:r w:rsidRPr="00001717">
        <w:tab/>
        <w:t>med beaktande av skrivelsen från budgetkontrollutskottet,</w:t>
      </w:r>
    </w:p>
    <w:p w:rsidR="00F55DB8" w:rsidRPr="00001717" w:rsidRDefault="00F55DB8" w:rsidP="00F55DB8">
      <w:pPr>
        <w:pStyle w:val="NormalHanging12a"/>
      </w:pPr>
      <w:r w:rsidRPr="00001717">
        <w:t>–</w:t>
      </w:r>
      <w:r w:rsidRPr="00001717">
        <w:tab/>
        <w:t>med beaktande av betänkandet från utskottet för utrikesfrågor och budgetutskottet (A</w:t>
      </w:r>
      <w:r w:rsidRPr="00536CF5">
        <w:t>9</w:t>
      </w:r>
      <w:r w:rsidRPr="00001717">
        <w:noBreakHyphen/>
      </w:r>
      <w:r w:rsidRPr="00536CF5">
        <w:t>0085</w:t>
      </w:r>
      <w:r w:rsidRPr="00001717">
        <w:t>/</w:t>
      </w:r>
      <w:r w:rsidRPr="00536CF5">
        <w:t>2024</w:t>
      </w:r>
      <w:r w:rsidRPr="00001717">
        <w:t>)</w:t>
      </w:r>
    </w:p>
    <w:p w:rsidR="00F55DB8" w:rsidRPr="00001717" w:rsidRDefault="00F55DB8" w:rsidP="00F55DB8">
      <w:pPr>
        <w:pStyle w:val="NormalHanging12a"/>
      </w:pPr>
      <w:r w:rsidRPr="00536CF5">
        <w:lastRenderedPageBreak/>
        <w:t>1</w:t>
      </w:r>
      <w:r w:rsidRPr="00001717">
        <w:t>.</w:t>
      </w:r>
      <w:r w:rsidRPr="00001717">
        <w:tab/>
        <w:t>Europaparlamentet antar nedanstående ståndpunkt vid första behandlingen.</w:t>
      </w:r>
    </w:p>
    <w:p w:rsidR="00C1793A" w:rsidRPr="00001717" w:rsidRDefault="00C1793A" w:rsidP="00F55DB8">
      <w:pPr>
        <w:pStyle w:val="NormalHanging12a"/>
      </w:pPr>
      <w:r w:rsidRPr="00536CF5">
        <w:t>2</w:t>
      </w:r>
      <w:r w:rsidRPr="00001717">
        <w:t>.</w:t>
      </w:r>
      <w:r w:rsidRPr="00001717">
        <w:tab/>
        <w:t xml:space="preserve">Europaparlamentet godkänner Europaparlamentets och rådets gemensamma uttalande, som bifogas denna resolution och som kommer att offentliggöras i </w:t>
      </w:r>
      <w:r w:rsidRPr="00001717">
        <w:rPr>
          <w:i/>
        </w:rPr>
        <w:t>Europeiska unionens officiella tidning</w:t>
      </w:r>
      <w:r w:rsidRPr="00001717">
        <w:t xml:space="preserve"> (C-serien).</w:t>
      </w:r>
    </w:p>
    <w:p w:rsidR="00F55DB8" w:rsidRPr="00001717" w:rsidRDefault="00C1793A" w:rsidP="00F55DB8">
      <w:pPr>
        <w:pStyle w:val="NormalHanging12a"/>
      </w:pPr>
      <w:r w:rsidRPr="00536CF5">
        <w:t>3</w:t>
      </w:r>
      <w:r w:rsidR="00F55DB8" w:rsidRPr="00001717">
        <w:t>.</w:t>
      </w:r>
      <w:r w:rsidR="00F55DB8" w:rsidRPr="00001717">
        <w:tab/>
        <w:t>Europaparlamentet uppmanar kommissionen att på nytt lägga fram ärendet för parlamentet om den ersätter, väsentligt ändrar eller har för avsikt att väsentligt ändra sitt förslag.</w:t>
      </w:r>
    </w:p>
    <w:p w:rsidR="006654C2" w:rsidRPr="00001717" w:rsidRDefault="00C1793A" w:rsidP="00F55DB8">
      <w:pPr>
        <w:pStyle w:val="NormalHanging12a"/>
      </w:pPr>
      <w:r w:rsidRPr="00536CF5">
        <w:t>4</w:t>
      </w:r>
      <w:r w:rsidR="00F55DB8" w:rsidRPr="00001717">
        <w:t>.</w:t>
      </w:r>
      <w:r w:rsidR="00F55DB8" w:rsidRPr="00001717">
        <w:tab/>
        <w:t>Europaparlamentet uppdrar åt talmannen att översända parlamentets ståndpunkt till rådet, kommissionen och de nationella parlamenten.</w:t>
      </w:r>
    </w:p>
    <w:p w:rsidR="00C1793A" w:rsidRPr="00001717" w:rsidRDefault="00C1793A">
      <w:pPr>
        <w:widowControl/>
        <w:sectPr w:rsidR="00C1793A" w:rsidRPr="00001717" w:rsidSect="00BF0311">
          <w:footerReference w:type="even" r:id="rId9"/>
          <w:footerReference w:type="first" r:id="rId10"/>
          <w:footnotePr>
            <w:numRestart w:val="eachSect"/>
          </w:footnotePr>
          <w:pgSz w:w="11906" w:h="16838" w:code="9"/>
          <w:pgMar w:top="1134" w:right="1418" w:bottom="1418" w:left="1418" w:header="1134" w:footer="567" w:gutter="0"/>
          <w:cols w:space="720"/>
          <w:noEndnote/>
          <w:docGrid w:linePitch="326"/>
        </w:sectPr>
      </w:pPr>
    </w:p>
    <w:p w:rsidR="0078335B" w:rsidRPr="00001717" w:rsidRDefault="0078335B" w:rsidP="0078335B">
      <w:pPr>
        <w:widowControl/>
        <w:spacing w:after="240"/>
        <w:rPr>
          <w:b/>
          <w:snapToGrid w:val="0"/>
        </w:rPr>
      </w:pPr>
      <w:r w:rsidRPr="00001717">
        <w:rPr>
          <w:b/>
          <w:snapToGrid w:val="0"/>
        </w:rPr>
        <w:lastRenderedPageBreak/>
        <w:t>P</w:t>
      </w:r>
      <w:r w:rsidRPr="00536CF5">
        <w:rPr>
          <w:b/>
          <w:snapToGrid w:val="0"/>
        </w:rPr>
        <w:t>9</w:t>
      </w:r>
      <w:r w:rsidRPr="00001717">
        <w:rPr>
          <w:b/>
          <w:snapToGrid w:val="0"/>
        </w:rPr>
        <w:t>_TC</w:t>
      </w:r>
      <w:r w:rsidRPr="00536CF5">
        <w:rPr>
          <w:b/>
          <w:snapToGrid w:val="0"/>
        </w:rPr>
        <w:t>1</w:t>
      </w:r>
      <w:r w:rsidRPr="00001717">
        <w:rPr>
          <w:b/>
          <w:snapToGrid w:val="0"/>
        </w:rPr>
        <w:t>-COD(</w:t>
      </w:r>
      <w:r w:rsidRPr="00536CF5">
        <w:rPr>
          <w:b/>
          <w:snapToGrid w:val="0"/>
        </w:rPr>
        <w:t>2023</w:t>
      </w:r>
      <w:r w:rsidRPr="00001717">
        <w:rPr>
          <w:b/>
          <w:snapToGrid w:val="0"/>
        </w:rPr>
        <w:t>)</w:t>
      </w:r>
      <w:r w:rsidRPr="00536CF5">
        <w:rPr>
          <w:b/>
          <w:snapToGrid w:val="0"/>
        </w:rPr>
        <w:t>0397</w:t>
      </w:r>
    </w:p>
    <w:p w:rsidR="0078335B" w:rsidRPr="00001717" w:rsidRDefault="0078335B" w:rsidP="00001717">
      <w:pPr>
        <w:widowControl/>
        <w:spacing w:before="120" w:after="120"/>
        <w:rPr>
          <w:rFonts w:eastAsia="Calibri"/>
          <w:b/>
          <w:szCs w:val="22"/>
          <w:lang w:eastAsia="en-US"/>
        </w:rPr>
      </w:pPr>
      <w:r w:rsidRPr="00001717">
        <w:rPr>
          <w:b/>
          <w:snapToGrid w:val="0"/>
        </w:rPr>
        <w:t xml:space="preserve">Europaparlamentets ståndpunkt fastställd vid första behandlingen den </w:t>
      </w:r>
      <w:r w:rsidRPr="00536CF5">
        <w:rPr>
          <w:b/>
          <w:snapToGrid w:val="0"/>
        </w:rPr>
        <w:t>24</w:t>
      </w:r>
      <w:r w:rsidRPr="00001717">
        <w:rPr>
          <w:b/>
          <w:snapToGrid w:val="0"/>
        </w:rPr>
        <w:t xml:space="preserve"> april </w:t>
      </w:r>
      <w:r w:rsidRPr="00536CF5">
        <w:rPr>
          <w:b/>
          <w:snapToGrid w:val="0"/>
        </w:rPr>
        <w:t>2024</w:t>
      </w:r>
      <w:r w:rsidRPr="00001717">
        <w:rPr>
          <w:b/>
          <w:snapToGrid w:val="0"/>
        </w:rPr>
        <w:t xml:space="preserve"> inför antagandet av Europaparlamentets och rådets förordning (EU) </w:t>
      </w:r>
      <w:r w:rsidRPr="00536CF5">
        <w:rPr>
          <w:b/>
          <w:snapToGrid w:val="0"/>
        </w:rPr>
        <w:t>2024</w:t>
      </w:r>
      <w:r w:rsidRPr="00001717">
        <w:rPr>
          <w:b/>
          <w:snapToGrid w:val="0"/>
        </w:rPr>
        <w:t xml:space="preserve">/… </w:t>
      </w:r>
      <w:r w:rsidRPr="00001717">
        <w:rPr>
          <w:rFonts w:eastAsia="Calibri"/>
          <w:b/>
          <w:szCs w:val="22"/>
          <w:lang w:eastAsia="en-US"/>
        </w:rPr>
        <w:t>om inrättande av faciliteten för reformer och tillväxt för västra Balkan</w:t>
      </w:r>
    </w:p>
    <w:p w:rsidR="00E365E1" w:rsidRDefault="001A5742" w:rsidP="0078335B">
      <w:pPr>
        <w:pStyle w:val="AmNumberTabs"/>
        <w:keepNext/>
        <w:rPr>
          <w:b w:val="0"/>
          <w:i/>
        </w:rPr>
      </w:pPr>
      <w:r w:rsidRPr="001A5742">
        <w:rPr>
          <w:b w:val="0"/>
          <w:i/>
        </w:rPr>
        <w:t>(Eftersom det nåddes en överenskommelse mellan parlamentet och rådet, motsvarar parlamentets ståndpunkt den slutliga rättsakten, föro</w:t>
      </w:r>
      <w:r>
        <w:rPr>
          <w:b w:val="0"/>
          <w:i/>
        </w:rPr>
        <w:t>rdning (EU) 2024/1449</w:t>
      </w:r>
      <w:r w:rsidRPr="001A5742">
        <w:rPr>
          <w:b w:val="0"/>
          <w:i/>
        </w:rPr>
        <w:t>.)</w:t>
      </w:r>
    </w:p>
    <w:p w:rsidR="001A5742" w:rsidRDefault="001A5742">
      <w:pPr>
        <w:widowControl/>
        <w:rPr>
          <w:i/>
        </w:rPr>
      </w:pPr>
      <w:r>
        <w:rPr>
          <w:b/>
          <w:i/>
        </w:rPr>
        <w:br w:type="page"/>
      </w:r>
    </w:p>
    <w:p w:rsidR="001A5742" w:rsidRPr="00001717" w:rsidRDefault="001A5742" w:rsidP="001A5742">
      <w:pPr>
        <w:widowControl/>
        <w:spacing w:before="120" w:after="240" w:line="360" w:lineRule="auto"/>
        <w:jc w:val="right"/>
        <w:rPr>
          <w:rFonts w:eastAsia="Calibri"/>
          <w:szCs w:val="22"/>
          <w:lang w:eastAsia="en-US"/>
        </w:rPr>
      </w:pPr>
      <w:r w:rsidRPr="00001717">
        <w:rPr>
          <w:rFonts w:eastAsia="Calibri"/>
          <w:szCs w:val="22"/>
          <w:lang w:eastAsia="en-US"/>
        </w:rPr>
        <w:t>BILAGA TILL LAGSTIFTNINGSRESOLUTIONEN</w:t>
      </w:r>
    </w:p>
    <w:p w:rsidR="001A5742" w:rsidRPr="00001717" w:rsidRDefault="001A5742" w:rsidP="001A5742">
      <w:pPr>
        <w:spacing w:line="360" w:lineRule="auto"/>
        <w:jc w:val="center"/>
        <w:rPr>
          <w:b/>
          <w:bCs/>
          <w:szCs w:val="24"/>
        </w:rPr>
      </w:pPr>
      <w:r w:rsidRPr="00001717">
        <w:rPr>
          <w:b/>
        </w:rPr>
        <w:t>Gemensamt uttalande från Europaparlamentet och rådet om lämplig kontoplan för faciliteten för västra Balkan</w:t>
      </w:r>
    </w:p>
    <w:p w:rsidR="001A5742" w:rsidRDefault="001A5742" w:rsidP="001A5742">
      <w:pPr>
        <w:spacing w:line="360" w:lineRule="auto"/>
        <w:rPr>
          <w:szCs w:val="24"/>
        </w:rPr>
      </w:pPr>
      <w:r w:rsidRPr="00001717">
        <w:t xml:space="preserve">Europaparlamentet och rådet noterar Europeiska kommissionens förklaring om rapportering. Utan att det påverkar budgetmyndighetens befogenheter enligt fördragen avser Europaparlamentet och rådet att se över kontoplanen för faciliteten, till exempel när det gäller anslag per stödmottagare, för att säkerställa lämplig politisk och budgetmässig kontroll. Europaparlamentet och rådet uppmanar Europeiska kommissionen att vid behov ta vederbörlig hänsyn till denna förklaring vid utarbetandet av budgetförslaget för </w:t>
      </w:r>
      <w:r w:rsidRPr="00536CF5">
        <w:t>2025</w:t>
      </w:r>
      <w:r w:rsidRPr="00001717">
        <w:t>.</w:t>
      </w:r>
    </w:p>
    <w:p w:rsidR="001A5742" w:rsidRDefault="001A5742" w:rsidP="001A5742">
      <w:pPr>
        <w:widowControl/>
      </w:pPr>
    </w:p>
    <w:p w:rsidR="001A5742" w:rsidRPr="001A5742" w:rsidRDefault="001A5742" w:rsidP="0078335B">
      <w:pPr>
        <w:pStyle w:val="AmNumberTabs"/>
        <w:keepNext/>
        <w:rPr>
          <w:b w:val="0"/>
          <w:i/>
        </w:rPr>
      </w:pPr>
      <w:bookmarkStart w:id="8" w:name="_GoBack"/>
      <w:bookmarkEnd w:id="8"/>
    </w:p>
    <w:sectPr w:rsidR="001A5742" w:rsidRPr="001A5742" w:rsidSect="00BF0311">
      <w:headerReference w:type="even" r:id="rId11"/>
      <w:headerReference w:type="default" r:id="rId12"/>
      <w:footerReference w:type="even" r:id="rId13"/>
      <w:footerReference w:type="default" r:id="rId14"/>
      <w:headerReference w:type="first" r:id="rId15"/>
      <w:footerReference w:type="first" r:id="rId16"/>
      <w:footnotePr>
        <w:numRestart w:val="eachSect"/>
      </w:foot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335B" w:rsidRPr="00BF0311" w:rsidRDefault="0078335B">
      <w:r w:rsidRPr="00BF0311">
        <w:separator/>
      </w:r>
    </w:p>
  </w:endnote>
  <w:endnote w:type="continuationSeparator" w:id="0">
    <w:p w:rsidR="0078335B" w:rsidRPr="00BF0311" w:rsidRDefault="0078335B">
      <w:r w:rsidRPr="00BF031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335B" w:rsidRPr="00BF0311" w:rsidRDefault="0078335B" w:rsidP="005C6162">
    <w:pPr>
      <w:pStyle w:val="EPFooter"/>
    </w:pPr>
    <w:r w:rsidRPr="00BF0311">
      <w:t>PE</w:t>
    </w:r>
    <w:r w:rsidRPr="00BF0311">
      <w:rPr>
        <w:rStyle w:val="HideTWBExt"/>
      </w:rPr>
      <w:t>&lt;NoPE&gt;</w:t>
    </w:r>
    <w:r w:rsidRPr="00BF0311">
      <w:t>758.888</w:t>
    </w:r>
    <w:r w:rsidRPr="00BF0311">
      <w:rPr>
        <w:rStyle w:val="HideTWBExt"/>
      </w:rPr>
      <w:t>&lt;/NoPE&gt;&lt;Version&gt;</w:t>
    </w:r>
    <w:r w:rsidRPr="00BF0311">
      <w:t>v02-00</w:t>
    </w:r>
    <w:r w:rsidRPr="00BF0311">
      <w:rPr>
        <w:rStyle w:val="HideTWBExt"/>
      </w:rPr>
      <w:t>&lt;/Version&gt;</w:t>
    </w:r>
    <w:r w:rsidRPr="00BF0311">
      <w:tab/>
    </w:r>
    <w:r w:rsidRPr="00BF0311">
      <w:fldChar w:fldCharType="begin"/>
    </w:r>
    <w:r w:rsidRPr="00BF0311">
      <w:instrText xml:space="preserve"> PAGE  \* MERGEFORMAT </w:instrText>
    </w:r>
    <w:r w:rsidRPr="00BF0311">
      <w:fldChar w:fldCharType="separate"/>
    </w:r>
    <w:r w:rsidRPr="00BF0311">
      <w:rPr>
        <w:noProof/>
      </w:rPr>
      <w:t>70</w:t>
    </w:r>
    <w:r w:rsidRPr="00BF0311">
      <w:fldChar w:fldCharType="end"/>
    </w:r>
    <w:r w:rsidRPr="00BF0311">
      <w:t>/</w:t>
    </w:r>
    <w:r w:rsidR="001A5742">
      <w:fldChar w:fldCharType="begin"/>
    </w:r>
    <w:r w:rsidR="001A5742">
      <w:instrText xml:space="preserve"> NUMPAGES  \* MERGEFORMAT </w:instrText>
    </w:r>
    <w:r w:rsidR="001A5742">
      <w:fldChar w:fldCharType="separate"/>
    </w:r>
    <w:r w:rsidRPr="00BF0311">
      <w:rPr>
        <w:noProof/>
      </w:rPr>
      <w:t>70</w:t>
    </w:r>
    <w:r w:rsidR="001A5742">
      <w:rPr>
        <w:noProof/>
      </w:rPr>
      <w:fldChar w:fldCharType="end"/>
    </w:r>
    <w:r w:rsidRPr="00BF0311">
      <w:tab/>
    </w:r>
    <w:r w:rsidRPr="00BF0311">
      <w:rPr>
        <w:rStyle w:val="HideTWBExt"/>
      </w:rPr>
      <w:t>&lt;PathFdR&gt;</w:t>
    </w:r>
    <w:r w:rsidRPr="00BF0311">
      <w:t>RR\1298689SV.docx</w:t>
    </w:r>
    <w:r w:rsidRPr="00BF0311">
      <w:rPr>
        <w:rStyle w:val="HideTWBExt"/>
      </w:rPr>
      <w:t>&lt;/PathFdR&gt;</w:t>
    </w:r>
  </w:p>
  <w:p w:rsidR="0078335B" w:rsidRPr="00BF0311" w:rsidRDefault="0078335B" w:rsidP="005C6162">
    <w:pPr>
      <w:pStyle w:val="EPFooter2"/>
    </w:pPr>
    <w:r w:rsidRPr="00BF0311">
      <w:t>SV</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335B" w:rsidRPr="00BF0311" w:rsidRDefault="0078335B" w:rsidP="005C6162">
    <w:pPr>
      <w:pStyle w:val="EPFooter"/>
    </w:pPr>
    <w:r w:rsidRPr="00BF0311">
      <w:rPr>
        <w:rStyle w:val="HideTWBExt"/>
      </w:rPr>
      <w:t>&lt;PathFdR&gt;</w:t>
    </w:r>
    <w:r w:rsidRPr="00BF0311">
      <w:t>RR\1298689SV.docx</w:t>
    </w:r>
    <w:r w:rsidRPr="00BF0311">
      <w:rPr>
        <w:rStyle w:val="HideTWBExt"/>
      </w:rPr>
      <w:t>&lt;/PathFdR&gt;</w:t>
    </w:r>
    <w:r w:rsidRPr="00BF0311">
      <w:tab/>
    </w:r>
    <w:r w:rsidRPr="00BF0311">
      <w:tab/>
      <w:t>PE</w:t>
    </w:r>
    <w:r w:rsidRPr="00BF0311">
      <w:rPr>
        <w:rStyle w:val="HideTWBExt"/>
      </w:rPr>
      <w:t>&lt;NoPE&gt;</w:t>
    </w:r>
    <w:r w:rsidRPr="00BF0311">
      <w:t>758.888</w:t>
    </w:r>
    <w:r w:rsidRPr="00BF0311">
      <w:rPr>
        <w:rStyle w:val="HideTWBExt"/>
      </w:rPr>
      <w:t>&lt;/NoPE&gt;&lt;Version&gt;</w:t>
    </w:r>
    <w:r w:rsidRPr="00BF0311">
      <w:t>v02-00</w:t>
    </w:r>
    <w:r w:rsidRPr="00BF0311">
      <w:rPr>
        <w:rStyle w:val="HideTWBExt"/>
      </w:rPr>
      <w:t>&lt;/Version&gt;</w:t>
    </w:r>
  </w:p>
  <w:p w:rsidR="0078335B" w:rsidRPr="00BF0311" w:rsidRDefault="0078335B" w:rsidP="005C6162">
    <w:pPr>
      <w:pStyle w:val="EPFooter2"/>
    </w:pPr>
    <w:r w:rsidRPr="00BF0311">
      <w:t>SV</w:t>
    </w:r>
    <w:r w:rsidRPr="00BF0311">
      <w:tab/>
    </w:r>
    <w:r w:rsidRPr="00BF0311">
      <w:rPr>
        <w:b w:val="0"/>
        <w:i/>
        <w:color w:val="C0C0C0"/>
        <w:sz w:val="22"/>
      </w:rPr>
      <w:t>Förenade i mångfalden</w:t>
    </w:r>
    <w:r w:rsidRPr="00BF0311">
      <w:tab/>
      <w:t>SV</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335B" w:rsidRPr="00BF0311" w:rsidRDefault="0078335B"/>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335B" w:rsidRPr="00BF0311" w:rsidRDefault="0078335B"/>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335B" w:rsidRPr="00BF0311" w:rsidRDefault="0078335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335B" w:rsidRPr="00BF0311" w:rsidRDefault="0078335B">
      <w:r w:rsidRPr="00BF0311">
        <w:separator/>
      </w:r>
    </w:p>
  </w:footnote>
  <w:footnote w:type="continuationSeparator" w:id="0">
    <w:p w:rsidR="0078335B" w:rsidRPr="00BF0311" w:rsidRDefault="0078335B">
      <w:r w:rsidRPr="00BF0311">
        <w:continuationSeparator/>
      </w:r>
    </w:p>
  </w:footnote>
  <w:footnote w:id="1">
    <w:p w:rsidR="0078335B" w:rsidRPr="00001717" w:rsidRDefault="0078335B" w:rsidP="00001717">
      <w:pPr>
        <w:pStyle w:val="FootnoteText"/>
        <w:ind w:left="567" w:hanging="567"/>
        <w:rPr>
          <w:sz w:val="24"/>
          <w:szCs w:val="24"/>
          <w:lang w:val="sv-SE"/>
        </w:rPr>
      </w:pPr>
      <w:r w:rsidRPr="00001717">
        <w:rPr>
          <w:rStyle w:val="FootnoteReference"/>
          <w:sz w:val="24"/>
          <w:szCs w:val="24"/>
        </w:rPr>
        <w:footnoteRef/>
      </w:r>
      <w:r w:rsidRPr="00001717">
        <w:rPr>
          <w:sz w:val="24"/>
          <w:szCs w:val="24"/>
          <w:lang w:val="sv-SE"/>
        </w:rPr>
        <w:t xml:space="preserve"> </w:t>
      </w:r>
      <w:r w:rsidRPr="00001717">
        <w:rPr>
          <w:sz w:val="24"/>
          <w:szCs w:val="24"/>
          <w:lang w:val="sv-SE"/>
        </w:rPr>
        <w:tab/>
        <w:t>Ännu inte offentliggjort i EUT.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335B" w:rsidRPr="00BF0311" w:rsidRDefault="0078335B"/>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335B" w:rsidRPr="00BF0311" w:rsidRDefault="0078335B"/>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335B" w:rsidRPr="00BF0311" w:rsidRDefault="0078335B"/>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74A75"/>
    <w:multiLevelType w:val="multilevel"/>
    <w:tmpl w:val="12A223CE"/>
    <w:name w:val="Heading"/>
    <w:lvl w:ilvl="0">
      <w:start w:val="1"/>
      <w:numFmt w:val="decimal"/>
      <w:lvlRestart w:val="0"/>
      <w:lvlText w:val="%1."/>
      <w:lvlJc w:val="left"/>
      <w:pPr>
        <w:tabs>
          <w:tab w:val="num" w:pos="850"/>
        </w:tabs>
        <w:ind w:left="850" w:hanging="850"/>
      </w:pPr>
      <w:rPr>
        <w:bdr w:val="none" w:sz="0" w:space="0" w:color="auto"/>
      </w:rPr>
    </w:lvl>
    <w:lvl w:ilvl="1">
      <w:start w:val="1"/>
      <w:numFmt w:val="decimal"/>
      <w:lvlText w:val="%1.%2."/>
      <w:lvlJc w:val="left"/>
      <w:pPr>
        <w:tabs>
          <w:tab w:val="num" w:pos="850"/>
        </w:tabs>
        <w:ind w:left="850" w:hanging="850"/>
      </w:pPr>
      <w:rPr>
        <w:bdr w:val="none" w:sz="0" w:space="0" w:color="auto"/>
      </w:rPr>
    </w:lvl>
    <w:lvl w:ilvl="2">
      <w:start w:val="1"/>
      <w:numFmt w:val="decimal"/>
      <w:lvlText w:val="%1.%2.%3."/>
      <w:lvlJc w:val="left"/>
      <w:pPr>
        <w:tabs>
          <w:tab w:val="num" w:pos="850"/>
        </w:tabs>
        <w:ind w:left="850" w:hanging="850"/>
      </w:pPr>
      <w:rPr>
        <w:bdr w:val="none" w:sz="0" w:space="0" w:color="auto"/>
      </w:rPr>
    </w:lvl>
    <w:lvl w:ilvl="3">
      <w:start w:val="1"/>
      <w:numFmt w:val="decimal"/>
      <w:lvlText w:val="%1.%2.%3.%4."/>
      <w:lvlJc w:val="left"/>
      <w:pPr>
        <w:tabs>
          <w:tab w:val="num" w:pos="850"/>
        </w:tabs>
        <w:ind w:left="850" w:hanging="850"/>
      </w:pPr>
      <w:rPr>
        <w:bdr w:val="none" w:sz="0" w:space="0" w:color="auto"/>
      </w:rPr>
    </w:lvl>
    <w:lvl w:ilvl="4">
      <w:start w:val="1"/>
      <w:numFmt w:val="decimal"/>
      <w:lvlText w:val="%1.%2.%3.%4.%5."/>
      <w:lvlJc w:val="left"/>
      <w:pPr>
        <w:tabs>
          <w:tab w:val="num" w:pos="1417"/>
        </w:tabs>
        <w:ind w:left="1417" w:hanging="1417"/>
      </w:pPr>
      <w:rPr>
        <w:bdr w:val="none" w:sz="0" w:space="0" w:color="auto"/>
      </w:rPr>
    </w:lvl>
    <w:lvl w:ilvl="5">
      <w:start w:val="1"/>
      <w:numFmt w:val="decimal"/>
      <w:lvlText w:val="%1.%2.%3.%4.%5.%6."/>
      <w:lvlJc w:val="left"/>
      <w:pPr>
        <w:tabs>
          <w:tab w:val="num" w:pos="1417"/>
        </w:tabs>
        <w:ind w:left="1417" w:hanging="1417"/>
      </w:pPr>
      <w:rPr>
        <w:bdr w:val="none" w:sz="0" w:space="0" w:color="auto"/>
      </w:rPr>
    </w:lvl>
    <w:lvl w:ilvl="6">
      <w:start w:val="1"/>
      <w:numFmt w:val="decimal"/>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1"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 w15:restartNumberingAfterBreak="0">
    <w:nsid w:val="0A225A2D"/>
    <w:multiLevelType w:val="singleLevel"/>
    <w:tmpl w:val="5EAA04A8"/>
    <w:name w:val="Bullet 2"/>
    <w:lvl w:ilvl="0">
      <w:start w:val="1"/>
      <w:numFmt w:val="bullet"/>
      <w:lvlRestart w:val="0"/>
      <w:pStyle w:val="Bullet2"/>
      <w:lvlText w:val=""/>
      <w:lvlJc w:val="left"/>
      <w:pPr>
        <w:tabs>
          <w:tab w:val="num" w:pos="1984"/>
        </w:tabs>
        <w:ind w:left="1984" w:hanging="567"/>
      </w:pPr>
      <w:rPr>
        <w:rFonts w:ascii="Symbol" w:hAnsi="Symbol" w:hint="default"/>
        <w:bdr w:val="none" w:sz="0" w:space="0" w:color="auto"/>
      </w:rPr>
    </w:lvl>
  </w:abstractNum>
  <w:abstractNum w:abstractNumId="3" w15:restartNumberingAfterBreak="0">
    <w:nsid w:val="0BD52520"/>
    <w:multiLevelType w:val="singleLevel"/>
    <w:tmpl w:val="C8D4FE30"/>
    <w:name w:val="Bullet 1"/>
    <w:lvl w:ilvl="0">
      <w:start w:val="1"/>
      <w:numFmt w:val="bullet"/>
      <w:lvlRestart w:val="0"/>
      <w:pStyle w:val="Bullet1"/>
      <w:lvlText w:val=""/>
      <w:lvlJc w:val="left"/>
      <w:pPr>
        <w:tabs>
          <w:tab w:val="num" w:pos="1417"/>
        </w:tabs>
        <w:ind w:left="1417" w:hanging="567"/>
      </w:pPr>
      <w:rPr>
        <w:rFonts w:ascii="Symbol" w:hAnsi="Symbol" w:hint="default"/>
        <w:bdr w:val="none" w:sz="0" w:space="0" w:color="auto"/>
      </w:rPr>
    </w:lvl>
  </w:abstractNum>
  <w:abstractNum w:abstractNumId="4" w15:restartNumberingAfterBreak="0">
    <w:nsid w:val="0CC176F9"/>
    <w:multiLevelType w:val="singleLevel"/>
    <w:tmpl w:val="4282F5D2"/>
    <w:name w:val="Considérant"/>
    <w:lvl w:ilvl="0">
      <w:start w:val="1"/>
      <w:numFmt w:val="decimal"/>
      <w:lvlRestart w:val="0"/>
      <w:pStyle w:val="Considrant"/>
      <w:lvlText w:val="(%1)"/>
      <w:lvlJc w:val="left"/>
      <w:pPr>
        <w:tabs>
          <w:tab w:val="num" w:pos="850"/>
        </w:tabs>
        <w:ind w:left="850" w:hanging="850"/>
      </w:pPr>
      <w:rPr>
        <w:bdr w:val="none" w:sz="0" w:space="0" w:color="auto"/>
      </w:rPr>
    </w:lvl>
  </w:abstractNum>
  <w:abstractNum w:abstractNumId="5"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rPr>
        <w:bdr w:val="none" w:sz="0" w:space="0" w:color="auto"/>
      </w:rPr>
    </w:lvl>
  </w:abstractNum>
  <w:abstractNum w:abstractNumId="6"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decimal"/>
      <w:pStyle w:val="NumPar5"/>
      <w:lvlText w:val="%1.%2.%3.%4.%5."/>
      <w:lvlJc w:val="left"/>
      <w:pPr>
        <w:tabs>
          <w:tab w:val="num" w:pos="1417"/>
        </w:tabs>
        <w:ind w:left="1417" w:hanging="1417"/>
      </w:pPr>
      <w:rPr>
        <w:bdr w:val="none" w:sz="0" w:space="0" w:color="auto"/>
      </w:rPr>
    </w:lvl>
    <w:lvl w:ilvl="5">
      <w:start w:val="1"/>
      <w:numFmt w:val="decimal"/>
      <w:pStyle w:val="NumPar6"/>
      <w:lvlText w:val="%1.%2.%3.%4.%5.%6."/>
      <w:lvlJc w:val="left"/>
      <w:pPr>
        <w:tabs>
          <w:tab w:val="num" w:pos="1417"/>
        </w:tabs>
        <w:ind w:left="1417" w:hanging="1417"/>
      </w:pPr>
      <w:rPr>
        <w:bdr w:val="none" w:sz="0" w:space="0" w:color="auto"/>
      </w:rPr>
    </w:lvl>
    <w:lvl w:ilvl="6">
      <w:start w:val="1"/>
      <w:numFmt w:val="decimal"/>
      <w:pStyle w:val="NumPar7"/>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7"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bdr w:val="none" w:sz="0" w:space="0" w:color="auto"/>
      </w:rPr>
    </w:lvl>
  </w:abstractNum>
  <w:abstractNum w:abstractNumId="8"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9" w15:restartNumberingAfterBreak="0">
    <w:nsid w:val="408198C2"/>
    <w:multiLevelType w:val="singleLevel"/>
    <w:tmpl w:val="B172D000"/>
    <w:name w:val="Tiret 5"/>
    <w:lvl w:ilvl="0">
      <w:start w:val="1"/>
      <w:numFmt w:val="bullet"/>
      <w:lvlRestart w:val="0"/>
      <w:pStyle w:val="Tiret5"/>
      <w:lvlText w:val="–"/>
      <w:lvlJc w:val="left"/>
      <w:pPr>
        <w:tabs>
          <w:tab w:val="num" w:pos="3685"/>
        </w:tabs>
        <w:ind w:left="3685" w:hanging="567"/>
      </w:pPr>
      <w:rPr>
        <w:bdr w:val="none" w:sz="0" w:space="0" w:color="auto"/>
      </w:rPr>
    </w:lvl>
  </w:abstractNum>
  <w:abstractNum w:abstractNumId="10"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11"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12"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rPr>
        <w:bdr w:val="none" w:sz="0" w:space="0" w:color="auto"/>
      </w:rPr>
    </w:lvl>
  </w:abstractNum>
  <w:abstractNum w:abstractNumId="13"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14"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rPr>
        <w:bdr w:val="none" w:sz="0" w:space="0" w:color="auto"/>
      </w:rPr>
    </w:lvl>
  </w:abstractNum>
  <w:abstractNum w:abstractNumId="15"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rPr>
        <w:bdr w:val="none" w:sz="0" w:space="0" w:color="auto"/>
      </w:rPr>
    </w:lvl>
  </w:abstractNum>
  <w:abstractNum w:abstractNumId="16"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17" w15:restartNumberingAfterBreak="0">
    <w:nsid w:val="7056573C"/>
    <w:multiLevelType w:val="singleLevel"/>
    <w:tmpl w:val="DD8E481C"/>
    <w:name w:val="Bullet 4"/>
    <w:lvl w:ilvl="0">
      <w:start w:val="1"/>
      <w:numFmt w:val="bullet"/>
      <w:lvlRestart w:val="0"/>
      <w:pStyle w:val="Bullet4"/>
      <w:lvlText w:val=""/>
      <w:lvlJc w:val="left"/>
      <w:pPr>
        <w:tabs>
          <w:tab w:val="num" w:pos="3118"/>
        </w:tabs>
        <w:ind w:left="3118" w:hanging="567"/>
      </w:pPr>
      <w:rPr>
        <w:rFonts w:ascii="Symbol" w:hAnsi="Symbol" w:hint="default"/>
        <w:bdr w:val="none" w:sz="0" w:space="0" w:color="auto"/>
      </w:rPr>
    </w:lvl>
  </w:abstractNum>
  <w:abstractNum w:abstractNumId="18" w15:restartNumberingAfterBreak="0">
    <w:nsid w:val="75EE0BEC"/>
    <w:multiLevelType w:val="singleLevel"/>
    <w:tmpl w:val="A3162760"/>
    <w:name w:val="Bullet 3"/>
    <w:lvl w:ilvl="0">
      <w:start w:val="1"/>
      <w:numFmt w:val="bullet"/>
      <w:lvlRestart w:val="0"/>
      <w:pStyle w:val="Bullet3"/>
      <w:lvlText w:val=""/>
      <w:lvlJc w:val="left"/>
      <w:pPr>
        <w:tabs>
          <w:tab w:val="num" w:pos="2551"/>
        </w:tabs>
        <w:ind w:left="2551" w:hanging="567"/>
      </w:pPr>
      <w:rPr>
        <w:rFonts w:ascii="Symbol" w:hAnsi="Symbol" w:hint="default"/>
        <w:bdr w:val="none" w:sz="0" w:space="0" w:color="auto"/>
      </w:rPr>
    </w:lvl>
  </w:abstractNum>
  <w:abstractNum w:abstractNumId="19"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20"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21"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22"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rPr>
        <w:bdr w:val="none" w:sz="0" w:space="0" w:color="auto"/>
      </w:rPr>
    </w:lvl>
  </w:abstractNum>
  <w:abstractNum w:abstractNumId="23" w15:restartNumberingAfterBreak="0">
    <w:nsid w:val="7D784AA0"/>
    <w:multiLevelType w:val="multilevel"/>
    <w:tmpl w:val="E7764E8A"/>
    <w:name w:val="Point"/>
    <w:lvl w:ilvl="0">
      <w:start w:val="1"/>
      <w:numFmt w:val="decimal"/>
      <w:lvlRestart w:val="0"/>
      <w:pStyle w:val="Point0number"/>
      <w:lvlText w:val="(%1)"/>
      <w:lvlJc w:val="left"/>
      <w:pPr>
        <w:tabs>
          <w:tab w:val="num" w:pos="850"/>
        </w:tabs>
        <w:ind w:left="850" w:hanging="850"/>
      </w:pPr>
      <w:rPr>
        <w:bdr w:val="none" w:sz="0" w:space="0" w:color="auto"/>
      </w:rPr>
    </w:lvl>
    <w:lvl w:ilvl="1">
      <w:start w:val="1"/>
      <w:numFmt w:val="lowerLetter"/>
      <w:pStyle w:val="Point0letter"/>
      <w:lvlText w:val="(%2)"/>
      <w:lvlJc w:val="left"/>
      <w:pPr>
        <w:tabs>
          <w:tab w:val="num" w:pos="850"/>
        </w:tabs>
        <w:ind w:left="850" w:hanging="850"/>
      </w:pPr>
      <w:rPr>
        <w:bdr w:val="none" w:sz="0" w:space="0" w:color="auto"/>
      </w:rPr>
    </w:lvl>
    <w:lvl w:ilvl="2">
      <w:start w:val="1"/>
      <w:numFmt w:val="decimal"/>
      <w:pStyle w:val="Point1number"/>
      <w:lvlText w:val="(%3)"/>
      <w:lvlJc w:val="left"/>
      <w:pPr>
        <w:tabs>
          <w:tab w:val="num" w:pos="1417"/>
        </w:tabs>
        <w:ind w:left="1417" w:hanging="567"/>
      </w:pPr>
      <w:rPr>
        <w:bdr w:val="none" w:sz="0" w:space="0" w:color="auto"/>
      </w:rPr>
    </w:lvl>
    <w:lvl w:ilvl="3">
      <w:start w:val="1"/>
      <w:numFmt w:val="lowerLetter"/>
      <w:pStyle w:val="Point1letter"/>
      <w:lvlText w:val="(%4)"/>
      <w:lvlJc w:val="left"/>
      <w:pPr>
        <w:tabs>
          <w:tab w:val="num" w:pos="1417"/>
        </w:tabs>
        <w:ind w:left="1417" w:hanging="567"/>
      </w:pPr>
      <w:rPr>
        <w:bdr w:val="none" w:sz="0" w:space="0" w:color="auto"/>
      </w:rPr>
    </w:lvl>
    <w:lvl w:ilvl="4">
      <w:start w:val="1"/>
      <w:numFmt w:val="decimal"/>
      <w:pStyle w:val="Point2number"/>
      <w:lvlText w:val="(%5)"/>
      <w:lvlJc w:val="left"/>
      <w:pPr>
        <w:tabs>
          <w:tab w:val="num" w:pos="1984"/>
        </w:tabs>
        <w:ind w:left="1984" w:hanging="567"/>
      </w:pPr>
      <w:rPr>
        <w:bdr w:val="none" w:sz="0" w:space="0" w:color="auto"/>
      </w:rPr>
    </w:lvl>
    <w:lvl w:ilvl="5">
      <w:start w:val="1"/>
      <w:numFmt w:val="lowerLetter"/>
      <w:pStyle w:val="Point2letter"/>
      <w:lvlText w:val="(%6)"/>
      <w:lvlJc w:val="left"/>
      <w:pPr>
        <w:tabs>
          <w:tab w:val="num" w:pos="1984"/>
        </w:tabs>
        <w:ind w:left="1984" w:hanging="567"/>
      </w:pPr>
      <w:rPr>
        <w:bdr w:val="none" w:sz="0" w:space="0" w:color="auto"/>
      </w:rPr>
    </w:lvl>
    <w:lvl w:ilvl="6">
      <w:start w:val="1"/>
      <w:numFmt w:val="decimal"/>
      <w:pStyle w:val="Point3number"/>
      <w:lvlText w:val="(%7)"/>
      <w:lvlJc w:val="left"/>
      <w:pPr>
        <w:tabs>
          <w:tab w:val="num" w:pos="2551"/>
        </w:tabs>
        <w:ind w:left="2551" w:hanging="567"/>
      </w:pPr>
      <w:rPr>
        <w:bdr w:val="none" w:sz="0" w:space="0" w:color="auto"/>
      </w:rPr>
    </w:lvl>
    <w:lvl w:ilvl="7">
      <w:start w:val="1"/>
      <w:numFmt w:val="lowerLetter"/>
      <w:pStyle w:val="Point3letter"/>
      <w:lvlText w:val="(%8)"/>
      <w:lvlJc w:val="left"/>
      <w:pPr>
        <w:tabs>
          <w:tab w:val="num" w:pos="2551"/>
        </w:tabs>
        <w:ind w:left="2551" w:hanging="567"/>
      </w:pPr>
      <w:rPr>
        <w:bdr w:val="none" w:sz="0" w:space="0" w:color="auto"/>
      </w:rPr>
    </w:lvl>
    <w:lvl w:ilvl="8">
      <w:start w:val="1"/>
      <w:numFmt w:val="lowerLetter"/>
      <w:pStyle w:val="Point4letter"/>
      <w:lvlText w:val="(%9)"/>
      <w:lvlJc w:val="left"/>
      <w:pPr>
        <w:tabs>
          <w:tab w:val="num" w:pos="3118"/>
        </w:tabs>
        <w:ind w:left="3118" w:hanging="567"/>
      </w:pPr>
      <w:rPr>
        <w:bdr w:val="none" w:sz="0" w:space="0" w:color="auto"/>
      </w:rPr>
    </w:lvl>
  </w:abstractNum>
  <w:num w:numId="1">
    <w:abstractNumId w:val="1"/>
  </w:num>
  <w:num w:numId="2">
    <w:abstractNumId w:val="8"/>
  </w:num>
  <w:num w:numId="3">
    <w:abstractNumId w:val="5"/>
  </w:num>
  <w:num w:numId="4">
    <w:abstractNumId w:val="12"/>
  </w:num>
  <w:num w:numId="5">
    <w:abstractNumId w:val="15"/>
  </w:num>
  <w:num w:numId="6">
    <w:abstractNumId w:val="14"/>
  </w:num>
  <w:num w:numId="7">
    <w:abstractNumId w:val="22"/>
  </w:num>
  <w:num w:numId="8">
    <w:abstractNumId w:val="9"/>
  </w:num>
  <w:num w:numId="9">
    <w:abstractNumId w:val="10"/>
  </w:num>
  <w:num w:numId="10">
    <w:abstractNumId w:val="11"/>
  </w:num>
  <w:num w:numId="11">
    <w:abstractNumId w:val="13"/>
  </w:num>
  <w:num w:numId="12">
    <w:abstractNumId w:val="6"/>
  </w:num>
  <w:num w:numId="13">
    <w:abstractNumId w:val="23"/>
  </w:num>
  <w:num w:numId="14">
    <w:abstractNumId w:val="7"/>
  </w:num>
  <w:num w:numId="15">
    <w:abstractNumId w:val="3"/>
  </w:num>
  <w:num w:numId="16">
    <w:abstractNumId w:val="2"/>
  </w:num>
  <w:num w:numId="17">
    <w:abstractNumId w:val="18"/>
  </w:num>
  <w:num w:numId="18">
    <w:abstractNumId w:val="17"/>
  </w:num>
  <w:num w:numId="19">
    <w:abstractNumId w:val="16"/>
  </w:num>
  <w:num w:numId="20">
    <w:abstractNumId w:val="20"/>
  </w:num>
  <w:num w:numId="21">
    <w:abstractNumId w:val="19"/>
  </w:num>
  <w:num w:numId="22">
    <w:abstractNumId w:val="21"/>
  </w:num>
  <w:num w:numId="23">
    <w:abstractNumId w:val="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85/2024"/>
    <w:docVar w:name="dvlangue" w:val="SV"/>
    <w:docVar w:name="dvnumam" w:val="93"/>
    <w:docVar w:name="dvpe" w:val="758.888"/>
    <w:docVar w:name="dvrapporteur" w:val="Föredragande: "/>
    <w:docVar w:name="dvstar" w:val="***I"/>
    <w:docVar w:name="dvtitre" w:val="Europaparlamentets lagstiftningsresolution av den xx xx 2024 om förslaget till Europaparlamentets och rådets förordning om inrättande av faciliteten för reformer och tillväxt för västra Balkan(COM(2023)0692 – C9-0408/2023 – 2023/0397(COD))"/>
  </w:docVars>
  <w:rsids>
    <w:rsidRoot w:val="00337937"/>
    <w:rsid w:val="00001717"/>
    <w:rsid w:val="00002272"/>
    <w:rsid w:val="00014500"/>
    <w:rsid w:val="00064002"/>
    <w:rsid w:val="000677B9"/>
    <w:rsid w:val="000831BA"/>
    <w:rsid w:val="000A42CC"/>
    <w:rsid w:val="000E7DD9"/>
    <w:rsid w:val="0010095E"/>
    <w:rsid w:val="00125B37"/>
    <w:rsid w:val="00142C5A"/>
    <w:rsid w:val="00187494"/>
    <w:rsid w:val="001A5742"/>
    <w:rsid w:val="001F32AE"/>
    <w:rsid w:val="002767FF"/>
    <w:rsid w:val="00287A52"/>
    <w:rsid w:val="00290FFC"/>
    <w:rsid w:val="002B18FE"/>
    <w:rsid w:val="002B5493"/>
    <w:rsid w:val="00337937"/>
    <w:rsid w:val="00343214"/>
    <w:rsid w:val="00361C00"/>
    <w:rsid w:val="00366FE6"/>
    <w:rsid w:val="00395FA1"/>
    <w:rsid w:val="003E15D4"/>
    <w:rsid w:val="00411CCE"/>
    <w:rsid w:val="0041666E"/>
    <w:rsid w:val="00421060"/>
    <w:rsid w:val="00471C19"/>
    <w:rsid w:val="004867E3"/>
    <w:rsid w:val="00494A28"/>
    <w:rsid w:val="004C0004"/>
    <w:rsid w:val="004C5D52"/>
    <w:rsid w:val="0050519A"/>
    <w:rsid w:val="005072A1"/>
    <w:rsid w:val="00514517"/>
    <w:rsid w:val="00536CF5"/>
    <w:rsid w:val="00545827"/>
    <w:rsid w:val="00546F7F"/>
    <w:rsid w:val="00560270"/>
    <w:rsid w:val="005C2568"/>
    <w:rsid w:val="005C6162"/>
    <w:rsid w:val="006037C0"/>
    <w:rsid w:val="006631B6"/>
    <w:rsid w:val="006654C2"/>
    <w:rsid w:val="00680577"/>
    <w:rsid w:val="006F74FA"/>
    <w:rsid w:val="00731ADD"/>
    <w:rsid w:val="00734777"/>
    <w:rsid w:val="00747932"/>
    <w:rsid w:val="00751A4A"/>
    <w:rsid w:val="00756632"/>
    <w:rsid w:val="00762C74"/>
    <w:rsid w:val="0078335B"/>
    <w:rsid w:val="00786EC0"/>
    <w:rsid w:val="00794E04"/>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E5132"/>
    <w:rsid w:val="00AF3B82"/>
    <w:rsid w:val="00B12E95"/>
    <w:rsid w:val="00B22876"/>
    <w:rsid w:val="00B558F0"/>
    <w:rsid w:val="00B857E5"/>
    <w:rsid w:val="00BD48FE"/>
    <w:rsid w:val="00BD7BD8"/>
    <w:rsid w:val="00BE6ADC"/>
    <w:rsid w:val="00BF0311"/>
    <w:rsid w:val="00C05BFE"/>
    <w:rsid w:val="00C1793A"/>
    <w:rsid w:val="00C23CD4"/>
    <w:rsid w:val="00C61C0C"/>
    <w:rsid w:val="00C941CB"/>
    <w:rsid w:val="00CC1E7D"/>
    <w:rsid w:val="00CC2357"/>
    <w:rsid w:val="00CF071A"/>
    <w:rsid w:val="00CF674B"/>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55DB8"/>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CB34B9"/>
  <w15:chartTrackingRefBased/>
  <w15:docId w15:val="{FD4C519A-06B0-49D9-AEF0-3D7396E4E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endnote reference" w:uiPriority="99"/>
    <w:lsdException w:name="endnote text" w:uiPriority="99"/>
    <w:lsdException w:name="Title" w:qFormat="1"/>
    <w:lsdException w:name="Subtitle" w:qFormat="1"/>
    <w:lsdException w:name="Hyperlink" w:uiPriority="99"/>
    <w:lsdException w:name="Strong"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sv-SE"/>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F55DB8"/>
    <w:rPr>
      <w:b/>
      <w:kern w:val="28"/>
      <w:sz w:val="28"/>
      <w:lang w:val="fr-FR" w:eastAsia="fr-FR"/>
    </w:rPr>
  </w:style>
  <w:style w:type="character" w:customStyle="1" w:styleId="Heading2Char">
    <w:name w:val="Heading 2 Char"/>
    <w:basedOn w:val="DefaultParagraphFont"/>
    <w:link w:val="Heading2"/>
    <w:uiPriority w:val="9"/>
    <w:semiHidden/>
    <w:rsid w:val="00F55DB8"/>
    <w:rPr>
      <w:sz w:val="24"/>
      <w:lang w:val="fr-FR" w:eastAsia="fr-FR"/>
    </w:rPr>
  </w:style>
  <w:style w:type="character" w:customStyle="1" w:styleId="Heading3Char">
    <w:name w:val="Heading 3 Char"/>
    <w:basedOn w:val="DefaultParagraphFont"/>
    <w:link w:val="Heading3"/>
    <w:uiPriority w:val="9"/>
    <w:semiHidden/>
    <w:rsid w:val="00F55DB8"/>
    <w:rPr>
      <w:rFonts w:ascii="Arial" w:hAnsi="Arial"/>
      <w:sz w:val="24"/>
      <w:lang w:val="fr-FR" w:eastAsia="fr-FR"/>
    </w:rPr>
  </w:style>
  <w:style w:type="character" w:customStyle="1" w:styleId="Heading4Char">
    <w:name w:val="Heading 4 Char"/>
    <w:basedOn w:val="DefaultParagraphFont"/>
    <w:link w:val="Heading4"/>
    <w:uiPriority w:val="9"/>
    <w:semiHidden/>
    <w:rsid w:val="00F55DB8"/>
    <w:rPr>
      <w:sz w:val="24"/>
      <w:lang w:val="en-US" w:eastAsia="fr-FR"/>
    </w:rPr>
  </w:style>
  <w:style w:type="character" w:customStyle="1" w:styleId="Heading5Char">
    <w:name w:val="Heading 5 Char"/>
    <w:basedOn w:val="DefaultParagraphFont"/>
    <w:link w:val="Heading5"/>
    <w:uiPriority w:val="9"/>
    <w:semiHidden/>
    <w:rsid w:val="00F55DB8"/>
    <w:rPr>
      <w:sz w:val="24"/>
      <w:lang w:val="en-US" w:eastAsia="fr-FR"/>
    </w:rPr>
  </w:style>
  <w:style w:type="character" w:customStyle="1" w:styleId="Heading6Char">
    <w:name w:val="Heading 6 Char"/>
    <w:basedOn w:val="DefaultParagraphFont"/>
    <w:link w:val="Heading6"/>
    <w:uiPriority w:val="9"/>
    <w:semiHidden/>
    <w:rsid w:val="00F55DB8"/>
    <w:rPr>
      <w:i/>
      <w:sz w:val="22"/>
      <w:lang w:val="sv-SE"/>
    </w:rPr>
  </w:style>
  <w:style w:type="character" w:customStyle="1" w:styleId="Heading7Char">
    <w:name w:val="Heading 7 Char"/>
    <w:basedOn w:val="DefaultParagraphFont"/>
    <w:link w:val="Heading7"/>
    <w:uiPriority w:val="9"/>
    <w:semiHidden/>
    <w:rsid w:val="00F55DB8"/>
    <w:rPr>
      <w:rFonts w:ascii="Arial" w:hAnsi="Arial"/>
      <w:sz w:val="24"/>
      <w:lang w:val="sv-SE"/>
    </w:rPr>
  </w:style>
  <w:style w:type="character" w:customStyle="1" w:styleId="Heading8Char">
    <w:name w:val="Heading 8 Char"/>
    <w:basedOn w:val="DefaultParagraphFont"/>
    <w:link w:val="Heading8"/>
    <w:semiHidden/>
    <w:rsid w:val="00F55DB8"/>
    <w:rPr>
      <w:rFonts w:ascii="Arial" w:hAnsi="Arial"/>
      <w:i/>
      <w:sz w:val="24"/>
      <w:lang w:val="sv-SE"/>
    </w:rPr>
  </w:style>
  <w:style w:type="character" w:customStyle="1" w:styleId="Heading9Char">
    <w:name w:val="Heading 9 Char"/>
    <w:basedOn w:val="DefaultParagraphFont"/>
    <w:link w:val="Heading9"/>
    <w:semiHidden/>
    <w:rsid w:val="00F55DB8"/>
    <w:rPr>
      <w:rFonts w:ascii="Arial" w:hAnsi="Arial"/>
      <w:b/>
      <w:i/>
      <w:sz w:val="18"/>
      <w:lang w:val="sv-SE"/>
    </w:rPr>
  </w:style>
  <w:style w:type="paragraph" w:styleId="TOCHeading">
    <w:name w:val="TOC Heading"/>
    <w:basedOn w:val="Normal"/>
    <w:next w:val="Normal"/>
    <w:uiPriority w:val="39"/>
    <w:unhideWhenUsed/>
    <w:qFormat/>
    <w:rsid w:val="00F55DB8"/>
    <w:pPr>
      <w:widowControl/>
      <w:spacing w:after="240"/>
    </w:pPr>
    <w:rPr>
      <w:lang w:val="en-GB"/>
    </w:rPr>
  </w:style>
  <w:style w:type="paragraph" w:customStyle="1" w:styleId="EPFooter2">
    <w:name w:val="EPFooter2"/>
    <w:basedOn w:val="Normal"/>
    <w:next w:val="Normal"/>
    <w:rsid w:val="00F55DB8"/>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F55DB8"/>
    <w:pPr>
      <w:spacing w:before="480" w:after="240"/>
    </w:pPr>
  </w:style>
  <w:style w:type="paragraph" w:customStyle="1" w:styleId="TOCPage">
    <w:name w:val="TOC Page"/>
    <w:basedOn w:val="Normal"/>
    <w:next w:val="TOC1"/>
    <w:rsid w:val="00F55DB8"/>
    <w:pPr>
      <w:keepNext/>
      <w:spacing w:after="240"/>
      <w:jc w:val="right"/>
    </w:pPr>
    <w:rPr>
      <w:rFonts w:ascii="Arial" w:hAnsi="Arial"/>
      <w:b/>
    </w:rPr>
  </w:style>
  <w:style w:type="paragraph" w:customStyle="1" w:styleId="PageHeading">
    <w:name w:val="PageHeading"/>
    <w:basedOn w:val="Normal"/>
    <w:link w:val="PageHeadingChar"/>
    <w:rsid w:val="00F55DB8"/>
    <w:pPr>
      <w:keepNext/>
      <w:spacing w:after="480"/>
      <w:jc w:val="center"/>
    </w:pPr>
    <w:rPr>
      <w:rFonts w:ascii="Arial" w:hAnsi="Arial" w:cs="Arial"/>
      <w:b/>
    </w:rPr>
  </w:style>
  <w:style w:type="paragraph" w:customStyle="1" w:styleId="NormalBold">
    <w:name w:val="NormalBold"/>
    <w:basedOn w:val="Normal"/>
    <w:link w:val="NormalBoldChar"/>
    <w:rsid w:val="00F55DB8"/>
    <w:rPr>
      <w:b/>
    </w:rPr>
  </w:style>
  <w:style w:type="paragraph" w:customStyle="1" w:styleId="NormalBold12a">
    <w:name w:val="NormalBold12a"/>
    <w:basedOn w:val="Normal"/>
    <w:rsid w:val="00F55DB8"/>
    <w:pPr>
      <w:spacing w:after="240"/>
    </w:pPr>
    <w:rPr>
      <w:b/>
    </w:rPr>
  </w:style>
  <w:style w:type="paragraph" w:customStyle="1" w:styleId="NormalHanging12a">
    <w:name w:val="NormalHanging12a"/>
    <w:basedOn w:val="Normal"/>
    <w:rsid w:val="00F55DB8"/>
    <w:pPr>
      <w:spacing w:after="240"/>
      <w:ind w:left="567" w:hanging="567"/>
    </w:pPr>
  </w:style>
  <w:style w:type="paragraph" w:customStyle="1" w:styleId="CoverNormal24a">
    <w:name w:val="CoverNormal24a"/>
    <w:basedOn w:val="Normal"/>
    <w:rsid w:val="00F55DB8"/>
    <w:pPr>
      <w:spacing w:after="480"/>
      <w:ind w:left="1417"/>
    </w:pPr>
  </w:style>
  <w:style w:type="paragraph" w:customStyle="1" w:styleId="CoverNormal">
    <w:name w:val="CoverNormal"/>
    <w:basedOn w:val="Normal"/>
    <w:rsid w:val="00F55DB8"/>
    <w:pPr>
      <w:ind w:left="1418"/>
    </w:pPr>
  </w:style>
  <w:style w:type="paragraph" w:customStyle="1" w:styleId="NormalCenter12a">
    <w:name w:val="NormalCenter12a"/>
    <w:basedOn w:val="Normal"/>
    <w:rsid w:val="00F55DB8"/>
    <w:pPr>
      <w:spacing w:after="240"/>
      <w:jc w:val="center"/>
    </w:pPr>
  </w:style>
  <w:style w:type="paragraph" w:customStyle="1" w:styleId="CoverReference">
    <w:name w:val="CoverReference"/>
    <w:basedOn w:val="Normal"/>
    <w:rsid w:val="00F55DB8"/>
    <w:pPr>
      <w:spacing w:before="1080"/>
      <w:jc w:val="right"/>
    </w:pPr>
    <w:rPr>
      <w:rFonts w:ascii="Arial" w:hAnsi="Arial" w:cs="Arial"/>
      <w:b/>
    </w:rPr>
  </w:style>
  <w:style w:type="paragraph" w:customStyle="1" w:styleId="CoverDocType">
    <w:name w:val="CoverDocType"/>
    <w:basedOn w:val="Normal"/>
    <w:rsid w:val="00F55DB8"/>
    <w:pPr>
      <w:ind w:left="1418"/>
    </w:pPr>
    <w:rPr>
      <w:rFonts w:ascii="Arial" w:hAnsi="Arial"/>
      <w:b/>
      <w:sz w:val="48"/>
    </w:rPr>
  </w:style>
  <w:style w:type="paragraph" w:customStyle="1" w:styleId="CoverDocType24a">
    <w:name w:val="CoverDocType24a"/>
    <w:basedOn w:val="Normal"/>
    <w:rsid w:val="00F55DB8"/>
    <w:pPr>
      <w:spacing w:after="480"/>
      <w:ind w:left="1418"/>
    </w:pPr>
    <w:rPr>
      <w:rFonts w:ascii="Arial" w:hAnsi="Arial"/>
      <w:b/>
      <w:sz w:val="48"/>
    </w:rPr>
  </w:style>
  <w:style w:type="paragraph" w:customStyle="1" w:styleId="CoverDate">
    <w:name w:val="CoverDate"/>
    <w:basedOn w:val="Normal"/>
    <w:rsid w:val="00F55DB8"/>
    <w:pPr>
      <w:spacing w:before="240" w:after="1200"/>
    </w:pPr>
  </w:style>
  <w:style w:type="paragraph" w:styleId="Header">
    <w:name w:val="header"/>
    <w:basedOn w:val="Normal"/>
    <w:link w:val="HeaderChar"/>
    <w:uiPriority w:val="99"/>
    <w:rsid w:val="00F55DB8"/>
    <w:pPr>
      <w:tabs>
        <w:tab w:val="center" w:pos="4513"/>
        <w:tab w:val="right" w:pos="9026"/>
      </w:tabs>
    </w:pPr>
  </w:style>
  <w:style w:type="character" w:customStyle="1" w:styleId="HeaderChar">
    <w:name w:val="Header Char"/>
    <w:basedOn w:val="DefaultParagraphFont"/>
    <w:link w:val="Header"/>
    <w:uiPriority w:val="99"/>
    <w:rsid w:val="00F55DB8"/>
    <w:rPr>
      <w:sz w:val="24"/>
      <w:lang w:val="sv-SE"/>
    </w:rPr>
  </w:style>
  <w:style w:type="paragraph" w:customStyle="1" w:styleId="AmNumberTabs">
    <w:name w:val="AmNumberTabs"/>
    <w:basedOn w:val="Normal"/>
    <w:link w:val="AmNumberTabsChar"/>
    <w:rsid w:val="00F55DB8"/>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AmHeadingConsam">
    <w:name w:val="AmHeadingConsam"/>
    <w:basedOn w:val="Normal"/>
    <w:next w:val="NormalCenter12a"/>
    <w:rsid w:val="00F55DB8"/>
    <w:pPr>
      <w:spacing w:before="720" w:after="240"/>
      <w:jc w:val="center"/>
    </w:pPr>
  </w:style>
  <w:style w:type="paragraph" w:customStyle="1" w:styleId="EPBody">
    <w:name w:val="EPBody"/>
    <w:basedOn w:val="Normal"/>
    <w:rsid w:val="00F55DB8"/>
    <w:pPr>
      <w:jc w:val="center"/>
    </w:pPr>
    <w:rPr>
      <w:rFonts w:ascii="Arial" w:hAnsi="Arial" w:cs="Arial"/>
      <w:i/>
      <w:sz w:val="22"/>
      <w:szCs w:val="22"/>
    </w:rPr>
  </w:style>
  <w:style w:type="paragraph" w:customStyle="1" w:styleId="EPFooter">
    <w:name w:val="EPFooter"/>
    <w:basedOn w:val="Normal"/>
    <w:rsid w:val="00F55DB8"/>
    <w:pPr>
      <w:tabs>
        <w:tab w:val="center" w:pos="4535"/>
        <w:tab w:val="right" w:pos="9071"/>
      </w:tabs>
      <w:spacing w:before="240" w:after="240"/>
    </w:pPr>
    <w:rPr>
      <w:color w:val="010000"/>
      <w:sz w:val="22"/>
    </w:rPr>
  </w:style>
  <w:style w:type="paragraph" w:customStyle="1" w:styleId="Lgendesigne">
    <w:name w:val="Légende signe"/>
    <w:basedOn w:val="Normal"/>
    <w:rsid w:val="00F55DB8"/>
    <w:pPr>
      <w:tabs>
        <w:tab w:val="right" w:pos="454"/>
        <w:tab w:val="left" w:pos="737"/>
      </w:tabs>
      <w:ind w:left="737" w:hanging="737"/>
    </w:pPr>
    <w:rPr>
      <w:snapToGrid w:val="0"/>
      <w:sz w:val="18"/>
      <w:lang w:eastAsia="en-US"/>
    </w:rPr>
  </w:style>
  <w:style w:type="paragraph" w:customStyle="1" w:styleId="Lgendetitre">
    <w:name w:val="Légende titre"/>
    <w:basedOn w:val="Normal"/>
    <w:rsid w:val="00F55DB8"/>
    <w:pPr>
      <w:spacing w:before="240" w:after="240"/>
    </w:pPr>
    <w:rPr>
      <w:b/>
      <w:i/>
      <w:snapToGrid w:val="0"/>
      <w:lang w:eastAsia="en-US"/>
    </w:rPr>
  </w:style>
  <w:style w:type="paragraph" w:customStyle="1" w:styleId="Lgendestandard">
    <w:name w:val="Légende standard"/>
    <w:basedOn w:val="Normal"/>
    <w:rsid w:val="00F55DB8"/>
    <w:rPr>
      <w:sz w:val="18"/>
    </w:rPr>
  </w:style>
  <w:style w:type="character" w:styleId="Hyperlink">
    <w:name w:val="Hyperlink"/>
    <w:uiPriority w:val="99"/>
    <w:unhideWhenUsed/>
    <w:rsid w:val="00F55DB8"/>
    <w:rPr>
      <w:color w:val="0000FF"/>
      <w:u w:val="single"/>
    </w:rPr>
  </w:style>
  <w:style w:type="paragraph" w:customStyle="1" w:styleId="Text1">
    <w:name w:val="Text 1"/>
    <w:basedOn w:val="Normal"/>
    <w:rsid w:val="00F55DB8"/>
    <w:pPr>
      <w:widowControl/>
      <w:spacing w:before="120" w:after="120"/>
      <w:ind w:left="850"/>
      <w:jc w:val="both"/>
    </w:pPr>
    <w:rPr>
      <w:rFonts w:eastAsiaTheme="minorHAnsi"/>
      <w:szCs w:val="22"/>
      <w:lang w:eastAsia="en-US"/>
    </w:rPr>
  </w:style>
  <w:style w:type="paragraph" w:customStyle="1" w:styleId="Point1">
    <w:name w:val="Point 1"/>
    <w:basedOn w:val="Normal"/>
    <w:rsid w:val="00F55DB8"/>
    <w:pPr>
      <w:widowControl/>
      <w:spacing w:before="120" w:after="120"/>
      <w:ind w:left="1417" w:hanging="567"/>
      <w:jc w:val="both"/>
    </w:pPr>
    <w:rPr>
      <w:rFonts w:eastAsiaTheme="minorHAnsi"/>
      <w:szCs w:val="22"/>
      <w:lang w:eastAsia="en-US"/>
    </w:rPr>
  </w:style>
  <w:style w:type="paragraph" w:customStyle="1" w:styleId="ManualNumPar1">
    <w:name w:val="Manual NumPar 1"/>
    <w:basedOn w:val="Normal"/>
    <w:next w:val="Text1"/>
    <w:rsid w:val="00F55DB8"/>
    <w:pPr>
      <w:widowControl/>
      <w:spacing w:before="120" w:after="120"/>
      <w:ind w:left="850" w:hanging="850"/>
      <w:jc w:val="both"/>
    </w:pPr>
    <w:rPr>
      <w:rFonts w:eastAsiaTheme="minorHAnsi"/>
      <w:szCs w:val="22"/>
      <w:lang w:eastAsia="en-US"/>
    </w:rPr>
  </w:style>
  <w:style w:type="paragraph" w:customStyle="1" w:styleId="ChapterTitle">
    <w:name w:val="ChapterTitle"/>
    <w:basedOn w:val="Normal"/>
    <w:next w:val="Normal"/>
    <w:rsid w:val="00F55DB8"/>
    <w:pPr>
      <w:keepNext/>
      <w:widowControl/>
      <w:spacing w:before="120" w:after="360"/>
      <w:jc w:val="center"/>
    </w:pPr>
    <w:rPr>
      <w:rFonts w:eastAsiaTheme="minorHAnsi"/>
      <w:b/>
      <w:sz w:val="32"/>
      <w:szCs w:val="22"/>
      <w:lang w:eastAsia="en-US"/>
    </w:rPr>
  </w:style>
  <w:style w:type="paragraph" w:customStyle="1" w:styleId="Fait">
    <w:name w:val="Fait à"/>
    <w:basedOn w:val="Normal"/>
    <w:next w:val="Institutionquisigne"/>
    <w:rsid w:val="00F55DB8"/>
    <w:pPr>
      <w:keepNext/>
      <w:widowControl/>
      <w:spacing w:before="120"/>
      <w:jc w:val="both"/>
    </w:pPr>
    <w:rPr>
      <w:rFonts w:eastAsiaTheme="minorHAnsi"/>
      <w:szCs w:val="22"/>
      <w:lang w:eastAsia="en-US"/>
    </w:rPr>
  </w:style>
  <w:style w:type="paragraph" w:customStyle="1" w:styleId="Applicationdirecte">
    <w:name w:val="Application directe"/>
    <w:basedOn w:val="Normal"/>
    <w:next w:val="Fait"/>
    <w:rsid w:val="00F55DB8"/>
    <w:pPr>
      <w:widowControl/>
      <w:spacing w:before="480" w:after="120"/>
      <w:jc w:val="both"/>
    </w:pPr>
    <w:rPr>
      <w:rFonts w:eastAsiaTheme="minorHAnsi"/>
      <w:szCs w:val="22"/>
      <w:lang w:eastAsia="en-US"/>
    </w:rPr>
  </w:style>
  <w:style w:type="paragraph" w:customStyle="1" w:styleId="Institutionquisigne">
    <w:name w:val="Institution qui signe"/>
    <w:basedOn w:val="Normal"/>
    <w:next w:val="Normal"/>
    <w:rsid w:val="00F55DB8"/>
    <w:pPr>
      <w:keepNext/>
      <w:widowControl/>
      <w:tabs>
        <w:tab w:val="left" w:pos="4252"/>
      </w:tabs>
      <w:spacing w:before="720"/>
      <w:jc w:val="both"/>
    </w:pPr>
    <w:rPr>
      <w:rFonts w:eastAsiaTheme="minorHAnsi"/>
      <w:i/>
      <w:szCs w:val="22"/>
      <w:lang w:eastAsia="en-US"/>
    </w:rPr>
  </w:style>
  <w:style w:type="paragraph" w:customStyle="1" w:styleId="Titrearticle">
    <w:name w:val="Titre article"/>
    <w:basedOn w:val="Normal"/>
    <w:next w:val="Normal"/>
    <w:rsid w:val="00F55DB8"/>
    <w:pPr>
      <w:keepNext/>
      <w:widowControl/>
      <w:spacing w:before="360" w:after="120"/>
      <w:jc w:val="center"/>
    </w:pPr>
    <w:rPr>
      <w:rFonts w:eastAsiaTheme="minorHAnsi"/>
      <w:i/>
      <w:szCs w:val="22"/>
      <w:lang w:eastAsia="en-US"/>
    </w:rPr>
  </w:style>
  <w:style w:type="paragraph" w:customStyle="1" w:styleId="Formuledadoption">
    <w:name w:val="Formule d'adoption"/>
    <w:basedOn w:val="Normal"/>
    <w:next w:val="Titrearticle"/>
    <w:rsid w:val="00F55DB8"/>
    <w:pPr>
      <w:keepNext/>
      <w:widowControl/>
      <w:spacing w:before="120" w:after="120"/>
      <w:jc w:val="both"/>
    </w:pPr>
    <w:rPr>
      <w:rFonts w:eastAsiaTheme="minorHAnsi"/>
      <w:szCs w:val="22"/>
      <w:lang w:eastAsia="en-US"/>
    </w:rPr>
  </w:style>
  <w:style w:type="paragraph" w:customStyle="1" w:styleId="Institutionquiagit">
    <w:name w:val="Institution qui agit"/>
    <w:basedOn w:val="Normal"/>
    <w:next w:val="Normal"/>
    <w:rsid w:val="00F55DB8"/>
    <w:pPr>
      <w:keepNext/>
      <w:widowControl/>
      <w:spacing w:before="600" w:after="120"/>
      <w:jc w:val="both"/>
    </w:pPr>
    <w:rPr>
      <w:rFonts w:eastAsiaTheme="minorHAnsi"/>
      <w:szCs w:val="22"/>
      <w:lang w:eastAsia="en-US"/>
    </w:rPr>
  </w:style>
  <w:style w:type="paragraph" w:customStyle="1" w:styleId="ManualConsidrant">
    <w:name w:val="Manual Considérant"/>
    <w:basedOn w:val="Normal"/>
    <w:rsid w:val="00F55DB8"/>
    <w:pPr>
      <w:widowControl/>
      <w:spacing w:before="120" w:after="120"/>
      <w:ind w:left="709" w:hanging="709"/>
      <w:jc w:val="both"/>
    </w:pPr>
    <w:rPr>
      <w:rFonts w:eastAsiaTheme="minorHAnsi"/>
      <w:szCs w:val="22"/>
      <w:lang w:eastAsia="en-US"/>
    </w:rPr>
  </w:style>
  <w:style w:type="paragraph" w:customStyle="1" w:styleId="Statut">
    <w:name w:val="Statut"/>
    <w:basedOn w:val="Normal"/>
    <w:next w:val="Typedudocument"/>
    <w:rsid w:val="00F55DB8"/>
    <w:pPr>
      <w:widowControl/>
      <w:spacing w:before="360"/>
      <w:jc w:val="center"/>
    </w:pPr>
    <w:rPr>
      <w:rFonts w:eastAsiaTheme="minorHAnsi"/>
      <w:szCs w:val="22"/>
      <w:lang w:eastAsia="en-US"/>
    </w:rPr>
  </w:style>
  <w:style w:type="paragraph" w:customStyle="1" w:styleId="Rfrenceinterinstitutionnelle">
    <w:name w:val="Référence interinstitutionnelle"/>
    <w:basedOn w:val="Normal"/>
    <w:next w:val="Statut"/>
    <w:rsid w:val="00F55DB8"/>
    <w:pPr>
      <w:widowControl/>
      <w:ind w:left="5103"/>
    </w:pPr>
    <w:rPr>
      <w:rFonts w:eastAsiaTheme="minorHAnsi"/>
      <w:szCs w:val="22"/>
      <w:lang w:eastAsia="en-US"/>
    </w:rPr>
  </w:style>
  <w:style w:type="paragraph" w:customStyle="1" w:styleId="Typedudocument">
    <w:name w:val="Type du document"/>
    <w:basedOn w:val="Normal"/>
    <w:next w:val="Titreobjet"/>
    <w:rsid w:val="00F55DB8"/>
    <w:pPr>
      <w:widowControl/>
      <w:spacing w:before="360"/>
      <w:jc w:val="center"/>
    </w:pPr>
    <w:rPr>
      <w:rFonts w:eastAsiaTheme="minorHAnsi"/>
      <w:b/>
      <w:szCs w:val="22"/>
      <w:lang w:eastAsia="en-US"/>
    </w:rPr>
  </w:style>
  <w:style w:type="paragraph" w:customStyle="1" w:styleId="Titreobjet">
    <w:name w:val="Titre objet"/>
    <w:basedOn w:val="Normal"/>
    <w:next w:val="Normal"/>
    <w:rsid w:val="00F55DB8"/>
    <w:pPr>
      <w:widowControl/>
      <w:spacing w:before="360" w:after="360"/>
      <w:jc w:val="center"/>
    </w:pPr>
    <w:rPr>
      <w:rFonts w:eastAsiaTheme="minorHAnsi"/>
      <w:b/>
      <w:szCs w:val="22"/>
      <w:lang w:eastAsia="en-US"/>
    </w:rPr>
  </w:style>
  <w:style w:type="character" w:customStyle="1" w:styleId="Marker00000000000000000000000">
    <w:name w:val="Marker00000000000000000000000"/>
    <w:basedOn w:val="DefaultParagraphFont"/>
    <w:rsid w:val="00F55DB8"/>
    <w:rPr>
      <w:color w:val="0000FF"/>
    </w:rPr>
  </w:style>
  <w:style w:type="character" w:customStyle="1" w:styleId="Marker000000000000000000000000">
    <w:name w:val="Marker000000000000000000000000"/>
    <w:basedOn w:val="DefaultParagraphFont"/>
    <w:rsid w:val="00F55DB8"/>
    <w:rPr>
      <w:color w:val="0000FF"/>
    </w:rPr>
  </w:style>
  <w:style w:type="character" w:customStyle="1" w:styleId="Marker10000000000000000000000000000000000000000000">
    <w:name w:val="Marker10000000000000000000000000000000000000000000"/>
    <w:basedOn w:val="DefaultParagraphFont"/>
    <w:rsid w:val="00F55DB8"/>
    <w:rPr>
      <w:color w:val="008000"/>
    </w:rPr>
  </w:style>
  <w:style w:type="character" w:customStyle="1" w:styleId="Marker100000000000000000000000000000000000000000000">
    <w:name w:val="Marker100000000000000000000000000000000000000000000"/>
    <w:basedOn w:val="DefaultParagraphFont"/>
    <w:rsid w:val="00F55DB8"/>
    <w:rPr>
      <w:color w:val="008000"/>
    </w:rPr>
  </w:style>
  <w:style w:type="character" w:customStyle="1" w:styleId="italic1">
    <w:name w:val="italic1"/>
    <w:basedOn w:val="DefaultParagraphFont"/>
    <w:rsid w:val="00F55DB8"/>
    <w:rPr>
      <w:i/>
      <w:iCs/>
    </w:rPr>
  </w:style>
  <w:style w:type="paragraph" w:styleId="BalloonText">
    <w:name w:val="Balloon Text"/>
    <w:basedOn w:val="Normal"/>
    <w:link w:val="BalloonTextChar"/>
    <w:uiPriority w:val="99"/>
    <w:unhideWhenUsed/>
    <w:rsid w:val="00F55DB8"/>
    <w:rPr>
      <w:rFonts w:ascii="Segoe UI" w:hAnsi="Segoe UI" w:cs="Segoe UI"/>
      <w:sz w:val="18"/>
      <w:szCs w:val="18"/>
    </w:rPr>
  </w:style>
  <w:style w:type="character" w:customStyle="1" w:styleId="BalloonTextChar">
    <w:name w:val="Balloon Text Char"/>
    <w:basedOn w:val="DefaultParagraphFont"/>
    <w:link w:val="BalloonText"/>
    <w:uiPriority w:val="99"/>
    <w:rsid w:val="00F55DB8"/>
    <w:rPr>
      <w:rFonts w:ascii="Segoe UI" w:hAnsi="Segoe UI" w:cs="Segoe UI"/>
      <w:sz w:val="18"/>
      <w:szCs w:val="18"/>
      <w:lang w:val="sv-SE"/>
    </w:rPr>
  </w:style>
  <w:style w:type="paragraph" w:styleId="ListParagraph">
    <w:name w:val="List Paragraph"/>
    <w:basedOn w:val="Normal"/>
    <w:uiPriority w:val="34"/>
    <w:qFormat/>
    <w:rsid w:val="00F55DB8"/>
    <w:pPr>
      <w:ind w:left="720"/>
      <w:contextualSpacing/>
    </w:pPr>
  </w:style>
  <w:style w:type="paragraph" w:customStyle="1" w:styleId="Normal12a">
    <w:name w:val="Normal12a"/>
    <w:basedOn w:val="Normal"/>
    <w:rsid w:val="00F55DB8"/>
    <w:pPr>
      <w:spacing w:after="240"/>
    </w:pPr>
  </w:style>
  <w:style w:type="paragraph" w:customStyle="1" w:styleId="Normal6a">
    <w:name w:val="Normal6a"/>
    <w:basedOn w:val="Normal"/>
    <w:rsid w:val="00F55DB8"/>
    <w:pPr>
      <w:spacing w:after="120"/>
    </w:pPr>
  </w:style>
  <w:style w:type="paragraph" w:customStyle="1" w:styleId="PageHeadingNotTOC">
    <w:name w:val="PageHeadingNotTOC"/>
    <w:basedOn w:val="Normal"/>
    <w:rsid w:val="00F55DB8"/>
    <w:pPr>
      <w:keepNext/>
      <w:spacing w:after="480"/>
      <w:jc w:val="center"/>
    </w:pPr>
    <w:rPr>
      <w:rFonts w:ascii="Arial" w:hAnsi="Arial" w:cs="Arial"/>
      <w:b/>
    </w:rPr>
  </w:style>
  <w:style w:type="paragraph" w:customStyle="1" w:styleId="AmHeadingPA">
    <w:name w:val="AmHeadingPA"/>
    <w:basedOn w:val="Normal"/>
    <w:next w:val="Normal"/>
    <w:rsid w:val="00F55DB8"/>
    <w:pPr>
      <w:spacing w:before="480" w:after="240"/>
      <w:jc w:val="center"/>
    </w:pPr>
    <w:rPr>
      <w:rFonts w:ascii="Arial" w:hAnsi="Arial"/>
      <w:b/>
      <w:caps/>
      <w:snapToGrid w:val="0"/>
      <w:szCs w:val="24"/>
      <w:lang w:eastAsia="en-US"/>
    </w:rPr>
  </w:style>
  <w:style w:type="paragraph" w:customStyle="1" w:styleId="AmColumnHeading">
    <w:name w:val="AmColumnHeading"/>
    <w:basedOn w:val="Normal"/>
    <w:rsid w:val="00F55DB8"/>
    <w:pPr>
      <w:spacing w:after="240"/>
      <w:jc w:val="center"/>
    </w:pPr>
    <w:rPr>
      <w:i/>
    </w:rPr>
  </w:style>
  <w:style w:type="paragraph" w:customStyle="1" w:styleId="NormalBold12b">
    <w:name w:val="NormalBold12b"/>
    <w:basedOn w:val="Normal"/>
    <w:link w:val="NormalBold12bChar"/>
    <w:rsid w:val="00F55DB8"/>
    <w:pPr>
      <w:spacing w:before="240"/>
    </w:pPr>
    <w:rPr>
      <w:b/>
    </w:rPr>
  </w:style>
  <w:style w:type="character" w:customStyle="1" w:styleId="Normal6Char">
    <w:name w:val="Normal6 Char"/>
    <w:basedOn w:val="DefaultParagraphFont"/>
    <w:link w:val="Normal6"/>
    <w:locked/>
    <w:rsid w:val="00F55DB8"/>
    <w:rPr>
      <w:sz w:val="24"/>
      <w:lang w:val="sv-SE"/>
    </w:rPr>
  </w:style>
  <w:style w:type="paragraph" w:customStyle="1" w:styleId="Normal6">
    <w:name w:val="Normal6"/>
    <w:basedOn w:val="Normal"/>
    <w:link w:val="Normal6Char"/>
    <w:rsid w:val="00F55DB8"/>
    <w:pPr>
      <w:spacing w:after="120"/>
    </w:pPr>
  </w:style>
  <w:style w:type="character" w:customStyle="1" w:styleId="NormalBoldChar">
    <w:name w:val="NormalBold Char"/>
    <w:basedOn w:val="DefaultParagraphFont"/>
    <w:link w:val="NormalBold"/>
    <w:locked/>
    <w:rsid w:val="00F55DB8"/>
    <w:rPr>
      <w:b/>
      <w:sz w:val="24"/>
      <w:lang w:val="sv-SE"/>
    </w:rPr>
  </w:style>
  <w:style w:type="paragraph" w:customStyle="1" w:styleId="ColumnHeading">
    <w:name w:val="ColumnHeading"/>
    <w:basedOn w:val="Normal"/>
    <w:rsid w:val="00F55DB8"/>
    <w:pPr>
      <w:spacing w:after="240"/>
      <w:jc w:val="center"/>
    </w:pPr>
    <w:rPr>
      <w:i/>
    </w:rPr>
  </w:style>
  <w:style w:type="paragraph" w:customStyle="1" w:styleId="AMNumberTabs0">
    <w:name w:val="AMNumberTabs"/>
    <w:basedOn w:val="Normal"/>
    <w:rsid w:val="00F55DB8"/>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character" w:customStyle="1" w:styleId="AmNumberTabsChar">
    <w:name w:val="AmNumberTabs Char"/>
    <w:basedOn w:val="DefaultParagraphFont"/>
    <w:link w:val="AmNumberTabs"/>
    <w:rsid w:val="00F55DB8"/>
    <w:rPr>
      <w:b/>
      <w:sz w:val="24"/>
      <w:lang w:val="sv-SE"/>
    </w:rPr>
  </w:style>
  <w:style w:type="character" w:customStyle="1" w:styleId="NormalBold12bChar">
    <w:name w:val="NormalBold12b Char"/>
    <w:basedOn w:val="AmNumberTabsChar"/>
    <w:link w:val="NormalBold12b"/>
    <w:rsid w:val="00F55DB8"/>
    <w:rPr>
      <w:b/>
      <w:sz w:val="24"/>
      <w:lang w:val="sv-SE"/>
    </w:rPr>
  </w:style>
  <w:style w:type="paragraph" w:customStyle="1" w:styleId="Normal24a">
    <w:name w:val="Normal24a"/>
    <w:basedOn w:val="Normal"/>
    <w:rsid w:val="00F55DB8"/>
    <w:pPr>
      <w:spacing w:after="480"/>
    </w:pPr>
  </w:style>
  <w:style w:type="paragraph" w:customStyle="1" w:styleId="RollCallSymbols14pt">
    <w:name w:val="RollCallSymbols14pt"/>
    <w:basedOn w:val="Normal"/>
    <w:rsid w:val="00F55DB8"/>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F55DB8"/>
    <w:pPr>
      <w:tabs>
        <w:tab w:val="center" w:pos="284"/>
        <w:tab w:val="left" w:pos="426"/>
      </w:tabs>
    </w:pPr>
    <w:rPr>
      <w:snapToGrid w:val="0"/>
      <w:lang w:eastAsia="en-US"/>
    </w:rPr>
  </w:style>
  <w:style w:type="paragraph" w:customStyle="1" w:styleId="RollCallVotes">
    <w:name w:val="RollCallVotes"/>
    <w:basedOn w:val="Normal"/>
    <w:rsid w:val="00F55DB8"/>
    <w:pPr>
      <w:spacing w:before="120" w:after="120"/>
      <w:jc w:val="center"/>
    </w:pPr>
    <w:rPr>
      <w:b/>
      <w:bCs/>
      <w:snapToGrid w:val="0"/>
      <w:sz w:val="16"/>
      <w:lang w:eastAsia="en-US"/>
    </w:rPr>
  </w:style>
  <w:style w:type="paragraph" w:customStyle="1" w:styleId="RollCallTable">
    <w:name w:val="RollCallTable"/>
    <w:basedOn w:val="Normal"/>
    <w:rsid w:val="00F55DB8"/>
    <w:pPr>
      <w:spacing w:before="120" w:after="120"/>
    </w:pPr>
    <w:rPr>
      <w:snapToGrid w:val="0"/>
      <w:sz w:val="16"/>
      <w:lang w:eastAsia="en-US"/>
    </w:rPr>
  </w:style>
  <w:style w:type="paragraph" w:customStyle="1" w:styleId="AmJustText">
    <w:name w:val="AmJustText"/>
    <w:basedOn w:val="Normal"/>
    <w:rsid w:val="00F55DB8"/>
    <w:pPr>
      <w:spacing w:after="240"/>
    </w:pPr>
    <w:rPr>
      <w:i/>
    </w:rPr>
  </w:style>
  <w:style w:type="paragraph" w:customStyle="1" w:styleId="AmCrossRef">
    <w:name w:val="AmCrossRef"/>
    <w:basedOn w:val="Normal"/>
    <w:rsid w:val="00F55DB8"/>
    <w:pPr>
      <w:spacing w:before="240" w:after="240"/>
      <w:jc w:val="center"/>
    </w:pPr>
    <w:rPr>
      <w:i/>
    </w:rPr>
  </w:style>
  <w:style w:type="paragraph" w:customStyle="1" w:styleId="AmJustTitle">
    <w:name w:val="AmJustTitle"/>
    <w:basedOn w:val="Normal"/>
    <w:next w:val="AmJustText"/>
    <w:rsid w:val="00F55DB8"/>
    <w:pPr>
      <w:keepNext/>
      <w:spacing w:before="240" w:after="240"/>
      <w:jc w:val="center"/>
    </w:pPr>
    <w:rPr>
      <w:i/>
    </w:rPr>
  </w:style>
  <w:style w:type="paragraph" w:customStyle="1" w:styleId="AmOrLang">
    <w:name w:val="AmOrLang"/>
    <w:basedOn w:val="Normal"/>
    <w:rsid w:val="00F55DB8"/>
    <w:pPr>
      <w:spacing w:before="240" w:after="240"/>
      <w:jc w:val="right"/>
    </w:pPr>
  </w:style>
  <w:style w:type="paragraph" w:customStyle="1" w:styleId="LetterSalutation">
    <w:name w:val="LetterSalutation"/>
    <w:basedOn w:val="Normal"/>
    <w:rsid w:val="00F55DB8"/>
    <w:pPr>
      <w:spacing w:before="600" w:after="360"/>
    </w:pPr>
  </w:style>
  <w:style w:type="paragraph" w:customStyle="1" w:styleId="NormalBoldCenter">
    <w:name w:val="NormalBoldCenter"/>
    <w:basedOn w:val="Normal"/>
    <w:rsid w:val="00F55DB8"/>
    <w:pPr>
      <w:jc w:val="center"/>
    </w:pPr>
    <w:rPr>
      <w:b/>
    </w:rPr>
  </w:style>
  <w:style w:type="paragraph" w:customStyle="1" w:styleId="LetterSubject">
    <w:name w:val="LetterSubject"/>
    <w:basedOn w:val="Normal"/>
    <w:rsid w:val="00F55DB8"/>
    <w:pPr>
      <w:spacing w:before="480"/>
      <w:ind w:left="1134" w:hanging="1134"/>
    </w:pPr>
  </w:style>
  <w:style w:type="paragraph" w:customStyle="1" w:styleId="LetterSignature66b">
    <w:name w:val="LetterSignature66b"/>
    <w:basedOn w:val="Normal"/>
    <w:next w:val="Normal"/>
    <w:rsid w:val="00F55DB8"/>
    <w:pPr>
      <w:spacing w:before="1320"/>
    </w:pPr>
  </w:style>
  <w:style w:type="paragraph" w:customStyle="1" w:styleId="Normal12">
    <w:name w:val="Normal12"/>
    <w:basedOn w:val="Normal"/>
    <w:link w:val="Normal12Char"/>
    <w:rsid w:val="00F55DB8"/>
    <w:pPr>
      <w:spacing w:after="240"/>
    </w:pPr>
    <w:rPr>
      <w:rFonts w:ascii="Arial" w:hAnsi="Arial" w:cs="Arial"/>
    </w:rPr>
  </w:style>
  <w:style w:type="character" w:customStyle="1" w:styleId="PageHeadingChar">
    <w:name w:val="PageHeading Char"/>
    <w:basedOn w:val="DefaultParagraphFont"/>
    <w:link w:val="PageHeading"/>
    <w:rsid w:val="00F55DB8"/>
    <w:rPr>
      <w:rFonts w:ascii="Arial" w:hAnsi="Arial" w:cs="Arial"/>
      <w:b/>
      <w:sz w:val="24"/>
      <w:lang w:val="sv-SE"/>
    </w:rPr>
  </w:style>
  <w:style w:type="character" w:customStyle="1" w:styleId="Normal12Char">
    <w:name w:val="Normal12 Char"/>
    <w:basedOn w:val="PageHeadingChar"/>
    <w:link w:val="Normal12"/>
    <w:rsid w:val="00F55DB8"/>
    <w:rPr>
      <w:rFonts w:ascii="Arial" w:hAnsi="Arial" w:cs="Arial"/>
      <w:b w:val="0"/>
      <w:sz w:val="24"/>
      <w:lang w:val="sv-SE"/>
    </w:rPr>
  </w:style>
  <w:style w:type="character" w:styleId="CommentReference">
    <w:name w:val="annotation reference"/>
    <w:basedOn w:val="DefaultParagraphFont"/>
    <w:uiPriority w:val="99"/>
    <w:rsid w:val="00F55DB8"/>
    <w:rPr>
      <w:sz w:val="16"/>
      <w:szCs w:val="16"/>
    </w:rPr>
  </w:style>
  <w:style w:type="paragraph" w:styleId="CommentText">
    <w:name w:val="annotation text"/>
    <w:basedOn w:val="Normal"/>
    <w:link w:val="CommentTextChar"/>
    <w:uiPriority w:val="99"/>
    <w:rsid w:val="00F55DB8"/>
    <w:rPr>
      <w:sz w:val="20"/>
    </w:rPr>
  </w:style>
  <w:style w:type="character" w:customStyle="1" w:styleId="CommentTextChar">
    <w:name w:val="Comment Text Char"/>
    <w:basedOn w:val="DefaultParagraphFont"/>
    <w:link w:val="CommentText"/>
    <w:uiPriority w:val="99"/>
    <w:rsid w:val="00F55DB8"/>
    <w:rPr>
      <w:lang w:val="sv-SE"/>
    </w:rPr>
  </w:style>
  <w:style w:type="paragraph" w:styleId="CommentSubject">
    <w:name w:val="annotation subject"/>
    <w:basedOn w:val="CommentText"/>
    <w:next w:val="CommentText"/>
    <w:link w:val="CommentSubjectChar"/>
    <w:uiPriority w:val="99"/>
    <w:unhideWhenUsed/>
    <w:rsid w:val="00F55DB8"/>
    <w:rPr>
      <w:b/>
      <w:bCs/>
    </w:rPr>
  </w:style>
  <w:style w:type="character" w:customStyle="1" w:styleId="CommentSubjectChar">
    <w:name w:val="Comment Subject Char"/>
    <w:basedOn w:val="CommentTextChar"/>
    <w:link w:val="CommentSubject"/>
    <w:uiPriority w:val="99"/>
    <w:rsid w:val="00F55DB8"/>
    <w:rPr>
      <w:b/>
      <w:bCs/>
      <w:lang w:val="sv-SE"/>
    </w:rPr>
  </w:style>
  <w:style w:type="character" w:styleId="Emphasis">
    <w:name w:val="Emphasis"/>
    <w:basedOn w:val="DefaultParagraphFont"/>
    <w:uiPriority w:val="20"/>
    <w:qFormat/>
    <w:rsid w:val="00F55DB8"/>
    <w:rPr>
      <w:i/>
      <w:iCs/>
    </w:rPr>
  </w:style>
  <w:style w:type="paragraph" w:styleId="Footer">
    <w:name w:val="footer"/>
    <w:basedOn w:val="Normal"/>
    <w:link w:val="FooterChar"/>
    <w:uiPriority w:val="99"/>
    <w:rsid w:val="00F55DB8"/>
    <w:pPr>
      <w:tabs>
        <w:tab w:val="center" w:pos="4513"/>
        <w:tab w:val="right" w:pos="9026"/>
      </w:tabs>
    </w:pPr>
  </w:style>
  <w:style w:type="character" w:customStyle="1" w:styleId="FooterChar">
    <w:name w:val="Footer Char"/>
    <w:basedOn w:val="DefaultParagraphFont"/>
    <w:link w:val="Footer"/>
    <w:uiPriority w:val="99"/>
    <w:rsid w:val="00F55DB8"/>
    <w:rPr>
      <w:sz w:val="24"/>
      <w:lang w:val="sv-SE"/>
    </w:rPr>
  </w:style>
  <w:style w:type="character" w:styleId="FollowedHyperlink">
    <w:name w:val="FollowedHyperlink"/>
    <w:basedOn w:val="DefaultParagraphFont"/>
    <w:rsid w:val="006654C2"/>
    <w:rPr>
      <w:color w:val="954F72" w:themeColor="followedHyperlink"/>
      <w:u w:val="single"/>
    </w:rPr>
  </w:style>
  <w:style w:type="paragraph" w:customStyle="1" w:styleId="AmDocTypeTab">
    <w:name w:val="AmDocTypeTab"/>
    <w:basedOn w:val="Normal"/>
    <w:rsid w:val="0078335B"/>
    <w:pPr>
      <w:tabs>
        <w:tab w:val="right" w:pos="9072"/>
      </w:tabs>
    </w:pPr>
    <w:rPr>
      <w:b/>
    </w:rPr>
  </w:style>
  <w:style w:type="paragraph" w:customStyle="1" w:styleId="AmDateTab">
    <w:name w:val="AmDateTab"/>
    <w:basedOn w:val="Normal"/>
    <w:rsid w:val="0078335B"/>
    <w:pPr>
      <w:tabs>
        <w:tab w:val="right" w:pos="9072"/>
      </w:tabs>
    </w:pPr>
  </w:style>
  <w:style w:type="numbering" w:customStyle="1" w:styleId="NoList1">
    <w:name w:val="No List1"/>
    <w:next w:val="NoList"/>
    <w:uiPriority w:val="99"/>
    <w:semiHidden/>
    <w:unhideWhenUsed/>
    <w:rsid w:val="0078335B"/>
  </w:style>
  <w:style w:type="paragraph" w:styleId="TOC4">
    <w:name w:val="toc 4"/>
    <w:basedOn w:val="Normal"/>
    <w:next w:val="Normal"/>
    <w:uiPriority w:val="39"/>
    <w:unhideWhenUsed/>
    <w:rsid w:val="0078335B"/>
    <w:pPr>
      <w:widowControl/>
      <w:tabs>
        <w:tab w:val="right" w:leader="dot" w:pos="9071"/>
      </w:tabs>
      <w:spacing w:before="60" w:after="120" w:line="360" w:lineRule="auto"/>
      <w:ind w:left="850" w:hanging="850"/>
    </w:pPr>
    <w:rPr>
      <w:rFonts w:eastAsia="Calibri"/>
      <w:szCs w:val="22"/>
      <w:lang w:eastAsia="en-US"/>
    </w:rPr>
  </w:style>
  <w:style w:type="paragraph" w:styleId="TOC5">
    <w:name w:val="toc 5"/>
    <w:basedOn w:val="Normal"/>
    <w:next w:val="Normal"/>
    <w:uiPriority w:val="39"/>
    <w:unhideWhenUsed/>
    <w:rsid w:val="0078335B"/>
    <w:pPr>
      <w:widowControl/>
      <w:tabs>
        <w:tab w:val="right" w:leader="dot" w:pos="9071"/>
      </w:tabs>
      <w:spacing w:before="300" w:after="120" w:line="360" w:lineRule="auto"/>
    </w:pPr>
    <w:rPr>
      <w:rFonts w:eastAsia="Calibri"/>
      <w:szCs w:val="22"/>
      <w:lang w:eastAsia="en-US"/>
    </w:rPr>
  </w:style>
  <w:style w:type="paragraph" w:styleId="TOC6">
    <w:name w:val="toc 6"/>
    <w:basedOn w:val="Normal"/>
    <w:next w:val="Normal"/>
    <w:uiPriority w:val="39"/>
    <w:unhideWhenUsed/>
    <w:rsid w:val="0078335B"/>
    <w:pPr>
      <w:widowControl/>
      <w:tabs>
        <w:tab w:val="right" w:leader="dot" w:pos="9071"/>
      </w:tabs>
      <w:spacing w:before="240" w:after="120" w:line="360" w:lineRule="auto"/>
    </w:pPr>
    <w:rPr>
      <w:rFonts w:eastAsia="Calibri"/>
      <w:szCs w:val="22"/>
      <w:lang w:eastAsia="en-US"/>
    </w:rPr>
  </w:style>
  <w:style w:type="paragraph" w:styleId="TOC7">
    <w:name w:val="toc 7"/>
    <w:basedOn w:val="Normal"/>
    <w:next w:val="Normal"/>
    <w:uiPriority w:val="39"/>
    <w:unhideWhenUsed/>
    <w:rsid w:val="0078335B"/>
    <w:pPr>
      <w:widowControl/>
      <w:tabs>
        <w:tab w:val="right" w:leader="dot" w:pos="9071"/>
      </w:tabs>
      <w:spacing w:before="180" w:after="120" w:line="360" w:lineRule="auto"/>
    </w:pPr>
    <w:rPr>
      <w:rFonts w:eastAsia="Calibri"/>
      <w:szCs w:val="22"/>
      <w:lang w:eastAsia="en-US"/>
    </w:rPr>
  </w:style>
  <w:style w:type="paragraph" w:styleId="TOC8">
    <w:name w:val="toc 8"/>
    <w:basedOn w:val="Normal"/>
    <w:next w:val="Normal"/>
    <w:uiPriority w:val="39"/>
    <w:unhideWhenUsed/>
    <w:rsid w:val="0078335B"/>
    <w:pPr>
      <w:widowControl/>
      <w:tabs>
        <w:tab w:val="right" w:leader="dot" w:pos="9071"/>
      </w:tabs>
      <w:spacing w:before="120" w:after="120" w:line="360" w:lineRule="auto"/>
    </w:pPr>
    <w:rPr>
      <w:rFonts w:eastAsia="Calibri"/>
      <w:szCs w:val="22"/>
      <w:lang w:eastAsia="en-US"/>
    </w:rPr>
  </w:style>
  <w:style w:type="paragraph" w:styleId="TOC9">
    <w:name w:val="toc 9"/>
    <w:basedOn w:val="Normal"/>
    <w:next w:val="Normal"/>
    <w:uiPriority w:val="39"/>
    <w:unhideWhenUsed/>
    <w:rsid w:val="0078335B"/>
    <w:pPr>
      <w:widowControl/>
      <w:tabs>
        <w:tab w:val="right" w:leader="dot" w:pos="9071"/>
      </w:tabs>
      <w:spacing w:before="120" w:after="120" w:line="360" w:lineRule="auto"/>
    </w:pPr>
    <w:rPr>
      <w:rFonts w:eastAsia="Calibri"/>
      <w:szCs w:val="22"/>
      <w:lang w:eastAsia="en-US"/>
    </w:rPr>
  </w:style>
  <w:style w:type="paragraph" w:customStyle="1" w:styleId="HeaderLandscape">
    <w:name w:val="HeaderLandscape"/>
    <w:basedOn w:val="Normal"/>
    <w:rsid w:val="0078335B"/>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rsid w:val="0078335B"/>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rsid w:val="0078335B"/>
    <w:pPr>
      <w:widowControl/>
    </w:pPr>
    <w:rPr>
      <w:rFonts w:eastAsia="Calibri"/>
      <w:sz w:val="2"/>
      <w:szCs w:val="22"/>
      <w:lang w:eastAsia="en-US"/>
    </w:rPr>
  </w:style>
  <w:style w:type="paragraph" w:customStyle="1" w:styleId="FooterCouncil">
    <w:name w:val="Footer Council"/>
    <w:basedOn w:val="Normal"/>
    <w:rsid w:val="0078335B"/>
    <w:pPr>
      <w:widowControl/>
    </w:pPr>
    <w:rPr>
      <w:rFonts w:eastAsia="Calibri"/>
      <w:sz w:val="2"/>
      <w:szCs w:val="22"/>
      <w:lang w:eastAsia="en-US"/>
    </w:rPr>
  </w:style>
  <w:style w:type="paragraph" w:customStyle="1" w:styleId="TechnicalBlock">
    <w:name w:val="Technical Block"/>
    <w:basedOn w:val="Normal"/>
    <w:next w:val="Normal"/>
    <w:rsid w:val="0078335B"/>
    <w:pPr>
      <w:widowControl/>
      <w:spacing w:after="240"/>
      <w:jc w:val="center"/>
    </w:pPr>
    <w:rPr>
      <w:rFonts w:eastAsia="Calibri"/>
      <w:szCs w:val="22"/>
      <w:lang w:eastAsia="en-US"/>
    </w:rPr>
  </w:style>
  <w:style w:type="character" w:customStyle="1" w:styleId="Marker">
    <w:name w:val="Marker"/>
    <w:basedOn w:val="DefaultParagraphFont"/>
    <w:rsid w:val="0078335B"/>
    <w:rPr>
      <w:color w:val="0000FF"/>
      <w:bdr w:val="none" w:sz="0" w:space="0" w:color="auto"/>
      <w:shd w:val="clear" w:color="auto" w:fill="auto"/>
    </w:rPr>
  </w:style>
  <w:style w:type="character" w:customStyle="1" w:styleId="Marker1">
    <w:name w:val="Marker1"/>
    <w:basedOn w:val="DefaultParagraphFont"/>
    <w:rsid w:val="0078335B"/>
    <w:rPr>
      <w:color w:val="008000"/>
      <w:bdr w:val="none" w:sz="0" w:space="0" w:color="auto"/>
      <w:shd w:val="clear" w:color="auto" w:fill="auto"/>
    </w:rPr>
  </w:style>
  <w:style w:type="paragraph" w:customStyle="1" w:styleId="Text2">
    <w:name w:val="Text 2"/>
    <w:basedOn w:val="Normal"/>
    <w:rsid w:val="0078335B"/>
    <w:pPr>
      <w:widowControl/>
      <w:spacing w:before="120" w:after="120" w:line="360" w:lineRule="auto"/>
      <w:ind w:left="1417"/>
    </w:pPr>
    <w:rPr>
      <w:rFonts w:eastAsia="Calibri"/>
      <w:szCs w:val="22"/>
      <w:lang w:eastAsia="en-US"/>
    </w:rPr>
  </w:style>
  <w:style w:type="paragraph" w:customStyle="1" w:styleId="Text3">
    <w:name w:val="Text 3"/>
    <w:basedOn w:val="Normal"/>
    <w:rsid w:val="0078335B"/>
    <w:pPr>
      <w:widowControl/>
      <w:spacing w:before="120" w:after="120" w:line="360" w:lineRule="auto"/>
      <w:ind w:left="1984"/>
    </w:pPr>
    <w:rPr>
      <w:rFonts w:eastAsia="Calibri"/>
      <w:szCs w:val="22"/>
      <w:lang w:eastAsia="en-US"/>
    </w:rPr>
  </w:style>
  <w:style w:type="paragraph" w:customStyle="1" w:styleId="Text4">
    <w:name w:val="Text 4"/>
    <w:basedOn w:val="Normal"/>
    <w:rsid w:val="0078335B"/>
    <w:pPr>
      <w:widowControl/>
      <w:spacing w:before="120" w:after="120" w:line="360" w:lineRule="auto"/>
      <w:ind w:left="2551"/>
    </w:pPr>
    <w:rPr>
      <w:rFonts w:eastAsia="Calibri"/>
      <w:szCs w:val="22"/>
      <w:lang w:eastAsia="en-US"/>
    </w:rPr>
  </w:style>
  <w:style w:type="paragraph" w:customStyle="1" w:styleId="Text5">
    <w:name w:val="Text 5"/>
    <w:basedOn w:val="Normal"/>
    <w:rsid w:val="0078335B"/>
    <w:pPr>
      <w:widowControl/>
      <w:spacing w:before="120" w:after="120" w:line="360" w:lineRule="auto"/>
      <w:ind w:left="3118"/>
    </w:pPr>
    <w:rPr>
      <w:rFonts w:eastAsia="Calibri"/>
      <w:szCs w:val="22"/>
      <w:lang w:eastAsia="en-US"/>
    </w:rPr>
  </w:style>
  <w:style w:type="paragraph" w:customStyle="1" w:styleId="Text6">
    <w:name w:val="Text 6"/>
    <w:basedOn w:val="Normal"/>
    <w:rsid w:val="0078335B"/>
    <w:pPr>
      <w:widowControl/>
      <w:spacing w:before="120" w:after="120" w:line="360" w:lineRule="auto"/>
      <w:ind w:left="3685"/>
    </w:pPr>
    <w:rPr>
      <w:rFonts w:eastAsia="Calibri"/>
      <w:szCs w:val="22"/>
      <w:lang w:eastAsia="en-US"/>
    </w:rPr>
  </w:style>
  <w:style w:type="paragraph" w:customStyle="1" w:styleId="Text7">
    <w:name w:val="Text 7"/>
    <w:basedOn w:val="Normal"/>
    <w:rsid w:val="0078335B"/>
    <w:pPr>
      <w:widowControl/>
      <w:spacing w:before="120" w:after="120" w:line="360" w:lineRule="auto"/>
      <w:ind w:left="4252"/>
    </w:pPr>
    <w:rPr>
      <w:rFonts w:eastAsia="Calibri"/>
      <w:szCs w:val="22"/>
      <w:lang w:eastAsia="en-US"/>
    </w:rPr>
  </w:style>
  <w:style w:type="paragraph" w:customStyle="1" w:styleId="Text8">
    <w:name w:val="Text 8"/>
    <w:basedOn w:val="Normal"/>
    <w:rsid w:val="0078335B"/>
    <w:pPr>
      <w:widowControl/>
      <w:spacing w:before="120" w:after="120" w:line="360" w:lineRule="auto"/>
      <w:ind w:left="4819"/>
    </w:pPr>
    <w:rPr>
      <w:rFonts w:eastAsia="Calibri"/>
      <w:szCs w:val="22"/>
      <w:lang w:eastAsia="en-US"/>
    </w:rPr>
  </w:style>
  <w:style w:type="paragraph" w:customStyle="1" w:styleId="Text9">
    <w:name w:val="Text 9"/>
    <w:basedOn w:val="Normal"/>
    <w:rsid w:val="0078335B"/>
    <w:pPr>
      <w:widowControl/>
      <w:spacing w:before="120" w:after="120" w:line="360" w:lineRule="auto"/>
      <w:ind w:left="5386"/>
    </w:pPr>
    <w:rPr>
      <w:rFonts w:eastAsia="Calibri"/>
      <w:szCs w:val="22"/>
      <w:lang w:eastAsia="en-US"/>
    </w:rPr>
  </w:style>
  <w:style w:type="paragraph" w:customStyle="1" w:styleId="Text10">
    <w:name w:val="Text 10"/>
    <w:basedOn w:val="Normal"/>
    <w:rsid w:val="0078335B"/>
    <w:pPr>
      <w:widowControl/>
      <w:spacing w:before="120" w:after="120" w:line="360" w:lineRule="auto"/>
      <w:ind w:left="5953"/>
    </w:pPr>
    <w:rPr>
      <w:rFonts w:eastAsia="Calibri"/>
      <w:szCs w:val="22"/>
      <w:lang w:eastAsia="en-US"/>
    </w:rPr>
  </w:style>
  <w:style w:type="paragraph" w:customStyle="1" w:styleId="NormalCentered">
    <w:name w:val="Normal Centered"/>
    <w:basedOn w:val="Normal"/>
    <w:rsid w:val="0078335B"/>
    <w:pPr>
      <w:widowControl/>
      <w:spacing w:before="120" w:after="120" w:line="360" w:lineRule="auto"/>
      <w:jc w:val="center"/>
    </w:pPr>
    <w:rPr>
      <w:rFonts w:eastAsia="Calibri"/>
      <w:szCs w:val="22"/>
      <w:lang w:eastAsia="en-US"/>
    </w:rPr>
  </w:style>
  <w:style w:type="paragraph" w:customStyle="1" w:styleId="NormalLeft">
    <w:name w:val="Normal Left"/>
    <w:basedOn w:val="Normal"/>
    <w:rsid w:val="0078335B"/>
    <w:pPr>
      <w:widowControl/>
      <w:spacing w:before="120" w:after="120" w:line="360" w:lineRule="auto"/>
    </w:pPr>
    <w:rPr>
      <w:rFonts w:eastAsia="Calibri"/>
      <w:szCs w:val="22"/>
      <w:lang w:eastAsia="en-US"/>
    </w:rPr>
  </w:style>
  <w:style w:type="paragraph" w:customStyle="1" w:styleId="NormalRight">
    <w:name w:val="Normal Right"/>
    <w:basedOn w:val="Normal"/>
    <w:rsid w:val="0078335B"/>
    <w:pPr>
      <w:widowControl/>
      <w:spacing w:before="120" w:after="120" w:line="360" w:lineRule="auto"/>
      <w:jc w:val="right"/>
    </w:pPr>
    <w:rPr>
      <w:rFonts w:eastAsia="Calibri"/>
      <w:szCs w:val="22"/>
      <w:lang w:eastAsia="en-US"/>
    </w:rPr>
  </w:style>
  <w:style w:type="paragraph" w:customStyle="1" w:styleId="QuotedText">
    <w:name w:val="Quoted Text"/>
    <w:basedOn w:val="Normal"/>
    <w:rsid w:val="0078335B"/>
    <w:pPr>
      <w:widowControl/>
      <w:spacing w:before="120" w:after="120" w:line="360" w:lineRule="auto"/>
      <w:ind w:left="1417"/>
    </w:pPr>
    <w:rPr>
      <w:rFonts w:eastAsia="Calibri"/>
      <w:szCs w:val="22"/>
      <w:lang w:eastAsia="en-US"/>
    </w:rPr>
  </w:style>
  <w:style w:type="paragraph" w:customStyle="1" w:styleId="Point0">
    <w:name w:val="Point 0"/>
    <w:basedOn w:val="Normal"/>
    <w:rsid w:val="0078335B"/>
    <w:pPr>
      <w:widowControl/>
      <w:spacing w:before="120" w:after="120" w:line="360" w:lineRule="auto"/>
      <w:ind w:left="850" w:hanging="850"/>
    </w:pPr>
    <w:rPr>
      <w:rFonts w:eastAsia="Calibri"/>
      <w:szCs w:val="22"/>
      <w:lang w:eastAsia="en-US"/>
    </w:rPr>
  </w:style>
  <w:style w:type="paragraph" w:customStyle="1" w:styleId="Point2">
    <w:name w:val="Point 2"/>
    <w:basedOn w:val="Normal"/>
    <w:rsid w:val="0078335B"/>
    <w:pPr>
      <w:widowControl/>
      <w:spacing w:before="120" w:after="120" w:line="360" w:lineRule="auto"/>
      <w:ind w:left="1984" w:hanging="567"/>
    </w:pPr>
    <w:rPr>
      <w:rFonts w:eastAsia="Calibri"/>
      <w:szCs w:val="22"/>
      <w:lang w:eastAsia="en-US"/>
    </w:rPr>
  </w:style>
  <w:style w:type="paragraph" w:customStyle="1" w:styleId="Point3">
    <w:name w:val="Point 3"/>
    <w:basedOn w:val="Normal"/>
    <w:rsid w:val="0078335B"/>
    <w:pPr>
      <w:widowControl/>
      <w:spacing w:before="120" w:after="120" w:line="360" w:lineRule="auto"/>
      <w:ind w:left="2551" w:hanging="567"/>
    </w:pPr>
    <w:rPr>
      <w:rFonts w:eastAsia="Calibri"/>
      <w:szCs w:val="22"/>
      <w:lang w:eastAsia="en-US"/>
    </w:rPr>
  </w:style>
  <w:style w:type="paragraph" w:customStyle="1" w:styleId="Point4">
    <w:name w:val="Point 4"/>
    <w:basedOn w:val="Normal"/>
    <w:rsid w:val="0078335B"/>
    <w:pPr>
      <w:widowControl/>
      <w:spacing w:before="120" w:after="120" w:line="360" w:lineRule="auto"/>
      <w:ind w:left="3118" w:hanging="567"/>
    </w:pPr>
    <w:rPr>
      <w:rFonts w:eastAsia="Calibri"/>
      <w:szCs w:val="22"/>
      <w:lang w:eastAsia="en-US"/>
    </w:rPr>
  </w:style>
  <w:style w:type="paragraph" w:customStyle="1" w:styleId="Point5">
    <w:name w:val="Point 5"/>
    <w:basedOn w:val="Normal"/>
    <w:rsid w:val="0078335B"/>
    <w:pPr>
      <w:widowControl/>
      <w:spacing w:before="120" w:after="120" w:line="360" w:lineRule="auto"/>
      <w:ind w:left="3685" w:hanging="567"/>
    </w:pPr>
    <w:rPr>
      <w:rFonts w:eastAsia="Calibri"/>
      <w:szCs w:val="22"/>
      <w:lang w:eastAsia="en-US"/>
    </w:rPr>
  </w:style>
  <w:style w:type="paragraph" w:customStyle="1" w:styleId="Point6">
    <w:name w:val="Point 6"/>
    <w:basedOn w:val="Normal"/>
    <w:rsid w:val="0078335B"/>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78335B"/>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78335B"/>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78335B"/>
    <w:pPr>
      <w:widowControl/>
      <w:spacing w:before="120" w:after="120" w:line="360" w:lineRule="auto"/>
      <w:ind w:left="5953" w:hanging="567"/>
    </w:pPr>
    <w:rPr>
      <w:rFonts w:eastAsia="Calibri"/>
      <w:szCs w:val="22"/>
      <w:lang w:eastAsia="en-US"/>
    </w:rPr>
  </w:style>
  <w:style w:type="paragraph" w:customStyle="1" w:styleId="PointDouble0">
    <w:name w:val="PointDouble 0"/>
    <w:basedOn w:val="Normal"/>
    <w:rsid w:val="0078335B"/>
    <w:pPr>
      <w:widowControl/>
      <w:tabs>
        <w:tab w:val="left" w:pos="850"/>
      </w:tabs>
      <w:spacing w:before="120" w:after="120" w:line="360" w:lineRule="auto"/>
      <w:ind w:left="1417" w:hanging="1417"/>
    </w:pPr>
    <w:rPr>
      <w:rFonts w:eastAsia="Calibri"/>
      <w:szCs w:val="22"/>
      <w:lang w:eastAsia="en-US"/>
    </w:rPr>
  </w:style>
  <w:style w:type="paragraph" w:customStyle="1" w:styleId="PointDouble1">
    <w:name w:val="PointDouble 1"/>
    <w:basedOn w:val="Normal"/>
    <w:rsid w:val="0078335B"/>
    <w:pPr>
      <w:widowControl/>
      <w:tabs>
        <w:tab w:val="left" w:pos="1417"/>
      </w:tabs>
      <w:spacing w:before="120" w:after="120" w:line="360" w:lineRule="auto"/>
      <w:ind w:left="1984" w:hanging="1134"/>
    </w:pPr>
    <w:rPr>
      <w:rFonts w:eastAsia="Calibri"/>
      <w:szCs w:val="22"/>
      <w:lang w:eastAsia="en-US"/>
    </w:rPr>
  </w:style>
  <w:style w:type="paragraph" w:customStyle="1" w:styleId="PointDouble2">
    <w:name w:val="PointDouble 2"/>
    <w:basedOn w:val="Normal"/>
    <w:rsid w:val="0078335B"/>
    <w:pPr>
      <w:widowControl/>
      <w:tabs>
        <w:tab w:val="left" w:pos="1984"/>
      </w:tabs>
      <w:spacing w:before="120" w:after="120" w:line="360" w:lineRule="auto"/>
      <w:ind w:left="2551" w:hanging="1134"/>
    </w:pPr>
    <w:rPr>
      <w:rFonts w:eastAsia="Calibri"/>
      <w:szCs w:val="22"/>
      <w:lang w:eastAsia="en-US"/>
    </w:rPr>
  </w:style>
  <w:style w:type="paragraph" w:customStyle="1" w:styleId="PointDouble3">
    <w:name w:val="PointDouble 3"/>
    <w:basedOn w:val="Normal"/>
    <w:rsid w:val="0078335B"/>
    <w:pPr>
      <w:widowControl/>
      <w:tabs>
        <w:tab w:val="left" w:pos="2551"/>
      </w:tabs>
      <w:spacing w:before="120" w:after="120" w:line="360" w:lineRule="auto"/>
      <w:ind w:left="3118" w:hanging="1134"/>
    </w:pPr>
    <w:rPr>
      <w:rFonts w:eastAsia="Calibri"/>
      <w:szCs w:val="22"/>
      <w:lang w:eastAsia="en-US"/>
    </w:rPr>
  </w:style>
  <w:style w:type="paragraph" w:customStyle="1" w:styleId="PointDouble4">
    <w:name w:val="PointDouble 4"/>
    <w:basedOn w:val="Normal"/>
    <w:rsid w:val="0078335B"/>
    <w:pPr>
      <w:widowControl/>
      <w:tabs>
        <w:tab w:val="left" w:pos="3118"/>
      </w:tabs>
      <w:spacing w:before="120" w:after="120" w:line="360" w:lineRule="auto"/>
      <w:ind w:left="3685" w:hanging="1134"/>
    </w:pPr>
    <w:rPr>
      <w:rFonts w:eastAsia="Calibri"/>
      <w:szCs w:val="22"/>
      <w:lang w:eastAsia="en-US"/>
    </w:rPr>
  </w:style>
  <w:style w:type="paragraph" w:customStyle="1" w:styleId="PointDouble5">
    <w:name w:val="PointDouble 5"/>
    <w:basedOn w:val="Normal"/>
    <w:rsid w:val="0078335B"/>
    <w:pPr>
      <w:widowControl/>
      <w:tabs>
        <w:tab w:val="left" w:pos="3685"/>
      </w:tabs>
      <w:spacing w:before="120" w:after="120" w:line="360" w:lineRule="auto"/>
      <w:ind w:left="4252" w:hanging="1134"/>
    </w:pPr>
    <w:rPr>
      <w:rFonts w:eastAsia="Calibri"/>
      <w:szCs w:val="22"/>
      <w:lang w:eastAsia="en-US"/>
    </w:rPr>
  </w:style>
  <w:style w:type="paragraph" w:customStyle="1" w:styleId="PointTriple0">
    <w:name w:val="PointTriple 0"/>
    <w:basedOn w:val="Normal"/>
    <w:rsid w:val="0078335B"/>
    <w:pPr>
      <w:widowControl/>
      <w:tabs>
        <w:tab w:val="left" w:pos="850"/>
        <w:tab w:val="left" w:pos="1417"/>
      </w:tabs>
      <w:spacing w:before="120" w:after="120" w:line="360" w:lineRule="auto"/>
      <w:ind w:left="1984" w:hanging="1984"/>
    </w:pPr>
    <w:rPr>
      <w:rFonts w:eastAsia="Calibri"/>
      <w:szCs w:val="22"/>
      <w:lang w:eastAsia="en-US"/>
    </w:rPr>
  </w:style>
  <w:style w:type="paragraph" w:customStyle="1" w:styleId="PointTriple1">
    <w:name w:val="PointTriple 1"/>
    <w:basedOn w:val="Normal"/>
    <w:rsid w:val="0078335B"/>
    <w:pPr>
      <w:widowControl/>
      <w:tabs>
        <w:tab w:val="left" w:pos="1417"/>
        <w:tab w:val="left" w:pos="1984"/>
      </w:tabs>
      <w:spacing w:before="120" w:after="120" w:line="360" w:lineRule="auto"/>
      <w:ind w:left="2551" w:hanging="1701"/>
    </w:pPr>
    <w:rPr>
      <w:rFonts w:eastAsia="Calibri"/>
      <w:szCs w:val="22"/>
      <w:lang w:eastAsia="en-US"/>
    </w:rPr>
  </w:style>
  <w:style w:type="paragraph" w:customStyle="1" w:styleId="PointTriple2">
    <w:name w:val="PointTriple 2"/>
    <w:basedOn w:val="Normal"/>
    <w:rsid w:val="0078335B"/>
    <w:pPr>
      <w:widowControl/>
      <w:tabs>
        <w:tab w:val="left" w:pos="1984"/>
        <w:tab w:val="left" w:pos="2551"/>
      </w:tabs>
      <w:spacing w:before="120" w:after="120" w:line="360" w:lineRule="auto"/>
      <w:ind w:left="3118" w:hanging="1701"/>
    </w:pPr>
    <w:rPr>
      <w:rFonts w:eastAsia="Calibri"/>
      <w:szCs w:val="22"/>
      <w:lang w:eastAsia="en-US"/>
    </w:rPr>
  </w:style>
  <w:style w:type="paragraph" w:customStyle="1" w:styleId="PointTriple3">
    <w:name w:val="PointTriple 3"/>
    <w:basedOn w:val="Normal"/>
    <w:rsid w:val="0078335B"/>
    <w:pPr>
      <w:widowControl/>
      <w:tabs>
        <w:tab w:val="left" w:pos="2551"/>
        <w:tab w:val="left" w:pos="3118"/>
      </w:tabs>
      <w:spacing w:before="120" w:after="120" w:line="360" w:lineRule="auto"/>
      <w:ind w:left="3685" w:hanging="1701"/>
    </w:pPr>
    <w:rPr>
      <w:rFonts w:eastAsia="Calibri"/>
      <w:szCs w:val="22"/>
      <w:lang w:eastAsia="en-US"/>
    </w:rPr>
  </w:style>
  <w:style w:type="paragraph" w:customStyle="1" w:styleId="PointTriple4">
    <w:name w:val="PointTriple 4"/>
    <w:basedOn w:val="Normal"/>
    <w:rsid w:val="0078335B"/>
    <w:pPr>
      <w:widowControl/>
      <w:tabs>
        <w:tab w:val="left" w:pos="3118"/>
        <w:tab w:val="left" w:pos="3685"/>
      </w:tabs>
      <w:spacing w:before="120" w:after="120" w:line="360" w:lineRule="auto"/>
      <w:ind w:left="4252" w:hanging="1701"/>
    </w:pPr>
    <w:rPr>
      <w:rFonts w:eastAsia="Calibri"/>
      <w:szCs w:val="22"/>
      <w:lang w:eastAsia="en-US"/>
    </w:rPr>
  </w:style>
  <w:style w:type="paragraph" w:customStyle="1" w:styleId="PointTriple5">
    <w:name w:val="PointTriple 5"/>
    <w:basedOn w:val="Normal"/>
    <w:rsid w:val="0078335B"/>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0">
    <w:name w:val="Tiret 0"/>
    <w:basedOn w:val="Normal"/>
    <w:rsid w:val="0078335B"/>
    <w:pPr>
      <w:widowControl/>
      <w:numPr>
        <w:numId w:val="3"/>
      </w:numPr>
      <w:tabs>
        <w:tab w:val="clear" w:pos="850"/>
        <w:tab w:val="num" w:pos="360"/>
      </w:tabs>
      <w:spacing w:before="120" w:after="120" w:line="360" w:lineRule="auto"/>
      <w:ind w:left="360" w:hanging="360"/>
    </w:pPr>
    <w:rPr>
      <w:rFonts w:eastAsia="Calibri"/>
      <w:szCs w:val="22"/>
      <w:lang w:eastAsia="en-US"/>
    </w:rPr>
  </w:style>
  <w:style w:type="paragraph" w:customStyle="1" w:styleId="Tiret1">
    <w:name w:val="Tiret 1"/>
    <w:basedOn w:val="Normal"/>
    <w:rsid w:val="0078335B"/>
    <w:pPr>
      <w:widowControl/>
      <w:numPr>
        <w:numId w:val="4"/>
      </w:numPr>
      <w:tabs>
        <w:tab w:val="clear" w:pos="1417"/>
        <w:tab w:val="num" w:pos="720"/>
      </w:tabs>
      <w:spacing w:before="120" w:after="120" w:line="360" w:lineRule="auto"/>
      <w:ind w:left="720" w:hanging="360"/>
    </w:pPr>
    <w:rPr>
      <w:rFonts w:eastAsia="Calibri"/>
      <w:szCs w:val="22"/>
      <w:lang w:eastAsia="en-US"/>
    </w:rPr>
  </w:style>
  <w:style w:type="paragraph" w:customStyle="1" w:styleId="Tiret2">
    <w:name w:val="Tiret 2"/>
    <w:basedOn w:val="Normal"/>
    <w:rsid w:val="0078335B"/>
    <w:pPr>
      <w:widowControl/>
      <w:numPr>
        <w:numId w:val="5"/>
      </w:numPr>
      <w:tabs>
        <w:tab w:val="clear" w:pos="1984"/>
        <w:tab w:val="num" w:pos="720"/>
      </w:tabs>
      <w:spacing w:before="120" w:after="120" w:line="360" w:lineRule="auto"/>
      <w:ind w:left="720" w:hanging="360"/>
    </w:pPr>
    <w:rPr>
      <w:rFonts w:eastAsia="Calibri"/>
      <w:szCs w:val="22"/>
      <w:lang w:eastAsia="en-US"/>
    </w:rPr>
  </w:style>
  <w:style w:type="paragraph" w:customStyle="1" w:styleId="Tiret3">
    <w:name w:val="Tiret 3"/>
    <w:basedOn w:val="Normal"/>
    <w:rsid w:val="0078335B"/>
    <w:pPr>
      <w:widowControl/>
      <w:numPr>
        <w:numId w:val="6"/>
      </w:numPr>
      <w:tabs>
        <w:tab w:val="clear" w:pos="2551"/>
        <w:tab w:val="num" w:pos="1080"/>
      </w:tabs>
      <w:spacing w:before="120" w:after="120" w:line="360" w:lineRule="auto"/>
      <w:ind w:left="1080" w:hanging="360"/>
    </w:pPr>
    <w:rPr>
      <w:rFonts w:eastAsia="Calibri"/>
      <w:szCs w:val="22"/>
      <w:lang w:eastAsia="en-US"/>
    </w:rPr>
  </w:style>
  <w:style w:type="paragraph" w:customStyle="1" w:styleId="Tiret4">
    <w:name w:val="Tiret 4"/>
    <w:basedOn w:val="Normal"/>
    <w:rsid w:val="0078335B"/>
    <w:pPr>
      <w:widowControl/>
      <w:numPr>
        <w:numId w:val="7"/>
      </w:numPr>
      <w:tabs>
        <w:tab w:val="clear" w:pos="3118"/>
        <w:tab w:val="num" w:pos="1080"/>
      </w:tabs>
      <w:spacing w:before="120" w:after="120" w:line="360" w:lineRule="auto"/>
      <w:ind w:left="1080" w:hanging="360"/>
    </w:pPr>
    <w:rPr>
      <w:rFonts w:eastAsia="Calibri"/>
      <w:szCs w:val="22"/>
      <w:lang w:eastAsia="en-US"/>
    </w:rPr>
  </w:style>
  <w:style w:type="paragraph" w:customStyle="1" w:styleId="Tiret5">
    <w:name w:val="Tiret 5"/>
    <w:basedOn w:val="Normal"/>
    <w:rsid w:val="0078335B"/>
    <w:pPr>
      <w:widowControl/>
      <w:numPr>
        <w:numId w:val="8"/>
      </w:numPr>
      <w:tabs>
        <w:tab w:val="clear" w:pos="3685"/>
        <w:tab w:val="num" w:pos="1440"/>
      </w:tabs>
      <w:spacing w:before="120" w:after="120" w:line="360" w:lineRule="auto"/>
      <w:ind w:left="1440" w:hanging="360"/>
    </w:pPr>
    <w:rPr>
      <w:rFonts w:eastAsia="Calibri"/>
      <w:szCs w:val="22"/>
      <w:lang w:eastAsia="en-US"/>
    </w:rPr>
  </w:style>
  <w:style w:type="paragraph" w:customStyle="1" w:styleId="Tiret6">
    <w:name w:val="Tiret 6"/>
    <w:basedOn w:val="Normal"/>
    <w:rsid w:val="0078335B"/>
    <w:pPr>
      <w:widowControl/>
      <w:numPr>
        <w:numId w:val="9"/>
      </w:numPr>
      <w:tabs>
        <w:tab w:val="clear" w:pos="4252"/>
        <w:tab w:val="num" w:pos="1440"/>
      </w:tabs>
      <w:spacing w:before="120" w:after="120" w:line="360" w:lineRule="auto"/>
      <w:ind w:left="1440" w:hanging="360"/>
    </w:pPr>
    <w:rPr>
      <w:rFonts w:eastAsia="Calibri"/>
      <w:szCs w:val="22"/>
      <w:lang w:eastAsia="en-US"/>
    </w:rPr>
  </w:style>
  <w:style w:type="paragraph" w:customStyle="1" w:styleId="Tiret7">
    <w:name w:val="Tiret 7"/>
    <w:basedOn w:val="Normal"/>
    <w:rsid w:val="0078335B"/>
    <w:pPr>
      <w:widowControl/>
      <w:numPr>
        <w:numId w:val="10"/>
      </w:numPr>
      <w:tabs>
        <w:tab w:val="clear" w:pos="4819"/>
        <w:tab w:val="num" w:pos="1800"/>
      </w:tabs>
      <w:spacing w:before="120" w:after="120" w:line="360" w:lineRule="auto"/>
      <w:ind w:left="1800" w:hanging="360"/>
    </w:pPr>
    <w:rPr>
      <w:rFonts w:eastAsia="Calibri"/>
      <w:szCs w:val="22"/>
      <w:lang w:eastAsia="en-US"/>
    </w:rPr>
  </w:style>
  <w:style w:type="paragraph" w:customStyle="1" w:styleId="Tiret8">
    <w:name w:val="Tiret 8"/>
    <w:basedOn w:val="Normal"/>
    <w:rsid w:val="0078335B"/>
    <w:pPr>
      <w:widowControl/>
      <w:numPr>
        <w:numId w:val="11"/>
      </w:numPr>
      <w:tabs>
        <w:tab w:val="clear" w:pos="5386"/>
        <w:tab w:val="num" w:pos="1800"/>
      </w:tabs>
      <w:spacing w:before="120" w:after="120" w:line="360" w:lineRule="auto"/>
      <w:ind w:left="1800" w:hanging="360"/>
    </w:pPr>
    <w:rPr>
      <w:rFonts w:eastAsia="Calibri"/>
      <w:szCs w:val="22"/>
      <w:lang w:eastAsia="en-US"/>
    </w:rPr>
  </w:style>
  <w:style w:type="paragraph" w:customStyle="1" w:styleId="NumPar1">
    <w:name w:val="NumPar 1"/>
    <w:basedOn w:val="Normal"/>
    <w:next w:val="Text1"/>
    <w:rsid w:val="0078335B"/>
    <w:pPr>
      <w:widowControl/>
      <w:numPr>
        <w:numId w:val="12"/>
      </w:numPr>
      <w:tabs>
        <w:tab w:val="num" w:pos="360"/>
        <w:tab w:val="left" w:pos="850"/>
      </w:tabs>
      <w:spacing w:before="120" w:after="120" w:line="360" w:lineRule="auto"/>
      <w:ind w:left="360" w:hanging="360"/>
    </w:pPr>
    <w:rPr>
      <w:rFonts w:eastAsia="Calibri"/>
      <w:szCs w:val="22"/>
      <w:lang w:eastAsia="en-US"/>
    </w:rPr>
  </w:style>
  <w:style w:type="paragraph" w:customStyle="1" w:styleId="NumPar2">
    <w:name w:val="NumPar 2"/>
    <w:basedOn w:val="Normal"/>
    <w:next w:val="Text1"/>
    <w:rsid w:val="0078335B"/>
    <w:pPr>
      <w:widowControl/>
      <w:numPr>
        <w:ilvl w:val="1"/>
        <w:numId w:val="12"/>
      </w:numPr>
      <w:tabs>
        <w:tab w:val="num" w:pos="360"/>
        <w:tab w:val="left" w:pos="850"/>
      </w:tabs>
      <w:spacing w:before="120" w:after="120" w:line="360" w:lineRule="auto"/>
      <w:ind w:left="360" w:hanging="360"/>
    </w:pPr>
    <w:rPr>
      <w:rFonts w:eastAsia="Calibri"/>
      <w:szCs w:val="22"/>
      <w:lang w:eastAsia="en-US"/>
    </w:rPr>
  </w:style>
  <w:style w:type="paragraph" w:customStyle="1" w:styleId="NumPar3">
    <w:name w:val="NumPar 3"/>
    <w:basedOn w:val="Normal"/>
    <w:next w:val="Text1"/>
    <w:rsid w:val="0078335B"/>
    <w:pPr>
      <w:widowControl/>
      <w:numPr>
        <w:ilvl w:val="2"/>
        <w:numId w:val="12"/>
      </w:numPr>
      <w:tabs>
        <w:tab w:val="num" w:pos="360"/>
        <w:tab w:val="left" w:pos="850"/>
      </w:tabs>
      <w:spacing w:before="120" w:after="120" w:line="360" w:lineRule="auto"/>
      <w:ind w:left="360" w:hanging="360"/>
    </w:pPr>
    <w:rPr>
      <w:rFonts w:eastAsia="Calibri"/>
      <w:szCs w:val="22"/>
      <w:lang w:eastAsia="en-US"/>
    </w:rPr>
  </w:style>
  <w:style w:type="paragraph" w:customStyle="1" w:styleId="NumPar4">
    <w:name w:val="NumPar 4"/>
    <w:basedOn w:val="Normal"/>
    <w:next w:val="Text1"/>
    <w:rsid w:val="0078335B"/>
    <w:pPr>
      <w:widowControl/>
      <w:numPr>
        <w:ilvl w:val="3"/>
        <w:numId w:val="12"/>
      </w:numPr>
      <w:tabs>
        <w:tab w:val="num" w:pos="360"/>
        <w:tab w:val="left" w:pos="850"/>
      </w:tabs>
      <w:spacing w:before="120" w:after="120" w:line="360" w:lineRule="auto"/>
      <w:ind w:left="360" w:hanging="360"/>
    </w:pPr>
    <w:rPr>
      <w:rFonts w:eastAsia="Calibri"/>
      <w:szCs w:val="22"/>
      <w:lang w:eastAsia="en-US"/>
    </w:rPr>
  </w:style>
  <w:style w:type="paragraph" w:customStyle="1" w:styleId="NumPar5">
    <w:name w:val="NumPar 5"/>
    <w:basedOn w:val="Normal"/>
    <w:next w:val="Text2"/>
    <w:rsid w:val="0078335B"/>
    <w:pPr>
      <w:widowControl/>
      <w:numPr>
        <w:ilvl w:val="4"/>
        <w:numId w:val="12"/>
      </w:numPr>
      <w:tabs>
        <w:tab w:val="num" w:pos="360"/>
        <w:tab w:val="left" w:pos="1417"/>
      </w:tabs>
      <w:spacing w:before="120" w:after="120" w:line="360" w:lineRule="auto"/>
      <w:ind w:left="360" w:hanging="360"/>
    </w:pPr>
    <w:rPr>
      <w:rFonts w:eastAsia="Calibri"/>
      <w:szCs w:val="22"/>
      <w:lang w:eastAsia="en-US"/>
    </w:rPr>
  </w:style>
  <w:style w:type="paragraph" w:customStyle="1" w:styleId="NumPar6">
    <w:name w:val="NumPar 6"/>
    <w:basedOn w:val="Normal"/>
    <w:next w:val="Text2"/>
    <w:rsid w:val="0078335B"/>
    <w:pPr>
      <w:widowControl/>
      <w:numPr>
        <w:ilvl w:val="5"/>
        <w:numId w:val="12"/>
      </w:numPr>
      <w:tabs>
        <w:tab w:val="num" w:pos="360"/>
        <w:tab w:val="left" w:pos="1417"/>
      </w:tabs>
      <w:spacing w:before="120" w:after="120" w:line="360" w:lineRule="auto"/>
      <w:ind w:left="360" w:hanging="360"/>
    </w:pPr>
    <w:rPr>
      <w:rFonts w:eastAsia="Calibri"/>
      <w:szCs w:val="22"/>
      <w:lang w:eastAsia="en-US"/>
    </w:rPr>
  </w:style>
  <w:style w:type="paragraph" w:customStyle="1" w:styleId="NumPar7">
    <w:name w:val="NumPar 7"/>
    <w:basedOn w:val="Normal"/>
    <w:next w:val="Text2"/>
    <w:rsid w:val="0078335B"/>
    <w:pPr>
      <w:widowControl/>
      <w:numPr>
        <w:ilvl w:val="6"/>
        <w:numId w:val="12"/>
      </w:numPr>
      <w:tabs>
        <w:tab w:val="num" w:pos="360"/>
        <w:tab w:val="left" w:pos="1417"/>
      </w:tabs>
      <w:spacing w:before="120" w:after="120" w:line="360" w:lineRule="auto"/>
      <w:ind w:left="360" w:hanging="360"/>
    </w:pPr>
    <w:rPr>
      <w:rFonts w:eastAsia="Calibri"/>
      <w:szCs w:val="22"/>
      <w:lang w:eastAsia="en-US"/>
    </w:rPr>
  </w:style>
  <w:style w:type="paragraph" w:customStyle="1" w:styleId="ManualNumPar2">
    <w:name w:val="Manual NumPar 2"/>
    <w:basedOn w:val="Normal"/>
    <w:next w:val="Text1"/>
    <w:rsid w:val="0078335B"/>
    <w:pPr>
      <w:widowControl/>
      <w:spacing w:before="120" w:after="120" w:line="360" w:lineRule="auto"/>
      <w:ind w:left="850" w:hanging="850"/>
    </w:pPr>
    <w:rPr>
      <w:rFonts w:eastAsia="Calibri"/>
      <w:szCs w:val="22"/>
      <w:lang w:eastAsia="en-US"/>
    </w:rPr>
  </w:style>
  <w:style w:type="paragraph" w:customStyle="1" w:styleId="ManualNumPar3">
    <w:name w:val="Manual NumPar 3"/>
    <w:basedOn w:val="Normal"/>
    <w:next w:val="Text1"/>
    <w:rsid w:val="0078335B"/>
    <w:pPr>
      <w:widowControl/>
      <w:spacing w:before="120" w:after="120" w:line="360" w:lineRule="auto"/>
      <w:ind w:left="850" w:hanging="850"/>
    </w:pPr>
    <w:rPr>
      <w:rFonts w:eastAsia="Calibri"/>
      <w:szCs w:val="22"/>
      <w:lang w:eastAsia="en-US"/>
    </w:rPr>
  </w:style>
  <w:style w:type="paragraph" w:customStyle="1" w:styleId="ManualNumPar4">
    <w:name w:val="Manual NumPar 4"/>
    <w:basedOn w:val="Normal"/>
    <w:next w:val="Text1"/>
    <w:rsid w:val="0078335B"/>
    <w:pPr>
      <w:widowControl/>
      <w:spacing w:before="120" w:after="120" w:line="360" w:lineRule="auto"/>
      <w:ind w:left="850" w:hanging="850"/>
    </w:pPr>
    <w:rPr>
      <w:rFonts w:eastAsia="Calibri"/>
      <w:szCs w:val="22"/>
      <w:lang w:eastAsia="en-US"/>
    </w:rPr>
  </w:style>
  <w:style w:type="paragraph" w:customStyle="1" w:styleId="ManualNumPar5">
    <w:name w:val="Manual NumPar 5"/>
    <w:basedOn w:val="Normal"/>
    <w:next w:val="Text2"/>
    <w:rsid w:val="0078335B"/>
    <w:pPr>
      <w:widowControl/>
      <w:spacing w:before="120" w:after="120" w:line="360" w:lineRule="auto"/>
      <w:ind w:left="1417" w:hanging="1417"/>
    </w:pPr>
    <w:rPr>
      <w:rFonts w:eastAsia="Calibri"/>
      <w:szCs w:val="22"/>
      <w:lang w:eastAsia="en-US"/>
    </w:rPr>
  </w:style>
  <w:style w:type="paragraph" w:customStyle="1" w:styleId="ManualNumPar6">
    <w:name w:val="Manual NumPar 6"/>
    <w:basedOn w:val="Normal"/>
    <w:next w:val="Text2"/>
    <w:rsid w:val="0078335B"/>
    <w:pPr>
      <w:widowControl/>
      <w:spacing w:before="120" w:after="120" w:line="360" w:lineRule="auto"/>
      <w:ind w:left="1417" w:hanging="1417"/>
    </w:pPr>
    <w:rPr>
      <w:rFonts w:eastAsia="Calibri"/>
      <w:szCs w:val="22"/>
      <w:lang w:eastAsia="en-US"/>
    </w:rPr>
  </w:style>
  <w:style w:type="paragraph" w:customStyle="1" w:styleId="ManualNumPar7">
    <w:name w:val="Manual NumPar 7"/>
    <w:basedOn w:val="Normal"/>
    <w:next w:val="Text2"/>
    <w:rsid w:val="0078335B"/>
    <w:pPr>
      <w:widowControl/>
      <w:spacing w:before="120" w:after="120" w:line="360" w:lineRule="auto"/>
      <w:ind w:left="1417" w:hanging="1417"/>
    </w:pPr>
    <w:rPr>
      <w:rFonts w:eastAsia="Calibri"/>
      <w:szCs w:val="22"/>
      <w:lang w:eastAsia="en-US"/>
    </w:rPr>
  </w:style>
  <w:style w:type="paragraph" w:customStyle="1" w:styleId="QuotedNumPar">
    <w:name w:val="Quoted NumPar"/>
    <w:basedOn w:val="Normal"/>
    <w:rsid w:val="0078335B"/>
    <w:pPr>
      <w:widowControl/>
      <w:spacing w:before="120" w:after="120" w:line="360" w:lineRule="auto"/>
      <w:ind w:left="1417" w:hanging="567"/>
    </w:pPr>
    <w:rPr>
      <w:rFonts w:eastAsia="Calibri"/>
      <w:szCs w:val="22"/>
      <w:lang w:eastAsia="en-US"/>
    </w:rPr>
  </w:style>
  <w:style w:type="paragraph" w:customStyle="1" w:styleId="ManualHeading1">
    <w:name w:val="Manual Heading 1"/>
    <w:basedOn w:val="Normal"/>
    <w:next w:val="Text1"/>
    <w:rsid w:val="0078335B"/>
    <w:pPr>
      <w:keepNext/>
      <w:widowControl/>
      <w:tabs>
        <w:tab w:val="left" w:pos="850"/>
      </w:tabs>
      <w:spacing w:before="360" w:after="120" w:line="360" w:lineRule="auto"/>
      <w:ind w:left="850" w:hanging="850"/>
      <w:outlineLvl w:val="0"/>
    </w:pPr>
    <w:rPr>
      <w:rFonts w:eastAsia="Calibri"/>
      <w:b/>
      <w:smallCaps/>
      <w:szCs w:val="22"/>
      <w:lang w:eastAsia="en-US"/>
    </w:rPr>
  </w:style>
  <w:style w:type="paragraph" w:customStyle="1" w:styleId="ManualHeading2">
    <w:name w:val="Manual Heading 2"/>
    <w:basedOn w:val="Normal"/>
    <w:next w:val="Text1"/>
    <w:rsid w:val="0078335B"/>
    <w:pPr>
      <w:keepNext/>
      <w:widowControl/>
      <w:tabs>
        <w:tab w:val="left" w:pos="850"/>
      </w:tabs>
      <w:spacing w:before="120" w:after="120" w:line="360" w:lineRule="auto"/>
      <w:ind w:left="850" w:hanging="850"/>
      <w:outlineLvl w:val="1"/>
    </w:pPr>
    <w:rPr>
      <w:rFonts w:eastAsia="Calibri"/>
      <w:b/>
      <w:szCs w:val="22"/>
      <w:lang w:eastAsia="en-US"/>
    </w:rPr>
  </w:style>
  <w:style w:type="paragraph" w:customStyle="1" w:styleId="ManualHeading3">
    <w:name w:val="Manual Heading 3"/>
    <w:basedOn w:val="Normal"/>
    <w:next w:val="Text1"/>
    <w:rsid w:val="0078335B"/>
    <w:pPr>
      <w:keepNext/>
      <w:widowControl/>
      <w:tabs>
        <w:tab w:val="left" w:pos="850"/>
      </w:tabs>
      <w:spacing w:before="120" w:after="120" w:line="360" w:lineRule="auto"/>
      <w:ind w:left="850" w:hanging="850"/>
      <w:outlineLvl w:val="2"/>
    </w:pPr>
    <w:rPr>
      <w:rFonts w:eastAsia="Calibri"/>
      <w:i/>
      <w:szCs w:val="22"/>
      <w:lang w:eastAsia="en-US"/>
    </w:rPr>
  </w:style>
  <w:style w:type="paragraph" w:customStyle="1" w:styleId="ManualHeading4">
    <w:name w:val="Manual Heading 4"/>
    <w:basedOn w:val="Normal"/>
    <w:next w:val="Text1"/>
    <w:rsid w:val="0078335B"/>
    <w:pPr>
      <w:keepNext/>
      <w:widowControl/>
      <w:tabs>
        <w:tab w:val="left" w:pos="850"/>
      </w:tabs>
      <w:spacing w:before="120" w:after="120" w:line="360" w:lineRule="auto"/>
      <w:ind w:left="850" w:hanging="850"/>
      <w:outlineLvl w:val="3"/>
    </w:pPr>
    <w:rPr>
      <w:rFonts w:eastAsia="Calibri"/>
      <w:szCs w:val="22"/>
      <w:lang w:eastAsia="en-US"/>
    </w:rPr>
  </w:style>
  <w:style w:type="paragraph" w:customStyle="1" w:styleId="ManualHeading5">
    <w:name w:val="Manual Heading 5"/>
    <w:basedOn w:val="Normal"/>
    <w:next w:val="Text1"/>
    <w:rsid w:val="0078335B"/>
    <w:pPr>
      <w:keepNext/>
      <w:widowControl/>
      <w:tabs>
        <w:tab w:val="left" w:pos="850"/>
      </w:tabs>
      <w:spacing w:before="120" w:after="120" w:line="360" w:lineRule="auto"/>
      <w:ind w:left="850" w:hanging="850"/>
      <w:outlineLvl w:val="4"/>
    </w:pPr>
    <w:rPr>
      <w:rFonts w:eastAsia="Calibri"/>
      <w:szCs w:val="22"/>
      <w:lang w:eastAsia="en-US"/>
    </w:rPr>
  </w:style>
  <w:style w:type="paragraph" w:customStyle="1" w:styleId="ManualHeading6">
    <w:name w:val="Manual Heading 6"/>
    <w:basedOn w:val="Normal"/>
    <w:next w:val="Text1"/>
    <w:rsid w:val="0078335B"/>
    <w:pPr>
      <w:keepNext/>
      <w:widowControl/>
      <w:tabs>
        <w:tab w:val="left" w:pos="850"/>
      </w:tabs>
      <w:spacing w:before="120" w:after="120" w:line="360" w:lineRule="auto"/>
      <w:ind w:left="850" w:hanging="850"/>
      <w:outlineLvl w:val="5"/>
    </w:pPr>
    <w:rPr>
      <w:rFonts w:eastAsia="Calibri"/>
      <w:szCs w:val="22"/>
      <w:lang w:eastAsia="en-US"/>
    </w:rPr>
  </w:style>
  <w:style w:type="paragraph" w:customStyle="1" w:styleId="ManualHeading7">
    <w:name w:val="Manual Heading 7"/>
    <w:basedOn w:val="Normal"/>
    <w:next w:val="Text1"/>
    <w:rsid w:val="0078335B"/>
    <w:pPr>
      <w:keepNext/>
      <w:widowControl/>
      <w:tabs>
        <w:tab w:val="left" w:pos="850"/>
      </w:tabs>
      <w:spacing w:before="120" w:after="120" w:line="360" w:lineRule="auto"/>
      <w:ind w:left="850" w:hanging="850"/>
      <w:outlineLvl w:val="6"/>
    </w:pPr>
    <w:rPr>
      <w:rFonts w:eastAsia="Calibri"/>
      <w:szCs w:val="22"/>
      <w:lang w:eastAsia="en-US"/>
    </w:rPr>
  </w:style>
  <w:style w:type="paragraph" w:customStyle="1" w:styleId="PartTitle">
    <w:name w:val="PartTitle"/>
    <w:basedOn w:val="Normal"/>
    <w:next w:val="ChapterTitle"/>
    <w:rsid w:val="0078335B"/>
    <w:pPr>
      <w:keepNext/>
      <w:pageBreakBefore/>
      <w:widowControl/>
      <w:spacing w:before="120" w:after="360" w:line="360" w:lineRule="auto"/>
      <w:jc w:val="center"/>
    </w:pPr>
    <w:rPr>
      <w:rFonts w:eastAsia="Calibri"/>
      <w:b/>
      <w:sz w:val="36"/>
      <w:szCs w:val="22"/>
      <w:lang w:eastAsia="en-US"/>
    </w:rPr>
  </w:style>
  <w:style w:type="paragraph" w:customStyle="1" w:styleId="SectionTitle">
    <w:name w:val="SectionTitle"/>
    <w:basedOn w:val="Normal"/>
    <w:next w:val="Heading1"/>
    <w:rsid w:val="0078335B"/>
    <w:pPr>
      <w:keepNext/>
      <w:widowControl/>
      <w:spacing w:before="120" w:after="360" w:line="360" w:lineRule="auto"/>
      <w:jc w:val="center"/>
    </w:pPr>
    <w:rPr>
      <w:rFonts w:eastAsia="Calibri"/>
      <w:b/>
      <w:smallCaps/>
      <w:sz w:val="28"/>
      <w:szCs w:val="22"/>
      <w:lang w:eastAsia="en-US"/>
    </w:rPr>
  </w:style>
  <w:style w:type="paragraph" w:customStyle="1" w:styleId="TableTitle">
    <w:name w:val="Table Title"/>
    <w:basedOn w:val="Normal"/>
    <w:next w:val="Normal"/>
    <w:rsid w:val="0078335B"/>
    <w:pPr>
      <w:widowControl/>
      <w:spacing w:before="120" w:after="120" w:line="360" w:lineRule="auto"/>
      <w:jc w:val="center"/>
    </w:pPr>
    <w:rPr>
      <w:rFonts w:eastAsia="Calibri"/>
      <w:b/>
      <w:szCs w:val="22"/>
      <w:lang w:eastAsia="en-US"/>
    </w:rPr>
  </w:style>
  <w:style w:type="paragraph" w:customStyle="1" w:styleId="Point0number">
    <w:name w:val="Point 0 (number)"/>
    <w:basedOn w:val="Normal"/>
    <w:rsid w:val="0078335B"/>
    <w:pPr>
      <w:widowControl/>
      <w:numPr>
        <w:numId w:val="13"/>
      </w:numPr>
      <w:tabs>
        <w:tab w:val="clear" w:pos="850"/>
        <w:tab w:val="num" w:pos="360"/>
      </w:tabs>
      <w:spacing w:before="120" w:after="120" w:line="360" w:lineRule="auto"/>
      <w:ind w:left="360" w:hanging="360"/>
    </w:pPr>
    <w:rPr>
      <w:rFonts w:eastAsia="Calibri"/>
      <w:szCs w:val="22"/>
      <w:lang w:eastAsia="en-US"/>
    </w:rPr>
  </w:style>
  <w:style w:type="paragraph" w:customStyle="1" w:styleId="Point1number">
    <w:name w:val="Point 1 (number)"/>
    <w:basedOn w:val="Normal"/>
    <w:rsid w:val="0078335B"/>
    <w:pPr>
      <w:widowControl/>
      <w:numPr>
        <w:ilvl w:val="2"/>
        <w:numId w:val="13"/>
      </w:numPr>
      <w:tabs>
        <w:tab w:val="clear" w:pos="1417"/>
        <w:tab w:val="num" w:pos="360"/>
      </w:tabs>
      <w:spacing w:before="120" w:after="120" w:line="360" w:lineRule="auto"/>
      <w:ind w:left="360" w:hanging="360"/>
    </w:pPr>
    <w:rPr>
      <w:rFonts w:eastAsia="Calibri"/>
      <w:szCs w:val="22"/>
      <w:lang w:eastAsia="en-US"/>
    </w:rPr>
  </w:style>
  <w:style w:type="paragraph" w:customStyle="1" w:styleId="Point2number">
    <w:name w:val="Point 2 (number)"/>
    <w:basedOn w:val="Normal"/>
    <w:rsid w:val="0078335B"/>
    <w:pPr>
      <w:widowControl/>
      <w:numPr>
        <w:ilvl w:val="4"/>
        <w:numId w:val="13"/>
      </w:numPr>
      <w:tabs>
        <w:tab w:val="clear" w:pos="1984"/>
        <w:tab w:val="num" w:pos="360"/>
      </w:tabs>
      <w:spacing w:before="120" w:after="120" w:line="360" w:lineRule="auto"/>
      <w:ind w:left="360" w:hanging="360"/>
    </w:pPr>
    <w:rPr>
      <w:rFonts w:eastAsia="Calibri"/>
      <w:szCs w:val="22"/>
      <w:lang w:eastAsia="en-US"/>
    </w:rPr>
  </w:style>
  <w:style w:type="paragraph" w:customStyle="1" w:styleId="Point3number">
    <w:name w:val="Point 3 (number)"/>
    <w:basedOn w:val="Normal"/>
    <w:rsid w:val="0078335B"/>
    <w:pPr>
      <w:widowControl/>
      <w:numPr>
        <w:ilvl w:val="6"/>
        <w:numId w:val="13"/>
      </w:numPr>
      <w:tabs>
        <w:tab w:val="clear" w:pos="2551"/>
        <w:tab w:val="num" w:pos="360"/>
      </w:tabs>
      <w:spacing w:before="120" w:after="120" w:line="360" w:lineRule="auto"/>
      <w:ind w:left="360" w:hanging="360"/>
    </w:pPr>
    <w:rPr>
      <w:rFonts w:eastAsia="Calibri"/>
      <w:szCs w:val="22"/>
      <w:lang w:eastAsia="en-US"/>
    </w:rPr>
  </w:style>
  <w:style w:type="paragraph" w:customStyle="1" w:styleId="Point0letter">
    <w:name w:val="Point 0 (letter)"/>
    <w:basedOn w:val="Normal"/>
    <w:rsid w:val="0078335B"/>
    <w:pPr>
      <w:widowControl/>
      <w:numPr>
        <w:ilvl w:val="1"/>
        <w:numId w:val="13"/>
      </w:numPr>
      <w:tabs>
        <w:tab w:val="clear" w:pos="850"/>
        <w:tab w:val="num" w:pos="360"/>
      </w:tabs>
      <w:spacing w:before="120" w:after="120" w:line="360" w:lineRule="auto"/>
      <w:ind w:left="360" w:hanging="360"/>
    </w:pPr>
    <w:rPr>
      <w:rFonts w:eastAsia="Calibri"/>
      <w:szCs w:val="22"/>
      <w:lang w:eastAsia="en-US"/>
    </w:rPr>
  </w:style>
  <w:style w:type="paragraph" w:customStyle="1" w:styleId="Point1letter">
    <w:name w:val="Point 1 (letter)"/>
    <w:basedOn w:val="Normal"/>
    <w:rsid w:val="0078335B"/>
    <w:pPr>
      <w:widowControl/>
      <w:numPr>
        <w:ilvl w:val="3"/>
        <w:numId w:val="13"/>
      </w:numPr>
      <w:tabs>
        <w:tab w:val="clear" w:pos="1417"/>
        <w:tab w:val="num" w:pos="360"/>
      </w:tabs>
      <w:spacing w:before="120" w:after="120" w:line="360" w:lineRule="auto"/>
      <w:ind w:left="360" w:hanging="360"/>
    </w:pPr>
    <w:rPr>
      <w:rFonts w:eastAsia="Calibri"/>
      <w:szCs w:val="22"/>
      <w:lang w:eastAsia="en-US"/>
    </w:rPr>
  </w:style>
  <w:style w:type="paragraph" w:customStyle="1" w:styleId="Point2letter">
    <w:name w:val="Point 2 (letter)"/>
    <w:basedOn w:val="Normal"/>
    <w:rsid w:val="0078335B"/>
    <w:pPr>
      <w:widowControl/>
      <w:numPr>
        <w:ilvl w:val="5"/>
        <w:numId w:val="13"/>
      </w:numPr>
      <w:tabs>
        <w:tab w:val="clear" w:pos="1984"/>
        <w:tab w:val="num" w:pos="360"/>
      </w:tabs>
      <w:spacing w:before="120" w:after="120" w:line="360" w:lineRule="auto"/>
      <w:ind w:left="360" w:hanging="360"/>
    </w:pPr>
    <w:rPr>
      <w:rFonts w:eastAsia="Calibri"/>
      <w:szCs w:val="22"/>
      <w:lang w:eastAsia="en-US"/>
    </w:rPr>
  </w:style>
  <w:style w:type="paragraph" w:customStyle="1" w:styleId="Point3letter">
    <w:name w:val="Point 3 (letter)"/>
    <w:basedOn w:val="Normal"/>
    <w:rsid w:val="0078335B"/>
    <w:pPr>
      <w:widowControl/>
      <w:numPr>
        <w:ilvl w:val="7"/>
        <w:numId w:val="13"/>
      </w:numPr>
      <w:tabs>
        <w:tab w:val="clear" w:pos="2551"/>
        <w:tab w:val="num" w:pos="360"/>
      </w:tabs>
      <w:spacing w:before="120" w:after="120" w:line="360" w:lineRule="auto"/>
      <w:ind w:left="360" w:hanging="360"/>
    </w:pPr>
    <w:rPr>
      <w:rFonts w:eastAsia="Calibri"/>
      <w:szCs w:val="22"/>
      <w:lang w:eastAsia="en-US"/>
    </w:rPr>
  </w:style>
  <w:style w:type="paragraph" w:customStyle="1" w:styleId="Point4letter">
    <w:name w:val="Point 4 (letter)"/>
    <w:basedOn w:val="Normal"/>
    <w:rsid w:val="0078335B"/>
    <w:pPr>
      <w:widowControl/>
      <w:numPr>
        <w:ilvl w:val="8"/>
        <w:numId w:val="13"/>
      </w:numPr>
      <w:tabs>
        <w:tab w:val="clear" w:pos="3118"/>
        <w:tab w:val="num" w:pos="360"/>
      </w:tabs>
      <w:spacing w:before="120" w:after="120" w:line="360" w:lineRule="auto"/>
      <w:ind w:left="360" w:hanging="360"/>
    </w:pPr>
    <w:rPr>
      <w:rFonts w:eastAsia="Calibri"/>
      <w:szCs w:val="22"/>
      <w:lang w:eastAsia="en-US"/>
    </w:rPr>
  </w:style>
  <w:style w:type="paragraph" w:customStyle="1" w:styleId="Bullet0">
    <w:name w:val="Bullet 0"/>
    <w:basedOn w:val="Normal"/>
    <w:rsid w:val="0078335B"/>
    <w:pPr>
      <w:widowControl/>
      <w:numPr>
        <w:numId w:val="14"/>
      </w:numPr>
      <w:tabs>
        <w:tab w:val="clear" w:pos="850"/>
        <w:tab w:val="num" w:pos="720"/>
      </w:tabs>
      <w:spacing w:before="120" w:after="120" w:line="360" w:lineRule="auto"/>
      <w:ind w:left="720" w:hanging="360"/>
    </w:pPr>
    <w:rPr>
      <w:rFonts w:eastAsia="Calibri"/>
      <w:szCs w:val="22"/>
      <w:lang w:eastAsia="en-US"/>
    </w:rPr>
  </w:style>
  <w:style w:type="paragraph" w:customStyle="1" w:styleId="Bullet1">
    <w:name w:val="Bullet 1"/>
    <w:basedOn w:val="Normal"/>
    <w:rsid w:val="0078335B"/>
    <w:pPr>
      <w:widowControl/>
      <w:numPr>
        <w:numId w:val="15"/>
      </w:numPr>
      <w:tabs>
        <w:tab w:val="clear" w:pos="1417"/>
        <w:tab w:val="num" w:pos="720"/>
      </w:tabs>
      <w:spacing w:before="120" w:after="120" w:line="360" w:lineRule="auto"/>
      <w:ind w:left="720" w:hanging="360"/>
    </w:pPr>
    <w:rPr>
      <w:rFonts w:eastAsia="Calibri"/>
      <w:szCs w:val="22"/>
      <w:lang w:eastAsia="en-US"/>
    </w:rPr>
  </w:style>
  <w:style w:type="paragraph" w:customStyle="1" w:styleId="Bullet2">
    <w:name w:val="Bullet 2"/>
    <w:basedOn w:val="Normal"/>
    <w:rsid w:val="0078335B"/>
    <w:pPr>
      <w:widowControl/>
      <w:numPr>
        <w:numId w:val="16"/>
      </w:numPr>
      <w:tabs>
        <w:tab w:val="clear" w:pos="1984"/>
        <w:tab w:val="num" w:pos="1080"/>
      </w:tabs>
      <w:spacing w:before="120" w:after="120" w:line="360" w:lineRule="auto"/>
      <w:ind w:left="1080" w:hanging="360"/>
    </w:pPr>
    <w:rPr>
      <w:rFonts w:eastAsia="Calibri"/>
      <w:szCs w:val="22"/>
      <w:lang w:eastAsia="en-US"/>
    </w:rPr>
  </w:style>
  <w:style w:type="paragraph" w:customStyle="1" w:styleId="Bullet3">
    <w:name w:val="Bullet 3"/>
    <w:basedOn w:val="Normal"/>
    <w:rsid w:val="0078335B"/>
    <w:pPr>
      <w:widowControl/>
      <w:numPr>
        <w:numId w:val="17"/>
      </w:numPr>
      <w:tabs>
        <w:tab w:val="clear" w:pos="2551"/>
        <w:tab w:val="num" w:pos="1080"/>
      </w:tabs>
      <w:spacing w:before="120" w:after="120" w:line="360" w:lineRule="auto"/>
      <w:ind w:left="1080" w:hanging="360"/>
    </w:pPr>
    <w:rPr>
      <w:rFonts w:eastAsia="Calibri"/>
      <w:szCs w:val="22"/>
      <w:lang w:eastAsia="en-US"/>
    </w:rPr>
  </w:style>
  <w:style w:type="paragraph" w:customStyle="1" w:styleId="Bullet4">
    <w:name w:val="Bullet 4"/>
    <w:basedOn w:val="Normal"/>
    <w:rsid w:val="0078335B"/>
    <w:pPr>
      <w:widowControl/>
      <w:numPr>
        <w:numId w:val="18"/>
      </w:numPr>
      <w:tabs>
        <w:tab w:val="clear" w:pos="3118"/>
        <w:tab w:val="num" w:pos="1440"/>
      </w:tabs>
      <w:spacing w:before="120" w:after="120" w:line="360" w:lineRule="auto"/>
      <w:ind w:left="1440" w:hanging="360"/>
    </w:pPr>
    <w:rPr>
      <w:rFonts w:eastAsia="Calibri"/>
      <w:szCs w:val="22"/>
      <w:lang w:eastAsia="en-US"/>
    </w:rPr>
  </w:style>
  <w:style w:type="paragraph" w:customStyle="1" w:styleId="Bullet5">
    <w:name w:val="Bullet 5"/>
    <w:basedOn w:val="Normal"/>
    <w:rsid w:val="0078335B"/>
    <w:pPr>
      <w:widowControl/>
      <w:numPr>
        <w:numId w:val="19"/>
      </w:numPr>
      <w:tabs>
        <w:tab w:val="clear" w:pos="3685"/>
        <w:tab w:val="num" w:pos="1440"/>
      </w:tabs>
      <w:spacing w:before="120" w:after="120" w:line="360" w:lineRule="auto"/>
      <w:ind w:left="1440" w:hanging="360"/>
    </w:pPr>
    <w:rPr>
      <w:rFonts w:eastAsia="Calibri"/>
      <w:szCs w:val="22"/>
      <w:lang w:eastAsia="en-US"/>
    </w:rPr>
  </w:style>
  <w:style w:type="paragraph" w:customStyle="1" w:styleId="Bullet6">
    <w:name w:val="Bullet 6"/>
    <w:basedOn w:val="Normal"/>
    <w:rsid w:val="0078335B"/>
    <w:pPr>
      <w:widowControl/>
      <w:numPr>
        <w:numId w:val="20"/>
      </w:numPr>
      <w:tabs>
        <w:tab w:val="clear" w:pos="4252"/>
        <w:tab w:val="num" w:pos="1800"/>
      </w:tabs>
      <w:spacing w:before="120" w:after="120" w:line="360" w:lineRule="auto"/>
      <w:ind w:left="1800" w:hanging="360"/>
    </w:pPr>
    <w:rPr>
      <w:rFonts w:eastAsia="Calibri"/>
      <w:szCs w:val="22"/>
      <w:lang w:eastAsia="en-US"/>
    </w:rPr>
  </w:style>
  <w:style w:type="paragraph" w:customStyle="1" w:styleId="Bullet7">
    <w:name w:val="Bullet 7"/>
    <w:basedOn w:val="Normal"/>
    <w:rsid w:val="0078335B"/>
    <w:pPr>
      <w:widowControl/>
      <w:numPr>
        <w:numId w:val="21"/>
      </w:numPr>
      <w:tabs>
        <w:tab w:val="clear" w:pos="4819"/>
        <w:tab w:val="num" w:pos="1800"/>
      </w:tabs>
      <w:spacing w:before="120" w:after="120" w:line="360" w:lineRule="auto"/>
      <w:ind w:left="1800" w:hanging="360"/>
    </w:pPr>
    <w:rPr>
      <w:rFonts w:eastAsia="Calibri"/>
      <w:szCs w:val="22"/>
      <w:lang w:eastAsia="en-US"/>
    </w:rPr>
  </w:style>
  <w:style w:type="paragraph" w:customStyle="1" w:styleId="Bullet8">
    <w:name w:val="Bullet 8"/>
    <w:basedOn w:val="Normal"/>
    <w:rsid w:val="0078335B"/>
    <w:pPr>
      <w:widowControl/>
      <w:numPr>
        <w:numId w:val="22"/>
      </w:numPr>
      <w:tabs>
        <w:tab w:val="clear" w:pos="5386"/>
        <w:tab w:val="num" w:pos="850"/>
      </w:tabs>
      <w:spacing w:before="120" w:after="120" w:line="360" w:lineRule="auto"/>
      <w:ind w:left="850" w:hanging="850"/>
    </w:pPr>
    <w:rPr>
      <w:rFonts w:eastAsia="Calibri"/>
      <w:szCs w:val="22"/>
      <w:lang w:eastAsia="en-US"/>
    </w:rPr>
  </w:style>
  <w:style w:type="paragraph" w:customStyle="1" w:styleId="Annexetitreacte">
    <w:name w:val="Annexe titre (acte)"/>
    <w:basedOn w:val="Normal"/>
    <w:next w:val="Normal"/>
    <w:rsid w:val="0078335B"/>
    <w:pPr>
      <w:widowControl/>
      <w:spacing w:before="120" w:after="120" w:line="360" w:lineRule="auto"/>
      <w:jc w:val="center"/>
    </w:pPr>
    <w:rPr>
      <w:rFonts w:eastAsia="Calibri"/>
      <w:b/>
      <w:szCs w:val="22"/>
      <w:u w:val="single"/>
      <w:lang w:eastAsia="en-US"/>
    </w:rPr>
  </w:style>
  <w:style w:type="paragraph" w:customStyle="1" w:styleId="Annexetitreglobale">
    <w:name w:val="Annexe titre (globale)"/>
    <w:basedOn w:val="Normal"/>
    <w:next w:val="Normal"/>
    <w:rsid w:val="0078335B"/>
    <w:pPr>
      <w:widowControl/>
      <w:spacing w:before="120" w:after="120" w:line="360" w:lineRule="auto"/>
      <w:jc w:val="center"/>
    </w:pPr>
    <w:rPr>
      <w:rFonts w:eastAsia="Calibri"/>
      <w:b/>
      <w:szCs w:val="22"/>
      <w:u w:val="single"/>
      <w:lang w:eastAsia="en-US"/>
    </w:rPr>
  </w:style>
  <w:style w:type="paragraph" w:customStyle="1" w:styleId="Considrant">
    <w:name w:val="Considérant"/>
    <w:basedOn w:val="Normal"/>
    <w:rsid w:val="0078335B"/>
    <w:pPr>
      <w:widowControl/>
      <w:numPr>
        <w:numId w:val="23"/>
      </w:numPr>
      <w:tabs>
        <w:tab w:val="clear" w:pos="850"/>
        <w:tab w:val="num" w:pos="360"/>
      </w:tabs>
      <w:spacing w:before="120" w:after="120" w:line="360" w:lineRule="auto"/>
      <w:ind w:left="0" w:firstLine="0"/>
    </w:pPr>
    <w:rPr>
      <w:rFonts w:eastAsia="Calibri"/>
      <w:szCs w:val="22"/>
      <w:lang w:eastAsia="en-US"/>
    </w:rPr>
  </w:style>
  <w:style w:type="paragraph" w:customStyle="1" w:styleId="Datedadoption">
    <w:name w:val="Date d'adoption"/>
    <w:basedOn w:val="Normal"/>
    <w:next w:val="Titreobjet"/>
    <w:rsid w:val="0078335B"/>
    <w:pPr>
      <w:widowControl/>
      <w:spacing w:before="360" w:line="360" w:lineRule="auto"/>
      <w:jc w:val="center"/>
    </w:pPr>
    <w:rPr>
      <w:rFonts w:eastAsia="Calibri"/>
      <w:b/>
      <w:szCs w:val="22"/>
      <w:lang w:eastAsia="en-US"/>
    </w:rPr>
  </w:style>
  <w:style w:type="paragraph" w:customStyle="1" w:styleId="Personnequisigne">
    <w:name w:val="Personne qui signe"/>
    <w:basedOn w:val="Normal"/>
    <w:next w:val="Institutionquisigne"/>
    <w:rsid w:val="0078335B"/>
    <w:pPr>
      <w:widowControl/>
      <w:tabs>
        <w:tab w:val="left" w:pos="5669"/>
      </w:tabs>
      <w:spacing w:line="360" w:lineRule="auto"/>
    </w:pPr>
    <w:rPr>
      <w:rFonts w:eastAsia="Calibri"/>
      <w:i/>
      <w:szCs w:val="22"/>
      <w:lang w:eastAsia="en-US"/>
    </w:rPr>
  </w:style>
  <w:style w:type="paragraph" w:customStyle="1" w:styleId="Sous-titreobjet">
    <w:name w:val="Sous-titre objet"/>
    <w:basedOn w:val="Normal"/>
    <w:rsid w:val="0078335B"/>
    <w:pPr>
      <w:widowControl/>
      <w:spacing w:line="360" w:lineRule="auto"/>
      <w:jc w:val="center"/>
    </w:pPr>
    <w:rPr>
      <w:rFonts w:eastAsia="Calibri"/>
      <w:b/>
      <w:szCs w:val="22"/>
      <w:lang w:eastAsia="en-US"/>
    </w:rPr>
  </w:style>
  <w:style w:type="paragraph" w:customStyle="1" w:styleId="Lignefinal">
    <w:name w:val="Ligne final"/>
    <w:basedOn w:val="Normal"/>
    <w:next w:val="Normal"/>
    <w:rsid w:val="0078335B"/>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LignefinalLandscape">
    <w:name w:val="Ligne final (Landscape)"/>
    <w:basedOn w:val="Normal"/>
    <w:next w:val="Normal"/>
    <w:rsid w:val="0078335B"/>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Rfrenceinterinstitutionelle">
    <w:name w:val="Référence interinstitutionelle"/>
    <w:basedOn w:val="Normal"/>
    <w:next w:val="Statut"/>
    <w:rsid w:val="0078335B"/>
    <w:pPr>
      <w:widowControl/>
      <w:spacing w:line="360" w:lineRule="auto"/>
      <w:ind w:left="5103"/>
    </w:pPr>
    <w:rPr>
      <w:rFonts w:eastAsia="Calibri"/>
      <w:szCs w:val="22"/>
      <w:lang w:eastAsia="en-US"/>
    </w:rPr>
  </w:style>
  <w:style w:type="paragraph" w:customStyle="1" w:styleId="EntLogo">
    <w:name w:val="EntLogo"/>
    <w:basedOn w:val="Normal"/>
    <w:rsid w:val="0078335B"/>
    <w:pPr>
      <w:widowControl/>
      <w:tabs>
        <w:tab w:val="right" w:pos="9639"/>
      </w:tabs>
      <w:spacing w:line="360" w:lineRule="auto"/>
    </w:pPr>
    <w:rPr>
      <w:rFonts w:eastAsia="Calibri"/>
      <w:b/>
      <w:szCs w:val="22"/>
      <w:lang w:eastAsia="en-US"/>
    </w:rPr>
  </w:style>
  <w:style w:type="paragraph" w:customStyle="1" w:styleId="EntInstit">
    <w:name w:val="EntInstit"/>
    <w:basedOn w:val="Normal"/>
    <w:rsid w:val="0078335B"/>
    <w:pPr>
      <w:widowControl/>
      <w:jc w:val="right"/>
    </w:pPr>
    <w:rPr>
      <w:rFonts w:eastAsia="Calibri"/>
      <w:b/>
      <w:szCs w:val="22"/>
      <w:lang w:eastAsia="en-US"/>
    </w:rPr>
  </w:style>
  <w:style w:type="paragraph" w:customStyle="1" w:styleId="EntRefer">
    <w:name w:val="EntRefer"/>
    <w:basedOn w:val="Normal"/>
    <w:rsid w:val="0078335B"/>
    <w:pPr>
      <w:widowControl/>
    </w:pPr>
    <w:rPr>
      <w:rFonts w:eastAsia="Calibri"/>
      <w:b/>
      <w:szCs w:val="22"/>
      <w:lang w:eastAsia="en-US"/>
    </w:rPr>
  </w:style>
  <w:style w:type="paragraph" w:customStyle="1" w:styleId="EntEmet">
    <w:name w:val="EntEmet"/>
    <w:basedOn w:val="Normal"/>
    <w:rsid w:val="0078335B"/>
    <w:pPr>
      <w:widowControl/>
      <w:spacing w:before="40"/>
    </w:pPr>
    <w:rPr>
      <w:rFonts w:eastAsia="Calibri"/>
      <w:szCs w:val="22"/>
      <w:lang w:eastAsia="en-US"/>
    </w:rPr>
  </w:style>
  <w:style w:type="paragraph" w:customStyle="1" w:styleId="EntText">
    <w:name w:val="EntText"/>
    <w:basedOn w:val="Normal"/>
    <w:rsid w:val="0078335B"/>
    <w:pPr>
      <w:widowControl/>
      <w:spacing w:before="120" w:after="120" w:line="360" w:lineRule="auto"/>
    </w:pPr>
    <w:rPr>
      <w:rFonts w:eastAsia="Calibri"/>
      <w:szCs w:val="22"/>
      <w:lang w:eastAsia="en-US"/>
    </w:rPr>
  </w:style>
  <w:style w:type="paragraph" w:customStyle="1" w:styleId="EntEU">
    <w:name w:val="EntEU"/>
    <w:basedOn w:val="Normal"/>
    <w:rsid w:val="0078335B"/>
    <w:pPr>
      <w:widowControl/>
      <w:spacing w:before="240" w:after="240"/>
      <w:jc w:val="center"/>
    </w:pPr>
    <w:rPr>
      <w:rFonts w:eastAsia="Calibri"/>
      <w:b/>
      <w:sz w:val="36"/>
      <w:szCs w:val="22"/>
      <w:lang w:eastAsia="en-US"/>
    </w:rPr>
  </w:style>
  <w:style w:type="paragraph" w:customStyle="1" w:styleId="EntASSOC">
    <w:name w:val="EntASSOC"/>
    <w:basedOn w:val="Normal"/>
    <w:rsid w:val="0078335B"/>
    <w:pPr>
      <w:widowControl/>
      <w:jc w:val="center"/>
    </w:pPr>
    <w:rPr>
      <w:rFonts w:eastAsia="Calibri"/>
      <w:b/>
      <w:szCs w:val="22"/>
      <w:lang w:eastAsia="en-US"/>
    </w:rPr>
  </w:style>
  <w:style w:type="paragraph" w:customStyle="1" w:styleId="EntACP">
    <w:name w:val="EntACP"/>
    <w:basedOn w:val="Normal"/>
    <w:rsid w:val="0078335B"/>
    <w:pPr>
      <w:widowControl/>
      <w:spacing w:after="180"/>
      <w:jc w:val="center"/>
    </w:pPr>
    <w:rPr>
      <w:rFonts w:eastAsia="Calibri"/>
      <w:b/>
      <w:spacing w:val="40"/>
      <w:sz w:val="28"/>
      <w:szCs w:val="22"/>
      <w:lang w:eastAsia="en-US"/>
    </w:rPr>
  </w:style>
  <w:style w:type="paragraph" w:customStyle="1" w:styleId="EntInstitACP">
    <w:name w:val="EntInstitACP"/>
    <w:basedOn w:val="Normal"/>
    <w:rsid w:val="0078335B"/>
    <w:pPr>
      <w:widowControl/>
      <w:jc w:val="center"/>
    </w:pPr>
    <w:rPr>
      <w:rFonts w:eastAsia="Calibri"/>
      <w:b/>
      <w:szCs w:val="22"/>
      <w:lang w:eastAsia="en-US"/>
    </w:rPr>
  </w:style>
  <w:style w:type="paragraph" w:customStyle="1" w:styleId="Genredudocument">
    <w:name w:val="Genre du document"/>
    <w:basedOn w:val="EntRefer"/>
    <w:next w:val="EntRefer"/>
    <w:rsid w:val="0078335B"/>
    <w:pPr>
      <w:spacing w:before="240"/>
    </w:pPr>
  </w:style>
  <w:style w:type="paragraph" w:customStyle="1" w:styleId="Accordtitre">
    <w:name w:val="Accord titre"/>
    <w:basedOn w:val="Normal"/>
    <w:rsid w:val="0078335B"/>
    <w:pPr>
      <w:widowControl/>
      <w:spacing w:line="360" w:lineRule="auto"/>
      <w:jc w:val="center"/>
    </w:pPr>
    <w:rPr>
      <w:rFonts w:eastAsia="Calibri"/>
      <w:szCs w:val="22"/>
      <w:lang w:eastAsia="en-US"/>
    </w:rPr>
  </w:style>
  <w:style w:type="paragraph" w:customStyle="1" w:styleId="FooterAccord">
    <w:name w:val="Footer Accord"/>
    <w:basedOn w:val="Normal"/>
    <w:rsid w:val="0078335B"/>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78335B"/>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78335B"/>
    <w:pPr>
      <w:keepNext/>
      <w:widowControl/>
      <w:spacing w:before="600" w:after="120" w:line="360" w:lineRule="auto"/>
      <w:jc w:val="center"/>
    </w:pPr>
    <w:rPr>
      <w:rFonts w:eastAsia="Calibri"/>
      <w:i/>
      <w:szCs w:val="22"/>
      <w:lang w:eastAsia="en-US"/>
    </w:rPr>
  </w:style>
  <w:style w:type="paragraph" w:customStyle="1" w:styleId="Languesfaisantfoi">
    <w:name w:val="Langues faisant foi"/>
    <w:basedOn w:val="Normal"/>
    <w:next w:val="Normal"/>
    <w:rsid w:val="0078335B"/>
    <w:pPr>
      <w:widowControl/>
      <w:spacing w:before="360" w:line="360" w:lineRule="auto"/>
      <w:jc w:val="center"/>
    </w:pPr>
    <w:rPr>
      <w:rFonts w:eastAsia="Calibri"/>
      <w:szCs w:val="22"/>
      <w:lang w:eastAsia="en-US"/>
    </w:rPr>
  </w:style>
  <w:style w:type="paragraph" w:customStyle="1" w:styleId="IntrtEEE">
    <w:name w:val="Intérêt EEE"/>
    <w:basedOn w:val="Languesfaisantfoi"/>
    <w:next w:val="Normal"/>
    <w:rsid w:val="0078335B"/>
    <w:pPr>
      <w:spacing w:after="240"/>
    </w:pPr>
  </w:style>
  <w:style w:type="paragraph" w:customStyle="1" w:styleId="Annexetitre">
    <w:name w:val="Annexe titre"/>
    <w:basedOn w:val="Normal"/>
    <w:next w:val="Normal"/>
    <w:rsid w:val="0078335B"/>
    <w:pPr>
      <w:widowControl/>
      <w:spacing w:before="120" w:after="120" w:line="360" w:lineRule="auto"/>
      <w:jc w:val="center"/>
    </w:pPr>
    <w:rPr>
      <w:rFonts w:eastAsia="Calibri"/>
      <w:b/>
      <w:szCs w:val="22"/>
      <w:u w:val="single"/>
      <w:lang w:eastAsia="en-US"/>
    </w:rPr>
  </w:style>
  <w:style w:type="paragraph" w:customStyle="1" w:styleId="DESignature">
    <w:name w:val="DE Signature"/>
    <w:basedOn w:val="Normal"/>
    <w:next w:val="Normal"/>
    <w:rsid w:val="0078335B"/>
    <w:pPr>
      <w:widowControl/>
      <w:tabs>
        <w:tab w:val="center" w:pos="5953"/>
      </w:tabs>
      <w:spacing w:before="720" w:after="120" w:line="360" w:lineRule="auto"/>
    </w:pPr>
    <w:rPr>
      <w:rFonts w:eastAsia="Calibri"/>
      <w:szCs w:val="22"/>
      <w:lang w:eastAsia="en-US"/>
    </w:rPr>
  </w:style>
  <w:style w:type="paragraph" w:styleId="EndnoteText">
    <w:name w:val="endnote text"/>
    <w:basedOn w:val="Normal"/>
    <w:link w:val="EndnoteTextChar"/>
    <w:uiPriority w:val="99"/>
    <w:unhideWhenUsed/>
    <w:rsid w:val="0078335B"/>
    <w:pPr>
      <w:widowControl/>
    </w:pPr>
    <w:rPr>
      <w:rFonts w:eastAsia="Calibri"/>
      <w:sz w:val="20"/>
      <w:lang w:eastAsia="en-US"/>
    </w:rPr>
  </w:style>
  <w:style w:type="character" w:customStyle="1" w:styleId="EndnoteTextChar">
    <w:name w:val="Endnote Text Char"/>
    <w:basedOn w:val="DefaultParagraphFont"/>
    <w:link w:val="EndnoteText"/>
    <w:uiPriority w:val="99"/>
    <w:rsid w:val="0078335B"/>
    <w:rPr>
      <w:rFonts w:eastAsia="Calibri"/>
      <w:lang w:val="sv-SE" w:eastAsia="en-US"/>
    </w:rPr>
  </w:style>
  <w:style w:type="character" w:styleId="EndnoteReference">
    <w:name w:val="endnote reference"/>
    <w:basedOn w:val="DefaultParagraphFont"/>
    <w:uiPriority w:val="99"/>
    <w:unhideWhenUsed/>
    <w:rsid w:val="0078335B"/>
    <w:rPr>
      <w:bdr w:val="none" w:sz="0" w:space="0" w:color="auto"/>
      <w:shd w:val="clear" w:color="auto" w:fill="auto"/>
      <w:vertAlign w:val="superscript"/>
    </w:rPr>
  </w:style>
  <w:style w:type="paragraph" w:customStyle="1" w:styleId="Division1">
    <w:name w:val="Division 1"/>
    <w:basedOn w:val="Normal"/>
    <w:next w:val="Normal"/>
    <w:rsid w:val="0078335B"/>
    <w:pPr>
      <w:keepNext/>
      <w:widowControl/>
      <w:spacing w:before="720" w:after="120" w:line="360" w:lineRule="auto"/>
      <w:ind w:left="850" w:hanging="850"/>
    </w:pPr>
    <w:rPr>
      <w:rFonts w:eastAsia="Calibri"/>
      <w:szCs w:val="22"/>
      <w:lang w:eastAsia="en-US"/>
    </w:rPr>
  </w:style>
  <w:style w:type="paragraph" w:customStyle="1" w:styleId="Division2">
    <w:name w:val="Division 2"/>
    <w:basedOn w:val="Normal"/>
    <w:next w:val="Normal"/>
    <w:rsid w:val="0078335B"/>
    <w:pPr>
      <w:keepNext/>
      <w:widowControl/>
      <w:spacing w:before="720" w:after="120" w:line="360" w:lineRule="auto"/>
      <w:ind w:left="850" w:hanging="850"/>
    </w:pPr>
    <w:rPr>
      <w:rFonts w:eastAsia="Calibri"/>
      <w:szCs w:val="22"/>
      <w:lang w:eastAsia="en-US"/>
    </w:rPr>
  </w:style>
  <w:style w:type="paragraph" w:customStyle="1" w:styleId="Division3">
    <w:name w:val="Division 3"/>
    <w:basedOn w:val="Normal"/>
    <w:next w:val="Normal"/>
    <w:rsid w:val="0078335B"/>
    <w:pPr>
      <w:keepNext/>
      <w:widowControl/>
      <w:spacing w:before="720" w:after="120" w:line="360" w:lineRule="auto"/>
      <w:ind w:left="850" w:hanging="850"/>
    </w:pPr>
    <w:rPr>
      <w:rFonts w:eastAsia="Calibri"/>
      <w:szCs w:val="22"/>
      <w:lang w:eastAsia="en-US"/>
    </w:rPr>
  </w:style>
  <w:style w:type="paragraph" w:customStyle="1" w:styleId="Division4">
    <w:name w:val="Division 4"/>
    <w:basedOn w:val="Normal"/>
    <w:next w:val="Normal"/>
    <w:rsid w:val="0078335B"/>
    <w:pPr>
      <w:keepNext/>
      <w:widowControl/>
      <w:spacing w:before="720" w:after="120" w:line="360" w:lineRule="auto"/>
      <w:ind w:left="850" w:hanging="850"/>
    </w:pPr>
    <w:rPr>
      <w:rFonts w:eastAsia="Calibri"/>
      <w:szCs w:val="22"/>
      <w:lang w:eastAsia="en-US"/>
    </w:rPr>
  </w:style>
  <w:style w:type="paragraph" w:customStyle="1" w:styleId="Crossheading1">
    <w:name w:val="Crossheading 1"/>
    <w:basedOn w:val="Normal"/>
    <w:next w:val="Normal"/>
    <w:rsid w:val="0078335B"/>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78335B"/>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78335B"/>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78335B"/>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78335B"/>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78335B"/>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78335B"/>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78335B"/>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78335B"/>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78335B"/>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78335B"/>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78335B"/>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78335B"/>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78335B"/>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78335B"/>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78335B"/>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78335B"/>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78335B"/>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78335B"/>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78335B"/>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78335B"/>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78335B"/>
    <w:pPr>
      <w:widowControl/>
      <w:spacing w:before="120" w:after="120" w:line="360" w:lineRule="auto"/>
      <w:ind w:left="850" w:hanging="850"/>
    </w:pPr>
    <w:rPr>
      <w:rFonts w:eastAsia="Calibri"/>
      <w:szCs w:val="22"/>
      <w:lang w:eastAsia="en-US"/>
    </w:rPr>
  </w:style>
  <w:style w:type="paragraph" w:customStyle="1" w:styleId="CommentQuotedText">
    <w:name w:val="CommentQuotedText"/>
    <w:rsid w:val="0078335B"/>
    <w:pPr>
      <w:pBdr>
        <w:left w:val="single" w:sz="18" w:space="5" w:color="0070C0"/>
      </w:pBdr>
      <w:spacing w:after="160" w:line="259" w:lineRule="auto"/>
    </w:pPr>
    <w:rPr>
      <w:rFonts w:ascii="Calibri" w:eastAsia="Calibri" w:hAnsi="Calibri" w:cs="Arial"/>
      <w:i/>
      <w:sz w:val="22"/>
      <w:szCs w:val="22"/>
      <w:lang w:val="de-DE" w:eastAsia="en-US"/>
    </w:rPr>
  </w:style>
  <w:style w:type="paragraph" w:customStyle="1" w:styleId="CommentFwdQuotedText">
    <w:name w:val="CommentFwdQuotedText"/>
    <w:basedOn w:val="Normal"/>
    <w:rsid w:val="0078335B"/>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78335B"/>
    <w:pPr>
      <w:pBdr>
        <w:top w:val="none" w:sz="0" w:space="0" w:color="auto"/>
        <w:left w:val="single" w:sz="4" w:space="20" w:color="auto"/>
      </w:pBdr>
    </w:pPr>
  </w:style>
  <w:style w:type="character" w:customStyle="1" w:styleId="diff-tte-added">
    <w:name w:val="diff-tte-added"/>
    <w:basedOn w:val="DefaultParagraphFont"/>
    <w:rsid w:val="0078335B"/>
    <w:rPr>
      <w:b/>
      <w:i/>
    </w:rPr>
  </w:style>
  <w:style w:type="character" w:customStyle="1" w:styleId="diff-tte-removed">
    <w:name w:val="diff-tte-removed"/>
    <w:basedOn w:val="DefaultParagraphFont"/>
    <w:rsid w:val="0078335B"/>
    <w:rPr>
      <w:strike/>
    </w:rPr>
  </w:style>
  <w:style w:type="character" w:customStyle="1" w:styleId="Hyperlink1">
    <w:name w:val="Hyperlink1"/>
    <w:basedOn w:val="DefaultParagraphFont"/>
    <w:uiPriority w:val="99"/>
    <w:unhideWhenUsed/>
    <w:rsid w:val="0078335B"/>
    <w:rPr>
      <w:color w:val="0563C1"/>
      <w:u w:val="single"/>
    </w:rPr>
  </w:style>
  <w:style w:type="paragraph" w:styleId="NormalWeb">
    <w:name w:val="Normal (Web)"/>
    <w:basedOn w:val="Normal"/>
    <w:uiPriority w:val="99"/>
    <w:unhideWhenUsed/>
    <w:rsid w:val="0078335B"/>
    <w:pPr>
      <w:widowControl/>
      <w:spacing w:before="100" w:beforeAutospacing="1" w:after="100" w:afterAutospacing="1"/>
    </w:pPr>
    <w:rPr>
      <w:szCs w:val="24"/>
    </w:rPr>
  </w:style>
  <w:style w:type="paragraph" w:styleId="Revision">
    <w:name w:val="Revision"/>
    <w:hidden/>
    <w:uiPriority w:val="99"/>
    <w:semiHidden/>
    <w:rsid w:val="0078335B"/>
    <w:rPr>
      <w:rFonts w:eastAsia="Calibri"/>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B0EA0A-D132-4FC1-A16F-FD7DBB85D9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418</Words>
  <Characters>3113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HODNE Catherine</dc:creator>
  <cp:keywords/>
  <cp:lastModifiedBy>ANDERSSON Terese</cp:lastModifiedBy>
  <cp:revision>2</cp:revision>
  <cp:lastPrinted>2004-11-19T15:42:00Z</cp:lastPrinted>
  <dcterms:created xsi:type="dcterms:W3CDTF">2024-09-25T14:40:00Z</dcterms:created>
  <dcterms:modified xsi:type="dcterms:W3CDTF">2024-09-25T14:40:00Z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SV</vt:lpwstr>
  </property>
  <property fmtid="{D5CDD505-2E9C-101B-9397-08002B2CF9AE}" pid="3" name="&lt;FdR&gt;">
    <vt:lpwstr>P9_TA(2024)0343_</vt:lpwstr>
  </property>
  <property fmtid="{D5CDD505-2E9C-101B-9397-08002B2CF9AE}" pid="4" name="&lt;Type&gt;">
    <vt:lpwstr>RR</vt:lpwstr>
  </property>
</Properties>
</file>