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A5EA8" w:rsidTr="0010095E">
        <w:trPr>
          <w:trHeight w:hRule="exact" w:val="1418"/>
        </w:trPr>
        <w:tc>
          <w:tcPr>
            <w:tcW w:w="6804" w:type="dxa"/>
            <w:shd w:val="clear" w:color="auto" w:fill="auto"/>
            <w:vAlign w:val="center"/>
          </w:tcPr>
          <w:p w:rsidR="00751A4A" w:rsidRPr="007A5EA8" w:rsidRDefault="00887AD3" w:rsidP="0010095E">
            <w:pPr>
              <w:pStyle w:val="EPName"/>
            </w:pPr>
            <w:r w:rsidRPr="007A5EA8">
              <w:t>Parlamento Europeo</w:t>
            </w:r>
          </w:p>
          <w:p w:rsidR="00751A4A" w:rsidRPr="007A5EA8" w:rsidRDefault="00817416" w:rsidP="00756632">
            <w:pPr>
              <w:pStyle w:val="EPTerm"/>
              <w:rPr>
                <w:rStyle w:val="HideTWBExt"/>
                <w:noProof w:val="0"/>
                <w:vanish w:val="0"/>
                <w:color w:val="auto"/>
              </w:rPr>
            </w:pPr>
            <w:r w:rsidRPr="007A5EA8">
              <w:t>2019-2024</w:t>
            </w:r>
          </w:p>
        </w:tc>
        <w:tc>
          <w:tcPr>
            <w:tcW w:w="2268" w:type="dxa"/>
            <w:shd w:val="clear" w:color="auto" w:fill="auto"/>
          </w:tcPr>
          <w:p w:rsidR="00751A4A" w:rsidRPr="007A5EA8" w:rsidRDefault="00187494" w:rsidP="0010095E">
            <w:pPr>
              <w:pStyle w:val="EPLogo"/>
            </w:pPr>
            <w:r w:rsidRPr="007A5EA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A5EA8" w:rsidRDefault="00D058B8" w:rsidP="004C5D52">
      <w:pPr>
        <w:pStyle w:val="LineTop"/>
      </w:pPr>
    </w:p>
    <w:p w:rsidR="00680577" w:rsidRPr="007A5EA8" w:rsidRDefault="00887AD3" w:rsidP="00680577">
      <w:pPr>
        <w:pStyle w:val="EPBodyTA1"/>
      </w:pPr>
      <w:r w:rsidRPr="007A5EA8">
        <w:t>TEXTOS APROBADOS</w:t>
      </w:r>
    </w:p>
    <w:p w:rsidR="00D058B8" w:rsidRPr="007A5EA8" w:rsidRDefault="00D058B8" w:rsidP="00D058B8">
      <w:pPr>
        <w:pStyle w:val="LineBottom"/>
      </w:pPr>
    </w:p>
    <w:p w:rsidR="00887AD3" w:rsidRPr="007A5EA8" w:rsidRDefault="00887AD3" w:rsidP="00887AD3">
      <w:pPr>
        <w:pStyle w:val="ATHeading1"/>
      </w:pPr>
      <w:bookmarkStart w:id="0" w:name="TANumber"/>
      <w:r w:rsidRPr="007A5EA8">
        <w:t>P9_</w:t>
      </w:r>
      <w:proofErr w:type="gramStart"/>
      <w:r w:rsidRPr="007A5EA8">
        <w:t>TA(</w:t>
      </w:r>
      <w:proofErr w:type="gramEnd"/>
      <w:r w:rsidRPr="007A5EA8">
        <w:t>2024)</w:t>
      </w:r>
      <w:bookmarkEnd w:id="0"/>
      <w:r w:rsidR="00722763" w:rsidRPr="007A5EA8">
        <w:t>0347</w:t>
      </w:r>
    </w:p>
    <w:p w:rsidR="00887AD3" w:rsidRPr="007A5EA8" w:rsidRDefault="00887AD3" w:rsidP="00887AD3">
      <w:pPr>
        <w:pStyle w:val="ATHeading2"/>
      </w:pPr>
      <w:bookmarkStart w:id="1" w:name="title"/>
      <w:r w:rsidRPr="007A5EA8">
        <w:t>Transparencia e integridad de las actividades de calificación ambiental, social y de gobernanza (ASG)</w:t>
      </w:r>
      <w:bookmarkEnd w:id="1"/>
    </w:p>
    <w:p w:rsidR="00887AD3" w:rsidRPr="007A5EA8" w:rsidRDefault="00887AD3" w:rsidP="00887AD3">
      <w:pPr>
        <w:rPr>
          <w:i/>
          <w:vanish/>
        </w:rPr>
      </w:pPr>
      <w:r w:rsidRPr="007A5EA8">
        <w:rPr>
          <w:i/>
        </w:rPr>
        <w:fldChar w:fldCharType="begin"/>
      </w:r>
      <w:r w:rsidRPr="007A5EA8">
        <w:rPr>
          <w:i/>
        </w:rPr>
        <w:instrText xml:space="preserve"> TC"(</w:instrText>
      </w:r>
      <w:bookmarkStart w:id="2" w:name="DocNumber"/>
      <w:r w:rsidRPr="007A5EA8">
        <w:rPr>
          <w:i/>
        </w:rPr>
        <w:instrText>A9-0417/2023</w:instrText>
      </w:r>
      <w:bookmarkEnd w:id="2"/>
      <w:r w:rsidRPr="007A5EA8">
        <w:rPr>
          <w:i/>
        </w:rPr>
        <w:instrText xml:space="preserve"> - Ponente: </w:instrText>
      </w:r>
      <w:proofErr w:type="spellStart"/>
      <w:r w:rsidRPr="007A5EA8">
        <w:rPr>
          <w:i/>
        </w:rPr>
        <w:instrText>Aurore</w:instrText>
      </w:r>
      <w:proofErr w:type="spellEnd"/>
      <w:r w:rsidRPr="007A5EA8">
        <w:rPr>
          <w:i/>
        </w:rPr>
        <w:instrText xml:space="preserve"> </w:instrText>
      </w:r>
      <w:proofErr w:type="spellStart"/>
      <w:r w:rsidRPr="007A5EA8">
        <w:rPr>
          <w:i/>
        </w:rPr>
        <w:instrText>Lalucq</w:instrText>
      </w:r>
      <w:proofErr w:type="spellEnd"/>
      <w:r w:rsidRPr="007A5EA8">
        <w:rPr>
          <w:i/>
        </w:rPr>
        <w:instrText xml:space="preserve">)"\l3 \n&gt; \* MERGEFORMAT </w:instrText>
      </w:r>
      <w:r w:rsidRPr="007A5EA8">
        <w:rPr>
          <w:i/>
        </w:rPr>
        <w:fldChar w:fldCharType="end"/>
      </w:r>
    </w:p>
    <w:p w:rsidR="00887AD3" w:rsidRPr="007A5EA8" w:rsidRDefault="00887AD3" w:rsidP="00887AD3">
      <w:pPr>
        <w:rPr>
          <w:vanish/>
        </w:rPr>
      </w:pPr>
      <w:bookmarkStart w:id="3" w:name="Commission"/>
      <w:r w:rsidRPr="007A5EA8">
        <w:rPr>
          <w:vanish/>
        </w:rPr>
        <w:t>Comisión de Asuntos Económicos y Monetarios</w:t>
      </w:r>
      <w:bookmarkEnd w:id="3"/>
    </w:p>
    <w:p w:rsidR="00887AD3" w:rsidRPr="007A5EA8" w:rsidRDefault="00887AD3" w:rsidP="00887AD3">
      <w:pPr>
        <w:rPr>
          <w:vanish/>
        </w:rPr>
      </w:pPr>
      <w:bookmarkStart w:id="4" w:name="PE"/>
      <w:r w:rsidRPr="007A5EA8">
        <w:rPr>
          <w:vanish/>
        </w:rPr>
        <w:t>PE753.758</w:t>
      </w:r>
      <w:bookmarkEnd w:id="4"/>
    </w:p>
    <w:p w:rsidR="00887AD3" w:rsidRPr="007A5EA8" w:rsidRDefault="00887AD3" w:rsidP="00887AD3">
      <w:pPr>
        <w:pStyle w:val="ATHeading3"/>
      </w:pPr>
      <w:bookmarkStart w:id="5" w:name="Sujet"/>
      <w:r w:rsidRPr="007A5EA8">
        <w:t>Resolución legislativa del Parlamento Europeo, de 24 de abril de 2024, sobre la propuesta de Reglamento del Parlamento Europeo y del Consejo sobre la transparencia e integridad de las actividades de calificación ambiental, social y de gobernanza (ASG)</w:t>
      </w:r>
      <w:bookmarkEnd w:id="5"/>
      <w:r w:rsidRPr="007A5EA8">
        <w:t xml:space="preserve"> </w:t>
      </w:r>
      <w:bookmarkStart w:id="6" w:name="References"/>
      <w:r w:rsidRPr="007A5EA8">
        <w:t>(</w:t>
      </w:r>
      <w:proofErr w:type="gramStart"/>
      <w:r w:rsidRPr="007A5EA8">
        <w:t>COM(</w:t>
      </w:r>
      <w:proofErr w:type="gramEnd"/>
      <w:r w:rsidRPr="007A5EA8">
        <w:t>2023)0314 – C9-0203/2023 – 2023/0177(COD))</w:t>
      </w:r>
      <w:bookmarkEnd w:id="6"/>
    </w:p>
    <w:p w:rsidR="00887AD3" w:rsidRPr="007A5EA8" w:rsidRDefault="00887AD3" w:rsidP="00887AD3"/>
    <w:p w:rsidR="00FE58DF" w:rsidRPr="007A5EA8" w:rsidRDefault="00FE58DF" w:rsidP="00FE58DF">
      <w:pPr>
        <w:pStyle w:val="NormalBold"/>
      </w:pPr>
      <w:bookmarkStart w:id="7" w:name="TextBodyBegin"/>
      <w:bookmarkEnd w:id="7"/>
      <w:r w:rsidRPr="007A5EA8">
        <w:t>(Procedimiento legislativo ordinario: primera lectura)</w:t>
      </w:r>
    </w:p>
    <w:p w:rsidR="00FE58DF" w:rsidRPr="007A5EA8" w:rsidRDefault="00FE58DF" w:rsidP="00FE58DF">
      <w:pPr>
        <w:pStyle w:val="EPComma"/>
      </w:pPr>
      <w:r w:rsidRPr="007A5EA8">
        <w:rPr>
          <w:i/>
          <w:iCs/>
        </w:rPr>
        <w:t>El Parlamento Europeo</w:t>
      </w:r>
      <w:r w:rsidRPr="007A5EA8">
        <w:t>,</w:t>
      </w:r>
    </w:p>
    <w:p w:rsidR="00FE58DF" w:rsidRPr="007A5EA8" w:rsidRDefault="00FE58DF" w:rsidP="00FE58DF">
      <w:pPr>
        <w:pStyle w:val="NormalHanging12a"/>
      </w:pPr>
      <w:r w:rsidRPr="007A5EA8">
        <w:t>–</w:t>
      </w:r>
      <w:r w:rsidRPr="007A5EA8">
        <w:tab/>
        <w:t>Vista la propuesta de la Comisión al Parlamento Europeo y al Consejo (</w:t>
      </w:r>
      <w:proofErr w:type="gramStart"/>
      <w:r w:rsidRPr="007A5EA8">
        <w:t>COM(</w:t>
      </w:r>
      <w:proofErr w:type="gramEnd"/>
      <w:r w:rsidRPr="007A5EA8">
        <w:t>2023)0314),</w:t>
      </w:r>
    </w:p>
    <w:p w:rsidR="00FE58DF" w:rsidRPr="007A5EA8" w:rsidRDefault="00FE58DF" w:rsidP="00FE58DF">
      <w:pPr>
        <w:pStyle w:val="NormalHanging12a"/>
      </w:pPr>
      <w:r w:rsidRPr="007A5EA8">
        <w:t>–</w:t>
      </w:r>
      <w:r w:rsidRPr="007A5EA8">
        <w:tab/>
        <w:t>Vistos el artículo 294, apartado 2, y el artículo 114 del Tratado de Funcionamiento de la Unión Europea, conforme a los cuales la Comisión le ha presentado su propuesta (C9</w:t>
      </w:r>
      <w:r w:rsidRPr="007A5EA8">
        <w:noBreakHyphen/>
        <w:t>0203/2023),</w:t>
      </w:r>
    </w:p>
    <w:p w:rsidR="00FE58DF" w:rsidRPr="007A5EA8" w:rsidRDefault="00FE58DF" w:rsidP="00FE58DF">
      <w:pPr>
        <w:pStyle w:val="NormalHanging12a"/>
      </w:pPr>
      <w:r w:rsidRPr="007A5EA8">
        <w:t>–</w:t>
      </w:r>
      <w:r w:rsidRPr="007A5EA8">
        <w:tab/>
        <w:t>Visto el artículo 294, apartado 3, del Tratado de Funcionamiento de la Unión Europea,</w:t>
      </w:r>
    </w:p>
    <w:p w:rsidR="00FE58DF" w:rsidRPr="007A5EA8" w:rsidRDefault="00FE58DF" w:rsidP="00FE58DF">
      <w:pPr>
        <w:pStyle w:val="NormalHanging12a"/>
      </w:pPr>
      <w:r w:rsidRPr="007A5EA8">
        <w:t>–</w:t>
      </w:r>
      <w:r w:rsidRPr="007A5EA8">
        <w:tab/>
        <w:t>Visto el dictamen del Banco Central Europeo de 4 de octubre de 2023</w:t>
      </w:r>
      <w:r w:rsidRPr="007A5EA8">
        <w:rPr>
          <w:rStyle w:val="FootnoteReference"/>
        </w:rPr>
        <w:footnoteReference w:id="1"/>
      </w:r>
      <w:r w:rsidRPr="007A5EA8">
        <w:t>,</w:t>
      </w:r>
    </w:p>
    <w:p w:rsidR="00FE58DF" w:rsidRPr="007A5EA8" w:rsidRDefault="00FE58DF" w:rsidP="00FE58DF">
      <w:pPr>
        <w:pStyle w:val="NormalHanging12a"/>
      </w:pPr>
      <w:r w:rsidRPr="007A5EA8">
        <w:t>–</w:t>
      </w:r>
      <w:r w:rsidRPr="007A5EA8">
        <w:tab/>
        <w:t xml:space="preserve">Visto el dictamen del Comité Económico y Social Europeo de </w:t>
      </w:r>
      <w:r w:rsidR="003A33FB" w:rsidRPr="007A5EA8">
        <w:t>25 de octubre de 2023</w:t>
      </w:r>
      <w:r w:rsidRPr="007A5EA8">
        <w:rPr>
          <w:rStyle w:val="FootnoteReference"/>
        </w:rPr>
        <w:footnoteReference w:id="2"/>
      </w:r>
      <w:r w:rsidRPr="007A5EA8">
        <w:t xml:space="preserve">, </w:t>
      </w:r>
    </w:p>
    <w:p w:rsidR="003A33FB" w:rsidRPr="007A5EA8" w:rsidRDefault="003A33FB" w:rsidP="00FE58DF">
      <w:pPr>
        <w:pStyle w:val="NormalHanging12a"/>
        <w:rPr>
          <w:szCs w:val="24"/>
        </w:rPr>
      </w:pPr>
      <w:r w:rsidRPr="007A5EA8">
        <w:t>–</w:t>
      </w:r>
      <w:r w:rsidRPr="007A5EA8">
        <w:tab/>
        <w:t>Vistos el acuerdo provisional aprobado por la comisión competente con arreglo al artículo 74, apartado 4, de su Reglamento interno y el compromiso asumido por el representante del Consejo, mediante carta de 14 de febrero de 2024, de aprobar la Posición del Parlamento Europeo, de conformidad con el artículo 294, apartado 4, del Tratado de Funcionamiento de la Unión Europea,</w:t>
      </w:r>
    </w:p>
    <w:p w:rsidR="00FE58DF" w:rsidRPr="007A5EA8" w:rsidRDefault="00FE58DF" w:rsidP="00FE58DF">
      <w:pPr>
        <w:pStyle w:val="NormalHanging12a"/>
      </w:pPr>
      <w:r w:rsidRPr="007A5EA8">
        <w:t>–</w:t>
      </w:r>
      <w:r w:rsidRPr="007A5EA8">
        <w:tab/>
        <w:t>Visto el artículo 59 de su Reglamento interno,</w:t>
      </w:r>
    </w:p>
    <w:p w:rsidR="00FE58DF" w:rsidRPr="007A5EA8" w:rsidRDefault="00FE58DF" w:rsidP="00FE58DF">
      <w:pPr>
        <w:pStyle w:val="NormalHanging12a"/>
      </w:pPr>
      <w:r w:rsidRPr="007A5EA8">
        <w:lastRenderedPageBreak/>
        <w:t>–</w:t>
      </w:r>
      <w:r w:rsidRPr="007A5EA8">
        <w:tab/>
        <w:t>Vista la carta de la Comisión de Asuntos Jurídicos,</w:t>
      </w:r>
    </w:p>
    <w:p w:rsidR="00FE58DF" w:rsidRPr="007A5EA8" w:rsidRDefault="00FE58DF" w:rsidP="00FE58DF">
      <w:pPr>
        <w:pStyle w:val="NormalHanging12a"/>
      </w:pPr>
      <w:r w:rsidRPr="007A5EA8">
        <w:t>–</w:t>
      </w:r>
      <w:r w:rsidRPr="007A5EA8">
        <w:tab/>
        <w:t>Visto el informe de la Comisión de Asuntos Económicos y Monetarios (A9</w:t>
      </w:r>
      <w:r w:rsidRPr="007A5EA8">
        <w:noBreakHyphen/>
        <w:t>0417/2023),</w:t>
      </w:r>
    </w:p>
    <w:p w:rsidR="00FE58DF" w:rsidRPr="007A5EA8" w:rsidRDefault="00FE58DF" w:rsidP="00FE58DF">
      <w:pPr>
        <w:pStyle w:val="NormalHanging12a"/>
      </w:pPr>
      <w:r w:rsidRPr="007A5EA8">
        <w:t>1.</w:t>
      </w:r>
      <w:r w:rsidRPr="007A5EA8">
        <w:tab/>
        <w:t>Aprueba la Posición en primera lectura que figura a continuación;</w:t>
      </w:r>
    </w:p>
    <w:p w:rsidR="00FE58DF" w:rsidRPr="007A5EA8" w:rsidRDefault="00FE58DF" w:rsidP="00FE58DF">
      <w:pPr>
        <w:pStyle w:val="NormalHanging12a"/>
      </w:pPr>
      <w:r w:rsidRPr="007A5EA8">
        <w:t>2.</w:t>
      </w:r>
      <w:r w:rsidRPr="007A5EA8">
        <w:tab/>
        <w:t>Pide a la Comisión que le consulte de nuevo si sustituye su propuesta, la modifica sustancialmente o se propone modificarla sustancialmente;</w:t>
      </w:r>
    </w:p>
    <w:p w:rsidR="003A33FB" w:rsidRPr="007A5EA8" w:rsidRDefault="00FE58DF" w:rsidP="00FE58DF">
      <w:pPr>
        <w:pStyle w:val="NormalHanging12a"/>
        <w:sectPr w:rsidR="003A33FB" w:rsidRPr="007A5EA8" w:rsidSect="00DA44A3">
          <w:footnotePr>
            <w:numRestart w:val="eachSect"/>
          </w:footnotePr>
          <w:pgSz w:w="11906" w:h="16838" w:code="9"/>
          <w:pgMar w:top="1134" w:right="1418" w:bottom="1418" w:left="1418" w:header="1134" w:footer="567" w:gutter="0"/>
          <w:cols w:space="720"/>
          <w:noEndnote/>
          <w:docGrid w:linePitch="326"/>
        </w:sectPr>
      </w:pPr>
      <w:r w:rsidRPr="007A5EA8">
        <w:t>3.</w:t>
      </w:r>
      <w:r w:rsidRPr="007A5EA8">
        <w:tab/>
        <w:t>Encarga a su presidenta que transmita la Posición del Parlamento al Consejo y a la Comisión, así como a los Parlamentos nacionales.</w:t>
      </w:r>
    </w:p>
    <w:p w:rsidR="00061D71" w:rsidRPr="007A5EA8" w:rsidRDefault="00061D71" w:rsidP="00061D71">
      <w:pPr>
        <w:pStyle w:val="Normal12Hanging"/>
        <w:ind w:left="0" w:firstLine="0"/>
        <w:jc w:val="both"/>
        <w:rPr>
          <w:b/>
        </w:rPr>
      </w:pPr>
      <w:bookmarkStart w:id="8" w:name="TextBodyEnd"/>
      <w:bookmarkEnd w:id="8"/>
      <w:r w:rsidRPr="007A5EA8">
        <w:rPr>
          <w:rFonts w:eastAsia="Calibri"/>
          <w:b/>
          <w:bCs/>
          <w:color w:val="000000"/>
          <w:szCs w:val="24"/>
        </w:rPr>
        <w:t>P9_TC1-</w:t>
      </w:r>
      <w:proofErr w:type="gramStart"/>
      <w:r w:rsidRPr="007A5EA8">
        <w:rPr>
          <w:rFonts w:eastAsia="Calibri"/>
          <w:b/>
          <w:bCs/>
          <w:color w:val="000000"/>
          <w:szCs w:val="24"/>
        </w:rPr>
        <w:t>COD(</w:t>
      </w:r>
      <w:proofErr w:type="gramEnd"/>
      <w:r w:rsidRPr="007A5EA8">
        <w:rPr>
          <w:rFonts w:eastAsia="Calibri"/>
          <w:b/>
          <w:bCs/>
          <w:color w:val="000000"/>
          <w:szCs w:val="24"/>
        </w:rPr>
        <w:t>2023)0177</w:t>
      </w:r>
    </w:p>
    <w:p w:rsidR="00061D71" w:rsidRPr="00FA6569" w:rsidRDefault="00061D71" w:rsidP="00722763">
      <w:pPr>
        <w:shd w:val="clear" w:color="auto" w:fill="FFFFFF"/>
        <w:tabs>
          <w:tab w:val="left" w:pos="851"/>
          <w:tab w:val="left" w:pos="1418"/>
          <w:tab w:val="left" w:pos="1985"/>
          <w:tab w:val="left" w:pos="2552"/>
        </w:tabs>
        <w:spacing w:before="360" w:after="360"/>
        <w:rPr>
          <w:bCs/>
          <w:szCs w:val="24"/>
          <w:shd w:val="clear" w:color="auto" w:fill="E9F2FA"/>
          <w:lang w:eastAsia="en-US"/>
        </w:rPr>
      </w:pPr>
      <w:r w:rsidRPr="007A5EA8">
        <w:rPr>
          <w:b/>
        </w:rPr>
        <w:t xml:space="preserve">Posición del Parlamento Europeo aprobada en primera lectura el 24 de abril de 2024 con vistas a la adopción del Reglamento (UE) 2024/... del Parlamento Europeo y del Consejo </w:t>
      </w:r>
      <w:r w:rsidR="00FA6569">
        <w:rPr>
          <w:b/>
        </w:rPr>
        <w:t>relativo a</w:t>
      </w:r>
      <w:r w:rsidRPr="007A5EA8">
        <w:rPr>
          <w:rFonts w:eastAsia="Calibri"/>
          <w:b/>
          <w:szCs w:val="24"/>
          <w:lang w:eastAsia="en-US"/>
        </w:rPr>
        <w:t xml:space="preserve"> la transp</w:t>
      </w:r>
      <w:r w:rsidRPr="00FA6569">
        <w:rPr>
          <w:rFonts w:eastAsia="Calibri"/>
          <w:b/>
          <w:szCs w:val="24"/>
          <w:lang w:eastAsia="en-US"/>
        </w:rPr>
        <w:t>arencia e integridad de las actividades de calificación ambiental, social y de gobernanza (ASG)</w:t>
      </w:r>
      <w:r w:rsidRPr="00FA6569">
        <w:rPr>
          <w:rFonts w:eastAsia="Calibri"/>
          <w:b/>
          <w:szCs w:val="24"/>
          <w:shd w:val="clear" w:color="auto" w:fill="FFFFFF"/>
          <w:lang w:eastAsia="en-US"/>
        </w:rPr>
        <w:t>,</w:t>
      </w:r>
      <w:r w:rsidR="00FA6569">
        <w:rPr>
          <w:rFonts w:eastAsia="Calibri"/>
          <w:b/>
          <w:szCs w:val="24"/>
          <w:shd w:val="clear" w:color="auto" w:fill="FFFFFF"/>
          <w:lang w:eastAsia="en-US"/>
        </w:rPr>
        <w:t xml:space="preserve"> y</w:t>
      </w:r>
      <w:r w:rsidRPr="00FA6569">
        <w:rPr>
          <w:rFonts w:eastAsia="Calibri"/>
          <w:b/>
          <w:szCs w:val="24"/>
          <w:shd w:val="clear" w:color="auto" w:fill="FFFFFF"/>
          <w:lang w:eastAsia="en-US"/>
        </w:rPr>
        <w:t xml:space="preserve"> por el que se modifica</w:t>
      </w:r>
      <w:bookmarkStart w:id="9" w:name="_GoBack"/>
      <w:bookmarkEnd w:id="9"/>
      <w:r w:rsidR="00FA6569">
        <w:rPr>
          <w:rFonts w:eastAsia="Calibri"/>
          <w:b/>
          <w:szCs w:val="24"/>
          <w:shd w:val="clear" w:color="auto" w:fill="FFFFFF"/>
          <w:lang w:eastAsia="en-US"/>
        </w:rPr>
        <w:t>n</w:t>
      </w:r>
      <w:r w:rsidRPr="00FA6569">
        <w:rPr>
          <w:rFonts w:eastAsia="Calibri"/>
          <w:b/>
          <w:szCs w:val="24"/>
          <w:shd w:val="clear" w:color="auto" w:fill="FFFFFF"/>
          <w:lang w:eastAsia="en-US"/>
        </w:rPr>
        <w:t xml:space="preserve"> </w:t>
      </w:r>
      <w:r w:rsidR="00FA6569">
        <w:rPr>
          <w:rFonts w:eastAsia="Calibri"/>
          <w:b/>
          <w:szCs w:val="24"/>
          <w:shd w:val="clear" w:color="auto" w:fill="FFFFFF"/>
          <w:lang w:eastAsia="en-US"/>
        </w:rPr>
        <w:t>los</w:t>
      </w:r>
      <w:r w:rsidRPr="00FA6569">
        <w:rPr>
          <w:rFonts w:eastAsia="Calibri"/>
          <w:b/>
          <w:szCs w:val="24"/>
          <w:shd w:val="clear" w:color="auto" w:fill="FFFFFF"/>
          <w:lang w:eastAsia="en-US"/>
        </w:rPr>
        <w:t xml:space="preserve"> Reglamento</w:t>
      </w:r>
      <w:r w:rsidR="00FA6569">
        <w:rPr>
          <w:rFonts w:eastAsia="Calibri"/>
          <w:b/>
          <w:szCs w:val="24"/>
          <w:shd w:val="clear" w:color="auto" w:fill="FFFFFF"/>
          <w:lang w:eastAsia="en-US"/>
        </w:rPr>
        <w:t>s</w:t>
      </w:r>
      <w:r w:rsidRPr="00FA6569">
        <w:rPr>
          <w:rFonts w:eastAsia="Calibri"/>
          <w:b/>
          <w:szCs w:val="24"/>
          <w:shd w:val="clear" w:color="auto" w:fill="FFFFFF"/>
          <w:lang w:eastAsia="en-US"/>
        </w:rPr>
        <w:t> (UE) 2019/2088</w:t>
      </w:r>
      <w:r w:rsidR="00FA6569">
        <w:rPr>
          <w:rFonts w:eastAsia="Calibri"/>
          <w:b/>
          <w:szCs w:val="24"/>
          <w:shd w:val="clear" w:color="auto" w:fill="FFFFFF"/>
          <w:lang w:eastAsia="en-US"/>
        </w:rPr>
        <w:t xml:space="preserve"> y (UE) 2023/2859</w:t>
      </w:r>
    </w:p>
    <w:p w:rsidR="00FA6569" w:rsidRPr="00722763" w:rsidRDefault="00FA6569" w:rsidP="00061D71">
      <w:pPr>
        <w:pStyle w:val="NormalHanging12a"/>
        <w:ind w:left="0" w:firstLine="0"/>
      </w:pPr>
      <w:r>
        <w:rPr>
          <w:i/>
        </w:rPr>
        <w:t xml:space="preserve">(Dado que el Parlamento Europeo y el Consejo llegaron a un </w:t>
      </w:r>
      <w:r w:rsidRPr="00FA6569">
        <w:rPr>
          <w:i/>
        </w:rPr>
        <w:t>acuerdo, la posición del Parlamento coincide con el texto del acto legislativo definitivo, el Reglamento (UE) 2024/</w:t>
      </w:r>
      <w:r w:rsidRPr="00FA6569">
        <w:rPr>
          <w:i/>
        </w:rPr>
        <w:t>3005</w:t>
      </w:r>
      <w:r w:rsidRPr="00FA6569">
        <w:rPr>
          <w:i/>
        </w:rPr>
        <w:t>.)</w:t>
      </w:r>
    </w:p>
    <w:sectPr w:rsidR="00FA6569" w:rsidRPr="00722763" w:rsidSect="00DA44A3">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AD3" w:rsidRPr="00DA44A3" w:rsidRDefault="00887AD3">
      <w:r w:rsidRPr="00DA44A3">
        <w:separator/>
      </w:r>
    </w:p>
  </w:endnote>
  <w:endnote w:type="continuationSeparator" w:id="0">
    <w:p w:rsidR="00887AD3" w:rsidRPr="00DA44A3" w:rsidRDefault="00887AD3">
      <w:r w:rsidRPr="00DA4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1" w:rsidRDefault="00061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1" w:rsidRPr="002A3454" w:rsidRDefault="00061D71" w:rsidP="00712FEF">
    <w:pPr>
      <w:pStyle w:val="Footer"/>
      <w:tabs>
        <w:tab w:val="clear" w:pos="9026"/>
        <w:tab w:val="left" w:pos="6379"/>
        <w:tab w:val="right" w:pos="949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1" w:rsidRDefault="00061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AD3" w:rsidRPr="00DA44A3" w:rsidRDefault="00887AD3">
      <w:r w:rsidRPr="00DA44A3">
        <w:separator/>
      </w:r>
    </w:p>
  </w:footnote>
  <w:footnote w:type="continuationSeparator" w:id="0">
    <w:p w:rsidR="00887AD3" w:rsidRPr="00DA44A3" w:rsidRDefault="00887AD3">
      <w:r w:rsidRPr="00DA44A3">
        <w:continuationSeparator/>
      </w:r>
    </w:p>
  </w:footnote>
  <w:footnote w:id="1">
    <w:p w:rsidR="00FE58DF" w:rsidRPr="007A5EA8" w:rsidRDefault="00FE58DF" w:rsidP="00DA44A3">
      <w:pPr>
        <w:pStyle w:val="FootnoteText"/>
        <w:ind w:left="567" w:hanging="567"/>
        <w:rPr>
          <w:sz w:val="24"/>
          <w:lang w:val="pt-PT"/>
        </w:rPr>
      </w:pPr>
      <w:r w:rsidRPr="007A5EA8">
        <w:rPr>
          <w:rStyle w:val="FootnoteReference"/>
          <w:sz w:val="24"/>
          <w:lang w:val="es-ES_tradnl"/>
        </w:rPr>
        <w:footnoteRef/>
      </w:r>
      <w:r w:rsidR="00DA44A3" w:rsidRPr="007A5EA8">
        <w:rPr>
          <w:sz w:val="24"/>
          <w:lang w:val="pt-PT"/>
        </w:rPr>
        <w:t xml:space="preserve"> </w:t>
      </w:r>
      <w:r w:rsidR="00DA44A3" w:rsidRPr="007A5EA8">
        <w:rPr>
          <w:sz w:val="24"/>
          <w:lang w:val="pt-PT"/>
        </w:rPr>
        <w:tab/>
      </w:r>
      <w:r w:rsidR="003A33FB" w:rsidRPr="007A5EA8">
        <w:rPr>
          <w:iCs/>
          <w:sz w:val="24"/>
          <w:lang w:val="pt-PT"/>
        </w:rPr>
        <w:t xml:space="preserve">DO C, C/2023/1354, 1.12.2023, ELI: </w:t>
      </w:r>
      <w:hyperlink r:id="rId1" w:history="1">
        <w:r w:rsidR="003A33FB" w:rsidRPr="00FA6569">
          <w:rPr>
            <w:rStyle w:val="Hyperlink"/>
            <w:iCs/>
            <w:sz w:val="24"/>
            <w:lang w:val="pt-PT"/>
          </w:rPr>
          <w:t>http://data.europa.eu/eli/C/2023/1354/oj</w:t>
        </w:r>
      </w:hyperlink>
      <w:r w:rsidRPr="007A5EA8">
        <w:rPr>
          <w:sz w:val="24"/>
          <w:lang w:val="pt-PT"/>
        </w:rPr>
        <w:t>.</w:t>
      </w:r>
    </w:p>
  </w:footnote>
  <w:footnote w:id="2">
    <w:p w:rsidR="00FE58DF" w:rsidRPr="007A5EA8" w:rsidRDefault="00FE58DF" w:rsidP="00DA44A3">
      <w:pPr>
        <w:pStyle w:val="FootnoteText"/>
        <w:ind w:left="567" w:hanging="567"/>
        <w:rPr>
          <w:sz w:val="24"/>
          <w:lang w:val="pt-PT"/>
        </w:rPr>
      </w:pPr>
      <w:r w:rsidRPr="007A5EA8">
        <w:rPr>
          <w:rStyle w:val="FootnoteReference"/>
          <w:sz w:val="24"/>
          <w:lang w:val="es-ES_tradnl"/>
        </w:rPr>
        <w:footnoteRef/>
      </w:r>
      <w:r w:rsidR="00DA44A3" w:rsidRPr="007A5EA8">
        <w:rPr>
          <w:sz w:val="24"/>
          <w:lang w:val="pt-PT"/>
        </w:rPr>
        <w:t xml:space="preserve"> </w:t>
      </w:r>
      <w:r w:rsidR="00DA44A3" w:rsidRPr="007A5EA8">
        <w:rPr>
          <w:sz w:val="24"/>
          <w:lang w:val="pt-PT"/>
        </w:rPr>
        <w:tab/>
      </w:r>
      <w:r w:rsidR="003A33FB" w:rsidRPr="007A5EA8">
        <w:rPr>
          <w:iCs/>
          <w:sz w:val="24"/>
          <w:lang w:val="pt-PT"/>
        </w:rPr>
        <w:t xml:space="preserve">DO C, C/2024/883, 6.2.2024, ELI: </w:t>
      </w:r>
      <w:hyperlink r:id="rId2" w:history="1">
        <w:r w:rsidR="003A33FB" w:rsidRPr="00FA6569">
          <w:rPr>
            <w:rStyle w:val="Hyperlink"/>
            <w:iCs/>
            <w:sz w:val="24"/>
            <w:lang w:val="pt-PT"/>
          </w:rPr>
          <w:t>http://data.europa.eu/eli/C/2024/883/oj</w:t>
        </w:r>
      </w:hyperlink>
      <w:r w:rsidRPr="007A5EA8">
        <w:rPr>
          <w:sz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1" w:rsidRDefault="00061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1" w:rsidRDefault="00061D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1" w:rsidRDefault="00061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5" w15:restartNumberingAfterBreak="0">
    <w:nsid w:val="5D57166E"/>
    <w:multiLevelType w:val="multilevel"/>
    <w:tmpl w:val="562C5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7"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9"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40"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41"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3" w15:restartNumberingAfterBreak="0">
    <w:nsid w:val="71F06166"/>
    <w:multiLevelType w:val="multilevel"/>
    <w:tmpl w:val="C08066D2"/>
    <w:name w:val="0.6719891"/>
    <w:lvl w:ilvl="0">
      <w:start w:val="1"/>
      <w:numFmt w:val="decimal"/>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5"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7"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8"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4"/>
    <w:lvlOverride w:ilvl="0">
      <w:startOverride w:val="1"/>
    </w:lvlOverride>
  </w:num>
  <w:num w:numId="5">
    <w:abstractNumId w:val="39"/>
    <w:lvlOverride w:ilvl="0">
      <w:startOverride w:val="1"/>
    </w:lvlOverride>
  </w:num>
  <w:num w:numId="6">
    <w:abstractNumId w:val="0"/>
  </w:num>
  <w:num w:numId="7">
    <w:abstractNumId w:val="16"/>
  </w:num>
  <w:num w:numId="8">
    <w:abstractNumId w:val="27"/>
  </w:num>
  <w:num w:numId="9">
    <w:abstractNumId w:val="26"/>
  </w:num>
  <w:num w:numId="10">
    <w:abstractNumId w:val="43"/>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2"/>
  </w:num>
  <w:num w:numId="24">
    <w:abstractNumId w:val="33"/>
  </w:num>
  <w:num w:numId="25">
    <w:abstractNumId w:val="14"/>
  </w:num>
  <w:num w:numId="26">
    <w:abstractNumId w:val="29"/>
  </w:num>
  <w:num w:numId="27">
    <w:abstractNumId w:val="48"/>
  </w:num>
  <w:num w:numId="28">
    <w:abstractNumId w:val="35"/>
  </w:num>
  <w:num w:numId="29">
    <w:abstractNumId w:val="1"/>
  </w:num>
  <w:num w:numId="30">
    <w:abstractNumId w:val="12"/>
  </w:num>
  <w:num w:numId="31">
    <w:abstractNumId w:val="24"/>
  </w:num>
  <w:num w:numId="32">
    <w:abstractNumId w:val="41"/>
  </w:num>
  <w:num w:numId="33">
    <w:abstractNumId w:val="2"/>
  </w:num>
  <w:num w:numId="34">
    <w:abstractNumId w:val="42"/>
  </w:num>
  <w:num w:numId="35">
    <w:abstractNumId w:val="36"/>
  </w:num>
  <w:num w:numId="36">
    <w:abstractNumId w:val="4"/>
  </w:num>
  <w:num w:numId="37">
    <w:abstractNumId w:val="45"/>
  </w:num>
  <w:num w:numId="38">
    <w:abstractNumId w:val="47"/>
  </w:num>
  <w:num w:numId="39">
    <w:abstractNumId w:val="30"/>
  </w:num>
  <w:num w:numId="40">
    <w:abstractNumId w:val="44"/>
  </w:num>
  <w:num w:numId="41">
    <w:abstractNumId w:val="38"/>
  </w:num>
  <w:num w:numId="42">
    <w:abstractNumId w:val="31"/>
  </w:num>
  <w:num w:numId="43">
    <w:abstractNumId w:val="13"/>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ES"/>
    <w:docVar w:name="dvnumam" w:val="0"/>
    <w:docVar w:name="dvpe" w:val="753.758"/>
    <w:docVar w:name="dvrapporteur" w:val="Ponente: "/>
    <w:docVar w:name="dvstar" w:val="***I"/>
    <w:docVar w:name="dvtitre" w:val="Resolución legislativa del Parlamento Europeo, de 24 de abril de 2024, sobre la propuesta de Reglamento del Parlamento Europeo y del Consejo sobre la transparencia e integridad de las actividades de calificación ambiental, social y de gobernanza (ASG)(COM(2023)0314 – C9-0203/2023 – 2023/0177(COD))"/>
  </w:docVars>
  <w:rsids>
    <w:rsidRoot w:val="00887AD3"/>
    <w:rsid w:val="00002272"/>
    <w:rsid w:val="00061D71"/>
    <w:rsid w:val="00064002"/>
    <w:rsid w:val="000677B9"/>
    <w:rsid w:val="000831BA"/>
    <w:rsid w:val="000A42CC"/>
    <w:rsid w:val="000E7DD9"/>
    <w:rsid w:val="0010095E"/>
    <w:rsid w:val="00125B37"/>
    <w:rsid w:val="001841E3"/>
    <w:rsid w:val="00187494"/>
    <w:rsid w:val="001F32AE"/>
    <w:rsid w:val="002767FF"/>
    <w:rsid w:val="002B18FE"/>
    <w:rsid w:val="002B5493"/>
    <w:rsid w:val="00343214"/>
    <w:rsid w:val="00361C00"/>
    <w:rsid w:val="00395FA1"/>
    <w:rsid w:val="003A33FB"/>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22763"/>
    <w:rsid w:val="00731ADD"/>
    <w:rsid w:val="00734777"/>
    <w:rsid w:val="00747932"/>
    <w:rsid w:val="00751A4A"/>
    <w:rsid w:val="00756632"/>
    <w:rsid w:val="00762C74"/>
    <w:rsid w:val="00786EC0"/>
    <w:rsid w:val="007A5EA8"/>
    <w:rsid w:val="007D1690"/>
    <w:rsid w:val="007E22AD"/>
    <w:rsid w:val="00817416"/>
    <w:rsid w:val="00842779"/>
    <w:rsid w:val="00865F67"/>
    <w:rsid w:val="00881A7B"/>
    <w:rsid w:val="008840E5"/>
    <w:rsid w:val="00887AD3"/>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44A3"/>
    <w:rsid w:val="00DA7FCD"/>
    <w:rsid w:val="00E365E1"/>
    <w:rsid w:val="00E820A4"/>
    <w:rsid w:val="00EB006A"/>
    <w:rsid w:val="00EB4772"/>
    <w:rsid w:val="00EC2842"/>
    <w:rsid w:val="00ED169E"/>
    <w:rsid w:val="00ED4235"/>
    <w:rsid w:val="00F04346"/>
    <w:rsid w:val="00F075DC"/>
    <w:rsid w:val="00F149E9"/>
    <w:rsid w:val="00F5134D"/>
    <w:rsid w:val="00F74202"/>
    <w:rsid w:val="00F87713"/>
    <w:rsid w:val="00FA6569"/>
    <w:rsid w:val="00FB4360"/>
    <w:rsid w:val="00FD0C70"/>
    <w:rsid w:val="00FD3454"/>
    <w:rsid w:val="00FE58D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CF34F"/>
  <w15:chartTrackingRefBased/>
  <w15:docId w15:val="{44383DE9-05FC-4896-AC2A-48A53410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E58DF"/>
    <w:rPr>
      <w:b/>
      <w:kern w:val="28"/>
      <w:sz w:val="28"/>
      <w:lang w:val="fr-FR" w:eastAsia="fr-FR"/>
    </w:rPr>
  </w:style>
  <w:style w:type="character" w:customStyle="1" w:styleId="Heading2Char">
    <w:name w:val="Heading 2 Char"/>
    <w:basedOn w:val="DefaultParagraphFont"/>
    <w:link w:val="Heading2"/>
    <w:rsid w:val="00FE58DF"/>
    <w:rPr>
      <w:sz w:val="24"/>
      <w:lang w:val="fr-FR" w:eastAsia="fr-FR"/>
    </w:rPr>
  </w:style>
  <w:style w:type="character" w:customStyle="1" w:styleId="Heading3Char">
    <w:name w:val="Heading 3 Char"/>
    <w:basedOn w:val="DefaultParagraphFont"/>
    <w:link w:val="Heading3"/>
    <w:rsid w:val="00FE58DF"/>
    <w:rPr>
      <w:rFonts w:ascii="Arial" w:hAnsi="Arial"/>
      <w:sz w:val="24"/>
      <w:lang w:val="fr-FR" w:eastAsia="fr-FR"/>
    </w:rPr>
  </w:style>
  <w:style w:type="character" w:customStyle="1" w:styleId="Heading4Char">
    <w:name w:val="Heading 4 Char"/>
    <w:basedOn w:val="DefaultParagraphFont"/>
    <w:link w:val="Heading4"/>
    <w:rsid w:val="00FE58DF"/>
    <w:rPr>
      <w:sz w:val="24"/>
      <w:lang w:val="en-US" w:eastAsia="fr-FR"/>
    </w:rPr>
  </w:style>
  <w:style w:type="character" w:customStyle="1" w:styleId="Heading5Char">
    <w:name w:val="Heading 5 Char"/>
    <w:basedOn w:val="DefaultParagraphFont"/>
    <w:link w:val="Heading5"/>
    <w:semiHidden/>
    <w:rsid w:val="00FE58DF"/>
    <w:rPr>
      <w:sz w:val="24"/>
      <w:lang w:val="en-US" w:eastAsia="fr-FR"/>
    </w:rPr>
  </w:style>
  <w:style w:type="character" w:customStyle="1" w:styleId="Heading6Char">
    <w:name w:val="Heading 6 Char"/>
    <w:basedOn w:val="DefaultParagraphFont"/>
    <w:link w:val="Heading6"/>
    <w:semiHidden/>
    <w:rsid w:val="00FE58DF"/>
    <w:rPr>
      <w:i/>
      <w:sz w:val="22"/>
      <w:lang w:val="es-ES_tradnl"/>
    </w:rPr>
  </w:style>
  <w:style w:type="character" w:customStyle="1" w:styleId="Heading7Char">
    <w:name w:val="Heading 7 Char"/>
    <w:basedOn w:val="DefaultParagraphFont"/>
    <w:link w:val="Heading7"/>
    <w:semiHidden/>
    <w:rsid w:val="00FE58DF"/>
    <w:rPr>
      <w:rFonts w:ascii="Arial" w:hAnsi="Arial"/>
      <w:sz w:val="24"/>
      <w:lang w:val="es-ES_tradnl"/>
    </w:rPr>
  </w:style>
  <w:style w:type="character" w:customStyle="1" w:styleId="Heading8Char">
    <w:name w:val="Heading 8 Char"/>
    <w:basedOn w:val="DefaultParagraphFont"/>
    <w:link w:val="Heading8"/>
    <w:semiHidden/>
    <w:rsid w:val="00FE58DF"/>
    <w:rPr>
      <w:rFonts w:ascii="Arial" w:hAnsi="Arial"/>
      <w:i/>
      <w:sz w:val="24"/>
      <w:lang w:val="es-ES_tradnl"/>
    </w:rPr>
  </w:style>
  <w:style w:type="character" w:customStyle="1" w:styleId="Heading9Char">
    <w:name w:val="Heading 9 Char"/>
    <w:basedOn w:val="DefaultParagraphFont"/>
    <w:link w:val="Heading9"/>
    <w:semiHidden/>
    <w:rsid w:val="00FE58DF"/>
    <w:rPr>
      <w:rFonts w:ascii="Arial" w:hAnsi="Arial"/>
      <w:b/>
      <w:i/>
      <w:sz w:val="18"/>
      <w:lang w:val="es-ES_tradnl"/>
    </w:rPr>
  </w:style>
  <w:style w:type="paragraph" w:styleId="TOCHeading">
    <w:name w:val="TOC Heading"/>
    <w:basedOn w:val="Normal"/>
    <w:next w:val="Normal"/>
    <w:uiPriority w:val="39"/>
    <w:unhideWhenUsed/>
    <w:qFormat/>
    <w:rsid w:val="00FE58DF"/>
    <w:pPr>
      <w:widowControl/>
      <w:spacing w:after="240"/>
    </w:pPr>
    <w:rPr>
      <w:lang w:val="en-GB"/>
    </w:rPr>
  </w:style>
  <w:style w:type="paragraph" w:customStyle="1" w:styleId="EPFooter2">
    <w:name w:val="EPFooter2"/>
    <w:basedOn w:val="Normal"/>
    <w:next w:val="Normal"/>
    <w:rsid w:val="00FE58D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E58DF"/>
    <w:pPr>
      <w:spacing w:before="480" w:after="240"/>
    </w:pPr>
  </w:style>
  <w:style w:type="paragraph" w:customStyle="1" w:styleId="TOCPage">
    <w:name w:val="TOC Page"/>
    <w:basedOn w:val="Normal"/>
    <w:next w:val="TOC1"/>
    <w:rsid w:val="00FE58DF"/>
    <w:pPr>
      <w:keepNext/>
      <w:spacing w:after="240"/>
      <w:jc w:val="right"/>
    </w:pPr>
    <w:rPr>
      <w:rFonts w:ascii="Arial" w:hAnsi="Arial"/>
      <w:b/>
    </w:rPr>
  </w:style>
  <w:style w:type="paragraph" w:customStyle="1" w:styleId="PageHeading">
    <w:name w:val="PageHeading"/>
    <w:basedOn w:val="Normal"/>
    <w:link w:val="PageHeadingChar"/>
    <w:rsid w:val="00FE58DF"/>
    <w:pPr>
      <w:keepNext/>
      <w:spacing w:after="480"/>
      <w:jc w:val="center"/>
    </w:pPr>
    <w:rPr>
      <w:rFonts w:ascii="Arial" w:hAnsi="Arial" w:cs="Arial"/>
      <w:b/>
    </w:rPr>
  </w:style>
  <w:style w:type="paragraph" w:customStyle="1" w:styleId="NormalBold">
    <w:name w:val="NormalBold"/>
    <w:basedOn w:val="Normal"/>
    <w:rsid w:val="00FE58DF"/>
    <w:rPr>
      <w:b/>
    </w:rPr>
  </w:style>
  <w:style w:type="paragraph" w:customStyle="1" w:styleId="NormalBold12a">
    <w:name w:val="NormalBold12a"/>
    <w:basedOn w:val="Normal"/>
    <w:rsid w:val="00FE58DF"/>
    <w:pPr>
      <w:spacing w:after="240"/>
    </w:pPr>
    <w:rPr>
      <w:b/>
    </w:rPr>
  </w:style>
  <w:style w:type="paragraph" w:customStyle="1" w:styleId="NormalHanging12a">
    <w:name w:val="NormalHanging12a"/>
    <w:basedOn w:val="Normal"/>
    <w:rsid w:val="00FE58DF"/>
    <w:pPr>
      <w:spacing w:after="240"/>
      <w:ind w:left="567" w:hanging="567"/>
    </w:pPr>
  </w:style>
  <w:style w:type="paragraph" w:customStyle="1" w:styleId="CoverNormal24a">
    <w:name w:val="CoverNormal24a"/>
    <w:basedOn w:val="Normal"/>
    <w:rsid w:val="00FE58DF"/>
    <w:pPr>
      <w:spacing w:after="480"/>
      <w:ind w:left="1417"/>
    </w:pPr>
  </w:style>
  <w:style w:type="paragraph" w:customStyle="1" w:styleId="CoverNormal">
    <w:name w:val="CoverNormal"/>
    <w:basedOn w:val="Normal"/>
    <w:rsid w:val="00FE58DF"/>
    <w:pPr>
      <w:ind w:left="1418"/>
    </w:pPr>
  </w:style>
  <w:style w:type="paragraph" w:customStyle="1" w:styleId="NormalCenter12a">
    <w:name w:val="NormalCenter12a"/>
    <w:basedOn w:val="Normal"/>
    <w:rsid w:val="00FE58DF"/>
    <w:pPr>
      <w:spacing w:after="240"/>
      <w:jc w:val="center"/>
    </w:pPr>
  </w:style>
  <w:style w:type="paragraph" w:customStyle="1" w:styleId="CoverReference">
    <w:name w:val="CoverReference"/>
    <w:basedOn w:val="Normal"/>
    <w:rsid w:val="00FE58DF"/>
    <w:pPr>
      <w:spacing w:before="1080"/>
      <w:jc w:val="right"/>
    </w:pPr>
    <w:rPr>
      <w:rFonts w:ascii="Arial" w:hAnsi="Arial" w:cs="Arial"/>
      <w:b/>
    </w:rPr>
  </w:style>
  <w:style w:type="paragraph" w:customStyle="1" w:styleId="CoverDocType">
    <w:name w:val="CoverDocType"/>
    <w:basedOn w:val="Normal"/>
    <w:rsid w:val="00FE58DF"/>
    <w:pPr>
      <w:ind w:left="1418"/>
    </w:pPr>
    <w:rPr>
      <w:rFonts w:ascii="Arial" w:hAnsi="Arial"/>
      <w:b/>
      <w:sz w:val="48"/>
    </w:rPr>
  </w:style>
  <w:style w:type="paragraph" w:customStyle="1" w:styleId="CoverDocType24a">
    <w:name w:val="CoverDocType24a"/>
    <w:basedOn w:val="Normal"/>
    <w:rsid w:val="00FE58DF"/>
    <w:pPr>
      <w:spacing w:after="480"/>
      <w:ind w:left="1418"/>
    </w:pPr>
    <w:rPr>
      <w:rFonts w:ascii="Arial" w:hAnsi="Arial"/>
      <w:b/>
      <w:sz w:val="48"/>
    </w:rPr>
  </w:style>
  <w:style w:type="paragraph" w:customStyle="1" w:styleId="CoverDate">
    <w:name w:val="CoverDate"/>
    <w:basedOn w:val="Normal"/>
    <w:rsid w:val="00FE58DF"/>
    <w:pPr>
      <w:spacing w:before="240" w:after="1200"/>
    </w:pPr>
  </w:style>
  <w:style w:type="paragraph" w:styleId="Header">
    <w:name w:val="header"/>
    <w:basedOn w:val="Normal"/>
    <w:link w:val="HeaderChar"/>
    <w:uiPriority w:val="99"/>
    <w:rsid w:val="00FE58DF"/>
    <w:pPr>
      <w:tabs>
        <w:tab w:val="center" w:pos="4513"/>
        <w:tab w:val="right" w:pos="9026"/>
      </w:tabs>
    </w:pPr>
  </w:style>
  <w:style w:type="character" w:customStyle="1" w:styleId="HeaderChar">
    <w:name w:val="Header Char"/>
    <w:basedOn w:val="DefaultParagraphFont"/>
    <w:link w:val="Header"/>
    <w:uiPriority w:val="99"/>
    <w:rsid w:val="00FE58DF"/>
    <w:rPr>
      <w:sz w:val="24"/>
      <w:lang w:val="es-ES_tradnl"/>
    </w:rPr>
  </w:style>
  <w:style w:type="paragraph" w:customStyle="1" w:styleId="AmNumberTabs">
    <w:name w:val="AmNumberTabs"/>
    <w:basedOn w:val="Normal"/>
    <w:rsid w:val="00FE58D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E58DF"/>
    <w:pPr>
      <w:spacing w:before="720" w:after="240"/>
      <w:jc w:val="center"/>
    </w:pPr>
  </w:style>
  <w:style w:type="paragraph" w:customStyle="1" w:styleId="EPBody">
    <w:name w:val="EPBody"/>
    <w:basedOn w:val="Normal"/>
    <w:rsid w:val="00FE58DF"/>
    <w:pPr>
      <w:jc w:val="center"/>
    </w:pPr>
    <w:rPr>
      <w:rFonts w:ascii="Arial" w:hAnsi="Arial" w:cs="Arial"/>
      <w:i/>
      <w:sz w:val="22"/>
      <w:szCs w:val="22"/>
    </w:rPr>
  </w:style>
  <w:style w:type="paragraph" w:customStyle="1" w:styleId="EPFooter">
    <w:name w:val="EPFooter"/>
    <w:basedOn w:val="Normal"/>
    <w:rsid w:val="00FE58DF"/>
    <w:pPr>
      <w:tabs>
        <w:tab w:val="center" w:pos="4535"/>
        <w:tab w:val="right" w:pos="9071"/>
      </w:tabs>
      <w:spacing w:before="240" w:after="240"/>
    </w:pPr>
    <w:rPr>
      <w:color w:val="010000"/>
      <w:sz w:val="22"/>
    </w:rPr>
  </w:style>
  <w:style w:type="paragraph" w:customStyle="1" w:styleId="Lgendesigne">
    <w:name w:val="Légende signe"/>
    <w:basedOn w:val="Normal"/>
    <w:rsid w:val="00FE58DF"/>
    <w:pPr>
      <w:tabs>
        <w:tab w:val="right" w:pos="454"/>
        <w:tab w:val="left" w:pos="737"/>
      </w:tabs>
      <w:ind w:left="737" w:hanging="737"/>
    </w:pPr>
    <w:rPr>
      <w:snapToGrid w:val="0"/>
      <w:sz w:val="18"/>
      <w:lang w:eastAsia="en-US"/>
    </w:rPr>
  </w:style>
  <w:style w:type="paragraph" w:customStyle="1" w:styleId="Lgendetitre">
    <w:name w:val="Légende titre"/>
    <w:basedOn w:val="Normal"/>
    <w:rsid w:val="00FE58DF"/>
    <w:pPr>
      <w:spacing w:before="240" w:after="240"/>
    </w:pPr>
    <w:rPr>
      <w:b/>
      <w:i/>
      <w:snapToGrid w:val="0"/>
      <w:lang w:eastAsia="en-US"/>
    </w:rPr>
  </w:style>
  <w:style w:type="paragraph" w:customStyle="1" w:styleId="Lgendestandard">
    <w:name w:val="Légende standard"/>
    <w:basedOn w:val="Normal"/>
    <w:rsid w:val="00FE58DF"/>
    <w:rPr>
      <w:sz w:val="18"/>
    </w:rPr>
  </w:style>
  <w:style w:type="paragraph" w:customStyle="1" w:styleId="title-article-norm">
    <w:name w:val="title-article-norm"/>
    <w:basedOn w:val="Normal"/>
    <w:rsid w:val="00FE58DF"/>
    <w:pPr>
      <w:widowControl/>
      <w:spacing w:before="100" w:beforeAutospacing="1" w:after="100" w:afterAutospacing="1"/>
    </w:pPr>
    <w:rPr>
      <w:szCs w:val="24"/>
      <w:lang w:val="es-ES" w:eastAsia="en-IE"/>
    </w:rPr>
  </w:style>
  <w:style w:type="paragraph" w:customStyle="1" w:styleId="stitle-article-norm">
    <w:name w:val="stitle-article-norm"/>
    <w:basedOn w:val="Normal"/>
    <w:rsid w:val="00FE58DF"/>
    <w:pPr>
      <w:widowControl/>
      <w:spacing w:before="100" w:beforeAutospacing="1" w:after="100" w:afterAutospacing="1"/>
    </w:pPr>
    <w:rPr>
      <w:szCs w:val="24"/>
      <w:lang w:val="es-ES" w:eastAsia="en-IE"/>
    </w:rPr>
  </w:style>
  <w:style w:type="paragraph" w:customStyle="1" w:styleId="title-division-2">
    <w:name w:val="title-division-2"/>
    <w:basedOn w:val="Normal"/>
    <w:rsid w:val="00FE58DF"/>
    <w:pPr>
      <w:widowControl/>
      <w:spacing w:before="100" w:beforeAutospacing="1" w:after="100" w:afterAutospacing="1"/>
    </w:pPr>
    <w:rPr>
      <w:szCs w:val="24"/>
      <w:lang w:val="es-ES" w:eastAsia="en-IE"/>
    </w:rPr>
  </w:style>
  <w:style w:type="character" w:customStyle="1" w:styleId="boldface">
    <w:name w:val="boldface"/>
    <w:basedOn w:val="DefaultParagraphFont"/>
    <w:rsid w:val="00FE58DF"/>
  </w:style>
  <w:style w:type="paragraph" w:styleId="Title">
    <w:name w:val="Title"/>
    <w:basedOn w:val="Normal"/>
    <w:next w:val="Normal"/>
    <w:link w:val="TitleChar"/>
    <w:uiPriority w:val="10"/>
    <w:qFormat/>
    <w:rsid w:val="00FE58DF"/>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E58DF"/>
    <w:rPr>
      <w:rFonts w:asciiTheme="majorHAnsi" w:eastAsiaTheme="majorEastAsia" w:hAnsiTheme="majorHAnsi" w:cstheme="majorBidi"/>
      <w:spacing w:val="-10"/>
      <w:kern w:val="28"/>
      <w:sz w:val="56"/>
      <w:szCs w:val="56"/>
      <w:lang w:val="es-ES_tradnl" w:eastAsia="en-US"/>
    </w:rPr>
  </w:style>
  <w:style w:type="paragraph" w:customStyle="1" w:styleId="title-division-1">
    <w:name w:val="title-division-1"/>
    <w:basedOn w:val="Normal"/>
    <w:rsid w:val="00FE58DF"/>
    <w:pPr>
      <w:widowControl/>
      <w:spacing w:before="100" w:beforeAutospacing="1" w:after="100" w:afterAutospacing="1"/>
    </w:pPr>
    <w:rPr>
      <w:szCs w:val="24"/>
      <w:lang w:val="es-ES" w:eastAsia="en-IE"/>
    </w:rPr>
  </w:style>
  <w:style w:type="character" w:customStyle="1" w:styleId="italics">
    <w:name w:val="italics"/>
    <w:basedOn w:val="DefaultParagraphFont"/>
    <w:rsid w:val="00FE58DF"/>
  </w:style>
  <w:style w:type="paragraph" w:styleId="NormalWeb">
    <w:name w:val="Normal (Web)"/>
    <w:basedOn w:val="Normal"/>
    <w:uiPriority w:val="99"/>
    <w:unhideWhenUsed/>
    <w:rsid w:val="00FE58DF"/>
    <w:pPr>
      <w:widowControl/>
      <w:spacing w:before="100" w:beforeAutospacing="1" w:after="100" w:afterAutospacing="1"/>
    </w:pPr>
    <w:rPr>
      <w:szCs w:val="24"/>
      <w:lang w:val="es-ES" w:eastAsia="en-IE"/>
    </w:rPr>
  </w:style>
  <w:style w:type="character" w:customStyle="1" w:styleId="expanded">
    <w:name w:val="expanded"/>
    <w:basedOn w:val="DefaultParagraphFont"/>
    <w:rsid w:val="00FE58DF"/>
  </w:style>
  <w:style w:type="character" w:customStyle="1" w:styleId="num">
    <w:name w:val="num"/>
    <w:basedOn w:val="DefaultParagraphFont"/>
    <w:rsid w:val="00FE58DF"/>
  </w:style>
  <w:style w:type="character" w:styleId="Hyperlink">
    <w:name w:val="Hyperlink"/>
    <w:basedOn w:val="DefaultParagraphFont"/>
    <w:uiPriority w:val="99"/>
    <w:unhideWhenUsed/>
    <w:rsid w:val="00FE58DF"/>
    <w:rPr>
      <w:color w:val="0563C1" w:themeColor="hyperlink"/>
      <w:u w:val="single"/>
    </w:rPr>
  </w:style>
  <w:style w:type="character" w:customStyle="1" w:styleId="UnresolvedMention1">
    <w:name w:val="Unresolved Mention1"/>
    <w:basedOn w:val="DefaultParagraphFont"/>
    <w:uiPriority w:val="99"/>
    <w:semiHidden/>
    <w:unhideWhenUsed/>
    <w:rsid w:val="00FE58DF"/>
    <w:rPr>
      <w:color w:val="605E5C"/>
      <w:shd w:val="clear" w:color="auto" w:fill="E1DFDD"/>
    </w:rPr>
  </w:style>
  <w:style w:type="paragraph" w:styleId="ListBullet">
    <w:name w:val="List Bullet"/>
    <w:basedOn w:val="Normal"/>
    <w:unhideWhenUsed/>
    <w:rsid w:val="00FE58DF"/>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FE58DF"/>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FE58DF"/>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FE58DF"/>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FE58DF"/>
    <w:pPr>
      <w:widowControl/>
      <w:spacing w:before="100" w:beforeAutospacing="1" w:after="100" w:afterAutospacing="1"/>
    </w:pPr>
    <w:rPr>
      <w:szCs w:val="24"/>
      <w:lang w:val="es-ES" w:eastAsia="en-IE"/>
    </w:rPr>
  </w:style>
  <w:style w:type="paragraph" w:customStyle="1" w:styleId="modref">
    <w:name w:val="modref"/>
    <w:basedOn w:val="Normal"/>
    <w:rsid w:val="00FE58DF"/>
    <w:pPr>
      <w:widowControl/>
      <w:spacing w:before="100" w:beforeAutospacing="1" w:after="100" w:afterAutospacing="1"/>
    </w:pPr>
    <w:rPr>
      <w:szCs w:val="24"/>
      <w:lang w:val="es-ES" w:eastAsia="en-IE"/>
    </w:rPr>
  </w:style>
  <w:style w:type="character" w:styleId="CommentReference">
    <w:name w:val="annotation reference"/>
    <w:basedOn w:val="DefaultParagraphFont"/>
    <w:uiPriority w:val="99"/>
    <w:unhideWhenUsed/>
    <w:rsid w:val="00FE58DF"/>
    <w:rPr>
      <w:sz w:val="16"/>
      <w:szCs w:val="16"/>
    </w:rPr>
  </w:style>
  <w:style w:type="paragraph" w:styleId="CommentText">
    <w:name w:val="annotation text"/>
    <w:basedOn w:val="Normal"/>
    <w:link w:val="CommentTextChar"/>
    <w:uiPriority w:val="99"/>
    <w:unhideWhenUsed/>
    <w:rsid w:val="00FE58DF"/>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FE58DF"/>
    <w:rPr>
      <w:rFonts w:eastAsiaTheme="minorHAnsi"/>
      <w:lang w:val="es-ES_tradnl" w:eastAsia="en-US"/>
    </w:rPr>
  </w:style>
  <w:style w:type="paragraph" w:styleId="CommentSubject">
    <w:name w:val="annotation subject"/>
    <w:basedOn w:val="CommentText"/>
    <w:next w:val="CommentText"/>
    <w:link w:val="CommentSubjectChar"/>
    <w:uiPriority w:val="99"/>
    <w:unhideWhenUsed/>
    <w:rsid w:val="00FE58DF"/>
    <w:rPr>
      <w:b/>
      <w:bCs/>
    </w:rPr>
  </w:style>
  <w:style w:type="character" w:customStyle="1" w:styleId="CommentSubjectChar">
    <w:name w:val="Comment Subject Char"/>
    <w:basedOn w:val="CommentTextChar"/>
    <w:link w:val="CommentSubject"/>
    <w:uiPriority w:val="99"/>
    <w:rsid w:val="00FE58DF"/>
    <w:rPr>
      <w:rFonts w:eastAsiaTheme="minorHAnsi"/>
      <w:b/>
      <w:bCs/>
      <w:lang w:val="es-ES_tradnl" w:eastAsia="en-US"/>
    </w:rPr>
  </w:style>
  <w:style w:type="paragraph" w:styleId="BalloonText">
    <w:name w:val="Balloon Text"/>
    <w:basedOn w:val="Normal"/>
    <w:link w:val="BalloonTextChar"/>
    <w:uiPriority w:val="99"/>
    <w:unhideWhenUsed/>
    <w:rsid w:val="00FE58DF"/>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FE58DF"/>
    <w:rPr>
      <w:rFonts w:ascii="Segoe UI" w:eastAsiaTheme="minorHAnsi" w:hAnsi="Segoe UI" w:cs="Segoe UI"/>
      <w:sz w:val="18"/>
      <w:szCs w:val="18"/>
      <w:lang w:val="es-ES_tradnl" w:eastAsia="en-US"/>
    </w:rPr>
  </w:style>
  <w:style w:type="paragraph" w:styleId="Revision">
    <w:name w:val="Revision"/>
    <w:hidden/>
    <w:uiPriority w:val="99"/>
    <w:semiHidden/>
    <w:rsid w:val="00FE58DF"/>
    <w:rPr>
      <w:rFonts w:eastAsiaTheme="minorHAnsi"/>
      <w:sz w:val="24"/>
      <w:szCs w:val="22"/>
      <w:lang w:val="es-ES" w:eastAsia="en-US"/>
    </w:rPr>
  </w:style>
  <w:style w:type="character" w:customStyle="1" w:styleId="no-parag">
    <w:name w:val="no-parag"/>
    <w:basedOn w:val="DefaultParagraphFont"/>
    <w:rsid w:val="00FE58DF"/>
  </w:style>
  <w:style w:type="character" w:customStyle="1" w:styleId="Heading1Char2">
    <w:name w:val="Heading 1 Char2"/>
    <w:uiPriority w:val="9"/>
    <w:semiHidden/>
    <w:locked/>
    <w:rsid w:val="00FE58DF"/>
    <w:rPr>
      <w:rFonts w:ascii="Calibri" w:hAnsi="Calibri"/>
      <w:i/>
      <w:snapToGrid w:val="0"/>
      <w:sz w:val="24"/>
      <w:lang w:val="es-ES" w:eastAsia="es-ES"/>
    </w:rPr>
  </w:style>
  <w:style w:type="paragraph" w:styleId="Footer">
    <w:name w:val="footer"/>
    <w:basedOn w:val="Normal"/>
    <w:link w:val="FooterChar"/>
    <w:uiPriority w:val="99"/>
    <w:rsid w:val="00FE58DF"/>
    <w:pPr>
      <w:tabs>
        <w:tab w:val="center" w:pos="4513"/>
        <w:tab w:val="right" w:pos="9026"/>
      </w:tabs>
    </w:pPr>
  </w:style>
  <w:style w:type="character" w:customStyle="1" w:styleId="FooterChar">
    <w:name w:val="Footer Char"/>
    <w:basedOn w:val="DefaultParagraphFont"/>
    <w:link w:val="Footer"/>
    <w:uiPriority w:val="99"/>
    <w:rsid w:val="00FE58DF"/>
    <w:rPr>
      <w:sz w:val="24"/>
      <w:lang w:val="es-ES_tradnl"/>
    </w:rPr>
  </w:style>
  <w:style w:type="paragraph" w:styleId="BodyText">
    <w:name w:val="Body Text"/>
    <w:basedOn w:val="Normal"/>
    <w:link w:val="BodyTextChar"/>
    <w:uiPriority w:val="1"/>
    <w:qFormat/>
    <w:rsid w:val="00FE58DF"/>
    <w:pPr>
      <w:autoSpaceDE w:val="0"/>
      <w:autoSpaceDN w:val="0"/>
    </w:pPr>
    <w:rPr>
      <w:sz w:val="19"/>
      <w:szCs w:val="19"/>
      <w:lang w:val="es-ES" w:eastAsia="en-US"/>
    </w:rPr>
  </w:style>
  <w:style w:type="character" w:customStyle="1" w:styleId="BodyTextChar">
    <w:name w:val="Body Text Char"/>
    <w:basedOn w:val="DefaultParagraphFont"/>
    <w:link w:val="BodyText"/>
    <w:uiPriority w:val="1"/>
    <w:rsid w:val="00FE58DF"/>
    <w:rPr>
      <w:sz w:val="19"/>
      <w:szCs w:val="19"/>
      <w:lang w:val="es-ES" w:eastAsia="en-US"/>
    </w:rPr>
  </w:style>
  <w:style w:type="character" w:customStyle="1" w:styleId="UnresolvedMention120">
    <w:name w:val="Unresolved Mention120"/>
    <w:basedOn w:val="DefaultParagraphFont"/>
    <w:uiPriority w:val="99"/>
    <w:semiHidden/>
    <w:unhideWhenUsed/>
    <w:rsid w:val="00FE58DF"/>
    <w:rPr>
      <w:color w:val="605E5C"/>
      <w:shd w:val="clear" w:color="auto" w:fill="E1DFDD"/>
    </w:rPr>
  </w:style>
  <w:style w:type="paragraph" w:customStyle="1" w:styleId="Proportionality">
    <w:name w:val="Proportionality"/>
    <w:basedOn w:val="ListBullet"/>
    <w:rsid w:val="00FE58DF"/>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FE58DF"/>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val="es-ES" w:eastAsia="en-US"/>
    </w:rPr>
  </w:style>
  <w:style w:type="paragraph" w:customStyle="1" w:styleId="paragraph">
    <w:name w:val="paragraph"/>
    <w:basedOn w:val="Normal"/>
    <w:rsid w:val="00FE58DF"/>
    <w:pPr>
      <w:widowControl/>
      <w:spacing w:before="100" w:beforeAutospacing="1" w:after="100" w:afterAutospacing="1"/>
    </w:pPr>
    <w:rPr>
      <w:szCs w:val="24"/>
    </w:rPr>
  </w:style>
  <w:style w:type="character" w:customStyle="1" w:styleId="normaltextrun">
    <w:name w:val="normaltextrun"/>
    <w:basedOn w:val="DefaultParagraphFont"/>
    <w:rsid w:val="00FE58DF"/>
  </w:style>
  <w:style w:type="character" w:customStyle="1" w:styleId="eop">
    <w:name w:val="eop"/>
    <w:basedOn w:val="DefaultParagraphFont"/>
    <w:rsid w:val="00FE58DF"/>
  </w:style>
  <w:style w:type="paragraph" w:customStyle="1" w:styleId="title-annex-1">
    <w:name w:val="title-annex-1"/>
    <w:basedOn w:val="Normal"/>
    <w:rsid w:val="00FE58DF"/>
    <w:pPr>
      <w:widowControl/>
      <w:spacing w:before="100" w:beforeAutospacing="1" w:after="100" w:afterAutospacing="1"/>
    </w:pPr>
    <w:rPr>
      <w:szCs w:val="24"/>
      <w:lang w:val="es-ES" w:eastAsia="en-IE"/>
    </w:rPr>
  </w:style>
  <w:style w:type="paragraph" w:customStyle="1" w:styleId="title-gr-seq-level-1">
    <w:name w:val="title-gr-seq-level-1"/>
    <w:basedOn w:val="Normal"/>
    <w:rsid w:val="00FE58DF"/>
    <w:pPr>
      <w:widowControl/>
      <w:spacing w:before="100" w:beforeAutospacing="1" w:after="100" w:afterAutospacing="1"/>
    </w:pPr>
    <w:rPr>
      <w:szCs w:val="24"/>
      <w:lang w:val="es-ES" w:eastAsia="en-IE"/>
    </w:rPr>
  </w:style>
  <w:style w:type="character" w:customStyle="1" w:styleId="superscript">
    <w:name w:val="superscript"/>
    <w:basedOn w:val="DefaultParagraphFont"/>
    <w:rsid w:val="00FE58DF"/>
  </w:style>
  <w:style w:type="character" w:customStyle="1" w:styleId="None">
    <w:name w:val="None"/>
    <w:rsid w:val="00FE58DF"/>
  </w:style>
  <w:style w:type="character" w:customStyle="1" w:styleId="UnresolvedMention2">
    <w:name w:val="Unresolved Mention2"/>
    <w:basedOn w:val="DefaultParagraphFont"/>
    <w:uiPriority w:val="99"/>
    <w:semiHidden/>
    <w:unhideWhenUsed/>
    <w:rsid w:val="00FE58DF"/>
    <w:rPr>
      <w:color w:val="605E5C"/>
      <w:shd w:val="clear" w:color="auto" w:fill="E1DFDD"/>
    </w:rPr>
  </w:style>
  <w:style w:type="paragraph" w:customStyle="1" w:styleId="li">
    <w:name w:val="li"/>
    <w:basedOn w:val="Normal"/>
    <w:rsid w:val="00FE58DF"/>
    <w:pPr>
      <w:widowControl/>
      <w:spacing w:before="100" w:beforeAutospacing="1" w:after="100" w:afterAutospacing="1"/>
    </w:pPr>
    <w:rPr>
      <w:szCs w:val="24"/>
      <w:lang w:val="es-ES" w:eastAsia="en-IE"/>
    </w:rPr>
  </w:style>
  <w:style w:type="character" w:customStyle="1" w:styleId="footnotereference0">
    <w:name w:val="footnotereference"/>
    <w:basedOn w:val="DefaultParagraphFont"/>
    <w:rsid w:val="00FE58DF"/>
  </w:style>
  <w:style w:type="character" w:customStyle="1" w:styleId="ui-provider">
    <w:name w:val="ui-provider"/>
    <w:basedOn w:val="DefaultParagraphFont"/>
    <w:rsid w:val="00FE58DF"/>
  </w:style>
  <w:style w:type="paragraph" w:customStyle="1" w:styleId="title-annex-2">
    <w:name w:val="title-annex-2"/>
    <w:basedOn w:val="Normal"/>
    <w:rsid w:val="00FE58DF"/>
    <w:pPr>
      <w:widowControl/>
      <w:spacing w:before="100" w:beforeAutospacing="1" w:after="100" w:afterAutospacing="1"/>
    </w:pPr>
    <w:rPr>
      <w:szCs w:val="24"/>
      <w:lang w:val="es-ES" w:eastAsia="en-IE"/>
    </w:rPr>
  </w:style>
  <w:style w:type="character" w:customStyle="1" w:styleId="UnresolvedMention3">
    <w:name w:val="Unresolved Mention3"/>
    <w:basedOn w:val="DefaultParagraphFont"/>
    <w:uiPriority w:val="99"/>
    <w:semiHidden/>
    <w:unhideWhenUsed/>
    <w:rsid w:val="00FE58DF"/>
    <w:rPr>
      <w:color w:val="605E5C"/>
      <w:shd w:val="clear" w:color="auto" w:fill="E1DFDD"/>
    </w:rPr>
  </w:style>
  <w:style w:type="paragraph" w:customStyle="1" w:styleId="Subpara">
    <w:name w:val="Subpara"/>
    <w:basedOn w:val="Normal"/>
    <w:rsid w:val="00FE58DF"/>
    <w:pPr>
      <w:widowControl/>
      <w:spacing w:before="120" w:after="120"/>
      <w:jc w:val="both"/>
    </w:pPr>
    <w:rPr>
      <w:rFonts w:eastAsiaTheme="minorHAnsi"/>
      <w:szCs w:val="22"/>
      <w:lang w:eastAsia="en-US"/>
    </w:rPr>
  </w:style>
  <w:style w:type="character" w:customStyle="1" w:styleId="filetitle">
    <w:name w:val="file__title"/>
    <w:basedOn w:val="DefaultParagraphFont"/>
    <w:rsid w:val="00FE58DF"/>
  </w:style>
  <w:style w:type="paragraph" w:customStyle="1" w:styleId="ListBullet1">
    <w:name w:val="List Bullet 1"/>
    <w:basedOn w:val="Normal"/>
    <w:rsid w:val="00FE58DF"/>
    <w:pPr>
      <w:widowControl/>
      <w:numPr>
        <w:numId w:val="10"/>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FE58DF"/>
    <w:pPr>
      <w:widowControl/>
      <w:numPr>
        <w:numId w:val="6"/>
      </w:numPr>
      <w:spacing w:before="120" w:after="120"/>
      <w:jc w:val="both"/>
    </w:pPr>
    <w:rPr>
      <w:szCs w:val="22"/>
      <w:lang w:eastAsia="de-DE"/>
    </w:rPr>
  </w:style>
  <w:style w:type="paragraph" w:customStyle="1" w:styleId="ListDash1">
    <w:name w:val="List Dash 1"/>
    <w:basedOn w:val="Normal"/>
    <w:rsid w:val="00FE58DF"/>
    <w:pPr>
      <w:widowControl/>
      <w:numPr>
        <w:numId w:val="7"/>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FE58DF"/>
    <w:pPr>
      <w:widowControl/>
      <w:numPr>
        <w:numId w:val="8"/>
      </w:numPr>
      <w:spacing w:before="120" w:after="120"/>
      <w:jc w:val="both"/>
    </w:pPr>
    <w:rPr>
      <w:szCs w:val="22"/>
      <w:lang w:eastAsia="de-DE"/>
    </w:rPr>
  </w:style>
  <w:style w:type="paragraph" w:customStyle="1" w:styleId="ListNumberLevel2">
    <w:name w:val="List Number (Level 2)"/>
    <w:basedOn w:val="Normal"/>
    <w:rsid w:val="00FE58DF"/>
    <w:pPr>
      <w:widowControl/>
      <w:numPr>
        <w:numId w:val="9"/>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FE58DF"/>
    <w:pPr>
      <w:widowControl/>
      <w:numPr>
        <w:ilvl w:val="1"/>
        <w:numId w:val="10"/>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FE58DF"/>
    <w:pPr>
      <w:widowControl/>
      <w:numPr>
        <w:ilvl w:val="2"/>
        <w:numId w:val="10"/>
      </w:numPr>
      <w:tabs>
        <w:tab w:val="clear" w:pos="2126"/>
        <w:tab w:val="num" w:pos="2835"/>
      </w:tabs>
      <w:spacing w:before="120" w:after="120"/>
      <w:ind w:left="2835"/>
      <w:jc w:val="both"/>
    </w:pPr>
    <w:rPr>
      <w:szCs w:val="22"/>
      <w:lang w:eastAsia="de-DE"/>
    </w:rPr>
  </w:style>
  <w:style w:type="table" w:customStyle="1" w:styleId="TableGrid1">
    <w:name w:val="Table Grid1"/>
    <w:basedOn w:val="TableNormal"/>
    <w:next w:val="TableGrid"/>
    <w:rsid w:val="00FE58DF"/>
    <w:pPr>
      <w:numPr>
        <w:ilvl w:val="3"/>
        <w:numId w:val="29"/>
      </w:numPr>
      <w:tabs>
        <w:tab w:val="clear" w:pos="1134"/>
        <w:tab w:val="num" w:pos="850"/>
        <w:tab w:val="num" w:pos="1492"/>
        <w:tab w:val="num" w:pos="1984"/>
        <w:tab w:val="num" w:pos="2880"/>
      </w:tabs>
      <w:spacing w:before="120" w:after="120"/>
      <w:ind w:left="1984" w:hanging="850"/>
      <w:jc w:val="both"/>
    </w:pPr>
    <w:rPr>
      <w:lang w:val="es-E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FE58DF"/>
    <w:pPr>
      <w:widowControl/>
      <w:numPr>
        <w:numId w:val="14"/>
      </w:numPr>
      <w:spacing w:before="120" w:after="120"/>
      <w:jc w:val="both"/>
    </w:pPr>
    <w:rPr>
      <w:szCs w:val="22"/>
      <w:lang w:val="es-ES"/>
    </w:rPr>
  </w:style>
  <w:style w:type="paragraph" w:styleId="ListNumber3">
    <w:name w:val="List Number 3"/>
    <w:basedOn w:val="Normal"/>
    <w:rsid w:val="00FE58DF"/>
    <w:pPr>
      <w:widowControl/>
      <w:numPr>
        <w:numId w:val="15"/>
      </w:numPr>
      <w:spacing w:before="120" w:after="120"/>
      <w:jc w:val="both"/>
    </w:pPr>
    <w:rPr>
      <w:szCs w:val="22"/>
      <w:lang w:val="es-ES"/>
    </w:rPr>
  </w:style>
  <w:style w:type="paragraph" w:styleId="ListNumber4">
    <w:name w:val="List Number 4"/>
    <w:basedOn w:val="Normal"/>
    <w:rsid w:val="00FE58DF"/>
    <w:pPr>
      <w:widowControl/>
      <w:numPr>
        <w:numId w:val="16"/>
      </w:numPr>
      <w:spacing w:before="120" w:after="120"/>
      <w:jc w:val="both"/>
    </w:pPr>
    <w:rPr>
      <w:szCs w:val="22"/>
      <w:lang w:val="es-ES"/>
    </w:rPr>
  </w:style>
  <w:style w:type="paragraph" w:customStyle="1" w:styleId="ListDash3">
    <w:name w:val="List Dash 3"/>
    <w:basedOn w:val="Normal"/>
    <w:rsid w:val="00FE58DF"/>
    <w:pPr>
      <w:widowControl/>
      <w:numPr>
        <w:numId w:val="11"/>
      </w:numPr>
      <w:spacing w:before="120" w:after="120"/>
      <w:jc w:val="both"/>
    </w:pPr>
    <w:rPr>
      <w:szCs w:val="22"/>
      <w:lang w:val="es-ES"/>
    </w:rPr>
  </w:style>
  <w:style w:type="paragraph" w:customStyle="1" w:styleId="ListDash4">
    <w:name w:val="List Dash 4"/>
    <w:basedOn w:val="Normal"/>
    <w:rsid w:val="00FE58DF"/>
    <w:pPr>
      <w:widowControl/>
      <w:numPr>
        <w:numId w:val="12"/>
      </w:numPr>
      <w:spacing w:before="120" w:after="120"/>
      <w:jc w:val="both"/>
    </w:pPr>
    <w:rPr>
      <w:szCs w:val="22"/>
      <w:lang w:val="es-ES"/>
    </w:rPr>
  </w:style>
  <w:style w:type="paragraph" w:customStyle="1" w:styleId="ListNumber1">
    <w:name w:val="List Number 1"/>
    <w:basedOn w:val="Text1"/>
    <w:rsid w:val="00FE58DF"/>
    <w:pPr>
      <w:numPr>
        <w:numId w:val="13"/>
      </w:numPr>
    </w:pPr>
    <w:rPr>
      <w:rFonts w:eastAsia="Times New Roman"/>
      <w:lang w:val="es-ES" w:eastAsia="en-GB"/>
    </w:rPr>
  </w:style>
  <w:style w:type="paragraph" w:customStyle="1" w:styleId="ListNumber1Level2">
    <w:name w:val="List Number 1 (Level 2)"/>
    <w:basedOn w:val="Text1"/>
    <w:rsid w:val="00FE58DF"/>
    <w:pPr>
      <w:numPr>
        <w:ilvl w:val="1"/>
        <w:numId w:val="13"/>
      </w:numPr>
    </w:pPr>
    <w:rPr>
      <w:rFonts w:eastAsia="Times New Roman"/>
      <w:lang w:val="es-ES" w:eastAsia="en-GB"/>
    </w:rPr>
  </w:style>
  <w:style w:type="paragraph" w:customStyle="1" w:styleId="ListNumber2Level2">
    <w:name w:val="List Number 2 (Level 2)"/>
    <w:basedOn w:val="Text2"/>
    <w:rsid w:val="00FE58DF"/>
    <w:pPr>
      <w:numPr>
        <w:ilvl w:val="1"/>
        <w:numId w:val="14"/>
      </w:numPr>
    </w:pPr>
    <w:rPr>
      <w:rFonts w:eastAsia="Times New Roman"/>
      <w:lang w:val="es-ES" w:eastAsia="en-GB"/>
    </w:rPr>
  </w:style>
  <w:style w:type="paragraph" w:customStyle="1" w:styleId="ListNumber3Level2">
    <w:name w:val="List Number 3 (Level 2)"/>
    <w:basedOn w:val="Text3"/>
    <w:rsid w:val="00FE58DF"/>
    <w:pPr>
      <w:numPr>
        <w:ilvl w:val="1"/>
        <w:numId w:val="15"/>
      </w:numPr>
    </w:pPr>
    <w:rPr>
      <w:rFonts w:eastAsia="Times New Roman"/>
      <w:lang w:val="es-ES" w:eastAsia="en-GB"/>
    </w:rPr>
  </w:style>
  <w:style w:type="paragraph" w:customStyle="1" w:styleId="ListNumber4Level2">
    <w:name w:val="List Number 4 (Level 2)"/>
    <w:basedOn w:val="Text4"/>
    <w:rsid w:val="00FE58DF"/>
    <w:pPr>
      <w:numPr>
        <w:ilvl w:val="1"/>
        <w:numId w:val="16"/>
      </w:numPr>
    </w:pPr>
    <w:rPr>
      <w:rFonts w:eastAsia="Times New Roman"/>
      <w:lang w:val="es-ES" w:eastAsia="en-GB"/>
    </w:rPr>
  </w:style>
  <w:style w:type="paragraph" w:customStyle="1" w:styleId="ListNumber1Level3">
    <w:name w:val="List Number 1 (Level 3)"/>
    <w:basedOn w:val="Text1"/>
    <w:rsid w:val="00FE58DF"/>
    <w:pPr>
      <w:numPr>
        <w:ilvl w:val="2"/>
        <w:numId w:val="13"/>
      </w:numPr>
    </w:pPr>
    <w:rPr>
      <w:rFonts w:eastAsia="Times New Roman"/>
      <w:lang w:val="es-ES" w:eastAsia="en-GB"/>
    </w:rPr>
  </w:style>
  <w:style w:type="paragraph" w:customStyle="1" w:styleId="ListNumber2Level3">
    <w:name w:val="List Number 2 (Level 3)"/>
    <w:basedOn w:val="Text2"/>
    <w:rsid w:val="00FE58DF"/>
    <w:pPr>
      <w:numPr>
        <w:ilvl w:val="2"/>
        <w:numId w:val="14"/>
      </w:numPr>
    </w:pPr>
    <w:rPr>
      <w:rFonts w:eastAsia="Times New Roman"/>
      <w:lang w:val="es-ES" w:eastAsia="en-GB"/>
    </w:rPr>
  </w:style>
  <w:style w:type="paragraph" w:customStyle="1" w:styleId="ListNumber3Level3">
    <w:name w:val="List Number 3 (Level 3)"/>
    <w:basedOn w:val="Text3"/>
    <w:rsid w:val="00FE58DF"/>
    <w:pPr>
      <w:numPr>
        <w:ilvl w:val="2"/>
        <w:numId w:val="15"/>
      </w:numPr>
    </w:pPr>
    <w:rPr>
      <w:rFonts w:eastAsia="Times New Roman"/>
      <w:lang w:val="es-ES" w:eastAsia="en-GB"/>
    </w:rPr>
  </w:style>
  <w:style w:type="paragraph" w:customStyle="1" w:styleId="ListNumber4Level3">
    <w:name w:val="List Number 4 (Level 3)"/>
    <w:basedOn w:val="Text4"/>
    <w:rsid w:val="00FE58DF"/>
    <w:pPr>
      <w:numPr>
        <w:ilvl w:val="2"/>
        <w:numId w:val="16"/>
      </w:numPr>
    </w:pPr>
    <w:rPr>
      <w:rFonts w:eastAsia="Times New Roman"/>
      <w:lang w:val="es-ES" w:eastAsia="en-GB"/>
    </w:rPr>
  </w:style>
  <w:style w:type="paragraph" w:customStyle="1" w:styleId="ListNumber1Level4">
    <w:name w:val="List Number 1 (Level 4)"/>
    <w:basedOn w:val="Text1"/>
    <w:rsid w:val="00FE58DF"/>
    <w:pPr>
      <w:numPr>
        <w:ilvl w:val="3"/>
        <w:numId w:val="13"/>
      </w:numPr>
    </w:pPr>
    <w:rPr>
      <w:rFonts w:eastAsia="Times New Roman"/>
      <w:lang w:val="es-ES" w:eastAsia="en-GB"/>
    </w:rPr>
  </w:style>
  <w:style w:type="paragraph" w:customStyle="1" w:styleId="ListNumber2Level4">
    <w:name w:val="List Number 2 (Level 4)"/>
    <w:basedOn w:val="Text2"/>
    <w:rsid w:val="00FE58DF"/>
    <w:pPr>
      <w:numPr>
        <w:ilvl w:val="3"/>
        <w:numId w:val="14"/>
      </w:numPr>
    </w:pPr>
    <w:rPr>
      <w:rFonts w:eastAsia="Times New Roman"/>
      <w:lang w:val="es-ES" w:eastAsia="en-GB"/>
    </w:rPr>
  </w:style>
  <w:style w:type="paragraph" w:customStyle="1" w:styleId="ListNumber3Level4">
    <w:name w:val="List Number 3 (Level 4)"/>
    <w:basedOn w:val="Text3"/>
    <w:rsid w:val="00FE58DF"/>
    <w:pPr>
      <w:numPr>
        <w:ilvl w:val="3"/>
        <w:numId w:val="15"/>
      </w:numPr>
    </w:pPr>
    <w:rPr>
      <w:rFonts w:eastAsia="Times New Roman"/>
      <w:lang w:val="es-ES" w:eastAsia="en-GB"/>
    </w:rPr>
  </w:style>
  <w:style w:type="paragraph" w:customStyle="1" w:styleId="ListNumber4Level4">
    <w:name w:val="List Number 4 (Level 4)"/>
    <w:basedOn w:val="Text4"/>
    <w:rsid w:val="00FE58DF"/>
    <w:pPr>
      <w:numPr>
        <w:ilvl w:val="3"/>
        <w:numId w:val="16"/>
      </w:numPr>
    </w:pPr>
    <w:rPr>
      <w:rFonts w:eastAsia="Times New Roman"/>
      <w:lang w:val="es-ES" w:eastAsia="en-GB"/>
    </w:rPr>
  </w:style>
  <w:style w:type="paragraph" w:customStyle="1" w:styleId="Annexetitreacte">
    <w:name w:val="Annexe titre (acte)"/>
    <w:basedOn w:val="Normal"/>
    <w:next w:val="Normal"/>
    <w:rsid w:val="00FE58DF"/>
    <w:pPr>
      <w:widowControl/>
      <w:spacing w:before="120" w:after="120"/>
      <w:jc w:val="center"/>
    </w:pPr>
    <w:rPr>
      <w:b/>
      <w:szCs w:val="22"/>
      <w:u w:val="single"/>
      <w:lang w:val="es-ES"/>
    </w:rPr>
  </w:style>
  <w:style w:type="paragraph" w:customStyle="1" w:styleId="Annexetitreexposglobal">
    <w:name w:val="Annexe titre (exposé global)"/>
    <w:basedOn w:val="Normal"/>
    <w:next w:val="Normal"/>
    <w:rsid w:val="00FE58DF"/>
    <w:pPr>
      <w:widowControl/>
      <w:spacing w:before="120" w:after="120"/>
      <w:jc w:val="center"/>
    </w:pPr>
    <w:rPr>
      <w:b/>
      <w:szCs w:val="22"/>
      <w:u w:val="single"/>
      <w:lang w:val="es-ES"/>
    </w:rPr>
  </w:style>
  <w:style w:type="paragraph" w:customStyle="1" w:styleId="Annexetitrefichefinacte">
    <w:name w:val="Annexe titre (fiche fin. acte)"/>
    <w:basedOn w:val="Normal"/>
    <w:next w:val="Normal"/>
    <w:rsid w:val="00FE58DF"/>
    <w:pPr>
      <w:widowControl/>
      <w:spacing w:before="120" w:after="120"/>
      <w:jc w:val="center"/>
    </w:pPr>
    <w:rPr>
      <w:b/>
      <w:szCs w:val="22"/>
      <w:u w:val="single"/>
      <w:lang w:val="es-ES"/>
    </w:rPr>
  </w:style>
  <w:style w:type="paragraph" w:customStyle="1" w:styleId="Annexetitrefichefinglobale">
    <w:name w:val="Annexe titre (fiche fin. globale)"/>
    <w:basedOn w:val="Normal"/>
    <w:next w:val="Normal"/>
    <w:rsid w:val="00FE58DF"/>
    <w:pPr>
      <w:widowControl/>
      <w:spacing w:before="120" w:after="120"/>
      <w:jc w:val="center"/>
    </w:pPr>
    <w:rPr>
      <w:b/>
      <w:szCs w:val="22"/>
      <w:u w:val="single"/>
      <w:lang w:val="es-ES"/>
    </w:rPr>
  </w:style>
  <w:style w:type="paragraph" w:customStyle="1" w:styleId="Annexetitreglobale">
    <w:name w:val="Annexe titre (globale)"/>
    <w:basedOn w:val="Normal"/>
    <w:next w:val="Normal"/>
    <w:rsid w:val="00FE58DF"/>
    <w:pPr>
      <w:widowControl/>
      <w:spacing w:before="120" w:after="120"/>
      <w:jc w:val="center"/>
    </w:pPr>
    <w:rPr>
      <w:b/>
      <w:szCs w:val="22"/>
      <w:u w:val="single"/>
      <w:lang w:val="es-ES"/>
    </w:rPr>
  </w:style>
  <w:style w:type="paragraph" w:customStyle="1" w:styleId="Exposdesmotifstitreglobal">
    <w:name w:val="Exposé des motifs titre (global)"/>
    <w:basedOn w:val="Normal"/>
    <w:next w:val="Normal"/>
    <w:rsid w:val="00FE58DF"/>
    <w:pPr>
      <w:widowControl/>
      <w:spacing w:before="120" w:after="120"/>
      <w:jc w:val="center"/>
    </w:pPr>
    <w:rPr>
      <w:b/>
      <w:szCs w:val="22"/>
      <w:u w:val="single"/>
      <w:lang w:val="es-ES"/>
    </w:rPr>
  </w:style>
  <w:style w:type="paragraph" w:customStyle="1" w:styleId="Langueoriginale">
    <w:name w:val="Langue originale"/>
    <w:basedOn w:val="Normal"/>
    <w:rsid w:val="00FE58DF"/>
    <w:pPr>
      <w:widowControl/>
      <w:spacing w:before="360" w:after="120"/>
      <w:jc w:val="center"/>
    </w:pPr>
    <w:rPr>
      <w:caps/>
      <w:szCs w:val="22"/>
      <w:lang w:val="es-ES"/>
    </w:rPr>
  </w:style>
  <w:style w:type="paragraph" w:customStyle="1" w:styleId="Phrasefinale">
    <w:name w:val="Phrase finale"/>
    <w:basedOn w:val="Normal"/>
    <w:next w:val="Normal"/>
    <w:rsid w:val="00FE58DF"/>
    <w:pPr>
      <w:widowControl/>
      <w:spacing w:before="360"/>
      <w:jc w:val="center"/>
    </w:pPr>
    <w:rPr>
      <w:szCs w:val="22"/>
      <w:lang w:val="es-ES"/>
    </w:rPr>
  </w:style>
  <w:style w:type="paragraph" w:customStyle="1" w:styleId="Prliminairetitre">
    <w:name w:val="Préliminaire titre"/>
    <w:basedOn w:val="Normal"/>
    <w:next w:val="Normal"/>
    <w:rsid w:val="00FE58DF"/>
    <w:pPr>
      <w:widowControl/>
      <w:spacing w:before="360" w:after="360"/>
      <w:jc w:val="center"/>
    </w:pPr>
    <w:rPr>
      <w:b/>
      <w:szCs w:val="22"/>
      <w:lang w:val="es-ES"/>
    </w:rPr>
  </w:style>
  <w:style w:type="paragraph" w:customStyle="1" w:styleId="Prliminairetype">
    <w:name w:val="Préliminaire type"/>
    <w:basedOn w:val="Normal"/>
    <w:next w:val="Normal"/>
    <w:rsid w:val="00FE58DF"/>
    <w:pPr>
      <w:widowControl/>
      <w:spacing w:before="360"/>
      <w:jc w:val="center"/>
    </w:pPr>
    <w:rPr>
      <w:b/>
      <w:szCs w:val="22"/>
      <w:lang w:val="es-ES"/>
    </w:rPr>
  </w:style>
  <w:style w:type="paragraph" w:customStyle="1" w:styleId="Rfrenceinstitutionelle">
    <w:name w:val="Référence institutionelle"/>
    <w:basedOn w:val="Normal"/>
    <w:next w:val="Statut"/>
    <w:rsid w:val="00FE58DF"/>
    <w:pPr>
      <w:widowControl/>
      <w:spacing w:after="240"/>
      <w:ind w:left="5103"/>
    </w:pPr>
    <w:rPr>
      <w:szCs w:val="22"/>
      <w:lang w:val="es-ES"/>
    </w:rPr>
  </w:style>
  <w:style w:type="paragraph" w:customStyle="1" w:styleId="Rfrenceinterinstitutionelle">
    <w:name w:val="Référence interinstitutionelle"/>
    <w:basedOn w:val="Normal"/>
    <w:next w:val="Statut"/>
    <w:uiPriority w:val="99"/>
    <w:rsid w:val="00FE58DF"/>
    <w:pPr>
      <w:widowControl/>
      <w:ind w:left="5103"/>
    </w:pPr>
    <w:rPr>
      <w:szCs w:val="22"/>
      <w:lang w:val="es-ES"/>
    </w:rPr>
  </w:style>
  <w:style w:type="paragraph" w:customStyle="1" w:styleId="Rfrenceinterinstitutionelleprliminaire">
    <w:name w:val="Référence interinstitutionelle (préliminaire)"/>
    <w:basedOn w:val="Normal"/>
    <w:next w:val="Normal"/>
    <w:rsid w:val="00FE58DF"/>
    <w:pPr>
      <w:widowControl/>
      <w:ind w:left="5103"/>
    </w:pPr>
    <w:rPr>
      <w:szCs w:val="22"/>
      <w:lang w:val="es-ES"/>
    </w:rPr>
  </w:style>
  <w:style w:type="paragraph" w:customStyle="1" w:styleId="Sous-titreobjetprliminaire">
    <w:name w:val="Sous-titre objet (préliminaire)"/>
    <w:basedOn w:val="Normal"/>
    <w:rsid w:val="00FE58DF"/>
    <w:pPr>
      <w:widowControl/>
      <w:jc w:val="center"/>
    </w:pPr>
    <w:rPr>
      <w:b/>
      <w:szCs w:val="22"/>
      <w:lang w:val="es-ES"/>
    </w:rPr>
  </w:style>
  <w:style w:type="paragraph" w:customStyle="1" w:styleId="Statutprliminaire">
    <w:name w:val="Statut (préliminaire)"/>
    <w:basedOn w:val="Normal"/>
    <w:next w:val="Normal"/>
    <w:rsid w:val="00FE58DF"/>
    <w:pPr>
      <w:widowControl/>
      <w:spacing w:before="360"/>
      <w:jc w:val="center"/>
    </w:pPr>
    <w:rPr>
      <w:szCs w:val="22"/>
      <w:lang w:val="es-ES"/>
    </w:rPr>
  </w:style>
  <w:style w:type="paragraph" w:customStyle="1" w:styleId="Titreobjetprliminaire">
    <w:name w:val="Titre objet (préliminaire)"/>
    <w:basedOn w:val="Normal"/>
    <w:next w:val="Normal"/>
    <w:rsid w:val="00FE58DF"/>
    <w:pPr>
      <w:widowControl/>
      <w:spacing w:before="360" w:after="360"/>
      <w:jc w:val="center"/>
    </w:pPr>
    <w:rPr>
      <w:b/>
      <w:szCs w:val="22"/>
      <w:lang w:val="es-ES"/>
    </w:rPr>
  </w:style>
  <w:style w:type="paragraph" w:customStyle="1" w:styleId="Typedudocumentprliminaire">
    <w:name w:val="Type du document (préliminaire)"/>
    <w:basedOn w:val="Normal"/>
    <w:next w:val="Normal"/>
    <w:rsid w:val="00FE58DF"/>
    <w:pPr>
      <w:widowControl/>
      <w:spacing w:before="360"/>
      <w:jc w:val="center"/>
    </w:pPr>
    <w:rPr>
      <w:b/>
      <w:szCs w:val="22"/>
      <w:lang w:val="es-ES"/>
    </w:rPr>
  </w:style>
  <w:style w:type="paragraph" w:customStyle="1" w:styleId="Fichefinancirestandardtitre">
    <w:name w:val="Fiche financière (standard) titre"/>
    <w:basedOn w:val="Normal"/>
    <w:next w:val="Normal"/>
    <w:rsid w:val="00FE58DF"/>
    <w:pPr>
      <w:widowControl/>
      <w:spacing w:before="120" w:after="120"/>
      <w:jc w:val="center"/>
    </w:pPr>
    <w:rPr>
      <w:b/>
      <w:szCs w:val="22"/>
      <w:u w:val="single"/>
      <w:lang w:val="es-ES"/>
    </w:rPr>
  </w:style>
  <w:style w:type="paragraph" w:customStyle="1" w:styleId="Fichefinancirestandardtitreacte">
    <w:name w:val="Fiche financière (standard) titre (acte)"/>
    <w:basedOn w:val="Normal"/>
    <w:next w:val="Normal"/>
    <w:rsid w:val="00FE58DF"/>
    <w:pPr>
      <w:widowControl/>
      <w:spacing w:before="120" w:after="120"/>
      <w:jc w:val="center"/>
    </w:pPr>
    <w:rPr>
      <w:b/>
      <w:szCs w:val="22"/>
      <w:u w:val="single"/>
      <w:lang w:val="es-ES"/>
    </w:rPr>
  </w:style>
  <w:style w:type="paragraph" w:customStyle="1" w:styleId="Fichefinanciretravailtitre">
    <w:name w:val="Fiche financière (travail) titre"/>
    <w:basedOn w:val="Normal"/>
    <w:next w:val="Normal"/>
    <w:rsid w:val="00FE58DF"/>
    <w:pPr>
      <w:widowControl/>
      <w:spacing w:before="120" w:after="120"/>
      <w:jc w:val="center"/>
    </w:pPr>
    <w:rPr>
      <w:b/>
      <w:szCs w:val="22"/>
      <w:u w:val="single"/>
      <w:lang w:val="es-ES"/>
    </w:rPr>
  </w:style>
  <w:style w:type="paragraph" w:customStyle="1" w:styleId="Fichefinanciretravailtitreacte">
    <w:name w:val="Fiche financière (travail) titre (acte)"/>
    <w:basedOn w:val="Normal"/>
    <w:next w:val="Normal"/>
    <w:rsid w:val="00FE58DF"/>
    <w:pPr>
      <w:widowControl/>
      <w:spacing w:before="120" w:after="120"/>
      <w:jc w:val="center"/>
    </w:pPr>
    <w:rPr>
      <w:b/>
      <w:szCs w:val="22"/>
      <w:u w:val="single"/>
      <w:lang w:val="es-ES"/>
    </w:rPr>
  </w:style>
  <w:style w:type="paragraph" w:customStyle="1" w:styleId="Fichefinancireattributiontitre">
    <w:name w:val="Fiche financière (attribution) titre"/>
    <w:basedOn w:val="Normal"/>
    <w:next w:val="Normal"/>
    <w:rsid w:val="00FE58DF"/>
    <w:pPr>
      <w:widowControl/>
      <w:spacing w:before="120" w:after="120"/>
      <w:jc w:val="center"/>
    </w:pPr>
    <w:rPr>
      <w:b/>
      <w:szCs w:val="22"/>
      <w:u w:val="single"/>
      <w:lang w:val="es-ES"/>
    </w:rPr>
  </w:style>
  <w:style w:type="paragraph" w:customStyle="1" w:styleId="Fichefinancireattributiontitreacte">
    <w:name w:val="Fiche financière (attribution) titre (acte)"/>
    <w:basedOn w:val="Normal"/>
    <w:next w:val="Normal"/>
    <w:rsid w:val="00FE58DF"/>
    <w:pPr>
      <w:widowControl/>
      <w:spacing w:before="120" w:after="120"/>
      <w:jc w:val="center"/>
    </w:pPr>
    <w:rPr>
      <w:b/>
      <w:szCs w:val="22"/>
      <w:u w:val="single"/>
      <w:lang w:val="es-ES"/>
    </w:rPr>
  </w:style>
  <w:style w:type="paragraph" w:styleId="Caption">
    <w:name w:val="caption"/>
    <w:basedOn w:val="Normal"/>
    <w:next w:val="Normal"/>
    <w:qFormat/>
    <w:rsid w:val="00FE58DF"/>
    <w:pPr>
      <w:widowControl/>
      <w:spacing w:before="120" w:after="120"/>
      <w:jc w:val="both"/>
    </w:pPr>
    <w:rPr>
      <w:b/>
      <w:bCs/>
      <w:sz w:val="20"/>
      <w:lang w:val="es-ES"/>
    </w:rPr>
  </w:style>
  <w:style w:type="paragraph" w:styleId="TableofFigures">
    <w:name w:val="table of figures"/>
    <w:basedOn w:val="Normal"/>
    <w:next w:val="Normal"/>
    <w:rsid w:val="00FE58DF"/>
    <w:pPr>
      <w:widowControl/>
      <w:spacing w:before="120" w:after="120"/>
      <w:jc w:val="both"/>
    </w:pPr>
    <w:rPr>
      <w:szCs w:val="22"/>
      <w:lang w:val="es-ES"/>
    </w:rPr>
  </w:style>
  <w:style w:type="character" w:customStyle="1" w:styleId="tw4winMark">
    <w:name w:val="tw4winMark"/>
    <w:rsid w:val="00FE58DF"/>
    <w:rPr>
      <w:vanish/>
      <w:color w:val="800080"/>
      <w:vertAlign w:val="subscript"/>
    </w:rPr>
  </w:style>
  <w:style w:type="character" w:styleId="FollowedHyperlink">
    <w:name w:val="FollowedHyperlink"/>
    <w:uiPriority w:val="99"/>
    <w:rsid w:val="00FE58DF"/>
    <w:rPr>
      <w:color w:val="800080"/>
      <w:u w:val="single"/>
    </w:rPr>
  </w:style>
  <w:style w:type="paragraph" w:customStyle="1" w:styleId="Sous-titreobjet">
    <w:name w:val="Sous-titre objet"/>
    <w:basedOn w:val="Normal"/>
    <w:rsid w:val="00FE58DF"/>
    <w:pPr>
      <w:widowControl/>
      <w:jc w:val="center"/>
    </w:pPr>
    <w:rPr>
      <w:b/>
      <w:szCs w:val="22"/>
    </w:rPr>
  </w:style>
  <w:style w:type="paragraph" w:customStyle="1" w:styleId="Sous-titreobjetPagedecouverture">
    <w:name w:val="Sous-titre objet (Page de couverture)"/>
    <w:basedOn w:val="Sous-titreobjet"/>
    <w:rsid w:val="00FE58DF"/>
  </w:style>
  <w:style w:type="paragraph" w:customStyle="1" w:styleId="FooterCoverPage">
    <w:name w:val="Footer Cover Page"/>
    <w:basedOn w:val="Normal"/>
    <w:link w:val="FooterCoverPageChar"/>
    <w:rsid w:val="00FE58DF"/>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FE58DF"/>
    <w:rPr>
      <w:rFonts w:eastAsia="Calibri"/>
      <w:sz w:val="24"/>
      <w:szCs w:val="22"/>
      <w:lang w:val="es-ES_tradnl"/>
    </w:rPr>
  </w:style>
  <w:style w:type="paragraph" w:customStyle="1" w:styleId="HeaderCoverPage">
    <w:name w:val="Header Cover Page"/>
    <w:basedOn w:val="Normal"/>
    <w:link w:val="HeaderCoverPageChar"/>
    <w:rsid w:val="00FE58DF"/>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E58DF"/>
    <w:rPr>
      <w:rFonts w:eastAsia="Calibri"/>
      <w:sz w:val="24"/>
      <w:szCs w:val="22"/>
      <w:lang w:val="es-ES_tradnl"/>
    </w:rPr>
  </w:style>
  <w:style w:type="paragraph" w:customStyle="1" w:styleId="Default">
    <w:name w:val="Default"/>
    <w:uiPriority w:val="99"/>
    <w:rsid w:val="00FE58DF"/>
    <w:pPr>
      <w:autoSpaceDE w:val="0"/>
      <w:autoSpaceDN w:val="0"/>
      <w:adjustRightInd w:val="0"/>
    </w:pPr>
    <w:rPr>
      <w:rFonts w:ascii="EUAlbertina" w:eastAsiaTheme="minorHAnsi" w:hAnsi="EUAlbertina" w:cs="EUAlbertina"/>
      <w:color w:val="000000"/>
      <w:sz w:val="24"/>
      <w:szCs w:val="24"/>
      <w:lang w:val="es-ES" w:eastAsia="en-US"/>
    </w:rPr>
  </w:style>
  <w:style w:type="character" w:customStyle="1" w:styleId="markedcontent">
    <w:name w:val="markedcontent"/>
    <w:basedOn w:val="DefaultParagraphFont"/>
    <w:rsid w:val="00FE58DF"/>
  </w:style>
  <w:style w:type="character" w:customStyle="1" w:styleId="UnresolvedMention4">
    <w:name w:val="Unresolved Mention4"/>
    <w:basedOn w:val="DefaultParagraphFont"/>
    <w:uiPriority w:val="99"/>
    <w:semiHidden/>
    <w:unhideWhenUsed/>
    <w:rsid w:val="00FE58DF"/>
    <w:rPr>
      <w:color w:val="605E5C"/>
      <w:shd w:val="clear" w:color="auto" w:fill="E1DFDD"/>
    </w:rPr>
  </w:style>
  <w:style w:type="paragraph" w:styleId="TOC4">
    <w:name w:val="toc 4"/>
    <w:basedOn w:val="Normal"/>
    <w:next w:val="Normal"/>
    <w:uiPriority w:val="39"/>
    <w:unhideWhenUsed/>
    <w:rsid w:val="00FE58DF"/>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FE58DF"/>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FE58DF"/>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FE58DF"/>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FE58DF"/>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FE58DF"/>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FE58DF"/>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FE58DF"/>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FE58DF"/>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FE58DF"/>
    <w:pPr>
      <w:widowControl/>
      <w:spacing w:after="120"/>
      <w:jc w:val="right"/>
    </w:pPr>
    <w:rPr>
      <w:rFonts w:eastAsiaTheme="minorHAnsi"/>
      <w:sz w:val="28"/>
      <w:szCs w:val="22"/>
      <w:lang w:eastAsia="en-US"/>
    </w:rPr>
  </w:style>
  <w:style w:type="paragraph" w:customStyle="1" w:styleId="FooterSensitivity">
    <w:name w:val="Footer Sensitivity"/>
    <w:basedOn w:val="Normal"/>
    <w:rsid w:val="00FE58DF"/>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uiPriority w:val="99"/>
    <w:rsid w:val="00FE58DF"/>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FE58DF"/>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FE58DF"/>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FE58DF"/>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FE58DF"/>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FE58DF"/>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FE58DF"/>
    <w:pPr>
      <w:widowControl/>
      <w:spacing w:before="120" w:after="120"/>
      <w:jc w:val="center"/>
    </w:pPr>
    <w:rPr>
      <w:rFonts w:eastAsiaTheme="minorHAnsi"/>
      <w:szCs w:val="22"/>
      <w:lang w:eastAsia="en-US"/>
    </w:rPr>
  </w:style>
  <w:style w:type="paragraph" w:customStyle="1" w:styleId="NormalLeft">
    <w:name w:val="Normal Left"/>
    <w:basedOn w:val="Normal"/>
    <w:rsid w:val="00FE58DF"/>
    <w:pPr>
      <w:widowControl/>
      <w:spacing w:before="120" w:after="120"/>
    </w:pPr>
    <w:rPr>
      <w:rFonts w:eastAsiaTheme="minorHAnsi"/>
      <w:szCs w:val="22"/>
      <w:lang w:eastAsia="en-US"/>
    </w:rPr>
  </w:style>
  <w:style w:type="paragraph" w:customStyle="1" w:styleId="NormalRight">
    <w:name w:val="Normal Right"/>
    <w:basedOn w:val="Normal"/>
    <w:uiPriority w:val="99"/>
    <w:rsid w:val="00FE58DF"/>
    <w:pPr>
      <w:widowControl/>
      <w:spacing w:before="120" w:after="120"/>
      <w:jc w:val="right"/>
    </w:pPr>
    <w:rPr>
      <w:rFonts w:eastAsiaTheme="minorHAnsi"/>
      <w:szCs w:val="22"/>
      <w:lang w:eastAsia="en-US"/>
    </w:rPr>
  </w:style>
  <w:style w:type="paragraph" w:customStyle="1" w:styleId="QuotedText">
    <w:name w:val="Quoted Text"/>
    <w:basedOn w:val="Normal"/>
    <w:rsid w:val="00FE58DF"/>
    <w:pPr>
      <w:widowControl/>
      <w:spacing w:before="120" w:after="120"/>
      <w:ind w:left="1417"/>
      <w:jc w:val="both"/>
    </w:pPr>
    <w:rPr>
      <w:rFonts w:eastAsiaTheme="minorHAnsi"/>
      <w:szCs w:val="22"/>
      <w:lang w:eastAsia="en-US"/>
    </w:rPr>
  </w:style>
  <w:style w:type="paragraph" w:customStyle="1" w:styleId="Point0">
    <w:name w:val="Point 0"/>
    <w:basedOn w:val="Normal"/>
    <w:rsid w:val="00FE58DF"/>
    <w:pPr>
      <w:widowControl/>
      <w:spacing w:before="120" w:after="120"/>
      <w:ind w:left="850" w:hanging="850"/>
      <w:jc w:val="both"/>
    </w:pPr>
    <w:rPr>
      <w:rFonts w:eastAsiaTheme="minorHAnsi"/>
      <w:szCs w:val="22"/>
      <w:lang w:eastAsia="en-US"/>
    </w:rPr>
  </w:style>
  <w:style w:type="paragraph" w:customStyle="1" w:styleId="Point1">
    <w:name w:val="Point 1"/>
    <w:basedOn w:val="Normal"/>
    <w:rsid w:val="00FE58DF"/>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E58DF"/>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E58DF"/>
    <w:pPr>
      <w:widowControl/>
      <w:spacing w:before="120" w:after="120"/>
      <w:ind w:left="2551" w:hanging="567"/>
      <w:jc w:val="both"/>
    </w:pPr>
    <w:rPr>
      <w:rFonts w:eastAsiaTheme="minorHAnsi"/>
      <w:szCs w:val="22"/>
      <w:lang w:eastAsia="en-US"/>
    </w:rPr>
  </w:style>
  <w:style w:type="paragraph" w:customStyle="1" w:styleId="Point4">
    <w:name w:val="Point 4"/>
    <w:basedOn w:val="Normal"/>
    <w:rsid w:val="00FE58DF"/>
    <w:pPr>
      <w:widowControl/>
      <w:spacing w:before="120" w:after="120"/>
      <w:ind w:left="3118" w:hanging="567"/>
      <w:jc w:val="both"/>
    </w:pPr>
    <w:rPr>
      <w:rFonts w:eastAsiaTheme="minorHAnsi"/>
      <w:szCs w:val="22"/>
      <w:lang w:eastAsia="en-US"/>
    </w:rPr>
  </w:style>
  <w:style w:type="paragraph" w:customStyle="1" w:styleId="Point5">
    <w:name w:val="Point 5"/>
    <w:basedOn w:val="Normal"/>
    <w:rsid w:val="00FE58DF"/>
    <w:pPr>
      <w:widowControl/>
      <w:spacing w:before="120" w:after="120"/>
      <w:ind w:left="3685" w:hanging="567"/>
      <w:jc w:val="both"/>
    </w:pPr>
    <w:rPr>
      <w:rFonts w:eastAsiaTheme="minorHAnsi"/>
      <w:szCs w:val="22"/>
      <w:lang w:eastAsia="en-US"/>
    </w:rPr>
  </w:style>
  <w:style w:type="paragraph" w:customStyle="1" w:styleId="Tiret0">
    <w:name w:val="Tiret 0"/>
    <w:basedOn w:val="Point0"/>
    <w:rsid w:val="00FE58DF"/>
    <w:pPr>
      <w:numPr>
        <w:numId w:val="4"/>
      </w:numPr>
    </w:pPr>
  </w:style>
  <w:style w:type="paragraph" w:customStyle="1" w:styleId="Tiret1">
    <w:name w:val="Tiret 1"/>
    <w:basedOn w:val="Point1"/>
    <w:rsid w:val="00FE58DF"/>
    <w:pPr>
      <w:numPr>
        <w:numId w:val="17"/>
      </w:numPr>
    </w:pPr>
  </w:style>
  <w:style w:type="paragraph" w:customStyle="1" w:styleId="Tiret2">
    <w:name w:val="Tiret 2"/>
    <w:basedOn w:val="Point2"/>
    <w:rsid w:val="00FE58DF"/>
    <w:pPr>
      <w:numPr>
        <w:numId w:val="5"/>
      </w:numPr>
    </w:pPr>
  </w:style>
  <w:style w:type="paragraph" w:customStyle="1" w:styleId="Tiret3">
    <w:name w:val="Tiret 3"/>
    <w:basedOn w:val="Point3"/>
    <w:rsid w:val="00FE58DF"/>
    <w:pPr>
      <w:numPr>
        <w:numId w:val="18"/>
      </w:numPr>
    </w:pPr>
  </w:style>
  <w:style w:type="paragraph" w:customStyle="1" w:styleId="Tiret4">
    <w:name w:val="Tiret 4"/>
    <w:basedOn w:val="Point4"/>
    <w:rsid w:val="00FE58DF"/>
    <w:pPr>
      <w:numPr>
        <w:numId w:val="19"/>
      </w:numPr>
    </w:pPr>
  </w:style>
  <w:style w:type="paragraph" w:customStyle="1" w:styleId="Tiret5">
    <w:name w:val="Tiret 5"/>
    <w:basedOn w:val="Point5"/>
    <w:rsid w:val="00FE58DF"/>
    <w:pPr>
      <w:numPr>
        <w:numId w:val="20"/>
      </w:numPr>
    </w:pPr>
  </w:style>
  <w:style w:type="paragraph" w:customStyle="1" w:styleId="PointDouble0">
    <w:name w:val="PointDouble 0"/>
    <w:basedOn w:val="Normal"/>
    <w:rsid w:val="00FE58DF"/>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FE58DF"/>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FE58DF"/>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FE58DF"/>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FE58DF"/>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FE58DF"/>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FE58DF"/>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FE58DF"/>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FE58DF"/>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FE58DF"/>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FE58DF"/>
    <w:pPr>
      <w:widowControl/>
      <w:numPr>
        <w:numId w:val="21"/>
      </w:numPr>
      <w:spacing w:before="120" w:after="120"/>
      <w:jc w:val="both"/>
    </w:pPr>
    <w:rPr>
      <w:rFonts w:eastAsiaTheme="minorHAnsi"/>
      <w:szCs w:val="22"/>
      <w:lang w:eastAsia="en-US"/>
    </w:rPr>
  </w:style>
  <w:style w:type="paragraph" w:customStyle="1" w:styleId="NumPar2">
    <w:name w:val="NumPar 2"/>
    <w:basedOn w:val="Normal"/>
    <w:next w:val="Text1"/>
    <w:rsid w:val="00FE58DF"/>
    <w:pPr>
      <w:widowControl/>
      <w:numPr>
        <w:ilvl w:val="1"/>
        <w:numId w:val="21"/>
      </w:numPr>
      <w:spacing w:before="120" w:after="120"/>
      <w:jc w:val="both"/>
    </w:pPr>
    <w:rPr>
      <w:rFonts w:eastAsiaTheme="minorHAnsi"/>
      <w:szCs w:val="22"/>
      <w:lang w:eastAsia="en-US"/>
    </w:rPr>
  </w:style>
  <w:style w:type="paragraph" w:customStyle="1" w:styleId="NumPar3">
    <w:name w:val="NumPar 3"/>
    <w:basedOn w:val="Normal"/>
    <w:next w:val="Text1"/>
    <w:rsid w:val="00FE58DF"/>
    <w:pPr>
      <w:widowControl/>
      <w:numPr>
        <w:ilvl w:val="2"/>
        <w:numId w:val="21"/>
      </w:numPr>
      <w:spacing w:before="120" w:after="120"/>
      <w:jc w:val="both"/>
    </w:pPr>
    <w:rPr>
      <w:rFonts w:eastAsiaTheme="minorHAnsi"/>
      <w:szCs w:val="22"/>
      <w:lang w:eastAsia="en-US"/>
    </w:rPr>
  </w:style>
  <w:style w:type="paragraph" w:customStyle="1" w:styleId="NumPar4">
    <w:name w:val="NumPar 4"/>
    <w:basedOn w:val="Normal"/>
    <w:next w:val="Text1"/>
    <w:rsid w:val="00FE58DF"/>
    <w:pPr>
      <w:widowControl/>
      <w:numPr>
        <w:ilvl w:val="3"/>
        <w:numId w:val="21"/>
      </w:numPr>
      <w:spacing w:before="120" w:after="120"/>
      <w:jc w:val="both"/>
    </w:pPr>
    <w:rPr>
      <w:rFonts w:eastAsiaTheme="minorHAnsi"/>
      <w:szCs w:val="22"/>
      <w:lang w:eastAsia="en-US"/>
    </w:rPr>
  </w:style>
  <w:style w:type="paragraph" w:customStyle="1" w:styleId="NumPar5">
    <w:name w:val="NumPar 5"/>
    <w:basedOn w:val="Normal"/>
    <w:next w:val="Text2"/>
    <w:rsid w:val="00FE58DF"/>
    <w:pPr>
      <w:widowControl/>
      <w:numPr>
        <w:ilvl w:val="4"/>
        <w:numId w:val="21"/>
      </w:numPr>
      <w:spacing w:before="120" w:after="120"/>
      <w:jc w:val="both"/>
    </w:pPr>
    <w:rPr>
      <w:rFonts w:eastAsiaTheme="minorHAnsi"/>
      <w:szCs w:val="22"/>
      <w:lang w:eastAsia="en-US"/>
    </w:rPr>
  </w:style>
  <w:style w:type="paragraph" w:customStyle="1" w:styleId="NumPar6">
    <w:name w:val="NumPar 6"/>
    <w:basedOn w:val="Normal"/>
    <w:next w:val="Text2"/>
    <w:rsid w:val="00FE58DF"/>
    <w:pPr>
      <w:widowControl/>
      <w:numPr>
        <w:ilvl w:val="5"/>
        <w:numId w:val="21"/>
      </w:numPr>
      <w:spacing w:before="120" w:after="120"/>
      <w:jc w:val="both"/>
    </w:pPr>
    <w:rPr>
      <w:rFonts w:eastAsiaTheme="minorHAnsi"/>
      <w:szCs w:val="22"/>
      <w:lang w:eastAsia="en-US"/>
    </w:rPr>
  </w:style>
  <w:style w:type="paragraph" w:customStyle="1" w:styleId="NumPar7">
    <w:name w:val="NumPar 7"/>
    <w:basedOn w:val="Normal"/>
    <w:next w:val="Text2"/>
    <w:rsid w:val="00FE58DF"/>
    <w:pPr>
      <w:widowControl/>
      <w:numPr>
        <w:ilvl w:val="6"/>
        <w:numId w:val="21"/>
      </w:numPr>
      <w:spacing w:before="120" w:after="120"/>
      <w:jc w:val="both"/>
    </w:pPr>
    <w:rPr>
      <w:rFonts w:eastAsiaTheme="minorHAnsi"/>
      <w:szCs w:val="22"/>
      <w:lang w:eastAsia="en-US"/>
    </w:rPr>
  </w:style>
  <w:style w:type="paragraph" w:customStyle="1" w:styleId="ManualNumPar1">
    <w:name w:val="Manual NumPar 1"/>
    <w:basedOn w:val="Normal"/>
    <w:next w:val="Text1"/>
    <w:rsid w:val="00FE58DF"/>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FE58DF"/>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FE58DF"/>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FE58DF"/>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FE58DF"/>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FE58DF"/>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FE58DF"/>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FE58DF"/>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FE58DF"/>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FE58DF"/>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FE58DF"/>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FE58DF"/>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FE58DF"/>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FE58DF"/>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FE58DF"/>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FE58DF"/>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FE58DF"/>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FE58DF"/>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FE58DF"/>
    <w:pPr>
      <w:widowControl/>
      <w:spacing w:before="120" w:after="120"/>
      <w:jc w:val="center"/>
    </w:pPr>
    <w:rPr>
      <w:rFonts w:eastAsiaTheme="minorHAnsi"/>
      <w:b/>
      <w:szCs w:val="22"/>
      <w:lang w:eastAsia="en-US"/>
    </w:rPr>
  </w:style>
  <w:style w:type="character" w:customStyle="1" w:styleId="Marker">
    <w:name w:val="Marker"/>
    <w:basedOn w:val="DefaultParagraphFont"/>
    <w:rsid w:val="00FE58DF"/>
    <w:rPr>
      <w:color w:val="0000FF"/>
      <w:shd w:val="clear" w:color="auto" w:fill="auto"/>
    </w:rPr>
  </w:style>
  <w:style w:type="character" w:customStyle="1" w:styleId="Marker1">
    <w:name w:val="Marker1"/>
    <w:basedOn w:val="DefaultParagraphFont"/>
    <w:rsid w:val="00FE58DF"/>
    <w:rPr>
      <w:color w:val="008000"/>
      <w:shd w:val="clear" w:color="auto" w:fill="auto"/>
    </w:rPr>
  </w:style>
  <w:style w:type="character" w:customStyle="1" w:styleId="Marker2">
    <w:name w:val="Marker2"/>
    <w:basedOn w:val="DefaultParagraphFont"/>
    <w:rsid w:val="00FE58DF"/>
    <w:rPr>
      <w:color w:val="FF0000"/>
      <w:shd w:val="clear" w:color="auto" w:fill="auto"/>
    </w:rPr>
  </w:style>
  <w:style w:type="paragraph" w:customStyle="1" w:styleId="Point0number">
    <w:name w:val="Point 0 (number)"/>
    <w:basedOn w:val="Normal"/>
    <w:rsid w:val="00FE58DF"/>
    <w:pPr>
      <w:widowControl/>
      <w:numPr>
        <w:numId w:val="22"/>
      </w:numPr>
      <w:spacing w:before="120" w:after="120"/>
      <w:jc w:val="both"/>
    </w:pPr>
    <w:rPr>
      <w:rFonts w:eastAsiaTheme="minorHAnsi"/>
      <w:szCs w:val="22"/>
      <w:lang w:eastAsia="en-US"/>
    </w:rPr>
  </w:style>
  <w:style w:type="paragraph" w:customStyle="1" w:styleId="Point1number">
    <w:name w:val="Point 1 (number)"/>
    <w:basedOn w:val="Normal"/>
    <w:rsid w:val="00FE58DF"/>
    <w:pPr>
      <w:widowControl/>
      <w:numPr>
        <w:ilvl w:val="2"/>
        <w:numId w:val="22"/>
      </w:numPr>
      <w:spacing w:before="120" w:after="120"/>
      <w:jc w:val="both"/>
    </w:pPr>
    <w:rPr>
      <w:rFonts w:eastAsiaTheme="minorHAnsi"/>
      <w:szCs w:val="22"/>
      <w:lang w:eastAsia="en-US"/>
    </w:rPr>
  </w:style>
  <w:style w:type="paragraph" w:customStyle="1" w:styleId="Point2number">
    <w:name w:val="Point 2 (number)"/>
    <w:basedOn w:val="Normal"/>
    <w:rsid w:val="00FE58DF"/>
    <w:pPr>
      <w:widowControl/>
      <w:numPr>
        <w:ilvl w:val="4"/>
        <w:numId w:val="22"/>
      </w:numPr>
      <w:spacing w:before="120" w:after="120"/>
      <w:jc w:val="both"/>
    </w:pPr>
    <w:rPr>
      <w:rFonts w:eastAsiaTheme="minorHAnsi"/>
      <w:szCs w:val="22"/>
      <w:lang w:eastAsia="en-US"/>
    </w:rPr>
  </w:style>
  <w:style w:type="paragraph" w:customStyle="1" w:styleId="Point3number">
    <w:name w:val="Point 3 (number)"/>
    <w:basedOn w:val="Normal"/>
    <w:rsid w:val="00FE58DF"/>
    <w:pPr>
      <w:widowControl/>
      <w:numPr>
        <w:ilvl w:val="6"/>
        <w:numId w:val="22"/>
      </w:numPr>
      <w:spacing w:before="120" w:after="120"/>
      <w:jc w:val="both"/>
    </w:pPr>
    <w:rPr>
      <w:rFonts w:eastAsiaTheme="minorHAnsi"/>
      <w:szCs w:val="22"/>
      <w:lang w:eastAsia="en-US"/>
    </w:rPr>
  </w:style>
  <w:style w:type="paragraph" w:customStyle="1" w:styleId="Point0letter">
    <w:name w:val="Point 0 (letter)"/>
    <w:basedOn w:val="Normal"/>
    <w:rsid w:val="00FE58DF"/>
    <w:pPr>
      <w:widowControl/>
      <w:numPr>
        <w:ilvl w:val="1"/>
        <w:numId w:val="22"/>
      </w:numPr>
      <w:spacing w:before="120" w:after="120"/>
      <w:jc w:val="both"/>
    </w:pPr>
    <w:rPr>
      <w:rFonts w:eastAsiaTheme="minorHAnsi"/>
      <w:szCs w:val="22"/>
      <w:lang w:eastAsia="en-US"/>
    </w:rPr>
  </w:style>
  <w:style w:type="paragraph" w:customStyle="1" w:styleId="Point1letter">
    <w:name w:val="Point 1 (letter)"/>
    <w:basedOn w:val="Normal"/>
    <w:rsid w:val="00FE58DF"/>
    <w:pPr>
      <w:widowControl/>
      <w:numPr>
        <w:ilvl w:val="3"/>
        <w:numId w:val="22"/>
      </w:numPr>
      <w:spacing w:before="120" w:after="120"/>
      <w:jc w:val="both"/>
    </w:pPr>
    <w:rPr>
      <w:rFonts w:eastAsiaTheme="minorHAnsi"/>
      <w:szCs w:val="22"/>
      <w:lang w:eastAsia="en-US"/>
    </w:rPr>
  </w:style>
  <w:style w:type="paragraph" w:customStyle="1" w:styleId="Point2letter">
    <w:name w:val="Point 2 (letter)"/>
    <w:basedOn w:val="Normal"/>
    <w:rsid w:val="00FE58DF"/>
    <w:pPr>
      <w:widowControl/>
      <w:numPr>
        <w:ilvl w:val="5"/>
        <w:numId w:val="22"/>
      </w:numPr>
      <w:spacing w:before="120" w:after="120"/>
      <w:jc w:val="both"/>
    </w:pPr>
    <w:rPr>
      <w:rFonts w:eastAsiaTheme="minorHAnsi"/>
      <w:szCs w:val="22"/>
      <w:lang w:eastAsia="en-US"/>
    </w:rPr>
  </w:style>
  <w:style w:type="paragraph" w:customStyle="1" w:styleId="Point3letter">
    <w:name w:val="Point 3 (letter)"/>
    <w:basedOn w:val="Normal"/>
    <w:rsid w:val="00FE58DF"/>
    <w:pPr>
      <w:widowControl/>
      <w:numPr>
        <w:ilvl w:val="7"/>
        <w:numId w:val="22"/>
      </w:numPr>
      <w:spacing w:before="120" w:after="120"/>
      <w:jc w:val="both"/>
    </w:pPr>
    <w:rPr>
      <w:rFonts w:eastAsiaTheme="minorHAnsi"/>
      <w:szCs w:val="22"/>
      <w:lang w:eastAsia="en-US"/>
    </w:rPr>
  </w:style>
  <w:style w:type="paragraph" w:customStyle="1" w:styleId="Point4letter">
    <w:name w:val="Point 4 (letter)"/>
    <w:basedOn w:val="Normal"/>
    <w:rsid w:val="00FE58DF"/>
    <w:pPr>
      <w:widowControl/>
      <w:numPr>
        <w:ilvl w:val="8"/>
        <w:numId w:val="22"/>
      </w:numPr>
      <w:spacing w:before="120" w:after="120"/>
      <w:jc w:val="both"/>
    </w:pPr>
    <w:rPr>
      <w:rFonts w:eastAsiaTheme="minorHAnsi"/>
      <w:szCs w:val="22"/>
      <w:lang w:eastAsia="en-US"/>
    </w:rPr>
  </w:style>
  <w:style w:type="paragraph" w:customStyle="1" w:styleId="Bullet0">
    <w:name w:val="Bullet 0"/>
    <w:basedOn w:val="Normal"/>
    <w:rsid w:val="00FE58DF"/>
    <w:pPr>
      <w:widowControl/>
      <w:numPr>
        <w:numId w:val="3"/>
      </w:numPr>
      <w:spacing w:before="120" w:after="120"/>
      <w:jc w:val="both"/>
    </w:pPr>
    <w:rPr>
      <w:rFonts w:eastAsiaTheme="minorHAnsi"/>
      <w:szCs w:val="22"/>
      <w:lang w:eastAsia="en-US"/>
    </w:rPr>
  </w:style>
  <w:style w:type="paragraph" w:customStyle="1" w:styleId="Bullet1">
    <w:name w:val="Bullet 1"/>
    <w:basedOn w:val="Normal"/>
    <w:uiPriority w:val="99"/>
    <w:rsid w:val="00FE58DF"/>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FE58DF"/>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FE58DF"/>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FE58DF"/>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rsid w:val="00FE58DF"/>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FE58DF"/>
    <w:pPr>
      <w:widowControl/>
    </w:pPr>
    <w:rPr>
      <w:rFonts w:ascii="Arial" w:eastAsiaTheme="minorHAnsi" w:hAnsi="Arial" w:cs="Arial"/>
      <w:szCs w:val="22"/>
      <w:lang w:eastAsia="en-US"/>
    </w:rPr>
  </w:style>
  <w:style w:type="paragraph" w:customStyle="1" w:styleId="Emission">
    <w:name w:val="Emission"/>
    <w:basedOn w:val="Normal"/>
    <w:next w:val="Rfrenceinstitutionnelle"/>
    <w:rsid w:val="00FE58DF"/>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FE58DF"/>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FE58DF"/>
    <w:pPr>
      <w:widowControl/>
      <w:jc w:val="both"/>
    </w:pPr>
    <w:rPr>
      <w:rFonts w:eastAsiaTheme="minorHAnsi"/>
      <w:szCs w:val="22"/>
      <w:lang w:eastAsia="en-US"/>
    </w:rPr>
  </w:style>
  <w:style w:type="paragraph" w:customStyle="1" w:styleId="Declassification">
    <w:name w:val="Declassification"/>
    <w:basedOn w:val="Normal"/>
    <w:next w:val="Normal"/>
    <w:rsid w:val="00FE58DF"/>
    <w:pPr>
      <w:widowControl/>
      <w:jc w:val="both"/>
    </w:pPr>
    <w:rPr>
      <w:rFonts w:eastAsiaTheme="minorHAnsi"/>
      <w:szCs w:val="22"/>
      <w:lang w:eastAsia="en-US"/>
    </w:rPr>
  </w:style>
  <w:style w:type="paragraph" w:customStyle="1" w:styleId="Disclaimer">
    <w:name w:val="Disclaimer"/>
    <w:basedOn w:val="Normal"/>
    <w:rsid w:val="00FE58D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FE58DF"/>
    <w:pPr>
      <w:widowControl/>
      <w:spacing w:line="276" w:lineRule="auto"/>
      <w:ind w:left="5103"/>
    </w:pPr>
    <w:rPr>
      <w:rFonts w:eastAsiaTheme="minorHAnsi"/>
      <w:sz w:val="28"/>
      <w:szCs w:val="22"/>
      <w:lang w:eastAsia="en-US"/>
    </w:rPr>
  </w:style>
  <w:style w:type="paragraph" w:customStyle="1" w:styleId="DateMarking">
    <w:name w:val="DateMarking"/>
    <w:basedOn w:val="Normal"/>
    <w:rsid w:val="00FE58D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FE58D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FE58DF"/>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FE58DF"/>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FE58DF"/>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FE58DF"/>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FE58DF"/>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FE58DF"/>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FE58DF"/>
    <w:pPr>
      <w:widowControl/>
      <w:spacing w:before="240" w:after="240"/>
      <w:ind w:left="5103"/>
    </w:pPr>
    <w:rPr>
      <w:rFonts w:eastAsiaTheme="minorHAnsi"/>
      <w:i/>
      <w:sz w:val="32"/>
      <w:szCs w:val="22"/>
      <w:lang w:eastAsia="en-US"/>
    </w:rPr>
  </w:style>
  <w:style w:type="paragraph" w:customStyle="1" w:styleId="Considrant">
    <w:name w:val="Considérant"/>
    <w:basedOn w:val="Normal"/>
    <w:rsid w:val="00FE58DF"/>
    <w:pPr>
      <w:widowControl/>
      <w:numPr>
        <w:numId w:val="27"/>
      </w:numPr>
      <w:spacing w:before="120" w:after="120"/>
      <w:jc w:val="both"/>
    </w:pPr>
    <w:rPr>
      <w:rFonts w:eastAsiaTheme="minorHAnsi"/>
      <w:szCs w:val="22"/>
      <w:lang w:eastAsia="en-US"/>
    </w:rPr>
  </w:style>
  <w:style w:type="paragraph" w:customStyle="1" w:styleId="Corrigendum">
    <w:name w:val="Corrigendum"/>
    <w:basedOn w:val="Normal"/>
    <w:next w:val="Normal"/>
    <w:rsid w:val="00FE58DF"/>
    <w:pPr>
      <w:widowControl/>
      <w:spacing w:after="240"/>
    </w:pPr>
    <w:rPr>
      <w:rFonts w:eastAsiaTheme="minorHAnsi"/>
      <w:szCs w:val="22"/>
      <w:lang w:eastAsia="en-US"/>
    </w:rPr>
  </w:style>
  <w:style w:type="paragraph" w:customStyle="1" w:styleId="Datedadoption">
    <w:name w:val="Date d'adoption"/>
    <w:basedOn w:val="Normal"/>
    <w:next w:val="Titreobjet"/>
    <w:rsid w:val="00FE58DF"/>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FE58DF"/>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FE58DF"/>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FE58DF"/>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E58DF"/>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FE58DF"/>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FE58DF"/>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FE58DF"/>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FE58DF"/>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FE58DF"/>
    <w:pPr>
      <w:widowControl/>
      <w:ind w:left="5103"/>
    </w:pPr>
    <w:rPr>
      <w:rFonts w:eastAsiaTheme="minorHAnsi"/>
      <w:szCs w:val="22"/>
      <w:lang w:eastAsia="en-US"/>
    </w:rPr>
  </w:style>
  <w:style w:type="paragraph" w:customStyle="1" w:styleId="Statut">
    <w:name w:val="Statut"/>
    <w:basedOn w:val="Normal"/>
    <w:next w:val="Typedudocument"/>
    <w:uiPriority w:val="99"/>
    <w:rsid w:val="00FE58DF"/>
    <w:pPr>
      <w:widowControl/>
      <w:spacing w:before="360"/>
      <w:jc w:val="center"/>
    </w:pPr>
    <w:rPr>
      <w:rFonts w:eastAsiaTheme="minorHAnsi"/>
      <w:szCs w:val="22"/>
      <w:lang w:eastAsia="en-US"/>
    </w:rPr>
  </w:style>
  <w:style w:type="paragraph" w:customStyle="1" w:styleId="Titrearticle">
    <w:name w:val="Titre article"/>
    <w:basedOn w:val="Normal"/>
    <w:next w:val="Normal"/>
    <w:rsid w:val="00FE58DF"/>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FE58DF"/>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FE58DF"/>
    <w:pPr>
      <w:widowControl/>
      <w:spacing w:before="360"/>
      <w:jc w:val="center"/>
    </w:pPr>
    <w:rPr>
      <w:rFonts w:eastAsiaTheme="minorHAnsi"/>
      <w:b/>
      <w:szCs w:val="22"/>
      <w:lang w:eastAsia="en-US"/>
    </w:rPr>
  </w:style>
  <w:style w:type="character" w:customStyle="1" w:styleId="Added">
    <w:name w:val="Added"/>
    <w:basedOn w:val="DefaultParagraphFont"/>
    <w:rsid w:val="00FE58DF"/>
    <w:rPr>
      <w:b/>
      <w:u w:val="single"/>
      <w:shd w:val="clear" w:color="auto" w:fill="auto"/>
    </w:rPr>
  </w:style>
  <w:style w:type="character" w:customStyle="1" w:styleId="Deleted">
    <w:name w:val="Deleted"/>
    <w:basedOn w:val="DefaultParagraphFont"/>
    <w:rsid w:val="00FE58DF"/>
    <w:rPr>
      <w:strike/>
      <w:dstrike w:val="0"/>
      <w:shd w:val="clear" w:color="auto" w:fill="auto"/>
    </w:rPr>
  </w:style>
  <w:style w:type="paragraph" w:customStyle="1" w:styleId="Address">
    <w:name w:val="Address"/>
    <w:basedOn w:val="Normal"/>
    <w:next w:val="Normal"/>
    <w:rsid w:val="00FE58DF"/>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FE58DF"/>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FE58DF"/>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FE58DF"/>
    <w:pPr>
      <w:widowControl/>
      <w:spacing w:before="360"/>
      <w:jc w:val="center"/>
    </w:pPr>
    <w:rPr>
      <w:rFonts w:eastAsiaTheme="minorHAnsi"/>
      <w:szCs w:val="22"/>
      <w:lang w:eastAsia="en-US"/>
    </w:rPr>
  </w:style>
  <w:style w:type="paragraph" w:customStyle="1" w:styleId="Rfrencecroise">
    <w:name w:val="Référence croisée"/>
    <w:basedOn w:val="Normal"/>
    <w:rsid w:val="00FE58DF"/>
    <w:pPr>
      <w:widowControl/>
      <w:jc w:val="center"/>
    </w:pPr>
    <w:rPr>
      <w:rFonts w:eastAsiaTheme="minorHAnsi"/>
      <w:szCs w:val="22"/>
      <w:lang w:eastAsia="en-US"/>
    </w:rPr>
  </w:style>
  <w:style w:type="paragraph" w:customStyle="1" w:styleId="Fichefinanciretitre">
    <w:name w:val="Fiche financière titre"/>
    <w:basedOn w:val="Normal"/>
    <w:next w:val="Normal"/>
    <w:rsid w:val="00FE58DF"/>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FE58DF"/>
  </w:style>
  <w:style w:type="paragraph" w:customStyle="1" w:styleId="RfrenceinterinstitutionnellePagedecouverture">
    <w:name w:val="Référence interinstitutionnelle (Page de couverture)"/>
    <w:basedOn w:val="Rfrenceinterinstitutionnelle"/>
    <w:next w:val="Confidentialit"/>
    <w:rsid w:val="00FE58DF"/>
  </w:style>
  <w:style w:type="paragraph" w:customStyle="1" w:styleId="StatutPagedecouverture">
    <w:name w:val="Statut (Page de couverture)"/>
    <w:basedOn w:val="Statut"/>
    <w:next w:val="TypedudocumentPagedecouverture"/>
    <w:rsid w:val="00FE58DF"/>
  </w:style>
  <w:style w:type="paragraph" w:customStyle="1" w:styleId="TitreobjetPagedecouverture">
    <w:name w:val="Titre objet (Page de couverture)"/>
    <w:basedOn w:val="Titreobjet"/>
    <w:next w:val="IntrtEEEPagedecouverture"/>
    <w:rsid w:val="00FE58DF"/>
  </w:style>
  <w:style w:type="paragraph" w:customStyle="1" w:styleId="TypedudocumentPagedecouverture">
    <w:name w:val="Type du document (Page de couverture)"/>
    <w:basedOn w:val="Typedudocument"/>
    <w:next w:val="TitreobjetPagedecouverture"/>
    <w:rsid w:val="00FE58DF"/>
  </w:style>
  <w:style w:type="paragraph" w:customStyle="1" w:styleId="Volume">
    <w:name w:val="Volume"/>
    <w:basedOn w:val="Normal"/>
    <w:next w:val="Confidentialit"/>
    <w:rsid w:val="00FE58DF"/>
    <w:pPr>
      <w:widowControl/>
      <w:spacing w:after="240"/>
      <w:ind w:left="5103"/>
    </w:pPr>
    <w:rPr>
      <w:rFonts w:eastAsiaTheme="minorHAnsi"/>
      <w:szCs w:val="22"/>
      <w:lang w:eastAsia="en-US"/>
    </w:rPr>
  </w:style>
  <w:style w:type="paragraph" w:customStyle="1" w:styleId="IntrtEEE">
    <w:name w:val="Intérêt EEE"/>
    <w:basedOn w:val="Languesfaisantfoi"/>
    <w:next w:val="Normal"/>
    <w:rsid w:val="00FE58DF"/>
    <w:pPr>
      <w:spacing w:after="240"/>
    </w:pPr>
  </w:style>
  <w:style w:type="paragraph" w:customStyle="1" w:styleId="Accompagnant">
    <w:name w:val="Accompagnant"/>
    <w:basedOn w:val="Normal"/>
    <w:next w:val="Typeacteprincipal"/>
    <w:rsid w:val="00FE58DF"/>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FE58DF"/>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FE58DF"/>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FE58DF"/>
  </w:style>
  <w:style w:type="paragraph" w:customStyle="1" w:styleId="AccompagnantPagedecouverture">
    <w:name w:val="Accompagnant (Page de couverture)"/>
    <w:basedOn w:val="Accompagnant"/>
    <w:next w:val="TypeacteprincipalPagedecouverture"/>
    <w:rsid w:val="00FE58DF"/>
  </w:style>
  <w:style w:type="paragraph" w:customStyle="1" w:styleId="TypeacteprincipalPagedecouverture">
    <w:name w:val="Type acte principal (Page de couverture)"/>
    <w:basedOn w:val="Typeacteprincipal"/>
    <w:next w:val="ObjetacteprincipalPagedecouverture"/>
    <w:rsid w:val="00FE58DF"/>
  </w:style>
  <w:style w:type="paragraph" w:customStyle="1" w:styleId="ObjetacteprincipalPagedecouverture">
    <w:name w:val="Objet acte principal (Page de couverture)"/>
    <w:basedOn w:val="Objetacteprincipal"/>
    <w:next w:val="Rfrencecroise"/>
    <w:rsid w:val="00FE58DF"/>
  </w:style>
  <w:style w:type="paragraph" w:customStyle="1" w:styleId="LanguesfaisantfoiPagedecouverture">
    <w:name w:val="Langues faisant foi (Page de couverture)"/>
    <w:basedOn w:val="Normal"/>
    <w:next w:val="Normal"/>
    <w:rsid w:val="00FE58DF"/>
    <w:pPr>
      <w:widowControl/>
      <w:spacing w:before="360"/>
      <w:jc w:val="center"/>
    </w:pPr>
    <w:rPr>
      <w:rFonts w:eastAsiaTheme="minorHAnsi"/>
      <w:szCs w:val="22"/>
      <w:lang w:eastAsia="en-US"/>
    </w:rPr>
  </w:style>
  <w:style w:type="paragraph" w:customStyle="1" w:styleId="Normal12a">
    <w:name w:val="Normal12a"/>
    <w:basedOn w:val="Normal"/>
    <w:rsid w:val="00FE58DF"/>
    <w:pPr>
      <w:spacing w:after="240"/>
    </w:pPr>
  </w:style>
  <w:style w:type="paragraph" w:customStyle="1" w:styleId="LetterSalutation">
    <w:name w:val="LetterSalutation"/>
    <w:basedOn w:val="Normal"/>
    <w:rsid w:val="00FE58DF"/>
    <w:pPr>
      <w:spacing w:before="600" w:after="360"/>
    </w:pPr>
  </w:style>
  <w:style w:type="paragraph" w:customStyle="1" w:styleId="LetterSubject">
    <w:name w:val="LetterSubject"/>
    <w:basedOn w:val="Normal"/>
    <w:rsid w:val="00FE58DF"/>
    <w:pPr>
      <w:spacing w:before="480"/>
      <w:ind w:left="1134" w:hanging="1134"/>
    </w:pPr>
  </w:style>
  <w:style w:type="paragraph" w:customStyle="1" w:styleId="LetterSignature66b">
    <w:name w:val="LetterSignature66b"/>
    <w:basedOn w:val="Normal"/>
    <w:next w:val="Normal"/>
    <w:rsid w:val="00FE58DF"/>
    <w:pPr>
      <w:spacing w:before="1320"/>
    </w:pPr>
  </w:style>
  <w:style w:type="paragraph" w:customStyle="1" w:styleId="PageHeadingNotTOC">
    <w:name w:val="PageHeadingNotTOC"/>
    <w:basedOn w:val="Normal"/>
    <w:rsid w:val="00FE58DF"/>
    <w:pPr>
      <w:keepNext/>
      <w:spacing w:after="480"/>
      <w:jc w:val="center"/>
    </w:pPr>
    <w:rPr>
      <w:rFonts w:ascii="Arial" w:hAnsi="Arial" w:cs="Arial"/>
      <w:b/>
    </w:rPr>
  </w:style>
  <w:style w:type="paragraph" w:customStyle="1" w:styleId="Normal24a">
    <w:name w:val="Normal24a"/>
    <w:basedOn w:val="Normal"/>
    <w:link w:val="Normal24aChar"/>
    <w:rsid w:val="00FE58DF"/>
    <w:pPr>
      <w:spacing w:after="480"/>
    </w:pPr>
  </w:style>
  <w:style w:type="character" w:customStyle="1" w:styleId="Normal24aChar">
    <w:name w:val="Normal24a Char"/>
    <w:basedOn w:val="DefaultParagraphFont"/>
    <w:link w:val="Normal24a"/>
    <w:rsid w:val="00FE58DF"/>
    <w:rPr>
      <w:sz w:val="24"/>
      <w:lang w:val="es-ES_tradnl"/>
    </w:rPr>
  </w:style>
  <w:style w:type="paragraph" w:customStyle="1" w:styleId="Normal12">
    <w:name w:val="Normal12"/>
    <w:basedOn w:val="Normal"/>
    <w:link w:val="Normal12Char"/>
    <w:rsid w:val="00FE58DF"/>
    <w:pPr>
      <w:spacing w:after="240"/>
    </w:pPr>
    <w:rPr>
      <w:rFonts w:ascii="Arial" w:hAnsi="Arial" w:cs="Arial"/>
    </w:rPr>
  </w:style>
  <w:style w:type="character" w:customStyle="1" w:styleId="PageHeadingChar">
    <w:name w:val="PageHeading Char"/>
    <w:basedOn w:val="DefaultParagraphFont"/>
    <w:link w:val="PageHeading"/>
    <w:rsid w:val="00FE58DF"/>
    <w:rPr>
      <w:rFonts w:ascii="Arial" w:hAnsi="Arial" w:cs="Arial"/>
      <w:b/>
      <w:sz w:val="24"/>
      <w:lang w:val="es-ES_tradnl"/>
    </w:rPr>
  </w:style>
  <w:style w:type="character" w:customStyle="1" w:styleId="Normal12Char">
    <w:name w:val="Normal12 Char"/>
    <w:basedOn w:val="PageHeadingChar"/>
    <w:link w:val="Normal12"/>
    <w:rsid w:val="00FE58DF"/>
    <w:rPr>
      <w:rFonts w:ascii="Arial" w:hAnsi="Arial" w:cs="Arial"/>
      <w:b w:val="0"/>
      <w:sz w:val="24"/>
      <w:lang w:val="es-ES_tradnl"/>
    </w:rPr>
  </w:style>
  <w:style w:type="paragraph" w:customStyle="1" w:styleId="RollCallVotes">
    <w:name w:val="RollCallVotes"/>
    <w:basedOn w:val="Normal"/>
    <w:rsid w:val="00FE58DF"/>
    <w:pPr>
      <w:spacing w:before="120" w:after="120"/>
      <w:jc w:val="center"/>
    </w:pPr>
    <w:rPr>
      <w:b/>
      <w:bCs/>
      <w:snapToGrid w:val="0"/>
      <w:sz w:val="16"/>
      <w:lang w:eastAsia="en-US"/>
    </w:rPr>
  </w:style>
  <w:style w:type="paragraph" w:customStyle="1" w:styleId="RollCallTabs">
    <w:name w:val="RollCallTabs"/>
    <w:basedOn w:val="Normal"/>
    <w:qFormat/>
    <w:rsid w:val="00FE58DF"/>
    <w:pPr>
      <w:tabs>
        <w:tab w:val="center" w:pos="284"/>
        <w:tab w:val="left" w:pos="426"/>
      </w:tabs>
    </w:pPr>
    <w:rPr>
      <w:snapToGrid w:val="0"/>
      <w:lang w:eastAsia="en-US"/>
    </w:rPr>
  </w:style>
  <w:style w:type="paragraph" w:customStyle="1" w:styleId="RollCallSymbols14pt">
    <w:name w:val="RollCallSymbols14pt"/>
    <w:basedOn w:val="Normal"/>
    <w:rsid w:val="00FE58DF"/>
    <w:pPr>
      <w:spacing w:before="120" w:after="120"/>
      <w:jc w:val="center"/>
    </w:pPr>
    <w:rPr>
      <w:rFonts w:ascii="Arial" w:hAnsi="Arial"/>
      <w:b/>
      <w:bCs/>
      <w:snapToGrid w:val="0"/>
      <w:sz w:val="28"/>
      <w:lang w:eastAsia="en-US"/>
    </w:rPr>
  </w:style>
  <w:style w:type="paragraph" w:customStyle="1" w:styleId="RollCallTable">
    <w:name w:val="RollCallTable"/>
    <w:basedOn w:val="Normal"/>
    <w:rsid w:val="00FE58DF"/>
    <w:pPr>
      <w:spacing w:before="120" w:after="120"/>
    </w:pPr>
    <w:rPr>
      <w:snapToGrid w:val="0"/>
      <w:sz w:val="16"/>
      <w:lang w:eastAsia="en-US"/>
    </w:rPr>
  </w:style>
  <w:style w:type="paragraph" w:customStyle="1" w:styleId="Normal12Hanging">
    <w:name w:val="Normal12Hanging"/>
    <w:basedOn w:val="Normal12"/>
    <w:rsid w:val="00061D71"/>
    <w:pPr>
      <w:ind w:left="357" w:hanging="357"/>
    </w:pPr>
    <w:rPr>
      <w:rFonts w:ascii="Times New Roman" w:hAnsi="Times New Roman" w:cs="Times New Roman"/>
      <w:snapToGrid w:val="0"/>
    </w:rPr>
  </w:style>
  <w:style w:type="numbering" w:customStyle="1" w:styleId="NoList1">
    <w:name w:val="No List1"/>
    <w:next w:val="NoList"/>
    <w:uiPriority w:val="99"/>
    <w:semiHidden/>
    <w:unhideWhenUsed/>
    <w:rsid w:val="00061D71"/>
  </w:style>
  <w:style w:type="paragraph" w:customStyle="1" w:styleId="Subtitle1">
    <w:name w:val="Subtitle1"/>
    <w:basedOn w:val="Normal"/>
    <w:next w:val="Normal"/>
    <w:uiPriority w:val="11"/>
    <w:qFormat/>
    <w:rsid w:val="00061D71"/>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061D71"/>
    <w:rPr>
      <w:rFonts w:ascii="Arial" w:eastAsia="Times New Roman" w:hAnsi="Arial" w:cs="Arial"/>
      <w:sz w:val="24"/>
      <w:szCs w:val="24"/>
    </w:rPr>
  </w:style>
  <w:style w:type="character" w:styleId="Strong">
    <w:name w:val="Strong"/>
    <w:basedOn w:val="DefaultParagraphFont"/>
    <w:uiPriority w:val="22"/>
    <w:qFormat/>
    <w:rsid w:val="00061D71"/>
    <w:rPr>
      <w:b/>
      <w:bCs/>
    </w:rPr>
  </w:style>
  <w:style w:type="character" w:customStyle="1" w:styleId="Emphasis1">
    <w:name w:val="Emphasis1"/>
    <w:basedOn w:val="DefaultParagraphFont"/>
    <w:uiPriority w:val="20"/>
    <w:qFormat/>
    <w:rsid w:val="00061D71"/>
    <w:rPr>
      <w:rFonts w:ascii="Calibri" w:hAnsi="Calibri"/>
      <w:b/>
      <w:i/>
      <w:iCs/>
    </w:rPr>
  </w:style>
  <w:style w:type="paragraph" w:styleId="NoSpacing">
    <w:name w:val="No Spacing"/>
    <w:basedOn w:val="Normal"/>
    <w:uiPriority w:val="1"/>
    <w:qFormat/>
    <w:rsid w:val="00061D71"/>
    <w:pPr>
      <w:widowControl/>
      <w:jc w:val="both"/>
    </w:pPr>
    <w:rPr>
      <w:rFonts w:eastAsia="Calibri"/>
      <w:szCs w:val="32"/>
      <w:lang w:eastAsia="en-US"/>
    </w:rPr>
  </w:style>
  <w:style w:type="paragraph" w:styleId="ListParagraph">
    <w:name w:val="List Paragraph"/>
    <w:basedOn w:val="Normal"/>
    <w:uiPriority w:val="34"/>
    <w:qFormat/>
    <w:rsid w:val="00061D71"/>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061D71"/>
    <w:pPr>
      <w:widowControl/>
      <w:jc w:val="both"/>
    </w:pPr>
    <w:rPr>
      <w:rFonts w:eastAsia="Calibri"/>
      <w:i/>
      <w:szCs w:val="24"/>
      <w:lang w:eastAsia="en-US"/>
    </w:rPr>
  </w:style>
  <w:style w:type="character" w:customStyle="1" w:styleId="QuoteChar">
    <w:name w:val="Quote Char"/>
    <w:basedOn w:val="DefaultParagraphFont"/>
    <w:link w:val="Quote"/>
    <w:uiPriority w:val="29"/>
    <w:rsid w:val="00061D71"/>
    <w:rPr>
      <w:rFonts w:eastAsia="Calibri"/>
      <w:i/>
      <w:sz w:val="24"/>
      <w:szCs w:val="24"/>
      <w:lang w:val="es-ES_tradnl" w:eastAsia="en-US"/>
    </w:rPr>
  </w:style>
  <w:style w:type="paragraph" w:styleId="IntenseQuote">
    <w:name w:val="Intense Quote"/>
    <w:basedOn w:val="Normal"/>
    <w:next w:val="Normal"/>
    <w:link w:val="IntenseQuoteChar"/>
    <w:uiPriority w:val="30"/>
    <w:qFormat/>
    <w:rsid w:val="00061D71"/>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061D71"/>
    <w:rPr>
      <w:rFonts w:eastAsia="Calibri"/>
      <w:b/>
      <w:i/>
      <w:sz w:val="24"/>
      <w:szCs w:val="22"/>
      <w:lang w:val="es-ES_tradnl" w:eastAsia="en-US"/>
    </w:rPr>
  </w:style>
  <w:style w:type="character" w:customStyle="1" w:styleId="SubtleEmphasis1">
    <w:name w:val="Subtle Emphasis1"/>
    <w:uiPriority w:val="19"/>
    <w:qFormat/>
    <w:rsid w:val="00061D71"/>
    <w:rPr>
      <w:i/>
      <w:color w:val="5A5A5A"/>
    </w:rPr>
  </w:style>
  <w:style w:type="character" w:styleId="IntenseEmphasis">
    <w:name w:val="Intense Emphasis"/>
    <w:basedOn w:val="DefaultParagraphFont"/>
    <w:uiPriority w:val="21"/>
    <w:qFormat/>
    <w:rsid w:val="00061D71"/>
    <w:rPr>
      <w:b/>
      <w:i/>
      <w:sz w:val="24"/>
      <w:szCs w:val="24"/>
      <w:u w:val="single"/>
    </w:rPr>
  </w:style>
  <w:style w:type="character" w:styleId="SubtleReference">
    <w:name w:val="Subtle Reference"/>
    <w:basedOn w:val="DefaultParagraphFont"/>
    <w:uiPriority w:val="31"/>
    <w:qFormat/>
    <w:rsid w:val="00061D71"/>
    <w:rPr>
      <w:sz w:val="24"/>
      <w:szCs w:val="24"/>
      <w:u w:val="single"/>
    </w:rPr>
  </w:style>
  <w:style w:type="character" w:styleId="IntenseReference">
    <w:name w:val="Intense Reference"/>
    <w:basedOn w:val="DefaultParagraphFont"/>
    <w:uiPriority w:val="32"/>
    <w:qFormat/>
    <w:rsid w:val="00061D71"/>
    <w:rPr>
      <w:b/>
      <w:sz w:val="24"/>
      <w:u w:val="single"/>
    </w:rPr>
  </w:style>
  <w:style w:type="character" w:customStyle="1" w:styleId="BookTitle1">
    <w:name w:val="Book Title1"/>
    <w:basedOn w:val="DefaultParagraphFont"/>
    <w:uiPriority w:val="33"/>
    <w:qFormat/>
    <w:rsid w:val="00061D71"/>
    <w:rPr>
      <w:rFonts w:ascii="Calibri Light" w:eastAsia="Times New Roman" w:hAnsi="Calibri Light"/>
      <w:b/>
      <w:i/>
      <w:sz w:val="24"/>
      <w:szCs w:val="24"/>
    </w:rPr>
  </w:style>
  <w:style w:type="numbering" w:customStyle="1" w:styleId="NoList11">
    <w:name w:val="No List11"/>
    <w:next w:val="NoList"/>
    <w:uiPriority w:val="99"/>
    <w:semiHidden/>
    <w:unhideWhenUsed/>
    <w:rsid w:val="00061D71"/>
  </w:style>
  <w:style w:type="paragraph" w:customStyle="1" w:styleId="HeadingSubject2">
    <w:name w:val="HeadingSubject2"/>
    <w:basedOn w:val="Normal"/>
    <w:rsid w:val="00061D71"/>
    <w:pPr>
      <w:spacing w:after="480"/>
      <w:ind w:left="1134" w:hanging="1134"/>
    </w:pPr>
    <w:rPr>
      <w:b/>
      <w:szCs w:val="24"/>
    </w:rPr>
  </w:style>
  <w:style w:type="paragraph" w:customStyle="1" w:styleId="HeadingSubject1">
    <w:name w:val="HeadingSubject1"/>
    <w:basedOn w:val="Normal"/>
    <w:rsid w:val="00061D71"/>
    <w:pPr>
      <w:spacing w:before="720"/>
      <w:ind w:left="1134" w:hanging="1134"/>
    </w:pPr>
    <w:rPr>
      <w:b/>
      <w:szCs w:val="24"/>
    </w:rPr>
  </w:style>
  <w:style w:type="paragraph" w:customStyle="1" w:styleId="HeadingDateNoRef">
    <w:name w:val="HeadingDateNoRef"/>
    <w:basedOn w:val="Normal"/>
    <w:rsid w:val="00061D71"/>
    <w:pPr>
      <w:spacing w:before="1320" w:after="240"/>
    </w:pPr>
    <w:rPr>
      <w:szCs w:val="24"/>
    </w:rPr>
  </w:style>
  <w:style w:type="paragraph" w:customStyle="1" w:styleId="HeadingDocType">
    <w:name w:val="HeadingDocType"/>
    <w:basedOn w:val="Normal"/>
    <w:rsid w:val="00061D71"/>
    <w:pPr>
      <w:jc w:val="center"/>
    </w:pPr>
    <w:rPr>
      <w:rFonts w:ascii="Arial" w:hAnsi="Arial"/>
      <w:b/>
      <w:sz w:val="48"/>
      <w:szCs w:val="24"/>
    </w:rPr>
  </w:style>
  <w:style w:type="table" w:customStyle="1" w:styleId="TableGrid2">
    <w:name w:val="Table Grid2"/>
    <w:basedOn w:val="TableNormal"/>
    <w:next w:val="TableGrid"/>
    <w:rsid w:val="00061D71"/>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061D71"/>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061D71"/>
    <w:pPr>
      <w:widowControl/>
      <w:ind w:left="720" w:hanging="720"/>
    </w:pPr>
    <w:rPr>
      <w:rFonts w:ascii="Calibri" w:eastAsia="Calibri" w:hAnsi="Calibri"/>
      <w:sz w:val="22"/>
      <w:lang w:eastAsia="en-US"/>
    </w:rPr>
  </w:style>
  <w:style w:type="paragraph" w:customStyle="1" w:styleId="Footer1">
    <w:name w:val="Footer1"/>
    <w:basedOn w:val="Normal"/>
    <w:next w:val="Footer"/>
    <w:uiPriority w:val="99"/>
    <w:unhideWhenUsed/>
    <w:rsid w:val="00061D71"/>
    <w:pPr>
      <w:widowControl/>
      <w:tabs>
        <w:tab w:val="center" w:pos="4819"/>
        <w:tab w:val="center" w:pos="7370"/>
        <w:tab w:val="right" w:pos="9638"/>
      </w:tabs>
    </w:pPr>
    <w:rPr>
      <w:rFonts w:ascii="Calibri" w:eastAsia="Calibri" w:hAnsi="Calibri"/>
      <w:sz w:val="22"/>
      <w:szCs w:val="22"/>
      <w:lang w:eastAsia="en-US"/>
    </w:rPr>
  </w:style>
  <w:style w:type="paragraph" w:customStyle="1" w:styleId="EndnoteText1">
    <w:name w:val="Endnote Text1"/>
    <w:basedOn w:val="Normal"/>
    <w:next w:val="EndnoteText"/>
    <w:link w:val="EndnoteTextChar"/>
    <w:uiPriority w:val="99"/>
    <w:unhideWhenUsed/>
    <w:rsid w:val="00061D71"/>
    <w:pPr>
      <w:widowControl/>
    </w:pPr>
    <w:rPr>
      <w:rFonts w:ascii="Calibri" w:eastAsia="Calibri" w:hAnsi="Calibri"/>
      <w:sz w:val="20"/>
      <w:lang w:eastAsia="en-US"/>
    </w:rPr>
  </w:style>
  <w:style w:type="character" w:customStyle="1" w:styleId="EndnoteTextChar">
    <w:name w:val="Endnote Text Char"/>
    <w:basedOn w:val="DefaultParagraphFont"/>
    <w:link w:val="EndnoteText1"/>
    <w:uiPriority w:val="99"/>
    <w:rsid w:val="00061D71"/>
    <w:rPr>
      <w:rFonts w:ascii="Calibri" w:eastAsia="Calibri" w:hAnsi="Calibri"/>
      <w:lang w:val="es-ES_tradnl" w:eastAsia="en-US"/>
    </w:rPr>
  </w:style>
  <w:style w:type="paragraph" w:customStyle="1" w:styleId="NormalJustified">
    <w:name w:val="Normal Justified"/>
    <w:basedOn w:val="Normal"/>
    <w:uiPriority w:val="99"/>
    <w:rsid w:val="00061D71"/>
    <w:pPr>
      <w:widowControl/>
      <w:spacing w:before="200" w:after="120" w:line="360" w:lineRule="auto"/>
      <w:jc w:val="both"/>
    </w:pPr>
    <w:rPr>
      <w:rFonts w:eastAsia="Calibri"/>
      <w:szCs w:val="22"/>
      <w:lang w:eastAsia="en-US"/>
    </w:rPr>
  </w:style>
  <w:style w:type="paragraph" w:customStyle="1" w:styleId="HeaderCouncil">
    <w:name w:val="Header Council"/>
    <w:basedOn w:val="Normal"/>
    <w:uiPriority w:val="99"/>
    <w:rsid w:val="00061D71"/>
    <w:pPr>
      <w:widowControl/>
    </w:pPr>
    <w:rPr>
      <w:rFonts w:eastAsia="Calibri"/>
      <w:sz w:val="2"/>
      <w:szCs w:val="22"/>
      <w:lang w:eastAsia="en-US"/>
    </w:rPr>
  </w:style>
  <w:style w:type="paragraph" w:customStyle="1" w:styleId="FooterCouncil">
    <w:name w:val="Footer Council"/>
    <w:basedOn w:val="Normal"/>
    <w:uiPriority w:val="99"/>
    <w:rsid w:val="00061D71"/>
    <w:pPr>
      <w:widowControl/>
    </w:pPr>
    <w:rPr>
      <w:rFonts w:eastAsia="Calibri"/>
      <w:sz w:val="2"/>
      <w:szCs w:val="22"/>
      <w:lang w:eastAsia="en-US"/>
    </w:rPr>
  </w:style>
  <w:style w:type="character" w:customStyle="1" w:styleId="TechnicalBlockChar">
    <w:name w:val="Technical Block Char"/>
    <w:basedOn w:val="DefaultParagraphFont"/>
    <w:link w:val="TechnicalBlock"/>
    <w:locked/>
    <w:rsid w:val="00061D71"/>
  </w:style>
  <w:style w:type="paragraph" w:customStyle="1" w:styleId="TechnicalBlock">
    <w:name w:val="Technical Block"/>
    <w:basedOn w:val="Normal"/>
    <w:next w:val="Normal"/>
    <w:link w:val="TechnicalBlockChar"/>
    <w:rsid w:val="00061D71"/>
    <w:pPr>
      <w:widowControl/>
      <w:spacing w:after="240"/>
      <w:jc w:val="center"/>
    </w:pPr>
    <w:rPr>
      <w:sz w:val="20"/>
      <w:lang w:val="en-GB"/>
    </w:rPr>
  </w:style>
  <w:style w:type="paragraph" w:customStyle="1" w:styleId="FinalLine">
    <w:name w:val="Final Line"/>
    <w:basedOn w:val="Normal"/>
    <w:next w:val="Normal"/>
    <w:uiPriority w:val="99"/>
    <w:rsid w:val="00061D7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061D7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rsid w:val="00061D7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061D7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061D7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061D7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061D7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061D7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061D7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061D7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061D7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061D7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061D71"/>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uiPriority w:val="99"/>
    <w:rsid w:val="00061D71"/>
    <w:pPr>
      <w:widowControl/>
      <w:tabs>
        <w:tab w:val="num" w:pos="1134"/>
      </w:tabs>
      <w:spacing w:before="120" w:after="120" w:line="360" w:lineRule="auto"/>
      <w:ind w:left="1134" w:hanging="567"/>
    </w:pPr>
    <w:rPr>
      <w:rFonts w:eastAsia="Calibri"/>
      <w:szCs w:val="22"/>
      <w:lang w:eastAsia="en-US"/>
    </w:rPr>
  </w:style>
  <w:style w:type="paragraph" w:customStyle="1" w:styleId="Pointabc2">
    <w:name w:val="Point abc (2)"/>
    <w:basedOn w:val="Normal"/>
    <w:uiPriority w:val="99"/>
    <w:rsid w:val="00061D71"/>
    <w:pPr>
      <w:widowControl/>
      <w:tabs>
        <w:tab w:val="num" w:pos="1701"/>
      </w:tabs>
      <w:spacing w:before="120" w:after="120" w:line="360" w:lineRule="auto"/>
      <w:ind w:left="1701" w:hanging="567"/>
    </w:pPr>
    <w:rPr>
      <w:rFonts w:eastAsia="Calibri"/>
      <w:szCs w:val="22"/>
      <w:lang w:eastAsia="en-US"/>
    </w:rPr>
  </w:style>
  <w:style w:type="paragraph" w:customStyle="1" w:styleId="Pointabc3">
    <w:name w:val="Point abc (3)"/>
    <w:basedOn w:val="Normal"/>
    <w:uiPriority w:val="99"/>
    <w:rsid w:val="00061D71"/>
    <w:pPr>
      <w:widowControl/>
      <w:tabs>
        <w:tab w:val="num" w:pos="2268"/>
      </w:tabs>
      <w:spacing w:before="120" w:after="120" w:line="360" w:lineRule="auto"/>
      <w:ind w:left="2268" w:hanging="567"/>
    </w:pPr>
    <w:rPr>
      <w:rFonts w:eastAsia="Calibri"/>
      <w:szCs w:val="22"/>
      <w:lang w:eastAsia="en-US"/>
    </w:rPr>
  </w:style>
  <w:style w:type="paragraph" w:customStyle="1" w:styleId="Pointabc4">
    <w:name w:val="Point abc (4)"/>
    <w:basedOn w:val="Normal"/>
    <w:uiPriority w:val="99"/>
    <w:rsid w:val="00061D71"/>
    <w:pPr>
      <w:widowControl/>
      <w:tabs>
        <w:tab w:val="num" w:pos="2835"/>
      </w:tabs>
      <w:spacing w:before="120" w:after="120" w:line="360" w:lineRule="auto"/>
      <w:ind w:left="2835" w:hanging="567"/>
    </w:pPr>
    <w:rPr>
      <w:rFonts w:eastAsia="Calibri"/>
      <w:szCs w:val="22"/>
      <w:lang w:eastAsia="en-US"/>
    </w:rPr>
  </w:style>
  <w:style w:type="paragraph" w:customStyle="1" w:styleId="Point123">
    <w:name w:val="Point 123"/>
    <w:basedOn w:val="Normal"/>
    <w:uiPriority w:val="99"/>
    <w:rsid w:val="00061D71"/>
    <w:pPr>
      <w:widowControl/>
      <w:tabs>
        <w:tab w:val="num" w:pos="567"/>
      </w:tabs>
      <w:spacing w:before="120" w:after="120" w:line="360" w:lineRule="auto"/>
      <w:ind w:left="567" w:hanging="567"/>
    </w:pPr>
    <w:rPr>
      <w:rFonts w:eastAsia="Calibri"/>
      <w:szCs w:val="22"/>
      <w:lang w:eastAsia="en-US"/>
    </w:rPr>
  </w:style>
  <w:style w:type="paragraph" w:customStyle="1" w:styleId="Point1231">
    <w:name w:val="Point 123 (1)"/>
    <w:basedOn w:val="Normal"/>
    <w:uiPriority w:val="99"/>
    <w:rsid w:val="00061D71"/>
    <w:pPr>
      <w:widowControl/>
      <w:tabs>
        <w:tab w:val="num" w:pos="1134"/>
      </w:tabs>
      <w:spacing w:before="120" w:after="120" w:line="360" w:lineRule="auto"/>
      <w:ind w:left="1134" w:hanging="567"/>
    </w:pPr>
    <w:rPr>
      <w:rFonts w:eastAsia="Calibri"/>
      <w:szCs w:val="22"/>
      <w:lang w:eastAsia="en-US"/>
    </w:rPr>
  </w:style>
  <w:style w:type="paragraph" w:customStyle="1" w:styleId="Point1232">
    <w:name w:val="Point 123 (2)"/>
    <w:basedOn w:val="Normal"/>
    <w:uiPriority w:val="99"/>
    <w:rsid w:val="00061D71"/>
    <w:pPr>
      <w:widowControl/>
      <w:tabs>
        <w:tab w:val="num" w:pos="1701"/>
      </w:tabs>
      <w:spacing w:before="120" w:after="120" w:line="360" w:lineRule="auto"/>
      <w:ind w:left="1701" w:hanging="567"/>
    </w:pPr>
    <w:rPr>
      <w:rFonts w:eastAsia="Calibri"/>
      <w:szCs w:val="22"/>
      <w:lang w:eastAsia="en-US"/>
    </w:rPr>
  </w:style>
  <w:style w:type="paragraph" w:customStyle="1" w:styleId="Point1233">
    <w:name w:val="Point 123 (3)"/>
    <w:basedOn w:val="Normal"/>
    <w:uiPriority w:val="99"/>
    <w:rsid w:val="00061D71"/>
    <w:pPr>
      <w:widowControl/>
      <w:numPr>
        <w:ilvl w:val="6"/>
        <w:numId w:val="29"/>
      </w:numPr>
      <w:tabs>
        <w:tab w:val="clear" w:pos="2268"/>
        <w:tab w:val="num" w:pos="360"/>
      </w:tabs>
      <w:spacing w:before="120" w:after="120" w:line="360" w:lineRule="auto"/>
      <w:ind w:left="360" w:hanging="360"/>
    </w:pPr>
    <w:rPr>
      <w:rFonts w:eastAsia="Calibri"/>
      <w:szCs w:val="22"/>
      <w:lang w:eastAsia="en-US"/>
    </w:rPr>
  </w:style>
  <w:style w:type="paragraph" w:customStyle="1" w:styleId="Pointivx">
    <w:name w:val="Point ivx"/>
    <w:basedOn w:val="Normal"/>
    <w:uiPriority w:val="99"/>
    <w:rsid w:val="00061D71"/>
    <w:pPr>
      <w:widowControl/>
      <w:tabs>
        <w:tab w:val="num" w:pos="567"/>
      </w:tabs>
      <w:spacing w:before="120" w:after="120" w:line="360" w:lineRule="auto"/>
      <w:ind w:left="567" w:hanging="567"/>
    </w:pPr>
    <w:rPr>
      <w:rFonts w:eastAsia="Calibri"/>
      <w:szCs w:val="22"/>
      <w:lang w:eastAsia="en-US"/>
    </w:rPr>
  </w:style>
  <w:style w:type="paragraph" w:customStyle="1" w:styleId="Pointivx1">
    <w:name w:val="Point ivx (1)"/>
    <w:basedOn w:val="Normal"/>
    <w:uiPriority w:val="99"/>
    <w:rsid w:val="00061D71"/>
    <w:pPr>
      <w:widowControl/>
      <w:tabs>
        <w:tab w:val="num" w:pos="1134"/>
      </w:tabs>
      <w:spacing w:before="120" w:after="120" w:line="360" w:lineRule="auto"/>
      <w:ind w:left="1134" w:hanging="567"/>
    </w:pPr>
    <w:rPr>
      <w:rFonts w:eastAsia="Calibri"/>
      <w:szCs w:val="22"/>
      <w:lang w:eastAsia="en-US"/>
    </w:rPr>
  </w:style>
  <w:style w:type="paragraph" w:customStyle="1" w:styleId="Pointivx2">
    <w:name w:val="Point ivx (2)"/>
    <w:basedOn w:val="Normal"/>
    <w:uiPriority w:val="99"/>
    <w:rsid w:val="00061D71"/>
    <w:pPr>
      <w:widowControl/>
      <w:tabs>
        <w:tab w:val="num" w:pos="1701"/>
      </w:tabs>
      <w:spacing w:before="120" w:after="120" w:line="360" w:lineRule="auto"/>
      <w:ind w:left="1701" w:hanging="567"/>
    </w:pPr>
    <w:rPr>
      <w:rFonts w:eastAsia="Calibri"/>
      <w:szCs w:val="22"/>
      <w:lang w:eastAsia="en-US"/>
    </w:rPr>
  </w:style>
  <w:style w:type="paragraph" w:customStyle="1" w:styleId="Pointivx3">
    <w:name w:val="Point ivx (3)"/>
    <w:basedOn w:val="Normal"/>
    <w:uiPriority w:val="99"/>
    <w:rsid w:val="00061D71"/>
    <w:pPr>
      <w:widowControl/>
      <w:tabs>
        <w:tab w:val="num" w:pos="2268"/>
      </w:tabs>
      <w:spacing w:before="120" w:after="120" w:line="360" w:lineRule="auto"/>
      <w:ind w:left="2268" w:hanging="567"/>
    </w:pPr>
    <w:rPr>
      <w:rFonts w:eastAsia="Calibri"/>
      <w:szCs w:val="22"/>
      <w:lang w:eastAsia="en-US"/>
    </w:rPr>
  </w:style>
  <w:style w:type="paragraph" w:customStyle="1" w:styleId="Pointivx4">
    <w:name w:val="Point ivx (4)"/>
    <w:basedOn w:val="Normal"/>
    <w:uiPriority w:val="99"/>
    <w:rsid w:val="00061D71"/>
    <w:pPr>
      <w:widowControl/>
      <w:numPr>
        <w:ilvl w:val="4"/>
        <w:numId w:val="30"/>
      </w:numPr>
      <w:tabs>
        <w:tab w:val="clear" w:pos="2835"/>
        <w:tab w:val="num" w:pos="2232"/>
      </w:tabs>
      <w:spacing w:before="120" w:after="120" w:line="360" w:lineRule="auto"/>
      <w:ind w:left="2232" w:hanging="2232"/>
    </w:pPr>
    <w:rPr>
      <w:rFonts w:eastAsia="Calibri"/>
      <w:szCs w:val="22"/>
      <w:lang w:eastAsia="en-US"/>
    </w:rPr>
  </w:style>
  <w:style w:type="paragraph" w:customStyle="1" w:styleId="Bullet">
    <w:name w:val="Bullet"/>
    <w:basedOn w:val="Normal"/>
    <w:uiPriority w:val="99"/>
    <w:rsid w:val="00061D71"/>
    <w:pPr>
      <w:widowControl/>
      <w:numPr>
        <w:numId w:val="31"/>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uiPriority w:val="99"/>
    <w:rsid w:val="00061D71"/>
    <w:pPr>
      <w:widowControl/>
      <w:numPr>
        <w:numId w:val="32"/>
      </w:numPr>
      <w:spacing w:before="120" w:after="120" w:line="360" w:lineRule="auto"/>
    </w:pPr>
    <w:rPr>
      <w:rFonts w:eastAsia="Calibri"/>
      <w:szCs w:val="22"/>
      <w:lang w:eastAsia="en-US"/>
    </w:rPr>
  </w:style>
  <w:style w:type="paragraph" w:customStyle="1" w:styleId="Dash1">
    <w:name w:val="Dash 1"/>
    <w:basedOn w:val="Normal"/>
    <w:uiPriority w:val="99"/>
    <w:rsid w:val="00061D71"/>
    <w:pPr>
      <w:widowControl/>
      <w:numPr>
        <w:numId w:val="33"/>
      </w:numPr>
      <w:spacing w:before="120" w:after="120" w:line="360" w:lineRule="auto"/>
    </w:pPr>
    <w:rPr>
      <w:rFonts w:eastAsia="Calibri"/>
      <w:szCs w:val="22"/>
      <w:lang w:eastAsia="en-US"/>
    </w:rPr>
  </w:style>
  <w:style w:type="paragraph" w:customStyle="1" w:styleId="Dash2">
    <w:name w:val="Dash 2"/>
    <w:basedOn w:val="Normal"/>
    <w:uiPriority w:val="99"/>
    <w:rsid w:val="00061D71"/>
    <w:pPr>
      <w:widowControl/>
      <w:numPr>
        <w:numId w:val="34"/>
      </w:numPr>
      <w:spacing w:before="120" w:after="120" w:line="360" w:lineRule="auto"/>
    </w:pPr>
    <w:rPr>
      <w:rFonts w:eastAsia="Calibri"/>
      <w:szCs w:val="22"/>
      <w:lang w:eastAsia="en-US"/>
    </w:rPr>
  </w:style>
  <w:style w:type="paragraph" w:customStyle="1" w:styleId="Dash3">
    <w:name w:val="Dash 3"/>
    <w:basedOn w:val="Normal"/>
    <w:uiPriority w:val="99"/>
    <w:rsid w:val="00061D71"/>
    <w:pPr>
      <w:widowControl/>
      <w:numPr>
        <w:numId w:val="35"/>
      </w:numPr>
      <w:spacing w:before="120" w:after="120" w:line="360" w:lineRule="auto"/>
    </w:pPr>
    <w:rPr>
      <w:rFonts w:eastAsia="Calibri"/>
      <w:szCs w:val="22"/>
      <w:lang w:eastAsia="en-US"/>
    </w:rPr>
  </w:style>
  <w:style w:type="paragraph" w:customStyle="1" w:styleId="Dash4">
    <w:name w:val="Dash 4"/>
    <w:basedOn w:val="Normal"/>
    <w:uiPriority w:val="99"/>
    <w:rsid w:val="00061D71"/>
    <w:pPr>
      <w:widowControl/>
      <w:numPr>
        <w:numId w:val="36"/>
      </w:numPr>
      <w:spacing w:before="120" w:after="120" w:line="360" w:lineRule="auto"/>
    </w:pPr>
    <w:rPr>
      <w:rFonts w:eastAsia="Calibri"/>
      <w:szCs w:val="22"/>
      <w:lang w:eastAsia="en-US"/>
    </w:rPr>
  </w:style>
  <w:style w:type="paragraph" w:customStyle="1" w:styleId="DashEqual">
    <w:name w:val="Dash Equal"/>
    <w:basedOn w:val="Dash"/>
    <w:uiPriority w:val="99"/>
    <w:rsid w:val="00061D71"/>
    <w:pPr>
      <w:numPr>
        <w:numId w:val="37"/>
      </w:numPr>
    </w:pPr>
  </w:style>
  <w:style w:type="paragraph" w:customStyle="1" w:styleId="DashEqual1">
    <w:name w:val="Dash Equal 1"/>
    <w:basedOn w:val="Dash1"/>
    <w:uiPriority w:val="99"/>
    <w:rsid w:val="00061D71"/>
    <w:pPr>
      <w:numPr>
        <w:numId w:val="38"/>
      </w:numPr>
    </w:pPr>
  </w:style>
  <w:style w:type="paragraph" w:customStyle="1" w:styleId="DashEqual2">
    <w:name w:val="Dash Equal 2"/>
    <w:basedOn w:val="Dash2"/>
    <w:uiPriority w:val="99"/>
    <w:rsid w:val="00061D71"/>
    <w:pPr>
      <w:numPr>
        <w:numId w:val="39"/>
      </w:numPr>
    </w:pPr>
  </w:style>
  <w:style w:type="paragraph" w:customStyle="1" w:styleId="DashEqual3">
    <w:name w:val="Dash Equal 3"/>
    <w:basedOn w:val="Dash3"/>
    <w:uiPriority w:val="99"/>
    <w:rsid w:val="00061D71"/>
    <w:pPr>
      <w:numPr>
        <w:numId w:val="40"/>
      </w:numPr>
    </w:pPr>
  </w:style>
  <w:style w:type="paragraph" w:customStyle="1" w:styleId="DashEqual4">
    <w:name w:val="Dash Equal 4"/>
    <w:basedOn w:val="Dash4"/>
    <w:uiPriority w:val="99"/>
    <w:rsid w:val="00061D71"/>
    <w:pPr>
      <w:numPr>
        <w:numId w:val="41"/>
      </w:numPr>
    </w:pPr>
  </w:style>
  <w:style w:type="paragraph" w:customStyle="1" w:styleId="HeadingLeft">
    <w:name w:val="Heading Left"/>
    <w:basedOn w:val="Normal"/>
    <w:next w:val="Normal"/>
    <w:uiPriority w:val="99"/>
    <w:rsid w:val="00061D7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061D71"/>
    <w:pPr>
      <w:numPr>
        <w:numId w:val="42"/>
      </w:numPr>
      <w:tabs>
        <w:tab w:val="clear" w:pos="567"/>
      </w:tabs>
      <w:ind w:left="0" w:firstLine="0"/>
    </w:pPr>
  </w:style>
  <w:style w:type="paragraph" w:customStyle="1" w:styleId="Heading123">
    <w:name w:val="Heading 123"/>
    <w:basedOn w:val="HeadingLeft"/>
    <w:next w:val="Normal"/>
    <w:uiPriority w:val="99"/>
    <w:rsid w:val="00061D71"/>
    <w:pPr>
      <w:numPr>
        <w:numId w:val="43"/>
      </w:numPr>
      <w:tabs>
        <w:tab w:val="clear" w:pos="567"/>
      </w:tabs>
      <w:ind w:left="0" w:firstLine="0"/>
    </w:pPr>
  </w:style>
  <w:style w:type="paragraph" w:customStyle="1" w:styleId="HeadingABC">
    <w:name w:val="Heading ABC"/>
    <w:basedOn w:val="HeadingLeft"/>
    <w:next w:val="Normal"/>
    <w:uiPriority w:val="99"/>
    <w:rsid w:val="00061D71"/>
    <w:pPr>
      <w:numPr>
        <w:numId w:val="44"/>
      </w:numPr>
      <w:tabs>
        <w:tab w:val="clear" w:pos="567"/>
      </w:tabs>
      <w:ind w:left="0" w:firstLine="0"/>
    </w:pPr>
  </w:style>
  <w:style w:type="paragraph" w:customStyle="1" w:styleId="HeadingCentered">
    <w:name w:val="Heading Centered"/>
    <w:basedOn w:val="HeadingLeft"/>
    <w:next w:val="Normal"/>
    <w:uiPriority w:val="99"/>
    <w:rsid w:val="00061D71"/>
  </w:style>
  <w:style w:type="paragraph" w:customStyle="1" w:styleId="Jardin">
    <w:name w:val="Jardin"/>
    <w:basedOn w:val="Normal"/>
    <w:uiPriority w:val="99"/>
    <w:rsid w:val="00061D71"/>
    <w:pPr>
      <w:widowControl/>
      <w:spacing w:before="200"/>
      <w:jc w:val="center"/>
    </w:pPr>
    <w:rPr>
      <w:rFonts w:eastAsia="Calibri"/>
      <w:szCs w:val="22"/>
      <w:lang w:eastAsia="en-US"/>
    </w:rPr>
  </w:style>
  <w:style w:type="paragraph" w:customStyle="1" w:styleId="Amendment">
    <w:name w:val="Amendment"/>
    <w:basedOn w:val="Normal"/>
    <w:next w:val="Normal"/>
    <w:uiPriority w:val="99"/>
    <w:rsid w:val="00061D71"/>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061D7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061D71"/>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061D71"/>
  </w:style>
  <w:style w:type="paragraph" w:customStyle="1" w:styleId="Annex">
    <w:name w:val="Annex"/>
    <w:basedOn w:val="Normal"/>
    <w:next w:val="Normal"/>
    <w:uiPriority w:val="99"/>
    <w:rsid w:val="00061D71"/>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061D7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061D71"/>
    <w:pPr>
      <w:widowControl/>
      <w:shd w:val="clear" w:color="auto" w:fill="CCCCCC"/>
      <w:spacing w:before="120" w:after="120" w:line="360" w:lineRule="auto"/>
    </w:pPr>
    <w:rPr>
      <w:rFonts w:eastAsia="Calibri"/>
      <w:b/>
      <w:szCs w:val="22"/>
      <w:lang w:eastAsia="en-US"/>
    </w:rPr>
  </w:style>
  <w:style w:type="paragraph" w:customStyle="1" w:styleId="NormalCompact">
    <w:name w:val="Normal Compact"/>
    <w:basedOn w:val="Normal"/>
    <w:next w:val="Normal"/>
    <w:uiPriority w:val="99"/>
    <w:rsid w:val="00061D71"/>
    <w:pPr>
      <w:widowControl/>
      <w:spacing w:before="120" w:after="120"/>
    </w:pPr>
    <w:rPr>
      <w:rFonts w:eastAsia="Calibri"/>
      <w:szCs w:val="22"/>
      <w:lang w:eastAsia="en-US"/>
    </w:rPr>
  </w:style>
  <w:style w:type="character" w:customStyle="1" w:styleId="HeaderCouncilLargeChar">
    <w:name w:val="Header Council Large Char"/>
    <w:basedOn w:val="TechnicalBlockChar"/>
    <w:link w:val="HeaderCouncilLarge"/>
    <w:locked/>
    <w:rsid w:val="00061D71"/>
    <w:rPr>
      <w:sz w:val="2"/>
    </w:rPr>
  </w:style>
  <w:style w:type="paragraph" w:customStyle="1" w:styleId="HeaderCouncilLarge">
    <w:name w:val="Header Council Large"/>
    <w:basedOn w:val="Normal"/>
    <w:link w:val="HeaderCouncilLargeChar"/>
    <w:rsid w:val="00061D71"/>
    <w:pPr>
      <w:widowControl/>
      <w:spacing w:after="440" w:line="360" w:lineRule="auto"/>
      <w:ind w:left="-1134" w:right="-1134"/>
    </w:pPr>
    <w:rPr>
      <w:sz w:val="2"/>
      <w:lang w:val="en-GB"/>
    </w:rPr>
  </w:style>
  <w:style w:type="paragraph" w:customStyle="1" w:styleId="FooterText">
    <w:name w:val="Footer Text"/>
    <w:basedOn w:val="Normal"/>
    <w:uiPriority w:val="99"/>
    <w:rsid w:val="00061D71"/>
    <w:pPr>
      <w:widowControl/>
    </w:pPr>
    <w:rPr>
      <w:szCs w:val="24"/>
      <w:lang w:eastAsia="en-US"/>
    </w:rPr>
  </w:style>
  <w:style w:type="character" w:styleId="EndnoteReference">
    <w:name w:val="endnote reference"/>
    <w:basedOn w:val="DefaultParagraphFont"/>
    <w:uiPriority w:val="99"/>
    <w:unhideWhenUsed/>
    <w:rsid w:val="00061D71"/>
    <w:rPr>
      <w:vertAlign w:val="superscript"/>
    </w:rPr>
  </w:style>
  <w:style w:type="character" w:customStyle="1" w:styleId="NotDeclassifiedCharacter">
    <w:name w:val="Not Declassified Character"/>
    <w:basedOn w:val="DefaultParagraphFont"/>
    <w:rsid w:val="00061D71"/>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061D71"/>
    <w:rPr>
      <w:rFonts w:ascii="Times New Roman" w:hAnsi="Times New Roman"/>
      <w:sz w:val="20"/>
      <w:szCs w:val="20"/>
    </w:rPr>
  </w:style>
  <w:style w:type="character" w:customStyle="1" w:styleId="FooterChar1">
    <w:name w:val="Footer Char1"/>
    <w:basedOn w:val="DefaultParagraphFont"/>
    <w:uiPriority w:val="99"/>
    <w:rsid w:val="00061D71"/>
    <w:rPr>
      <w:rFonts w:ascii="Times New Roman" w:hAnsi="Times New Roman"/>
      <w:sz w:val="24"/>
      <w:szCs w:val="24"/>
    </w:rPr>
  </w:style>
  <w:style w:type="paragraph" w:styleId="EndnoteText">
    <w:name w:val="endnote text"/>
    <w:basedOn w:val="Normal"/>
    <w:link w:val="EndnoteTextChar1"/>
    <w:uiPriority w:val="99"/>
    <w:unhideWhenUsed/>
    <w:rsid w:val="00061D71"/>
    <w:pPr>
      <w:widowControl/>
      <w:jc w:val="both"/>
    </w:pPr>
    <w:rPr>
      <w:rFonts w:eastAsia="Calibri"/>
      <w:sz w:val="20"/>
      <w:lang w:eastAsia="en-US"/>
    </w:rPr>
  </w:style>
  <w:style w:type="character" w:customStyle="1" w:styleId="EndnoteTextChar1">
    <w:name w:val="Endnote Text Char1"/>
    <w:basedOn w:val="DefaultParagraphFont"/>
    <w:link w:val="EndnoteText"/>
    <w:uiPriority w:val="99"/>
    <w:rsid w:val="00061D71"/>
    <w:rPr>
      <w:rFonts w:eastAsia="Calibri"/>
      <w:lang w:val="es-ES_tradnl" w:eastAsia="en-US"/>
    </w:rPr>
  </w:style>
  <w:style w:type="paragraph" w:styleId="Subtitle">
    <w:name w:val="Subtitle"/>
    <w:basedOn w:val="Normal"/>
    <w:next w:val="Normal"/>
    <w:link w:val="SubtitleChar"/>
    <w:uiPriority w:val="11"/>
    <w:qFormat/>
    <w:rsid w:val="00061D71"/>
    <w:pPr>
      <w:numPr>
        <w:ilvl w:val="1"/>
      </w:numPr>
      <w:spacing w:after="160"/>
    </w:pPr>
    <w:rPr>
      <w:rFonts w:ascii="Arial" w:hAnsi="Arial" w:cs="Arial"/>
      <w:szCs w:val="24"/>
      <w:lang w:val="en-GB"/>
    </w:rPr>
  </w:style>
  <w:style w:type="character" w:customStyle="1" w:styleId="SubtitleChar1">
    <w:name w:val="Subtitle Char1"/>
    <w:basedOn w:val="DefaultParagraphFont"/>
    <w:rsid w:val="00061D71"/>
    <w:rPr>
      <w:rFonts w:asciiTheme="minorHAnsi" w:eastAsiaTheme="minorEastAsia" w:hAnsiTheme="minorHAnsi" w:cstheme="minorBidi"/>
      <w:color w:val="5A5A5A" w:themeColor="text1" w:themeTint="A5"/>
      <w:spacing w:val="15"/>
      <w:sz w:val="22"/>
      <w:szCs w:val="22"/>
      <w:lang w:val="es-ES_tradnl"/>
    </w:rPr>
  </w:style>
  <w:style w:type="character" w:styleId="Emphasis">
    <w:name w:val="Emphasis"/>
    <w:basedOn w:val="DefaultParagraphFont"/>
    <w:uiPriority w:val="20"/>
    <w:qFormat/>
    <w:rsid w:val="00061D71"/>
    <w:rPr>
      <w:i/>
      <w:iCs/>
    </w:rPr>
  </w:style>
  <w:style w:type="character" w:styleId="SubtleEmphasis">
    <w:name w:val="Subtle Emphasis"/>
    <w:basedOn w:val="DefaultParagraphFont"/>
    <w:uiPriority w:val="19"/>
    <w:qFormat/>
    <w:rsid w:val="00061D71"/>
    <w:rPr>
      <w:i/>
      <w:iCs/>
      <w:color w:val="404040" w:themeColor="text1" w:themeTint="BF"/>
    </w:rPr>
  </w:style>
  <w:style w:type="character" w:styleId="BookTitle">
    <w:name w:val="Book Title"/>
    <w:basedOn w:val="DefaultParagraphFont"/>
    <w:uiPriority w:val="33"/>
    <w:qFormat/>
    <w:rsid w:val="00061D71"/>
    <w:rPr>
      <w:b/>
      <w:bCs/>
      <w:i/>
      <w:iCs/>
      <w:spacing w:val="5"/>
    </w:rPr>
  </w:style>
  <w:style w:type="paragraph" w:customStyle="1" w:styleId="AmDocTypeTab">
    <w:name w:val="AmDocTypeTab"/>
    <w:basedOn w:val="Normal"/>
    <w:rsid w:val="00FD3454"/>
    <w:pPr>
      <w:tabs>
        <w:tab w:val="right" w:pos="9072"/>
      </w:tabs>
    </w:pPr>
    <w:rPr>
      <w:b/>
    </w:rPr>
  </w:style>
  <w:style w:type="paragraph" w:customStyle="1" w:styleId="AmOrLang">
    <w:name w:val="AmOrLang"/>
    <w:basedOn w:val="Normal"/>
    <w:rsid w:val="00FD3454"/>
    <w:pPr>
      <w:spacing w:before="240" w:after="240"/>
      <w:jc w:val="right"/>
    </w:pPr>
  </w:style>
  <w:style w:type="paragraph" w:customStyle="1" w:styleId="AmDateTab">
    <w:name w:val="AmDateTab"/>
    <w:basedOn w:val="Normal"/>
    <w:rsid w:val="00FD3454"/>
    <w:pPr>
      <w:tabs>
        <w:tab w:val="right" w:pos="9072"/>
      </w:tabs>
    </w:pPr>
  </w:style>
  <w:style w:type="table" w:customStyle="1" w:styleId="TableGrid3">
    <w:name w:val="Table Grid3"/>
    <w:basedOn w:val="TableNormal"/>
    <w:next w:val="TableGrid"/>
    <w:rsid w:val="00FD3454"/>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883/oj" TargetMode="External"/><Relationship Id="rId1" Type="http://schemas.openxmlformats.org/officeDocument/2006/relationships/hyperlink" Target="http://data.europa.eu/eli/C/2023/13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6F0D9-3FCE-4E35-BDA7-3877108C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César Castelló Relfinale</dc:creator>
  <cp:keywords/>
  <cp:lastModifiedBy>Rodríguez Fernán</cp:lastModifiedBy>
  <cp:revision>2</cp:revision>
  <cp:lastPrinted>2004-11-19T15:42:00Z</cp:lastPrinted>
  <dcterms:created xsi:type="dcterms:W3CDTF">2025-03-14T09:42:00Z</dcterms:created>
  <dcterms:modified xsi:type="dcterms:W3CDTF">2025-03-14T09:42:00Z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P9_TA(2024)0347_</vt:lpwstr>
  </property>
  <property fmtid="{D5CDD505-2E9C-101B-9397-08002B2CF9AE}" pid="4" name="&lt;Type&gt;">
    <vt:lpwstr>RR</vt:lpwstr>
  </property>
</Properties>
</file>