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E40652" w14:paraId="06FDCB75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5DE23214" w14:textId="77777777" w:rsidR="00751A4A" w:rsidRPr="00E40652" w:rsidRDefault="0086394C" w:rsidP="0010095E">
            <w:pPr>
              <w:pStyle w:val="EPName"/>
            </w:pPr>
            <w:r w:rsidRPr="00E40652">
              <w:t>Europa-Parlamentet</w:t>
            </w:r>
          </w:p>
          <w:p w14:paraId="49A80E7E" w14:textId="77777777" w:rsidR="00751A4A" w:rsidRPr="00E40652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E40652">
              <w:t>2019-2024</w:t>
            </w:r>
          </w:p>
        </w:tc>
        <w:tc>
          <w:tcPr>
            <w:tcW w:w="2268" w:type="dxa"/>
            <w:shd w:val="clear" w:color="auto" w:fill="auto"/>
          </w:tcPr>
          <w:p w14:paraId="4F40E0D3" w14:textId="77777777" w:rsidR="00751A4A" w:rsidRPr="00E40652" w:rsidRDefault="00187494" w:rsidP="0010095E">
            <w:pPr>
              <w:pStyle w:val="EPLogo"/>
            </w:pPr>
            <w:r w:rsidRPr="00E40652">
              <w:rPr>
                <w:noProof/>
                <w:lang w:val="en-GB"/>
              </w:rPr>
              <w:drawing>
                <wp:inline distT="0" distB="0" distL="0" distR="0" wp14:anchorId="5033E793" wp14:editId="7247C3C6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17301F2" w14:textId="77777777" w:rsidR="00D058B8" w:rsidRPr="00E40652" w:rsidRDefault="00D058B8" w:rsidP="004C5D52">
      <w:pPr>
        <w:pStyle w:val="LineTop"/>
      </w:pPr>
    </w:p>
    <w:p w14:paraId="441E94D4" w14:textId="77777777" w:rsidR="00680577" w:rsidRPr="00E40652" w:rsidRDefault="0086394C" w:rsidP="00680577">
      <w:pPr>
        <w:pStyle w:val="EPBodyTA1"/>
      </w:pPr>
      <w:r w:rsidRPr="00E40652">
        <w:t>VEDTAGNE TEKSTER</w:t>
      </w:r>
    </w:p>
    <w:p w14:paraId="644062C7" w14:textId="77777777" w:rsidR="00D058B8" w:rsidRPr="00E40652" w:rsidRDefault="00D058B8" w:rsidP="00D058B8">
      <w:pPr>
        <w:pStyle w:val="LineBottom"/>
      </w:pPr>
    </w:p>
    <w:p w14:paraId="151A5D5D" w14:textId="7BFA7225" w:rsidR="0086394C" w:rsidRPr="00E40652" w:rsidRDefault="0086394C" w:rsidP="0086394C">
      <w:pPr>
        <w:pStyle w:val="ATHeading1"/>
      </w:pPr>
      <w:bookmarkStart w:id="0" w:name="TANumber"/>
      <w:r w:rsidRPr="00E40652">
        <w:t>P9_TA(</w:t>
      </w:r>
      <w:r w:rsidR="00F46CD7">
        <w:t>2024</w:t>
      </w:r>
      <w:r w:rsidRPr="00E40652">
        <w:t>)0</w:t>
      </w:r>
      <w:bookmarkEnd w:id="0"/>
      <w:r w:rsidR="003C35FF">
        <w:t>353</w:t>
      </w:r>
    </w:p>
    <w:p w14:paraId="2F7C6FEF" w14:textId="77777777" w:rsidR="0086394C" w:rsidRPr="00E40652" w:rsidRDefault="00225D11" w:rsidP="00225D11">
      <w:pPr>
        <w:pStyle w:val="ATHeading2"/>
      </w:pPr>
      <w:r>
        <w:t>Kvalitets- og sikkerhedsstandarder for substanser af menneskelig oprindelse bestemt til anvendelse i mennesker</w:t>
      </w:r>
    </w:p>
    <w:p w14:paraId="53DEF1AD" w14:textId="77777777" w:rsidR="0086394C" w:rsidRPr="00E40652" w:rsidRDefault="0086394C" w:rsidP="0086394C">
      <w:pPr>
        <w:rPr>
          <w:i/>
          <w:vanish/>
        </w:rPr>
      </w:pPr>
      <w:r w:rsidRPr="00E40652">
        <w:rPr>
          <w:i/>
        </w:rPr>
        <w:fldChar w:fldCharType="begin"/>
      </w:r>
      <w:r w:rsidRPr="00E40652">
        <w:rPr>
          <w:i/>
        </w:rPr>
        <w:instrText xml:space="preserve"> TC"(</w:instrText>
      </w:r>
      <w:bookmarkStart w:id="1" w:name="DocNumber"/>
      <w:r w:rsidRPr="00E40652">
        <w:rPr>
          <w:i/>
        </w:rPr>
        <w:instrText>A9-0250/2023</w:instrText>
      </w:r>
      <w:bookmarkEnd w:id="1"/>
      <w:r w:rsidRPr="00E40652">
        <w:rPr>
          <w:i/>
        </w:rPr>
        <w:instrText xml:space="preserve"> - Ordfører: Nathalie Colin </w:instrText>
      </w:r>
      <w:proofErr w:type="spellStart"/>
      <w:r w:rsidRPr="00E40652">
        <w:rPr>
          <w:i/>
        </w:rPr>
        <w:instrText>Oesterlé</w:instrText>
      </w:r>
      <w:proofErr w:type="spellEnd"/>
      <w:r w:rsidRPr="00E40652">
        <w:rPr>
          <w:i/>
        </w:rPr>
        <w:instrText xml:space="preserve">)"\l3 \n&gt; \* MERGEFORMAT </w:instrText>
      </w:r>
      <w:r w:rsidRPr="00E40652">
        <w:rPr>
          <w:i/>
        </w:rPr>
        <w:fldChar w:fldCharType="end"/>
      </w:r>
    </w:p>
    <w:p w14:paraId="2AEA4920" w14:textId="77777777" w:rsidR="0086394C" w:rsidRPr="00E40652" w:rsidRDefault="0086394C" w:rsidP="0086394C">
      <w:pPr>
        <w:rPr>
          <w:vanish/>
        </w:rPr>
      </w:pPr>
      <w:bookmarkStart w:id="2" w:name="Commission"/>
      <w:r w:rsidRPr="00E40652">
        <w:rPr>
          <w:vanish/>
        </w:rPr>
        <w:t>Udvalget om Miljø, Folkesundhed og Fødevaresikkerhed</w:t>
      </w:r>
      <w:bookmarkEnd w:id="2"/>
    </w:p>
    <w:p w14:paraId="79040AD7" w14:textId="77777777" w:rsidR="0086394C" w:rsidRPr="00E40652" w:rsidRDefault="0086394C" w:rsidP="0086394C">
      <w:pPr>
        <w:rPr>
          <w:vanish/>
        </w:rPr>
      </w:pPr>
      <w:bookmarkStart w:id="3" w:name="PE"/>
      <w:r w:rsidRPr="00E40652">
        <w:rPr>
          <w:vanish/>
        </w:rPr>
        <w:t>PE738.661</w:t>
      </w:r>
      <w:bookmarkEnd w:id="3"/>
    </w:p>
    <w:p w14:paraId="2B20DF7B" w14:textId="54D68D68" w:rsidR="0086394C" w:rsidRPr="00E40652" w:rsidRDefault="0086394C" w:rsidP="0086394C">
      <w:pPr>
        <w:pStyle w:val="ATHeading3"/>
      </w:pPr>
      <w:bookmarkStart w:id="4" w:name="Sujet"/>
      <w:r w:rsidRPr="00E40652">
        <w:t xml:space="preserve">Europa-Parlamentets lovgivningsmæssige beslutning af </w:t>
      </w:r>
      <w:r w:rsidR="00F46CD7">
        <w:t>24. april 2024</w:t>
      </w:r>
      <w:r w:rsidRPr="00E40652">
        <w:t xml:space="preserve"> om forslag til Europa-Parlamentets og Rådets forordning om kvalitets- og sikkerhedsstandarder for substanser af menneskelig oprindelse bestemt til anvendelse i mennesker og om ophævelse af direktiv 2002/98/EF og 2004/23/EF</w:t>
      </w:r>
      <w:bookmarkEnd w:id="4"/>
      <w:r w:rsidRPr="00E40652">
        <w:t xml:space="preserve"> </w:t>
      </w:r>
      <w:bookmarkStart w:id="5" w:name="References"/>
      <w:r w:rsidRPr="00E40652">
        <w:t>(</w:t>
      </w:r>
      <w:proofErr w:type="gramStart"/>
      <w:r w:rsidRPr="00E40652">
        <w:t>COM(</w:t>
      </w:r>
      <w:proofErr w:type="gramEnd"/>
      <w:r w:rsidRPr="00E40652">
        <w:t>2022)0338 – C9-0226/2022 – 2022/0216(COD))</w:t>
      </w:r>
      <w:bookmarkEnd w:id="5"/>
    </w:p>
    <w:p w14:paraId="18B7D25C" w14:textId="77777777" w:rsidR="007A2A45" w:rsidRPr="00E40652" w:rsidRDefault="007A2A45" w:rsidP="007A2A45">
      <w:pPr>
        <w:pStyle w:val="NormalBold"/>
      </w:pPr>
      <w:bookmarkStart w:id="6" w:name="TextBodyBegin"/>
      <w:bookmarkEnd w:id="6"/>
      <w:r w:rsidRPr="00E40652">
        <w:t>(Almindelig lovgivningsprocedure: førstebehandling)</w:t>
      </w:r>
    </w:p>
    <w:p w14:paraId="5F0DD522" w14:textId="6E2D2A0A" w:rsidR="007A2A45" w:rsidRPr="00E40652" w:rsidRDefault="007A2A45" w:rsidP="007A2A45">
      <w:pPr>
        <w:pStyle w:val="EPComma"/>
      </w:pPr>
      <w:r w:rsidRPr="00E40652">
        <w:rPr>
          <w:i/>
        </w:rPr>
        <w:t>Europa-Parlamentet</w:t>
      </w:r>
      <w:r w:rsidRPr="00E40652">
        <w:t>,</w:t>
      </w:r>
    </w:p>
    <w:p w14:paraId="30B65EA8" w14:textId="40EC1827" w:rsidR="007A2A45" w:rsidRPr="00E40652" w:rsidRDefault="007A2A45" w:rsidP="007A2A45">
      <w:pPr>
        <w:pStyle w:val="NormalHanging12a"/>
      </w:pPr>
      <w:r w:rsidRPr="00E40652">
        <w:t>–</w:t>
      </w:r>
      <w:r w:rsidRPr="00E40652">
        <w:tab/>
        <w:t>der henviser til Kommissionens forslag til Europa-Parlamentet og Rådet (</w:t>
      </w:r>
      <w:proofErr w:type="gramStart"/>
      <w:r w:rsidRPr="00E40652">
        <w:t>COM(</w:t>
      </w:r>
      <w:proofErr w:type="gramEnd"/>
      <w:r w:rsidRPr="00E40652">
        <w:t>2022)0338),</w:t>
      </w:r>
    </w:p>
    <w:p w14:paraId="5F5A1CAF" w14:textId="7E2C9E59" w:rsidR="007A2A45" w:rsidRPr="00E40652" w:rsidRDefault="007A2A45" w:rsidP="007A2A45">
      <w:pPr>
        <w:pStyle w:val="NormalHanging12a"/>
      </w:pPr>
      <w:r w:rsidRPr="00E40652">
        <w:t>–</w:t>
      </w:r>
      <w:r w:rsidRPr="00E40652">
        <w:tab/>
        <w:t>der henviser til artikel 294, stk. 2, og artikel 168, stk. 4, litra a</w:t>
      </w:r>
      <w:r w:rsidR="0005471E">
        <w:t>)</w:t>
      </w:r>
      <w:r w:rsidRPr="00E40652">
        <w:t>, i traktaten om Den Europæiske Unions funktionsmåde, på grundlag af hvilke Kommissionen har forelagt forslaget for Parlamentet (C9</w:t>
      </w:r>
      <w:r w:rsidRPr="00E40652">
        <w:noBreakHyphen/>
        <w:t>0226/2022),</w:t>
      </w:r>
    </w:p>
    <w:p w14:paraId="1F0B549F" w14:textId="4C045393" w:rsidR="007A2A45" w:rsidRPr="00E40652" w:rsidRDefault="007A2A45" w:rsidP="007A2A45">
      <w:pPr>
        <w:pStyle w:val="NormalHanging12a"/>
      </w:pPr>
      <w:r w:rsidRPr="00E40652">
        <w:t>–</w:t>
      </w:r>
      <w:r w:rsidRPr="00E40652">
        <w:tab/>
        <w:t>der henviser til artikel 294, stk. 3, i traktaten om Den Europæiske Unions funktionsmåde,</w:t>
      </w:r>
    </w:p>
    <w:p w14:paraId="10BA1295" w14:textId="2C5D9169" w:rsidR="007A2A45" w:rsidRPr="00E40652" w:rsidRDefault="007A2A45" w:rsidP="007A2A45">
      <w:pPr>
        <w:pStyle w:val="NormalHanging12a"/>
        <w:rPr>
          <w:szCs w:val="24"/>
        </w:rPr>
      </w:pPr>
      <w:r w:rsidRPr="00E40652">
        <w:t>–</w:t>
      </w:r>
      <w:r w:rsidRPr="00E40652">
        <w:tab/>
        <w:t>der henviser til udtalelse af 27. oktober 2022 fra Det Europæiske Økonomiske og Sociale Udvalg</w:t>
      </w:r>
      <w:r w:rsidRPr="00E40652">
        <w:rPr>
          <w:rStyle w:val="FootnoteReference"/>
          <w:szCs w:val="24"/>
        </w:rPr>
        <w:footnoteReference w:id="1"/>
      </w:r>
      <w:r w:rsidRPr="00E40652">
        <w:t>,</w:t>
      </w:r>
    </w:p>
    <w:p w14:paraId="4D67A828" w14:textId="4895ED7B" w:rsidR="007A2A45" w:rsidRPr="00E40652" w:rsidRDefault="007A2A45" w:rsidP="007A2A45">
      <w:pPr>
        <w:pStyle w:val="NormalHanging12a"/>
      </w:pPr>
      <w:r w:rsidRPr="00E40652">
        <w:t>–</w:t>
      </w:r>
      <w:r w:rsidRPr="00E40652">
        <w:tab/>
        <w:t>efter høring af Regionsudvalget,</w:t>
      </w:r>
    </w:p>
    <w:p w14:paraId="057A2EA6" w14:textId="103BCEB0" w:rsidR="00F46CD7" w:rsidRDefault="00F46CD7" w:rsidP="007A2A45">
      <w:pPr>
        <w:pStyle w:val="NormalHanging12a"/>
        <w:rPr>
          <w:noProof/>
          <w:szCs w:val="24"/>
        </w:rPr>
      </w:pPr>
      <w:r>
        <w:t>–</w:t>
      </w:r>
      <w:r>
        <w:tab/>
      </w:r>
      <w:r>
        <w:rPr>
          <w:noProof/>
          <w:szCs w:val="24"/>
        </w:rPr>
        <w:t>der henviser til, at det kompetente udvalg har godkendt den foreløbige aftale i henhold til forretningsordenens artikel 74, stk. 4, og at Rådets repræsentant ved skrivelse af 30. januar 2024 forpligtede sig til at godkende Europa-Parlamentets holdning, jf. artikel 294, stk. 4, i traktaten om Den Europæiske Unions funktionsmåde</w:t>
      </w:r>
      <w:r w:rsidR="00334EDA">
        <w:rPr>
          <w:noProof/>
          <w:szCs w:val="24"/>
        </w:rPr>
        <w:t>,</w:t>
      </w:r>
    </w:p>
    <w:p w14:paraId="1CAAF20E" w14:textId="1695A225" w:rsidR="007A2A45" w:rsidRPr="00E40652" w:rsidRDefault="007A2A45" w:rsidP="007A2A45">
      <w:pPr>
        <w:pStyle w:val="NormalHanging12a"/>
      </w:pPr>
      <w:r w:rsidRPr="00E40652">
        <w:t>–</w:t>
      </w:r>
      <w:r w:rsidRPr="00E40652">
        <w:tab/>
        <w:t>der henviser til forretningsordenens artikel 59,</w:t>
      </w:r>
    </w:p>
    <w:p w14:paraId="6514CFA9" w14:textId="49DAAEB6" w:rsidR="007A2A45" w:rsidRPr="00E40652" w:rsidRDefault="007A2A45" w:rsidP="007A2A45">
      <w:pPr>
        <w:pStyle w:val="NormalHanging12a"/>
      </w:pPr>
      <w:r w:rsidRPr="00E40652">
        <w:lastRenderedPageBreak/>
        <w:t>–</w:t>
      </w:r>
      <w:r w:rsidRPr="00E40652">
        <w:tab/>
        <w:t>der henviser til betænkningen fra Udvalget om Miljø, Folkesundhed og Fødevaresikkerhed (A9</w:t>
      </w:r>
      <w:r w:rsidRPr="00E40652">
        <w:noBreakHyphen/>
        <w:t>0250/2023),</w:t>
      </w:r>
    </w:p>
    <w:p w14:paraId="6A6F78A8" w14:textId="60CFCC52" w:rsidR="007A2A45" w:rsidRPr="00E40652" w:rsidRDefault="007A2A45" w:rsidP="007A2A45">
      <w:pPr>
        <w:pStyle w:val="NormalHanging12a"/>
      </w:pPr>
      <w:r w:rsidRPr="00E40652">
        <w:t>1.</w:t>
      </w:r>
      <w:r w:rsidRPr="00E40652">
        <w:tab/>
        <w:t>vedtager nedenstående holdning ved førstebehandling</w:t>
      </w:r>
      <w:r w:rsidR="00F46CD7">
        <w:rPr>
          <w:rStyle w:val="FootnoteReference"/>
        </w:rPr>
        <w:footnoteReference w:id="2"/>
      </w:r>
      <w:r w:rsidRPr="00E40652">
        <w:t>;</w:t>
      </w:r>
    </w:p>
    <w:p w14:paraId="5174C54F" w14:textId="4EA49CC2" w:rsidR="007A2A45" w:rsidRPr="00E40652" w:rsidRDefault="007A2A45" w:rsidP="007A2A45">
      <w:pPr>
        <w:pStyle w:val="NormalHanging12a"/>
      </w:pPr>
      <w:r w:rsidRPr="00E40652">
        <w:t>2.</w:t>
      </w:r>
      <w:r w:rsidRPr="00E40652">
        <w:tab/>
        <w:t>anmoder om fornyet forelæggelse, hvis Kommissionen erstatter, i væsentlig grad ændrer eller agter i væsentlig grad at ændre sit forslag;</w:t>
      </w:r>
    </w:p>
    <w:p w14:paraId="07C24058" w14:textId="3591D206" w:rsidR="007A2A45" w:rsidRPr="00E40652" w:rsidRDefault="007A2A45" w:rsidP="007A2A45">
      <w:pPr>
        <w:pStyle w:val="NormalHanging12a"/>
      </w:pPr>
      <w:r w:rsidRPr="00E40652">
        <w:t>3.</w:t>
      </w:r>
      <w:r w:rsidRPr="00E40652">
        <w:tab/>
        <w:t>pålægger sin formand at sende Parlamentets holdning til Rådet og Kommissionen samt til de nationale parlamenter.</w:t>
      </w:r>
    </w:p>
    <w:p w14:paraId="74078049" w14:textId="77777777" w:rsidR="00F46CD7" w:rsidRDefault="00F46CD7" w:rsidP="007A2A45">
      <w:pPr>
        <w:keepNext/>
        <w:tabs>
          <w:tab w:val="left" w:pos="879"/>
          <w:tab w:val="left" w:pos="936"/>
          <w:tab w:val="left" w:pos="1021"/>
          <w:tab w:val="left" w:pos="1077"/>
          <w:tab w:val="left" w:pos="1134"/>
          <w:tab w:val="left" w:pos="1191"/>
          <w:tab w:val="left" w:pos="1247"/>
          <w:tab w:val="left" w:pos="1304"/>
          <w:tab w:val="left" w:pos="1361"/>
          <w:tab w:val="left" w:pos="1418"/>
          <w:tab w:val="left" w:pos="1474"/>
          <w:tab w:val="left" w:pos="1531"/>
          <w:tab w:val="left" w:pos="1588"/>
          <w:tab w:val="left" w:pos="1644"/>
          <w:tab w:val="left" w:pos="1701"/>
          <w:tab w:val="left" w:pos="1758"/>
          <w:tab w:val="left" w:pos="1814"/>
          <w:tab w:val="left" w:pos="1871"/>
          <w:tab w:val="left" w:pos="2070"/>
          <w:tab w:val="left" w:pos="2126"/>
          <w:tab w:val="left" w:pos="3374"/>
          <w:tab w:val="left" w:pos="3430"/>
        </w:tabs>
        <w:spacing w:before="240"/>
        <w:sectPr w:rsidR="00F46CD7" w:rsidSect="00E40652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3206ED74" w14:textId="7BDAC48C" w:rsidR="00F46CD7" w:rsidRDefault="00F46CD7" w:rsidP="00F46CD7">
      <w:pPr>
        <w:pStyle w:val="ATHeading3"/>
      </w:pPr>
      <w:r>
        <w:lastRenderedPageBreak/>
        <w:t>P9_TC1-COD(2022)0216</w:t>
      </w:r>
    </w:p>
    <w:p w14:paraId="422B1EE0" w14:textId="56C244B1" w:rsidR="007A2A45" w:rsidRDefault="00F46CD7" w:rsidP="00F46CD7">
      <w:pPr>
        <w:pStyle w:val="ATHeading3"/>
        <w:rPr>
          <w:rFonts w:eastAsia="Calibri"/>
        </w:rPr>
      </w:pPr>
      <w:r>
        <w:t xml:space="preserve">Europa-Parlamentets holdning fastlagt ved førstebehandlingen den 24. april 2024 med henblik på vedtagelse af Europa-Parlamentets og Rådets forordning (EU) </w:t>
      </w:r>
      <w:r>
        <w:rPr>
          <w:rFonts w:eastAsia="Calibri"/>
        </w:rPr>
        <w:t xml:space="preserve">2024/... om </w:t>
      </w:r>
      <w:r w:rsidRPr="00F46CD7">
        <w:rPr>
          <w:color w:val="000000"/>
          <w:szCs w:val="24"/>
          <w:lang w:eastAsia="en-US"/>
        </w:rPr>
        <w:t>kvalitets- og sikkerhedsstandarder for substanser af menneskelig oprindelse bestemt til anvendelse i mennesker og om ophævelse af direktiv 2002/98/EF og 2004/23/EF</w:t>
      </w:r>
    </w:p>
    <w:p w14:paraId="77C06DB4" w14:textId="4740475D" w:rsidR="00F46CD7" w:rsidRDefault="00CE1E70" w:rsidP="00F46CD7">
      <w:pPr>
        <w:rPr>
          <w:lang w:eastAsia="fr-FR"/>
        </w:rPr>
      </w:pPr>
      <w:r w:rsidRPr="00DC166C">
        <w:rPr>
          <w:i/>
        </w:rPr>
        <w:t xml:space="preserve">(Eftersom der var indgået en aftale mellem Parlamentet og Rådet, svarer Parlamentets holdning til den endelige </w:t>
      </w:r>
      <w:r w:rsidRPr="00CE1E70">
        <w:rPr>
          <w:i/>
        </w:rPr>
        <w:t>retsakt, forordning (EU) 202</w:t>
      </w:r>
      <w:bookmarkStart w:id="7" w:name="_GoBack"/>
      <w:bookmarkEnd w:id="7"/>
      <w:r w:rsidRPr="00CE1E70">
        <w:rPr>
          <w:i/>
        </w:rPr>
        <w:t>4</w:t>
      </w:r>
      <w:r w:rsidRPr="00CE1E70">
        <w:rPr>
          <w:i/>
        </w:rPr>
        <w:t>/</w:t>
      </w:r>
      <w:r w:rsidRPr="00CE1E70">
        <w:rPr>
          <w:i/>
        </w:rPr>
        <w:t>1938</w:t>
      </w:r>
      <w:r w:rsidRPr="00CE1E70">
        <w:rPr>
          <w:i/>
        </w:rPr>
        <w:t>.)</w:t>
      </w:r>
    </w:p>
    <w:sectPr w:rsidR="00F46CD7" w:rsidSect="00E40652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E699A48" w14:textId="77777777" w:rsidR="001A7A03" w:rsidRPr="00E40652" w:rsidRDefault="001A7A03">
      <w:r w:rsidRPr="00E40652">
        <w:separator/>
      </w:r>
    </w:p>
  </w:endnote>
  <w:endnote w:type="continuationSeparator" w:id="0">
    <w:p w14:paraId="74ED0E68" w14:textId="77777777" w:rsidR="001A7A03" w:rsidRPr="00E40652" w:rsidRDefault="001A7A03">
      <w:r w:rsidRPr="00E40652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0000000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CB383B3" w14:textId="77777777" w:rsidR="001A7A03" w:rsidRPr="00E40652" w:rsidRDefault="001A7A03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866DD3A" w14:textId="77777777" w:rsidR="001A7A03" w:rsidRPr="00E40652" w:rsidRDefault="001A7A03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EC3AC0A" w14:textId="77777777" w:rsidR="001A7A03" w:rsidRPr="00E40652" w:rsidRDefault="001A7A03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803A857" w14:textId="77777777" w:rsidR="001A7A03" w:rsidRPr="00E40652" w:rsidRDefault="001A7A03">
      <w:r w:rsidRPr="00E40652">
        <w:separator/>
      </w:r>
    </w:p>
  </w:footnote>
  <w:footnote w:type="continuationSeparator" w:id="0">
    <w:p w14:paraId="4088CCD0" w14:textId="77777777" w:rsidR="001A7A03" w:rsidRPr="00E40652" w:rsidRDefault="001A7A03">
      <w:r w:rsidRPr="00E40652">
        <w:continuationSeparator/>
      </w:r>
    </w:p>
  </w:footnote>
  <w:footnote w:id="1">
    <w:p w14:paraId="4B1AC3CD" w14:textId="77777777" w:rsidR="001A7A03" w:rsidRPr="00E40652" w:rsidRDefault="001A7A03" w:rsidP="00E40652">
      <w:pPr>
        <w:pStyle w:val="FootnoteText"/>
        <w:ind w:left="567" w:hanging="567"/>
        <w:rPr>
          <w:sz w:val="24"/>
          <w:lang w:val="da-DK"/>
        </w:rPr>
      </w:pPr>
      <w:r w:rsidRPr="00E40652">
        <w:rPr>
          <w:rStyle w:val="FootnoteReference"/>
          <w:sz w:val="24"/>
          <w:lang w:val="da-DK"/>
        </w:rPr>
        <w:footnoteRef/>
      </w:r>
      <w:r w:rsidRPr="00E40652">
        <w:rPr>
          <w:sz w:val="24"/>
          <w:lang w:val="da-DK"/>
        </w:rPr>
        <w:t xml:space="preserve"> </w:t>
      </w:r>
      <w:r w:rsidRPr="00E40652">
        <w:rPr>
          <w:sz w:val="24"/>
          <w:lang w:val="da-DK"/>
        </w:rPr>
        <w:tab/>
        <w:t>EUT C 75 af 28.2.2023, s. 154.</w:t>
      </w:r>
    </w:p>
  </w:footnote>
  <w:footnote w:id="2">
    <w:p w14:paraId="1EDE5D74" w14:textId="59C1D5A9" w:rsidR="00F46CD7" w:rsidRPr="006F284F" w:rsidRDefault="00F46CD7" w:rsidP="006F284F">
      <w:pPr>
        <w:pStyle w:val="FootnoteText"/>
        <w:ind w:left="567" w:hanging="567"/>
        <w:rPr>
          <w:sz w:val="24"/>
          <w:szCs w:val="24"/>
          <w:lang w:val="da-DK"/>
        </w:rPr>
      </w:pPr>
      <w:r w:rsidRPr="006F284F">
        <w:rPr>
          <w:rStyle w:val="FootnoteReference"/>
          <w:sz w:val="24"/>
          <w:szCs w:val="24"/>
        </w:rPr>
        <w:footnoteRef/>
      </w:r>
      <w:r w:rsidRPr="006F284F">
        <w:rPr>
          <w:sz w:val="24"/>
          <w:szCs w:val="24"/>
          <w:lang w:val="da-DK"/>
        </w:rPr>
        <w:t xml:space="preserve"> </w:t>
      </w:r>
      <w:r w:rsidRPr="006F284F">
        <w:rPr>
          <w:sz w:val="24"/>
          <w:szCs w:val="24"/>
          <w:lang w:val="da-DK"/>
        </w:rPr>
        <w:tab/>
        <w:t xml:space="preserve">Denne holdning erstatter de ændringer, der blev vedtaget den </w:t>
      </w:r>
      <w:r>
        <w:rPr>
          <w:sz w:val="24"/>
          <w:szCs w:val="24"/>
          <w:lang w:val="da-DK"/>
        </w:rPr>
        <w:t>12. september</w:t>
      </w:r>
      <w:r w:rsidRPr="006F284F">
        <w:rPr>
          <w:sz w:val="24"/>
          <w:szCs w:val="24"/>
          <w:lang w:val="da-DK"/>
        </w:rPr>
        <w:t xml:space="preserve"> 202</w:t>
      </w:r>
      <w:r>
        <w:rPr>
          <w:sz w:val="24"/>
          <w:szCs w:val="24"/>
          <w:lang w:val="da-DK"/>
        </w:rPr>
        <w:t>3</w:t>
      </w:r>
      <w:r w:rsidRPr="006F284F">
        <w:rPr>
          <w:sz w:val="24"/>
          <w:szCs w:val="24"/>
          <w:lang w:val="da-DK"/>
        </w:rPr>
        <w:t xml:space="preserve"> (Vedtagne tekster, P9_</w:t>
      </w:r>
      <w:proofErr w:type="gramStart"/>
      <w:r w:rsidRPr="006F284F">
        <w:rPr>
          <w:sz w:val="24"/>
          <w:szCs w:val="24"/>
          <w:lang w:val="da-DK"/>
        </w:rPr>
        <w:t>TA(</w:t>
      </w:r>
      <w:proofErr w:type="gramEnd"/>
      <w:r w:rsidRPr="006F284F">
        <w:rPr>
          <w:sz w:val="24"/>
          <w:szCs w:val="24"/>
          <w:lang w:val="da-DK"/>
        </w:rPr>
        <w:t>202</w:t>
      </w:r>
      <w:r>
        <w:rPr>
          <w:sz w:val="24"/>
          <w:szCs w:val="24"/>
          <w:lang w:val="da-DK"/>
        </w:rPr>
        <w:t>3</w:t>
      </w:r>
      <w:r w:rsidRPr="006F284F">
        <w:rPr>
          <w:sz w:val="24"/>
          <w:szCs w:val="24"/>
          <w:lang w:val="da-DK"/>
        </w:rPr>
        <w:t>)0</w:t>
      </w:r>
      <w:r>
        <w:rPr>
          <w:sz w:val="24"/>
          <w:szCs w:val="24"/>
          <w:lang w:val="da-DK"/>
        </w:rPr>
        <w:t>299</w:t>
      </w:r>
      <w:r w:rsidRPr="006F284F">
        <w:rPr>
          <w:sz w:val="24"/>
          <w:szCs w:val="24"/>
          <w:lang w:val="da-DK"/>
        </w:rPr>
        <w:t>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41D8BD4" w14:textId="77777777" w:rsidR="001A7A03" w:rsidRPr="00E40652" w:rsidRDefault="001A7A03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DCCDC82" w14:textId="77777777" w:rsidR="001A7A03" w:rsidRPr="00E40652" w:rsidRDefault="001A7A03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29375FF" w14:textId="77777777" w:rsidR="001A7A03" w:rsidRPr="00E40652" w:rsidRDefault="001A7A03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0"/>
  </w:num>
  <w:num w:numId="2">
    <w:abstractNumId w:val="1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activeWritingStyle w:appName="MSWord" w:lang="da-DK" w:vendorID="64" w:dllVersion="131078" w:nlCheck="1" w:checkStyle="0"/>
  <w:activeWritingStyle w:appName="MSWord" w:lang="en-GB" w:vendorID="64" w:dllVersion="131078" w:nlCheck="1" w:checkStyle="1"/>
  <w:activeWritingStyle w:appName="MSWord" w:lang="pt-PT" w:vendorID="64" w:dllVersion="131078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250/2023"/>
    <w:docVar w:name="dvlangue" w:val="DA"/>
    <w:docVar w:name="dvnumam" w:val="240"/>
    <w:docVar w:name="dvpe" w:val="738.661"/>
    <w:docVar w:name="dvrapporteur" w:val="Ordfører: "/>
    <w:docVar w:name="dvstar" w:val="***I"/>
    <w:docVar w:name="dvtitre" w:val="Europa-Parlamentets lovgivningsmæssige beslutning af xx.xx 2023 om forslag til Europa-Parlamentets og Rådets forordning om kvalitets- og sikkerhedsstandarder for substanser af menneskelig oprindelse bestemt til anvendelse i mennesker og om ophævelse af direktiv 2002/98/EF og 2004/23/EF(COM(2022)0338 – C9-0226/2022 – 2022/0216(COD))"/>
  </w:docVars>
  <w:rsids>
    <w:rsidRoot w:val="0086394C"/>
    <w:rsid w:val="00002272"/>
    <w:rsid w:val="0005471E"/>
    <w:rsid w:val="00064002"/>
    <w:rsid w:val="000677B9"/>
    <w:rsid w:val="0007749D"/>
    <w:rsid w:val="000831BA"/>
    <w:rsid w:val="000A42CC"/>
    <w:rsid w:val="000E7DD9"/>
    <w:rsid w:val="0010095E"/>
    <w:rsid w:val="00125B37"/>
    <w:rsid w:val="00187494"/>
    <w:rsid w:val="001A7A03"/>
    <w:rsid w:val="001F294E"/>
    <w:rsid w:val="001F32AE"/>
    <w:rsid w:val="00225D11"/>
    <w:rsid w:val="00272029"/>
    <w:rsid w:val="002767FF"/>
    <w:rsid w:val="002B18FE"/>
    <w:rsid w:val="002B4F2B"/>
    <w:rsid w:val="002B5493"/>
    <w:rsid w:val="00301A7E"/>
    <w:rsid w:val="00310FCC"/>
    <w:rsid w:val="00334EDA"/>
    <w:rsid w:val="00343214"/>
    <w:rsid w:val="00355C4E"/>
    <w:rsid w:val="00361C00"/>
    <w:rsid w:val="00395FA1"/>
    <w:rsid w:val="003C35FF"/>
    <w:rsid w:val="003E15D4"/>
    <w:rsid w:val="003F01EB"/>
    <w:rsid w:val="00411CCE"/>
    <w:rsid w:val="0041666E"/>
    <w:rsid w:val="00421060"/>
    <w:rsid w:val="00471C19"/>
    <w:rsid w:val="00474D07"/>
    <w:rsid w:val="004867E3"/>
    <w:rsid w:val="00494A28"/>
    <w:rsid w:val="004C0004"/>
    <w:rsid w:val="004C5D52"/>
    <w:rsid w:val="004F404C"/>
    <w:rsid w:val="00502435"/>
    <w:rsid w:val="0050519A"/>
    <w:rsid w:val="005072A1"/>
    <w:rsid w:val="00514517"/>
    <w:rsid w:val="00545827"/>
    <w:rsid w:val="00560270"/>
    <w:rsid w:val="005C2568"/>
    <w:rsid w:val="006037C0"/>
    <w:rsid w:val="006631B6"/>
    <w:rsid w:val="006765DB"/>
    <w:rsid w:val="00680577"/>
    <w:rsid w:val="006F284F"/>
    <w:rsid w:val="006F74FA"/>
    <w:rsid w:val="00731ADD"/>
    <w:rsid w:val="00734777"/>
    <w:rsid w:val="00747932"/>
    <w:rsid w:val="00751A4A"/>
    <w:rsid w:val="00756632"/>
    <w:rsid w:val="00762C74"/>
    <w:rsid w:val="00786EC0"/>
    <w:rsid w:val="007A2A45"/>
    <w:rsid w:val="007D1690"/>
    <w:rsid w:val="007E22AD"/>
    <w:rsid w:val="007E5FC5"/>
    <w:rsid w:val="00817416"/>
    <w:rsid w:val="00842779"/>
    <w:rsid w:val="0086394C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941F1"/>
    <w:rsid w:val="009B2FDF"/>
    <w:rsid w:val="009E4B7B"/>
    <w:rsid w:val="00A07494"/>
    <w:rsid w:val="00A1687D"/>
    <w:rsid w:val="00A43E52"/>
    <w:rsid w:val="00A4678D"/>
    <w:rsid w:val="00A778C7"/>
    <w:rsid w:val="00AB441E"/>
    <w:rsid w:val="00AB6293"/>
    <w:rsid w:val="00AD29D1"/>
    <w:rsid w:val="00AE0928"/>
    <w:rsid w:val="00AF3B82"/>
    <w:rsid w:val="00B12E95"/>
    <w:rsid w:val="00B22876"/>
    <w:rsid w:val="00B301CB"/>
    <w:rsid w:val="00B558F0"/>
    <w:rsid w:val="00BD48FE"/>
    <w:rsid w:val="00BD7BD8"/>
    <w:rsid w:val="00BE6ADC"/>
    <w:rsid w:val="00C05BFE"/>
    <w:rsid w:val="00C23CD4"/>
    <w:rsid w:val="00C61C0C"/>
    <w:rsid w:val="00C941CB"/>
    <w:rsid w:val="00CA290C"/>
    <w:rsid w:val="00CC2357"/>
    <w:rsid w:val="00CE1E70"/>
    <w:rsid w:val="00CF071A"/>
    <w:rsid w:val="00D058B8"/>
    <w:rsid w:val="00D56C11"/>
    <w:rsid w:val="00D834A0"/>
    <w:rsid w:val="00D872DF"/>
    <w:rsid w:val="00D91E21"/>
    <w:rsid w:val="00DA7FCD"/>
    <w:rsid w:val="00E365E1"/>
    <w:rsid w:val="00E40652"/>
    <w:rsid w:val="00E71CC0"/>
    <w:rsid w:val="00E820A4"/>
    <w:rsid w:val="00EB006A"/>
    <w:rsid w:val="00EB4772"/>
    <w:rsid w:val="00ED169E"/>
    <w:rsid w:val="00ED4235"/>
    <w:rsid w:val="00F04346"/>
    <w:rsid w:val="00F075DC"/>
    <w:rsid w:val="00F149E9"/>
    <w:rsid w:val="00F25C6B"/>
    <w:rsid w:val="00F46CD7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BF41735"/>
  <w15:chartTrackingRefBased/>
  <w15:docId w15:val="{DF5A7C69-C46F-4499-B016-FA054F924B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footnote text" w:uiPriority="99"/>
    <w:lsdException w:name="annotation text" w:uiPriority="99" w:qFormat="1"/>
    <w:lsdException w:name="footer" w:uiPriority="99"/>
    <w:lsdException w:name="caption" w:semiHidden="1" w:unhideWhenUsed="1" w:qFormat="1"/>
    <w:lsdException w:name="footnote reference" w:uiPriority="99" w:qFormat="1"/>
    <w:lsdException w:name="annotation reference" w:uiPriority="99"/>
    <w:lsdException w:name="Title" w:uiPriority="10" w:qFormat="1"/>
    <w:lsdException w:name="Subtitle" w:uiPriority="11" w:qFormat="1"/>
    <w:lsdException w:name="Strong" w:uiPriority="22" w:qFormat="1"/>
    <w:lsdException w:name="Emphasis" w:qFormat="1"/>
    <w:lsdException w:name="Normal (Web)" w:uiPriority="99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da-DK"/>
    </w:rPr>
  </w:style>
  <w:style w:type="paragraph" w:styleId="Heading1">
    <w:name w:val="heading 1"/>
    <w:basedOn w:val="Normal"/>
    <w:next w:val="Normal"/>
    <w:link w:val="Heading1Char"/>
    <w:uiPriority w:val="9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uiPriority w:val="9"/>
    <w:semiHidden/>
    <w:qFormat/>
    <w:rsid w:val="00395FA1"/>
    <w:pPr>
      <w:keepNext/>
      <w:widowControl/>
      <w:numPr>
        <w:ilvl w:val="1"/>
        <w:numId w:val="1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uiPriority w:val="9"/>
    <w:semiHidden/>
    <w:qFormat/>
    <w:rsid w:val="00395FA1"/>
    <w:pPr>
      <w:keepNext/>
      <w:widowControl/>
      <w:numPr>
        <w:ilvl w:val="2"/>
        <w:numId w:val="1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uiPriority w:val="9"/>
    <w:semiHidden/>
    <w:qFormat/>
    <w:rsid w:val="00395FA1"/>
    <w:pPr>
      <w:keepNext/>
      <w:widowControl/>
      <w:numPr>
        <w:ilvl w:val="3"/>
        <w:numId w:val="1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uiPriority w:val="9"/>
    <w:semiHidden/>
    <w:qFormat/>
    <w:rsid w:val="00395FA1"/>
    <w:pPr>
      <w:widowControl/>
      <w:numPr>
        <w:ilvl w:val="4"/>
        <w:numId w:val="2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uiPriority w:val="9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uiPriority w:val="9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uiPriority w:val="9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uiPriority w:val="9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aliases w:val="BVI fnr,Footnote Reference Superscript,Footnote symbol"/>
    <w:uiPriority w:val="99"/>
    <w:qFormat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qFormat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uiPriority w:val="9"/>
    <w:rsid w:val="007A2A45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A2A45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A2A45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A2A45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A2A45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A2A45"/>
    <w:rPr>
      <w:i/>
      <w:sz w:val="22"/>
      <w:lang w:val="da-DK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A2A45"/>
    <w:rPr>
      <w:rFonts w:ascii="Arial" w:hAnsi="Arial"/>
      <w:sz w:val="24"/>
      <w:lang w:val="da-DK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A2A45"/>
    <w:rPr>
      <w:rFonts w:ascii="Arial" w:hAnsi="Arial"/>
      <w:i/>
      <w:sz w:val="24"/>
      <w:lang w:val="da-DK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A2A45"/>
    <w:rPr>
      <w:rFonts w:ascii="Arial" w:hAnsi="Arial"/>
      <w:b/>
      <w:i/>
      <w:sz w:val="18"/>
      <w:lang w:val="da-DK"/>
    </w:rPr>
  </w:style>
  <w:style w:type="paragraph" w:styleId="TOCHeading">
    <w:name w:val="TOC Heading"/>
    <w:basedOn w:val="Normal"/>
    <w:next w:val="Normal"/>
    <w:uiPriority w:val="39"/>
    <w:unhideWhenUsed/>
    <w:qFormat/>
    <w:rsid w:val="007A2A45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link w:val="EPFooter2Char"/>
    <w:rsid w:val="007A2A45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TOCPage">
    <w:name w:val="TOC Page"/>
    <w:basedOn w:val="Normal"/>
    <w:next w:val="TOC1"/>
    <w:rsid w:val="007A2A45"/>
    <w:pPr>
      <w:keepNext/>
      <w:spacing w:after="240"/>
      <w:jc w:val="right"/>
    </w:pPr>
    <w:rPr>
      <w:rFonts w:ascii="Arial" w:hAnsi="Arial"/>
      <w:b/>
    </w:rPr>
  </w:style>
  <w:style w:type="paragraph" w:customStyle="1" w:styleId="Normal6a">
    <w:name w:val="Normal6a"/>
    <w:basedOn w:val="Normal"/>
    <w:rsid w:val="007A2A45"/>
    <w:pPr>
      <w:spacing w:after="120"/>
    </w:pPr>
  </w:style>
  <w:style w:type="paragraph" w:customStyle="1" w:styleId="PageHeading">
    <w:name w:val="PageHeading"/>
    <w:basedOn w:val="Normal"/>
    <w:rsid w:val="007A2A45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7A2A45"/>
    <w:rPr>
      <w:b/>
    </w:rPr>
  </w:style>
  <w:style w:type="paragraph" w:customStyle="1" w:styleId="NormalBold12a">
    <w:name w:val="NormalBold12a"/>
    <w:basedOn w:val="Normal"/>
    <w:rsid w:val="007A2A45"/>
    <w:pPr>
      <w:spacing w:after="240"/>
    </w:pPr>
    <w:rPr>
      <w:b/>
    </w:rPr>
  </w:style>
  <w:style w:type="paragraph" w:customStyle="1" w:styleId="AmJustText">
    <w:name w:val="AmJustText"/>
    <w:basedOn w:val="Normal"/>
    <w:rsid w:val="007A2A45"/>
    <w:pPr>
      <w:spacing w:after="240"/>
    </w:pPr>
    <w:rPr>
      <w:i/>
    </w:rPr>
  </w:style>
  <w:style w:type="paragraph" w:customStyle="1" w:styleId="NormalHanging12a">
    <w:name w:val="NormalHanging12a"/>
    <w:basedOn w:val="Normal"/>
    <w:rsid w:val="007A2A45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7A2A45"/>
    <w:pPr>
      <w:spacing w:after="480"/>
      <w:ind w:left="1417"/>
    </w:pPr>
  </w:style>
  <w:style w:type="paragraph" w:customStyle="1" w:styleId="CoverNormal">
    <w:name w:val="CoverNormal"/>
    <w:basedOn w:val="Normal"/>
    <w:rsid w:val="007A2A45"/>
    <w:pPr>
      <w:ind w:left="1418"/>
    </w:pPr>
  </w:style>
  <w:style w:type="paragraph" w:customStyle="1" w:styleId="AmCrossRef">
    <w:name w:val="AmCrossRef"/>
    <w:basedOn w:val="Normal"/>
    <w:rsid w:val="007A2A45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7A2A45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7A2A45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7A2A45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7A2A45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7A2A45"/>
    <w:pPr>
      <w:spacing w:before="240" w:after="1200"/>
    </w:pPr>
  </w:style>
  <w:style w:type="paragraph" w:styleId="Header">
    <w:name w:val="header"/>
    <w:basedOn w:val="Normal"/>
    <w:link w:val="HeaderChar"/>
    <w:rsid w:val="007A2A45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7A2A45"/>
    <w:rPr>
      <w:sz w:val="24"/>
      <w:lang w:val="da-DK"/>
    </w:rPr>
  </w:style>
  <w:style w:type="paragraph" w:customStyle="1" w:styleId="AmOrLang">
    <w:name w:val="AmOrLang"/>
    <w:basedOn w:val="Normal"/>
    <w:rsid w:val="007A2A45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7A2A45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link w:val="AmNumberTabsChar"/>
    <w:rsid w:val="007A2A45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link w:val="NormalBold12bChar"/>
    <w:rsid w:val="007A2A45"/>
    <w:pPr>
      <w:spacing w:before="240"/>
    </w:pPr>
    <w:rPr>
      <w:b/>
    </w:rPr>
  </w:style>
  <w:style w:type="paragraph" w:customStyle="1" w:styleId="EPBody">
    <w:name w:val="EPBody"/>
    <w:basedOn w:val="Normal"/>
    <w:rsid w:val="007A2A45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link w:val="EPFooterChar"/>
    <w:rsid w:val="007A2A45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7A2A45"/>
    <w:pPr>
      <w:spacing w:before="480" w:after="240"/>
    </w:pPr>
  </w:style>
  <w:style w:type="paragraph" w:customStyle="1" w:styleId="Lgendesigne">
    <w:name w:val="Légende signe"/>
    <w:basedOn w:val="Normal"/>
    <w:rsid w:val="007A2A45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7A2A45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7A2A45"/>
    <w:rPr>
      <w:sz w:val="18"/>
    </w:rPr>
  </w:style>
  <w:style w:type="paragraph" w:styleId="Footer">
    <w:name w:val="footer"/>
    <w:basedOn w:val="Normal"/>
    <w:link w:val="FooterChar"/>
    <w:uiPriority w:val="99"/>
    <w:rsid w:val="007A2A45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A2A45"/>
    <w:rPr>
      <w:sz w:val="24"/>
      <w:lang w:val="da-DK"/>
    </w:rPr>
  </w:style>
  <w:style w:type="paragraph" w:customStyle="1" w:styleId="EntPE">
    <w:name w:val="EntPE"/>
    <w:basedOn w:val="Normal12"/>
    <w:rsid w:val="007A2A45"/>
    <w:pPr>
      <w:jc w:val="center"/>
    </w:pPr>
    <w:rPr>
      <w:noProof w:val="0"/>
      <w:sz w:val="56"/>
    </w:rPr>
  </w:style>
  <w:style w:type="paragraph" w:customStyle="1" w:styleId="Normal12">
    <w:name w:val="Normal12"/>
    <w:basedOn w:val="Normal"/>
    <w:link w:val="Normal12Char"/>
    <w:rsid w:val="007A2A45"/>
    <w:pPr>
      <w:spacing w:after="240"/>
    </w:pPr>
    <w:rPr>
      <w:noProof/>
    </w:rPr>
  </w:style>
  <w:style w:type="paragraph" w:customStyle="1" w:styleId="CommitteeAM">
    <w:name w:val="CommitteeAM"/>
    <w:basedOn w:val="Normal"/>
    <w:rsid w:val="007A2A45"/>
    <w:pPr>
      <w:spacing w:before="240" w:after="600"/>
      <w:jc w:val="center"/>
    </w:pPr>
    <w:rPr>
      <w:i/>
    </w:rPr>
  </w:style>
  <w:style w:type="paragraph" w:customStyle="1" w:styleId="ZDateAM">
    <w:name w:val="ZDateAM"/>
    <w:basedOn w:val="Normal"/>
    <w:rsid w:val="007A2A45"/>
    <w:pPr>
      <w:tabs>
        <w:tab w:val="right" w:pos="9356"/>
      </w:tabs>
      <w:spacing w:after="480"/>
    </w:pPr>
    <w:rPr>
      <w:noProof/>
    </w:rPr>
  </w:style>
  <w:style w:type="paragraph" w:customStyle="1" w:styleId="ProjRap">
    <w:name w:val="ProjRap"/>
    <w:basedOn w:val="Normal"/>
    <w:rsid w:val="007A2A45"/>
    <w:pPr>
      <w:tabs>
        <w:tab w:val="right" w:pos="9356"/>
      </w:tabs>
    </w:pPr>
    <w:rPr>
      <w:b/>
      <w:noProof/>
    </w:rPr>
  </w:style>
  <w:style w:type="character" w:customStyle="1" w:styleId="Normal12Char">
    <w:name w:val="Normal12 Char"/>
    <w:basedOn w:val="DefaultParagraphFont"/>
    <w:link w:val="Normal12"/>
    <w:locked/>
    <w:rsid w:val="007A2A45"/>
    <w:rPr>
      <w:noProof/>
      <w:sz w:val="24"/>
      <w:lang w:val="da-DK"/>
    </w:rPr>
  </w:style>
  <w:style w:type="paragraph" w:customStyle="1" w:styleId="PELeft">
    <w:name w:val="PELeft"/>
    <w:basedOn w:val="Normal"/>
    <w:rsid w:val="007A2A45"/>
    <w:pPr>
      <w:spacing w:before="40" w:after="40"/>
    </w:pPr>
    <w:rPr>
      <w:rFonts w:ascii="Arial" w:hAnsi="Arial" w:cs="Arial"/>
      <w:sz w:val="22"/>
      <w:szCs w:val="22"/>
    </w:rPr>
  </w:style>
  <w:style w:type="paragraph" w:customStyle="1" w:styleId="PERight">
    <w:name w:val="PERight"/>
    <w:basedOn w:val="Normal"/>
    <w:next w:val="Normal"/>
    <w:rsid w:val="007A2A45"/>
    <w:pPr>
      <w:jc w:val="right"/>
    </w:pPr>
    <w:rPr>
      <w:rFonts w:ascii="Arial" w:hAnsi="Arial" w:cs="Arial"/>
      <w:sz w:val="22"/>
      <w:szCs w:val="22"/>
    </w:rPr>
  </w:style>
  <w:style w:type="paragraph" w:customStyle="1" w:styleId="Normal6">
    <w:name w:val="Normal6"/>
    <w:basedOn w:val="Normal"/>
    <w:link w:val="Normal6Char"/>
    <w:rsid w:val="007A2A45"/>
    <w:pPr>
      <w:spacing w:after="120"/>
    </w:pPr>
  </w:style>
  <w:style w:type="paragraph" w:customStyle="1" w:styleId="Normal12Italic">
    <w:name w:val="Normal12Italic"/>
    <w:basedOn w:val="Normal12"/>
    <w:rsid w:val="007A2A45"/>
    <w:rPr>
      <w:i/>
    </w:rPr>
  </w:style>
  <w:style w:type="character" w:customStyle="1" w:styleId="NormalBoldChar">
    <w:name w:val="NormalBold Char"/>
    <w:basedOn w:val="DefaultParagraphFont"/>
    <w:link w:val="NormalBold"/>
    <w:rsid w:val="007A2A45"/>
    <w:rPr>
      <w:b/>
      <w:sz w:val="24"/>
      <w:lang w:val="da-DK"/>
    </w:rPr>
  </w:style>
  <w:style w:type="paragraph" w:customStyle="1" w:styleId="JustificationTitle">
    <w:name w:val="JustificationTitle"/>
    <w:basedOn w:val="Normal"/>
    <w:next w:val="Normal12"/>
    <w:rsid w:val="007A2A45"/>
    <w:pPr>
      <w:keepNext/>
      <w:spacing w:before="240" w:after="240"/>
      <w:jc w:val="center"/>
    </w:pPr>
    <w:rPr>
      <w:i/>
      <w:noProof/>
    </w:rPr>
  </w:style>
  <w:style w:type="paragraph" w:customStyle="1" w:styleId="Olang">
    <w:name w:val="Olang"/>
    <w:basedOn w:val="Normal"/>
    <w:rsid w:val="007A2A45"/>
    <w:pPr>
      <w:spacing w:before="240" w:after="240"/>
      <w:jc w:val="right"/>
    </w:pPr>
    <w:rPr>
      <w:noProof/>
      <w:szCs w:val="24"/>
    </w:rPr>
  </w:style>
  <w:style w:type="character" w:customStyle="1" w:styleId="Normal6Char">
    <w:name w:val="Normal6 Char"/>
    <w:basedOn w:val="DefaultParagraphFont"/>
    <w:link w:val="Normal6"/>
    <w:rsid w:val="007A2A45"/>
    <w:rPr>
      <w:sz w:val="24"/>
      <w:lang w:val="da-DK"/>
    </w:rPr>
  </w:style>
  <w:style w:type="paragraph" w:customStyle="1" w:styleId="ColumnHeading">
    <w:name w:val="ColumnHeading"/>
    <w:basedOn w:val="Normal"/>
    <w:rsid w:val="007A2A45"/>
    <w:pPr>
      <w:spacing w:after="240"/>
      <w:jc w:val="center"/>
    </w:pPr>
    <w:rPr>
      <w:i/>
    </w:rPr>
  </w:style>
  <w:style w:type="paragraph" w:customStyle="1" w:styleId="AMNumberTabs0">
    <w:name w:val="AMNumberTabs"/>
    <w:basedOn w:val="Normal"/>
    <w:rsid w:val="007A2A45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CrossRef">
    <w:name w:val="CrossRef"/>
    <w:basedOn w:val="Normal"/>
    <w:rsid w:val="007A2A45"/>
    <w:pPr>
      <w:spacing w:before="240"/>
      <w:jc w:val="center"/>
    </w:pPr>
    <w:rPr>
      <w:i/>
    </w:rPr>
  </w:style>
  <w:style w:type="paragraph" w:customStyle="1" w:styleId="Footer2">
    <w:name w:val="Footer2"/>
    <w:basedOn w:val="Normal12"/>
    <w:rsid w:val="007A2A45"/>
    <w:pPr>
      <w:tabs>
        <w:tab w:val="center" w:pos="4535"/>
        <w:tab w:val="right" w:pos="9923"/>
      </w:tabs>
      <w:spacing w:line="480" w:lineRule="auto"/>
      <w:ind w:left="-851"/>
    </w:pPr>
    <w:rPr>
      <w:rFonts w:ascii="Arial" w:cs="Arial"/>
      <w:b/>
      <w:sz w:val="48"/>
    </w:rPr>
  </w:style>
  <w:style w:type="character" w:customStyle="1" w:styleId="Footer2Middle">
    <w:name w:val="Footer2Middle"/>
    <w:rsid w:val="007A2A45"/>
    <w:rPr>
      <w:rFonts w:ascii="Arial" w:cs="Arial"/>
      <w:b w:val="0"/>
      <w:i/>
      <w:color w:val="C0C0C0"/>
      <w:sz w:val="22"/>
    </w:rPr>
  </w:style>
  <w:style w:type="paragraph" w:styleId="BalloonText">
    <w:name w:val="Balloon Text"/>
    <w:basedOn w:val="Normal"/>
    <w:link w:val="BalloonTextChar"/>
    <w:unhideWhenUsed/>
    <w:rsid w:val="007A2A4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7A2A45"/>
    <w:rPr>
      <w:rFonts w:ascii="Segoe UI" w:hAnsi="Segoe UI" w:cs="Segoe UI"/>
      <w:sz w:val="18"/>
      <w:szCs w:val="18"/>
      <w:lang w:val="da-DK"/>
    </w:rPr>
  </w:style>
  <w:style w:type="character" w:styleId="CommentReference">
    <w:name w:val="annotation reference"/>
    <w:basedOn w:val="DefaultParagraphFont"/>
    <w:uiPriority w:val="99"/>
    <w:rsid w:val="007A2A4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qFormat/>
    <w:rsid w:val="007A2A45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A2A45"/>
    <w:rPr>
      <w:lang w:val="da-DK"/>
    </w:rPr>
  </w:style>
  <w:style w:type="paragraph" w:styleId="CommentSubject">
    <w:name w:val="annotation subject"/>
    <w:basedOn w:val="CommentText"/>
    <w:next w:val="CommentText"/>
    <w:link w:val="CommentSubjectChar"/>
    <w:unhideWhenUsed/>
    <w:rsid w:val="007A2A45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7A2A45"/>
    <w:rPr>
      <w:b/>
      <w:bCs/>
      <w:lang w:val="da-DK"/>
    </w:rPr>
  </w:style>
  <w:style w:type="paragraph" w:styleId="Title">
    <w:name w:val="Title"/>
    <w:basedOn w:val="Normal"/>
    <w:next w:val="Normal"/>
    <w:link w:val="TitleChar"/>
    <w:uiPriority w:val="10"/>
    <w:qFormat/>
    <w:rsid w:val="007A2A45"/>
    <w:pPr>
      <w:widowControl/>
      <w:spacing w:before="240" w:after="60"/>
      <w:jc w:val="center"/>
      <w:outlineLvl w:val="0"/>
    </w:pPr>
    <w:rPr>
      <w:rFonts w:ascii="Arial" w:eastAsiaTheme="majorEastAsia" w:hAnsi="Arial" w:cs="Arial"/>
      <w:b/>
      <w:bCs/>
      <w:kern w:val="28"/>
      <w:sz w:val="32"/>
      <w:szCs w:val="32"/>
      <w:lang w:eastAsia="en-US"/>
    </w:rPr>
  </w:style>
  <w:style w:type="character" w:customStyle="1" w:styleId="TitleChar">
    <w:name w:val="Title Char"/>
    <w:basedOn w:val="DefaultParagraphFont"/>
    <w:link w:val="Title"/>
    <w:uiPriority w:val="10"/>
    <w:rsid w:val="007A2A45"/>
    <w:rPr>
      <w:rFonts w:ascii="Arial" w:eastAsiaTheme="majorEastAsia" w:hAnsi="Arial" w:cs="Arial"/>
      <w:b/>
      <w:bCs/>
      <w:kern w:val="28"/>
      <w:sz w:val="32"/>
      <w:szCs w:val="32"/>
      <w:lang w:val="da-DK" w:eastAsia="en-US"/>
    </w:rPr>
  </w:style>
  <w:style w:type="paragraph" w:styleId="Subtitle">
    <w:name w:val="Subtitle"/>
    <w:basedOn w:val="Normal"/>
    <w:next w:val="Normal"/>
    <w:link w:val="SubtitleChar"/>
    <w:uiPriority w:val="11"/>
    <w:qFormat/>
    <w:rsid w:val="007A2A45"/>
    <w:pPr>
      <w:widowControl/>
      <w:spacing w:after="60"/>
      <w:jc w:val="center"/>
      <w:outlineLvl w:val="1"/>
    </w:pPr>
    <w:rPr>
      <w:rFonts w:ascii="Arial" w:eastAsiaTheme="majorEastAsia" w:hAnsi="Arial" w:cs="Arial"/>
      <w:szCs w:val="24"/>
      <w:lang w:eastAsia="en-US"/>
    </w:rPr>
  </w:style>
  <w:style w:type="character" w:customStyle="1" w:styleId="SubtitleChar">
    <w:name w:val="Subtitle Char"/>
    <w:basedOn w:val="DefaultParagraphFont"/>
    <w:link w:val="Subtitle"/>
    <w:uiPriority w:val="11"/>
    <w:rsid w:val="007A2A45"/>
    <w:rPr>
      <w:rFonts w:ascii="Arial" w:eastAsiaTheme="majorEastAsia" w:hAnsi="Arial" w:cs="Arial"/>
      <w:sz w:val="24"/>
      <w:szCs w:val="24"/>
      <w:lang w:val="da-DK" w:eastAsia="en-US"/>
    </w:rPr>
  </w:style>
  <w:style w:type="character" w:styleId="Strong">
    <w:name w:val="Strong"/>
    <w:basedOn w:val="DefaultParagraphFont"/>
    <w:uiPriority w:val="22"/>
    <w:qFormat/>
    <w:rsid w:val="007A2A45"/>
    <w:rPr>
      <w:b/>
      <w:bCs/>
    </w:rPr>
  </w:style>
  <w:style w:type="character" w:styleId="Emphasis">
    <w:name w:val="Emphasis"/>
    <w:basedOn w:val="DefaultParagraphFont"/>
    <w:qFormat/>
    <w:rsid w:val="007A2A45"/>
    <w:rPr>
      <w:rFonts w:asciiTheme="minorHAnsi" w:hAnsiTheme="minorHAnsi"/>
      <w:b/>
      <w:i/>
      <w:iCs/>
    </w:rPr>
  </w:style>
  <w:style w:type="paragraph" w:styleId="NoSpacing">
    <w:name w:val="No Spacing"/>
    <w:basedOn w:val="Normal"/>
    <w:uiPriority w:val="1"/>
    <w:qFormat/>
    <w:rsid w:val="007A2A45"/>
    <w:pPr>
      <w:widowControl/>
      <w:jc w:val="both"/>
    </w:pPr>
    <w:rPr>
      <w:rFonts w:eastAsiaTheme="minorHAnsi"/>
      <w:szCs w:val="32"/>
      <w:lang w:eastAsia="en-US"/>
    </w:rPr>
  </w:style>
  <w:style w:type="paragraph" w:styleId="ListParagraph">
    <w:name w:val="List Paragraph"/>
    <w:basedOn w:val="Normal"/>
    <w:uiPriority w:val="34"/>
    <w:qFormat/>
    <w:rsid w:val="007A2A45"/>
    <w:pPr>
      <w:widowControl/>
      <w:ind w:left="720"/>
      <w:contextualSpacing/>
      <w:jc w:val="both"/>
    </w:pPr>
    <w:rPr>
      <w:rFonts w:eastAsiaTheme="minorHAnsi"/>
      <w:szCs w:val="24"/>
      <w:lang w:eastAsia="en-US"/>
    </w:rPr>
  </w:style>
  <w:style w:type="paragraph" w:styleId="Quote">
    <w:name w:val="Quote"/>
    <w:basedOn w:val="Normal"/>
    <w:next w:val="Normal"/>
    <w:link w:val="QuoteChar"/>
    <w:uiPriority w:val="29"/>
    <w:qFormat/>
    <w:rsid w:val="007A2A45"/>
    <w:pPr>
      <w:widowControl/>
      <w:jc w:val="both"/>
    </w:pPr>
    <w:rPr>
      <w:rFonts w:eastAsiaTheme="minorHAnsi"/>
      <w:i/>
      <w:szCs w:val="24"/>
      <w:lang w:eastAsia="en-US"/>
    </w:rPr>
  </w:style>
  <w:style w:type="character" w:customStyle="1" w:styleId="QuoteChar">
    <w:name w:val="Quote Char"/>
    <w:basedOn w:val="DefaultParagraphFont"/>
    <w:link w:val="Quote"/>
    <w:uiPriority w:val="29"/>
    <w:rsid w:val="007A2A45"/>
    <w:rPr>
      <w:rFonts w:eastAsiaTheme="minorHAnsi"/>
      <w:i/>
      <w:sz w:val="24"/>
      <w:szCs w:val="24"/>
      <w:lang w:val="da-DK" w:eastAsia="en-US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A2A45"/>
    <w:pPr>
      <w:widowControl/>
      <w:ind w:left="720" w:right="720"/>
      <w:jc w:val="both"/>
    </w:pPr>
    <w:rPr>
      <w:rFonts w:eastAsiaTheme="minorHAnsi"/>
      <w:b/>
      <w:i/>
      <w:szCs w:val="22"/>
      <w:lang w:eastAsia="en-US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A2A45"/>
    <w:rPr>
      <w:rFonts w:eastAsiaTheme="minorHAnsi"/>
      <w:b/>
      <w:i/>
      <w:sz w:val="24"/>
      <w:szCs w:val="22"/>
      <w:lang w:val="da-DK" w:eastAsia="en-US"/>
    </w:rPr>
  </w:style>
  <w:style w:type="character" w:styleId="SubtleEmphasis">
    <w:name w:val="Subtle Emphasis"/>
    <w:uiPriority w:val="19"/>
    <w:qFormat/>
    <w:rsid w:val="007A2A45"/>
    <w:rPr>
      <w:i/>
      <w:color w:val="5A5A5A" w:themeColor="text1" w:themeTint="A5"/>
    </w:rPr>
  </w:style>
  <w:style w:type="character" w:styleId="IntenseEmphasis">
    <w:name w:val="Intense Emphasis"/>
    <w:basedOn w:val="DefaultParagraphFont"/>
    <w:uiPriority w:val="21"/>
    <w:qFormat/>
    <w:rsid w:val="007A2A45"/>
    <w:rPr>
      <w:b/>
      <w:i/>
      <w:sz w:val="24"/>
      <w:szCs w:val="24"/>
      <w:u w:val="single"/>
    </w:rPr>
  </w:style>
  <w:style w:type="character" w:styleId="SubtleReference">
    <w:name w:val="Subtle Reference"/>
    <w:basedOn w:val="DefaultParagraphFont"/>
    <w:uiPriority w:val="31"/>
    <w:qFormat/>
    <w:rsid w:val="007A2A45"/>
    <w:rPr>
      <w:sz w:val="24"/>
      <w:szCs w:val="24"/>
      <w:u w:val="single"/>
    </w:rPr>
  </w:style>
  <w:style w:type="character" w:styleId="IntenseReference">
    <w:name w:val="Intense Reference"/>
    <w:basedOn w:val="DefaultParagraphFont"/>
    <w:uiPriority w:val="32"/>
    <w:qFormat/>
    <w:rsid w:val="007A2A45"/>
    <w:rPr>
      <w:b/>
      <w:sz w:val="24"/>
      <w:u w:val="single"/>
    </w:rPr>
  </w:style>
  <w:style w:type="character" w:styleId="BookTitle">
    <w:name w:val="Book Title"/>
    <w:basedOn w:val="DefaultParagraphFont"/>
    <w:uiPriority w:val="33"/>
    <w:qFormat/>
    <w:rsid w:val="007A2A45"/>
    <w:rPr>
      <w:rFonts w:asciiTheme="majorHAnsi" w:eastAsiaTheme="majorEastAsia" w:hAnsiTheme="majorHAnsi"/>
      <w:b/>
      <w:i/>
      <w:sz w:val="24"/>
      <w:szCs w:val="24"/>
    </w:rPr>
  </w:style>
  <w:style w:type="character" w:customStyle="1" w:styleId="EPFooter2Char">
    <w:name w:val="EPFooter2 Char"/>
    <w:basedOn w:val="DefaultParagraphFont"/>
    <w:link w:val="EPFooter2"/>
    <w:rsid w:val="007A2A45"/>
    <w:rPr>
      <w:rFonts w:ascii="Arial" w:hAnsi="Arial" w:cs="Arial"/>
      <w:b/>
      <w:sz w:val="48"/>
      <w:lang w:val="da-DK"/>
    </w:rPr>
  </w:style>
  <w:style w:type="character" w:customStyle="1" w:styleId="EPFooterChar">
    <w:name w:val="EPFooter Char"/>
    <w:basedOn w:val="DefaultParagraphFont"/>
    <w:link w:val="EPFooter"/>
    <w:rsid w:val="007A2A45"/>
    <w:rPr>
      <w:color w:val="010000"/>
      <w:sz w:val="22"/>
      <w:lang w:val="da-DK"/>
    </w:rPr>
  </w:style>
  <w:style w:type="character" w:customStyle="1" w:styleId="AmNumberTabsChar">
    <w:name w:val="AmNumberTabs Char"/>
    <w:basedOn w:val="DefaultParagraphFont"/>
    <w:link w:val="AmNumberTabs"/>
    <w:rsid w:val="007A2A45"/>
    <w:rPr>
      <w:b/>
      <w:sz w:val="24"/>
      <w:lang w:val="da-DK"/>
    </w:rPr>
  </w:style>
  <w:style w:type="character" w:customStyle="1" w:styleId="NormalBold12bChar">
    <w:name w:val="NormalBold12b Char"/>
    <w:basedOn w:val="AmNumberTabsChar"/>
    <w:link w:val="NormalBold12b"/>
    <w:rsid w:val="007A2A45"/>
    <w:rPr>
      <w:b/>
      <w:sz w:val="24"/>
      <w:lang w:val="da-DK"/>
    </w:rPr>
  </w:style>
  <w:style w:type="paragraph" w:customStyle="1" w:styleId="Normal12a">
    <w:name w:val="Normal12a"/>
    <w:basedOn w:val="Normal"/>
    <w:rsid w:val="007A2A45"/>
    <w:pPr>
      <w:spacing w:after="240"/>
    </w:pPr>
  </w:style>
  <w:style w:type="paragraph" w:customStyle="1" w:styleId="RollCallVotes">
    <w:name w:val="RollCallVotes"/>
    <w:basedOn w:val="Normal"/>
    <w:rsid w:val="007A2A45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s">
    <w:name w:val="RollCallTabs"/>
    <w:basedOn w:val="Normal"/>
    <w:qFormat/>
    <w:rsid w:val="007A2A45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Symbols14pt">
    <w:name w:val="RollCallSymbols14pt"/>
    <w:basedOn w:val="Normal"/>
    <w:rsid w:val="007A2A45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le">
    <w:name w:val="RollCallTable"/>
    <w:basedOn w:val="Normal"/>
    <w:rsid w:val="007A2A45"/>
    <w:pPr>
      <w:spacing w:before="120" w:after="120"/>
    </w:pPr>
    <w:rPr>
      <w:snapToGrid w:val="0"/>
      <w:sz w:val="16"/>
      <w:lang w:eastAsia="en-US"/>
    </w:rPr>
  </w:style>
  <w:style w:type="character" w:styleId="Hyperlink">
    <w:name w:val="Hyperlink"/>
    <w:basedOn w:val="DefaultParagraphFont"/>
    <w:rsid w:val="007A2A45"/>
    <w:rPr>
      <w:color w:val="0563C1" w:themeColor="hyperlink"/>
      <w:u w:val="single"/>
    </w:rPr>
  </w:style>
  <w:style w:type="paragraph" w:customStyle="1" w:styleId="Point1">
    <w:name w:val="Point 1"/>
    <w:basedOn w:val="Normal"/>
    <w:rsid w:val="007A2A45"/>
    <w:pPr>
      <w:widowControl/>
      <w:spacing w:before="120" w:after="120"/>
      <w:ind w:left="1417" w:hanging="567"/>
      <w:jc w:val="both"/>
    </w:pPr>
    <w:rPr>
      <w:rFonts w:eastAsiaTheme="minorHAnsi"/>
      <w:szCs w:val="22"/>
      <w:lang w:eastAsia="en-US"/>
    </w:rPr>
  </w:style>
  <w:style w:type="paragraph" w:styleId="NormalWeb">
    <w:name w:val="Normal (Web)"/>
    <w:basedOn w:val="Normal"/>
    <w:uiPriority w:val="99"/>
    <w:unhideWhenUsed/>
    <w:rsid w:val="007A2A45"/>
    <w:pPr>
      <w:widowControl/>
      <w:spacing w:before="100" w:beforeAutospacing="1" w:after="100" w:afterAutospacing="1"/>
    </w:pPr>
    <w:rPr>
      <w:szCs w:val="24"/>
      <w:lang w:eastAsia="es-ES_tradnl"/>
    </w:rPr>
  </w:style>
  <w:style w:type="paragraph" w:customStyle="1" w:styleId="AmDocTypeTab">
    <w:name w:val="AmDocTypeTab"/>
    <w:basedOn w:val="Normal"/>
    <w:rsid w:val="00F46CD7"/>
    <w:pPr>
      <w:tabs>
        <w:tab w:val="right" w:pos="9072"/>
      </w:tabs>
    </w:pPr>
    <w:rPr>
      <w:b/>
    </w:rPr>
  </w:style>
  <w:style w:type="paragraph" w:customStyle="1" w:styleId="NormalCenter12a">
    <w:name w:val="NormalCenter12a"/>
    <w:basedOn w:val="Normal"/>
    <w:rsid w:val="00F46CD7"/>
    <w:pPr>
      <w:spacing w:after="240"/>
      <w:jc w:val="center"/>
    </w:pPr>
  </w:style>
  <w:style w:type="paragraph" w:customStyle="1" w:styleId="AmDateTab">
    <w:name w:val="AmDateTab"/>
    <w:basedOn w:val="Normal"/>
    <w:rsid w:val="00F46CD7"/>
    <w:pPr>
      <w:tabs>
        <w:tab w:val="right" w:pos="9072"/>
      </w:tabs>
    </w:pPr>
  </w:style>
  <w:style w:type="paragraph" w:customStyle="1" w:styleId="AmHeadingConsam">
    <w:name w:val="AmHeadingConsam"/>
    <w:basedOn w:val="Normal"/>
    <w:next w:val="NormalCenter12a"/>
    <w:rsid w:val="00F46CD7"/>
    <w:pPr>
      <w:spacing w:before="720" w:after="240"/>
      <w:jc w:val="center"/>
    </w:pPr>
  </w:style>
  <w:style w:type="numbering" w:customStyle="1" w:styleId="NoList1">
    <w:name w:val="No List1"/>
    <w:next w:val="NoList"/>
    <w:uiPriority w:val="99"/>
    <w:semiHidden/>
    <w:unhideWhenUsed/>
    <w:rsid w:val="00F46CD7"/>
  </w:style>
  <w:style w:type="paragraph" w:customStyle="1" w:styleId="Title1">
    <w:name w:val="Title1"/>
    <w:basedOn w:val="Normal"/>
    <w:next w:val="Normal"/>
    <w:uiPriority w:val="10"/>
    <w:qFormat/>
    <w:rsid w:val="00F46CD7"/>
    <w:pPr>
      <w:widowControl/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  <w:lang w:eastAsia="en-US"/>
    </w:rPr>
  </w:style>
  <w:style w:type="paragraph" w:customStyle="1" w:styleId="Subtitle1">
    <w:name w:val="Subtitle1"/>
    <w:basedOn w:val="Normal"/>
    <w:next w:val="Normal"/>
    <w:uiPriority w:val="11"/>
    <w:qFormat/>
    <w:rsid w:val="00F46CD7"/>
    <w:pPr>
      <w:widowControl/>
      <w:spacing w:after="60"/>
      <w:jc w:val="center"/>
      <w:outlineLvl w:val="1"/>
    </w:pPr>
    <w:rPr>
      <w:rFonts w:ascii="Arial" w:hAnsi="Arial" w:cs="Arial"/>
      <w:szCs w:val="24"/>
      <w:lang w:eastAsia="en-US"/>
    </w:rPr>
  </w:style>
  <w:style w:type="character" w:customStyle="1" w:styleId="Emphasis1">
    <w:name w:val="Emphasis1"/>
    <w:basedOn w:val="DefaultParagraphFont"/>
    <w:uiPriority w:val="20"/>
    <w:qFormat/>
    <w:rsid w:val="00F46CD7"/>
    <w:rPr>
      <w:rFonts w:ascii="Calibri" w:hAnsi="Calibri"/>
      <w:b/>
      <w:i/>
      <w:iCs/>
    </w:rPr>
  </w:style>
  <w:style w:type="character" w:customStyle="1" w:styleId="SubtleEmphasis1">
    <w:name w:val="Subtle Emphasis1"/>
    <w:uiPriority w:val="19"/>
    <w:qFormat/>
    <w:rsid w:val="00F46CD7"/>
    <w:rPr>
      <w:i/>
      <w:color w:val="5A5A5A"/>
    </w:rPr>
  </w:style>
  <w:style w:type="character" w:customStyle="1" w:styleId="BookTitle1">
    <w:name w:val="Book Title1"/>
    <w:basedOn w:val="DefaultParagraphFont"/>
    <w:uiPriority w:val="33"/>
    <w:qFormat/>
    <w:rsid w:val="00F46CD7"/>
    <w:rPr>
      <w:rFonts w:ascii="Calibri Light" w:eastAsia="Times New Roman" w:hAnsi="Calibri Light"/>
      <w:b/>
      <w:i/>
      <w:sz w:val="24"/>
      <w:szCs w:val="24"/>
    </w:rPr>
  </w:style>
  <w:style w:type="paragraph" w:customStyle="1" w:styleId="SignaturePersonne">
    <w:name w:val="Signature Personne"/>
    <w:basedOn w:val="Normal"/>
    <w:rsid w:val="00F46CD7"/>
    <w:pPr>
      <w:widowControl/>
      <w:tabs>
        <w:tab w:val="left" w:pos="4252"/>
      </w:tabs>
      <w:spacing w:line="360" w:lineRule="auto"/>
    </w:pPr>
    <w:rPr>
      <w:i/>
      <w:szCs w:val="24"/>
      <w:lang w:eastAsia="en-US"/>
    </w:rPr>
  </w:style>
  <w:style w:type="paragraph" w:customStyle="1" w:styleId="Considrant">
    <w:name w:val="Considérant"/>
    <w:basedOn w:val="Normal"/>
    <w:rsid w:val="00F46CD7"/>
    <w:pPr>
      <w:spacing w:before="120" w:after="120" w:line="360" w:lineRule="auto"/>
      <w:ind w:left="850" w:hanging="850"/>
    </w:pPr>
    <w:rPr>
      <w:szCs w:val="24"/>
      <w:lang w:eastAsia="en-US"/>
    </w:rPr>
  </w:style>
  <w:style w:type="paragraph" w:customStyle="1" w:styleId="Institutionquiagit">
    <w:name w:val="Institution qui agit"/>
    <w:basedOn w:val="Normal"/>
    <w:next w:val="Normal"/>
    <w:rsid w:val="00F46CD7"/>
    <w:pPr>
      <w:keepNext/>
      <w:spacing w:before="600" w:after="120" w:line="360" w:lineRule="auto"/>
    </w:pPr>
    <w:rPr>
      <w:szCs w:val="24"/>
      <w:lang w:eastAsia="en-US"/>
    </w:rPr>
  </w:style>
  <w:style w:type="paragraph" w:customStyle="1" w:styleId="Institutionquisigne">
    <w:name w:val="Institution qui signe"/>
    <w:basedOn w:val="Normal"/>
    <w:next w:val="Normal"/>
    <w:rsid w:val="00F46CD7"/>
    <w:pPr>
      <w:keepNext/>
      <w:tabs>
        <w:tab w:val="left" w:pos="4252"/>
      </w:tabs>
      <w:spacing w:before="720" w:line="360" w:lineRule="auto"/>
    </w:pPr>
    <w:rPr>
      <w:i/>
      <w:szCs w:val="24"/>
      <w:lang w:eastAsia="en-US"/>
    </w:rPr>
  </w:style>
  <w:style w:type="paragraph" w:customStyle="1" w:styleId="Fait">
    <w:name w:val="Fait à"/>
    <w:basedOn w:val="Normal"/>
    <w:rsid w:val="00F46CD7"/>
    <w:pPr>
      <w:keepNext/>
      <w:widowControl/>
      <w:spacing w:before="120" w:line="360" w:lineRule="auto"/>
    </w:pPr>
    <w:rPr>
      <w:szCs w:val="24"/>
      <w:lang w:eastAsia="en-US"/>
    </w:rPr>
  </w:style>
  <w:style w:type="paragraph" w:customStyle="1" w:styleId="FootnoteTextForceStyle">
    <w:name w:val="Footnote Text ForceStyle"/>
    <w:rsid w:val="00F46CD7"/>
    <w:pPr>
      <w:keepLines/>
      <w:widowControl w:val="0"/>
      <w:ind w:left="850" w:hanging="850"/>
    </w:pPr>
    <w:rPr>
      <w:sz w:val="24"/>
      <w:lang w:val="da-DK" w:eastAsia="en-US"/>
    </w:rPr>
  </w:style>
  <w:style w:type="paragraph" w:customStyle="1" w:styleId="Applicationdirecte">
    <w:name w:val="Application directe"/>
    <w:basedOn w:val="Normal"/>
    <w:next w:val="Normal"/>
    <w:rsid w:val="00F46CD7"/>
    <w:pPr>
      <w:spacing w:before="120" w:after="120" w:line="360" w:lineRule="auto"/>
    </w:pPr>
    <w:rPr>
      <w:szCs w:val="24"/>
      <w:lang w:eastAsia="en-US"/>
    </w:rPr>
  </w:style>
  <w:style w:type="paragraph" w:customStyle="1" w:styleId="Normale">
    <w:name w:val="Normale"/>
    <w:rsid w:val="00F46CD7"/>
    <w:pPr>
      <w:widowControl w:val="0"/>
      <w:spacing w:before="120" w:after="120" w:line="360" w:lineRule="auto"/>
    </w:pPr>
    <w:rPr>
      <w:sz w:val="24"/>
      <w:lang w:val="da-DK" w:eastAsia="en-US"/>
    </w:rPr>
  </w:style>
  <w:style w:type="paragraph" w:customStyle="1" w:styleId="Formuledadoption">
    <w:name w:val="Formule d'adoption"/>
    <w:basedOn w:val="Normal"/>
    <w:next w:val="Normal"/>
    <w:rsid w:val="00F46CD7"/>
    <w:pPr>
      <w:keepNext/>
      <w:widowControl/>
      <w:spacing w:before="120" w:after="120" w:line="360" w:lineRule="auto"/>
    </w:pPr>
    <w:rPr>
      <w:szCs w:val="24"/>
      <w:lang w:eastAsia="en-US"/>
    </w:rPr>
  </w:style>
  <w:style w:type="paragraph" w:customStyle="1" w:styleId="Rfrenceinstitutionnelle">
    <w:name w:val="Référence institutionnelle"/>
    <w:basedOn w:val="Normal"/>
    <w:next w:val="Normal"/>
    <w:rsid w:val="00F46CD7"/>
    <w:pPr>
      <w:widowControl/>
      <w:spacing w:after="240" w:line="360" w:lineRule="auto"/>
      <w:ind w:left="5102"/>
    </w:pPr>
    <w:rPr>
      <w:szCs w:val="24"/>
      <w:lang w:eastAsia="en-US"/>
    </w:rPr>
  </w:style>
  <w:style w:type="paragraph" w:customStyle="1" w:styleId="Footer1">
    <w:name w:val="Footer1"/>
    <w:basedOn w:val="Normal"/>
    <w:rsid w:val="00F46CD7"/>
    <w:pPr>
      <w:widowControl/>
      <w:tabs>
        <w:tab w:val="center" w:pos="4150"/>
        <w:tab w:val="right" w:pos="8306"/>
        <w:tab w:val="right" w:pos="9638"/>
      </w:tabs>
      <w:spacing w:line="360" w:lineRule="auto"/>
    </w:pPr>
    <w:rPr>
      <w:szCs w:val="24"/>
      <w:lang w:eastAsia="en-US"/>
    </w:rPr>
  </w:style>
  <w:style w:type="paragraph" w:customStyle="1" w:styleId="SignatureInstitution">
    <w:name w:val="Signature Institution"/>
    <w:basedOn w:val="Normal"/>
    <w:rsid w:val="00F46CD7"/>
    <w:pPr>
      <w:keepNext/>
      <w:widowControl/>
      <w:tabs>
        <w:tab w:val="left" w:pos="4252"/>
      </w:tabs>
      <w:spacing w:before="720" w:after="100" w:line="360" w:lineRule="auto"/>
      <w:jc w:val="both"/>
    </w:pPr>
    <w:rPr>
      <w:i/>
      <w:szCs w:val="24"/>
      <w:lang w:eastAsia="en-US"/>
    </w:rPr>
  </w:style>
  <w:style w:type="paragraph" w:customStyle="1" w:styleId="Statut">
    <w:name w:val="Statut"/>
    <w:basedOn w:val="Normal"/>
    <w:next w:val="Normal"/>
    <w:rsid w:val="00F46CD7"/>
    <w:pPr>
      <w:widowControl/>
      <w:spacing w:before="840" w:line="360" w:lineRule="auto"/>
      <w:jc w:val="center"/>
    </w:pPr>
    <w:rPr>
      <w:szCs w:val="24"/>
      <w:lang w:eastAsia="en-US"/>
    </w:rPr>
  </w:style>
  <w:style w:type="paragraph" w:customStyle="1" w:styleId="Typedudocument">
    <w:name w:val="Type du document"/>
    <w:basedOn w:val="Normal"/>
    <w:next w:val="Normal"/>
    <w:rsid w:val="00F46CD7"/>
    <w:pPr>
      <w:widowControl/>
      <w:spacing w:before="360" w:line="360" w:lineRule="auto"/>
      <w:jc w:val="center"/>
    </w:pPr>
    <w:rPr>
      <w:b/>
      <w:szCs w:val="24"/>
      <w:lang w:eastAsia="en-US"/>
    </w:rPr>
  </w:style>
  <w:style w:type="paragraph" w:customStyle="1" w:styleId="Titreobjet">
    <w:name w:val="Titre objet"/>
    <w:basedOn w:val="Normal"/>
    <w:next w:val="Normal"/>
    <w:rsid w:val="00F46CD7"/>
    <w:pPr>
      <w:widowControl/>
      <w:spacing w:before="360" w:after="360" w:line="360" w:lineRule="auto"/>
      <w:jc w:val="center"/>
    </w:pPr>
    <w:rPr>
      <w:b/>
      <w:szCs w:val="24"/>
      <w:lang w:eastAsia="en-US"/>
    </w:rPr>
  </w:style>
  <w:style w:type="paragraph" w:customStyle="1" w:styleId="IntrtEEE">
    <w:name w:val="Intérêt EEE"/>
    <w:basedOn w:val="Normal"/>
    <w:next w:val="Normal"/>
    <w:rsid w:val="00F46CD7"/>
    <w:pPr>
      <w:widowControl/>
      <w:spacing w:before="360" w:after="240" w:line="360" w:lineRule="auto"/>
      <w:jc w:val="center"/>
    </w:pPr>
    <w:rPr>
      <w:szCs w:val="24"/>
      <w:lang w:eastAsia="en-US"/>
    </w:rPr>
  </w:style>
  <w:style w:type="character" w:customStyle="1" w:styleId="FooterChar1">
    <w:name w:val="Footer Char1"/>
    <w:basedOn w:val="DefaultParagraphFont"/>
    <w:rsid w:val="00F46CD7"/>
    <w:rPr>
      <w:rFonts w:ascii="Times New Roman" w:eastAsia="Times New Roman" w:hAnsi="Times New Roman"/>
      <w:sz w:val="24"/>
      <w:szCs w:val="24"/>
      <w:lang w:val="da-DK"/>
    </w:rPr>
  </w:style>
  <w:style w:type="paragraph" w:customStyle="1" w:styleId="ChapterTitle">
    <w:name w:val="ChapterTitle"/>
    <w:basedOn w:val="Normal"/>
    <w:next w:val="Normal"/>
    <w:rsid w:val="00F46CD7"/>
    <w:pPr>
      <w:keepNext/>
      <w:widowControl/>
      <w:spacing w:before="120" w:after="360"/>
      <w:jc w:val="center"/>
    </w:pPr>
    <w:rPr>
      <w:rFonts w:eastAsia="Calibri"/>
      <w:b/>
      <w:sz w:val="32"/>
      <w:szCs w:val="22"/>
      <w:lang w:eastAsia="en-US"/>
    </w:rPr>
  </w:style>
  <w:style w:type="character" w:customStyle="1" w:styleId="Marker1">
    <w:name w:val="Marker1"/>
    <w:basedOn w:val="DefaultParagraphFont"/>
    <w:rsid w:val="00F46CD7"/>
    <w:rPr>
      <w:color w:val="008000"/>
      <w:bdr w:val="none" w:sz="0" w:space="0" w:color="auto"/>
      <w:shd w:val="clear" w:color="auto" w:fill="auto"/>
    </w:rPr>
  </w:style>
  <w:style w:type="character" w:customStyle="1" w:styleId="Hyperlink1">
    <w:name w:val="Hyperlink1"/>
    <w:basedOn w:val="DefaultParagraphFont"/>
    <w:uiPriority w:val="99"/>
    <w:unhideWhenUsed/>
    <w:rsid w:val="00F46CD7"/>
    <w:rPr>
      <w:color w:val="0563C1"/>
      <w:u w:val="single"/>
    </w:rPr>
  </w:style>
  <w:style w:type="character" w:customStyle="1" w:styleId="diff-tte-added">
    <w:name w:val="diff-tte-added"/>
    <w:basedOn w:val="DefaultParagraphFont"/>
    <w:rsid w:val="00F46CD7"/>
    <w:rPr>
      <w:b/>
      <w:i/>
    </w:rPr>
  </w:style>
  <w:style w:type="paragraph" w:customStyle="1" w:styleId="norm">
    <w:name w:val="norm"/>
    <w:basedOn w:val="Normal"/>
    <w:rsid w:val="00F46CD7"/>
    <w:pPr>
      <w:widowControl/>
      <w:spacing w:before="100" w:beforeAutospacing="1" w:after="100" w:afterAutospacing="1"/>
    </w:pPr>
    <w:rPr>
      <w:szCs w:val="24"/>
    </w:rPr>
  </w:style>
  <w:style w:type="character" w:customStyle="1" w:styleId="FollowedHyperlink1">
    <w:name w:val="FollowedHyperlink1"/>
    <w:basedOn w:val="DefaultParagraphFont"/>
    <w:semiHidden/>
    <w:unhideWhenUsed/>
    <w:rsid w:val="00F46CD7"/>
    <w:rPr>
      <w:color w:val="954F72"/>
      <w:u w:val="single"/>
    </w:rPr>
  </w:style>
  <w:style w:type="paragraph" w:styleId="Revision">
    <w:name w:val="Revision"/>
    <w:hidden/>
    <w:uiPriority w:val="99"/>
    <w:semiHidden/>
    <w:rsid w:val="00F46CD7"/>
    <w:rPr>
      <w:sz w:val="24"/>
      <w:szCs w:val="24"/>
      <w:lang w:val="da-DK" w:eastAsia="en-US"/>
    </w:rPr>
  </w:style>
  <w:style w:type="paragraph" w:customStyle="1" w:styleId="Normal1">
    <w:name w:val="Normal1"/>
    <w:basedOn w:val="Normal"/>
    <w:rsid w:val="00F46CD7"/>
    <w:pPr>
      <w:widowControl/>
      <w:spacing w:before="100" w:beforeAutospacing="1" w:after="100" w:afterAutospacing="1"/>
    </w:pPr>
    <w:rPr>
      <w:szCs w:val="24"/>
      <w:lang w:eastAsia="fr-BE"/>
    </w:rPr>
  </w:style>
  <w:style w:type="paragraph" w:styleId="EndnoteText">
    <w:name w:val="endnote text"/>
    <w:basedOn w:val="Normal"/>
    <w:link w:val="EndnoteTextChar"/>
    <w:unhideWhenUsed/>
    <w:rsid w:val="00F46CD7"/>
    <w:rPr>
      <w:sz w:val="20"/>
      <w:lang w:eastAsia="en-US"/>
    </w:rPr>
  </w:style>
  <w:style w:type="character" w:customStyle="1" w:styleId="EndnoteTextChar">
    <w:name w:val="Endnote Text Char"/>
    <w:basedOn w:val="DefaultParagraphFont"/>
    <w:link w:val="EndnoteText"/>
    <w:rsid w:val="00F46CD7"/>
    <w:rPr>
      <w:lang w:val="da-DK" w:eastAsia="en-US"/>
    </w:rPr>
  </w:style>
  <w:style w:type="character" w:styleId="EndnoteReference">
    <w:name w:val="endnote reference"/>
    <w:basedOn w:val="DefaultParagraphFont"/>
    <w:unhideWhenUsed/>
    <w:rsid w:val="00F46CD7"/>
    <w:rPr>
      <w:vertAlign w:val="superscript"/>
    </w:rPr>
  </w:style>
  <w:style w:type="paragraph" w:styleId="ListBullet">
    <w:name w:val="List Bullet"/>
    <w:basedOn w:val="Normal"/>
    <w:unhideWhenUsed/>
    <w:rsid w:val="00F46CD7"/>
    <w:pPr>
      <w:tabs>
        <w:tab w:val="num" w:pos="360"/>
      </w:tabs>
      <w:spacing w:before="120" w:after="120" w:line="360" w:lineRule="auto"/>
      <w:ind w:left="360" w:hanging="360"/>
      <w:contextualSpacing/>
    </w:pPr>
    <w:rPr>
      <w:szCs w:val="24"/>
      <w:lang w:eastAsia="en-US"/>
    </w:rPr>
  </w:style>
  <w:style w:type="paragraph" w:customStyle="1" w:styleId="Normal2">
    <w:name w:val="Normal2"/>
    <w:basedOn w:val="Normal"/>
    <w:rsid w:val="00F46CD7"/>
    <w:pPr>
      <w:widowControl/>
      <w:spacing w:before="100" w:beforeAutospacing="1" w:after="100" w:afterAutospacing="1"/>
    </w:pPr>
    <w:rPr>
      <w:szCs w:val="24"/>
      <w:lang w:val="en-GB"/>
    </w:rPr>
  </w:style>
  <w:style w:type="character" w:customStyle="1" w:styleId="TitleChar1">
    <w:name w:val="Title Char1"/>
    <w:basedOn w:val="DefaultParagraphFont"/>
    <w:rsid w:val="00F46CD7"/>
    <w:rPr>
      <w:rFonts w:asciiTheme="majorHAnsi" w:eastAsiaTheme="majorEastAsia" w:hAnsiTheme="majorHAnsi" w:cstheme="majorBidi"/>
      <w:spacing w:val="-10"/>
      <w:kern w:val="28"/>
      <w:sz w:val="56"/>
      <w:szCs w:val="56"/>
      <w:lang w:val="da-DK"/>
    </w:rPr>
  </w:style>
  <w:style w:type="character" w:customStyle="1" w:styleId="SubtitleChar1">
    <w:name w:val="Subtitle Char1"/>
    <w:basedOn w:val="DefaultParagraphFont"/>
    <w:rsid w:val="00F46CD7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  <w:lang w:val="da-DK"/>
    </w:rPr>
  </w:style>
  <w:style w:type="character" w:styleId="FollowedHyperlink">
    <w:name w:val="FollowedHyperlink"/>
    <w:basedOn w:val="DefaultParagraphFont"/>
    <w:rsid w:val="00F46CD7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5961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871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3444A1D-4ACA-4931-8796-232D42C905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312</Words>
  <Characters>2255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2562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BENDIXEN Majbritt</dc:creator>
  <cp:keywords/>
  <cp:lastModifiedBy>NIELSEN Anja</cp:lastModifiedBy>
  <cp:revision>2</cp:revision>
  <cp:lastPrinted>2004-11-19T15:42:00Z</cp:lastPrinted>
  <dcterms:created xsi:type="dcterms:W3CDTF">2024-09-24T13:42:00Z</dcterms:created>
  <dcterms:modified xsi:type="dcterms:W3CDTF">2024-09-24T13:42:00Z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DA</vt:lpwstr>
  </property>
  <property fmtid="{D5CDD505-2E9C-101B-9397-08002B2CF9AE}" pid="3" name="&lt;FdR&gt;">
    <vt:lpwstr>P9_TA(2024)0353_</vt:lpwstr>
  </property>
  <property fmtid="{D5CDD505-2E9C-101B-9397-08002B2CF9AE}" pid="4" name="&lt;Type&gt;">
    <vt:lpwstr>RR</vt:lpwstr>
  </property>
</Properties>
</file>