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51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51A3" w:rsidRDefault="00A44EC4" w:rsidP="0010095E">
            <w:pPr>
              <w:pStyle w:val="EPName"/>
            </w:pPr>
            <w:r w:rsidRPr="00ED51A3">
              <w:t>Parlament Ewropew</w:t>
            </w:r>
          </w:p>
          <w:p w:rsidR="00751A4A" w:rsidRPr="00ED51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51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51A3" w:rsidRDefault="00187494" w:rsidP="0010095E">
            <w:pPr>
              <w:pStyle w:val="EPLogo"/>
            </w:pPr>
            <w:r w:rsidRPr="00ED51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51A3" w:rsidRDefault="00D058B8" w:rsidP="004C5D52">
      <w:pPr>
        <w:pStyle w:val="LineTop"/>
      </w:pPr>
    </w:p>
    <w:p w:rsidR="00680577" w:rsidRPr="00ED51A3" w:rsidRDefault="00A44EC4" w:rsidP="00680577">
      <w:pPr>
        <w:pStyle w:val="EPBodyTA1"/>
      </w:pPr>
      <w:r w:rsidRPr="00ED51A3">
        <w:t>TESTI ADOTTATI</w:t>
      </w:r>
    </w:p>
    <w:p w:rsidR="00D058B8" w:rsidRPr="00ED51A3" w:rsidRDefault="00D058B8" w:rsidP="00D058B8">
      <w:pPr>
        <w:pStyle w:val="LineBottom"/>
      </w:pPr>
    </w:p>
    <w:p w:rsidR="00A44EC4" w:rsidRPr="00ED51A3" w:rsidRDefault="00A44EC4" w:rsidP="00A44EC4">
      <w:pPr>
        <w:pStyle w:val="ATHeading1"/>
      </w:pPr>
      <w:bookmarkStart w:id="0" w:name="TANumber"/>
      <w:proofErr w:type="spellStart"/>
      <w:r w:rsidRPr="00ED51A3">
        <w:t>P9_TA</w:t>
      </w:r>
      <w:proofErr w:type="spellEnd"/>
      <w:r w:rsidRPr="00ED51A3">
        <w:t>(2024)0</w:t>
      </w:r>
      <w:bookmarkEnd w:id="0"/>
      <w:r w:rsidR="00CB61A0">
        <w:t>361</w:t>
      </w:r>
    </w:p>
    <w:p w:rsidR="00A44EC4" w:rsidRPr="00ED51A3" w:rsidRDefault="00A44EC4" w:rsidP="00A44EC4">
      <w:pPr>
        <w:pStyle w:val="ATHeading2"/>
      </w:pPr>
      <w:bookmarkStart w:id="1" w:name="title"/>
      <w:r w:rsidRPr="00ED51A3">
        <w:t>L-istatistika dwar il-popolazzjoni u l-akkomodazzjoni</w:t>
      </w:r>
      <w:bookmarkEnd w:id="1"/>
    </w:p>
    <w:p w:rsidR="00A44EC4" w:rsidRPr="00ED51A3" w:rsidRDefault="00A44EC4" w:rsidP="00A44EC4">
      <w:pPr>
        <w:rPr>
          <w:i/>
          <w:vanish/>
        </w:rPr>
      </w:pPr>
      <w:r w:rsidRPr="00ED51A3">
        <w:rPr>
          <w:i/>
        </w:rPr>
        <w:fldChar w:fldCharType="begin"/>
      </w:r>
      <w:r w:rsidRPr="00ED51A3">
        <w:rPr>
          <w:i/>
        </w:rPr>
        <w:instrText xml:space="preserve"> </w:instrText>
      </w:r>
      <w:proofErr w:type="spellStart"/>
      <w:r w:rsidRPr="00ED51A3">
        <w:rPr>
          <w:i/>
        </w:rPr>
        <w:instrText>TC</w:instrText>
      </w:r>
      <w:proofErr w:type="spellEnd"/>
      <w:r w:rsidRPr="00ED51A3">
        <w:rPr>
          <w:i/>
        </w:rPr>
        <w:instrText>"(</w:instrText>
      </w:r>
      <w:bookmarkStart w:id="2" w:name="DocNumber"/>
      <w:proofErr w:type="spellStart"/>
      <w:r w:rsidRPr="00ED51A3">
        <w:rPr>
          <w:i/>
        </w:rPr>
        <w:instrText>A9</w:instrText>
      </w:r>
      <w:proofErr w:type="spellEnd"/>
      <w:r w:rsidRPr="00ED51A3">
        <w:rPr>
          <w:i/>
        </w:rPr>
        <w:instrText>-0284/2023</w:instrText>
      </w:r>
      <w:bookmarkEnd w:id="2"/>
      <w:r w:rsidRPr="00ED51A3">
        <w:rPr>
          <w:i/>
        </w:rPr>
        <w:instrText xml:space="preserve"> - </w:instrText>
      </w:r>
      <w:proofErr w:type="spellStart"/>
      <w:r w:rsidRPr="00ED51A3">
        <w:rPr>
          <w:i/>
        </w:rPr>
        <w:instrText>Rapporteur</w:instrText>
      </w:r>
      <w:proofErr w:type="spellEnd"/>
      <w:r w:rsidRPr="00ED51A3">
        <w:rPr>
          <w:i/>
        </w:rPr>
        <w:instrText xml:space="preserve">: </w:instrText>
      </w:r>
      <w:r w:rsidR="000B31AA">
        <w:rPr>
          <w:i/>
        </w:rPr>
        <w:instrText xml:space="preserve">Irena </w:instrText>
      </w:r>
      <w:proofErr w:type="spellStart"/>
      <w:r w:rsidR="000B31AA">
        <w:rPr>
          <w:i/>
        </w:rPr>
        <w:instrText>Joveva</w:instrText>
      </w:r>
      <w:proofErr w:type="spellEnd"/>
      <w:r w:rsidRPr="00ED51A3">
        <w:rPr>
          <w:i/>
        </w:rPr>
        <w:instrText>)"\</w:instrText>
      </w:r>
      <w:proofErr w:type="spellStart"/>
      <w:r w:rsidRPr="00ED51A3">
        <w:rPr>
          <w:i/>
        </w:rPr>
        <w:instrText>l3</w:instrText>
      </w:r>
      <w:proofErr w:type="spellEnd"/>
      <w:r w:rsidRPr="00ED51A3">
        <w:rPr>
          <w:i/>
        </w:rPr>
        <w:instrText xml:space="preserve"> \n&gt; \* </w:instrText>
      </w:r>
      <w:proofErr w:type="spellStart"/>
      <w:r w:rsidRPr="00ED51A3">
        <w:rPr>
          <w:i/>
        </w:rPr>
        <w:instrText>MERGEFORMAT</w:instrText>
      </w:r>
      <w:proofErr w:type="spellEnd"/>
      <w:r w:rsidRPr="00ED51A3">
        <w:rPr>
          <w:i/>
        </w:rPr>
        <w:instrText xml:space="preserve"> </w:instrText>
      </w:r>
      <w:r w:rsidRPr="00ED51A3">
        <w:rPr>
          <w:i/>
        </w:rPr>
        <w:fldChar w:fldCharType="end"/>
      </w:r>
    </w:p>
    <w:p w:rsidR="00A44EC4" w:rsidRPr="00ED51A3" w:rsidRDefault="00A44EC4" w:rsidP="00A44EC4">
      <w:pPr>
        <w:rPr>
          <w:vanish/>
        </w:rPr>
      </w:pPr>
      <w:bookmarkStart w:id="3" w:name="Commission"/>
      <w:r w:rsidRPr="00ED51A3">
        <w:rPr>
          <w:vanish/>
        </w:rPr>
        <w:t>Kumitat għall-Impjiegi u l-Affarijiet Soċjali</w:t>
      </w:r>
      <w:bookmarkEnd w:id="3"/>
    </w:p>
    <w:p w:rsidR="00A44EC4" w:rsidRPr="00ED51A3" w:rsidRDefault="00A44EC4" w:rsidP="00A44EC4">
      <w:pPr>
        <w:rPr>
          <w:vanish/>
        </w:rPr>
      </w:pPr>
      <w:bookmarkStart w:id="4" w:name="PE"/>
      <w:proofErr w:type="spellStart"/>
      <w:r w:rsidRPr="00ED51A3">
        <w:rPr>
          <w:vanish/>
        </w:rPr>
        <w:t>PE746.665</w:t>
      </w:r>
      <w:bookmarkEnd w:id="4"/>
      <w:proofErr w:type="spellEnd"/>
    </w:p>
    <w:p w:rsidR="00A44EC4" w:rsidRPr="00ED51A3" w:rsidRDefault="00A44EC4" w:rsidP="00A44EC4">
      <w:pPr>
        <w:pStyle w:val="ATHeading3"/>
      </w:pPr>
      <w:bookmarkStart w:id="5" w:name="Sujet"/>
      <w:r w:rsidRPr="00ED51A3">
        <w:t xml:space="preserve">Riżoluzzjoni </w:t>
      </w:r>
      <w:proofErr w:type="spellStart"/>
      <w:r w:rsidRPr="00ED51A3">
        <w:t>leġiżlattiva</w:t>
      </w:r>
      <w:proofErr w:type="spellEnd"/>
      <w:r w:rsidRPr="00ED51A3">
        <w:t xml:space="preserve"> tal-Parlament Ewropew tal-24 ta' April 2024 Proposta għal regolament tal-Parlament Ewropew u tal-Kunsill dwar l-istatistika Ewropea dwar il-popolazzjoni u l-akkomodazzjoni, li jemenda r-Regolament (</w:t>
      </w:r>
      <w:proofErr w:type="spellStart"/>
      <w:r w:rsidRPr="00ED51A3">
        <w:t>KE</w:t>
      </w:r>
      <w:proofErr w:type="spellEnd"/>
      <w:r w:rsidRPr="00ED51A3">
        <w:t>) Nru 862/2007 u li jħassar ir-Regolamenti (</w:t>
      </w:r>
      <w:proofErr w:type="spellStart"/>
      <w:r w:rsidRPr="00ED51A3">
        <w:t>KE</w:t>
      </w:r>
      <w:proofErr w:type="spellEnd"/>
      <w:r w:rsidRPr="00ED51A3">
        <w:t>) Nru 763/2008 u (UE) Nru 1260/2013</w:t>
      </w:r>
      <w:bookmarkEnd w:id="5"/>
      <w:r w:rsidRPr="00ED51A3">
        <w:t xml:space="preserve"> </w:t>
      </w:r>
      <w:bookmarkStart w:id="6" w:name="References"/>
      <w:r w:rsidRPr="00ED51A3">
        <w:t>(</w:t>
      </w:r>
      <w:proofErr w:type="spellStart"/>
      <w:r w:rsidRPr="00ED51A3">
        <w:t>COM</w:t>
      </w:r>
      <w:proofErr w:type="spellEnd"/>
      <w:r w:rsidRPr="00ED51A3">
        <w:t xml:space="preserve">(2023)0031 – </w:t>
      </w:r>
      <w:proofErr w:type="spellStart"/>
      <w:r w:rsidRPr="00ED51A3">
        <w:t>C9</w:t>
      </w:r>
      <w:proofErr w:type="spellEnd"/>
      <w:r w:rsidRPr="00ED51A3">
        <w:t>-0010/2023 – 2023/0008(COD))</w:t>
      </w:r>
      <w:bookmarkEnd w:id="6"/>
    </w:p>
    <w:p w:rsidR="002E5920" w:rsidRPr="00ED51A3" w:rsidRDefault="002E5920" w:rsidP="002E5920">
      <w:pPr>
        <w:pStyle w:val="NormalBold"/>
      </w:pPr>
      <w:bookmarkStart w:id="7" w:name="TextBodyBegin"/>
      <w:bookmarkEnd w:id="7"/>
      <w:r w:rsidRPr="00ED51A3">
        <w:t xml:space="preserve">(Proċedura </w:t>
      </w:r>
      <w:proofErr w:type="spellStart"/>
      <w:r w:rsidRPr="00ED51A3">
        <w:t>leġiżlattiva</w:t>
      </w:r>
      <w:proofErr w:type="spellEnd"/>
      <w:r w:rsidRPr="00ED51A3">
        <w:t xml:space="preserve"> ordinarja: l-ewwel qari)</w:t>
      </w:r>
    </w:p>
    <w:p w:rsidR="002E5920" w:rsidRPr="00ED51A3" w:rsidRDefault="002E5920" w:rsidP="002E5920">
      <w:pPr>
        <w:pStyle w:val="EPComma"/>
      </w:pPr>
      <w:r w:rsidRPr="00ED51A3">
        <w:rPr>
          <w:i/>
        </w:rPr>
        <w:t>Il-Parlament Ewropew</w:t>
      </w:r>
      <w:r w:rsidRPr="00ED51A3">
        <w:t>,</w:t>
      </w:r>
    </w:p>
    <w:p w:rsidR="002E5920" w:rsidRPr="00ED51A3" w:rsidRDefault="002E5920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l-proposta tal-Kummissjoni lill-Parlament Ewropew u lill-Kunsill (</w:t>
      </w:r>
      <w:proofErr w:type="spellStart"/>
      <w:r w:rsidRPr="00ED51A3">
        <w:t>COM</w:t>
      </w:r>
      <w:proofErr w:type="spellEnd"/>
      <w:r w:rsidRPr="00ED51A3">
        <w:t>(2023)0031),</w:t>
      </w:r>
    </w:p>
    <w:p w:rsidR="002E5920" w:rsidRPr="00ED51A3" w:rsidRDefault="002E5920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l-Artikolu 294(2) u l-Artikolu 338(1) tat-Trattat dwar il-Funzjonament tal-Unjoni Ewropea, skont liema artikoli l-Kummissjoni ppreżentat il-proposta lill-Parlament (</w:t>
      </w:r>
      <w:proofErr w:type="spellStart"/>
      <w:r w:rsidRPr="00ED51A3">
        <w:t>C9</w:t>
      </w:r>
      <w:proofErr w:type="spellEnd"/>
      <w:r w:rsidRPr="00ED51A3">
        <w:noBreakHyphen/>
        <w:t>0010/2023),</w:t>
      </w:r>
    </w:p>
    <w:p w:rsidR="002E5920" w:rsidRDefault="002E5920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l-Artikolu 294(3) tat-Trattat dwar il-Funzjonament tal-Unjoni Ewropea,</w:t>
      </w:r>
    </w:p>
    <w:p w:rsidR="00127B24" w:rsidRPr="00ED51A3" w:rsidRDefault="00127B24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</w:t>
      </w:r>
      <w:r>
        <w:t>l-opinjoni tal-Kumitat</w:t>
      </w:r>
      <w:r w:rsidRPr="00127B24">
        <w:t xml:space="preserve"> Ekonomiku u Soċjali Ewropew</w:t>
      </w:r>
      <w:r>
        <w:t xml:space="preserve"> </w:t>
      </w:r>
      <w:proofErr w:type="spellStart"/>
      <w:r>
        <w:t>tas</w:t>
      </w:r>
      <w:proofErr w:type="spellEnd"/>
      <w:r>
        <w:t>-27 ta’ April 2023</w:t>
      </w:r>
      <w:r>
        <w:rPr>
          <w:rStyle w:val="FootnoteReference"/>
        </w:rPr>
        <w:footnoteReference w:id="1"/>
      </w:r>
      <w:r>
        <w:t>,</w:t>
      </w:r>
    </w:p>
    <w:p w:rsidR="002E5920" w:rsidRPr="00ED51A3" w:rsidRDefault="002E5920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l-Artikolu 59 tar-Regoli ta' Proċedura tiegħu,</w:t>
      </w:r>
    </w:p>
    <w:p w:rsidR="002E5920" w:rsidRPr="00ED51A3" w:rsidRDefault="002E5920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l-opinjonijiet tal-Kumitat għal-Libertajiet Ċivili, il-Ġustizzja u l-Intern u tal-Kumitat għall-Iżvilupp Reġjonali,</w:t>
      </w:r>
    </w:p>
    <w:p w:rsidR="002E5920" w:rsidRPr="00ED51A3" w:rsidRDefault="002E5920" w:rsidP="002E5920">
      <w:pPr>
        <w:pStyle w:val="NormalHanging12a"/>
      </w:pPr>
      <w:r w:rsidRPr="00ED51A3">
        <w:t>–</w:t>
      </w:r>
      <w:r w:rsidRPr="00ED51A3">
        <w:tab/>
        <w:t xml:space="preserve">wara li </w:t>
      </w:r>
      <w:proofErr w:type="spellStart"/>
      <w:r w:rsidRPr="00ED51A3">
        <w:t>kkunsidra</w:t>
      </w:r>
      <w:proofErr w:type="spellEnd"/>
      <w:r w:rsidRPr="00ED51A3">
        <w:t xml:space="preserve"> r-rapport tal-Kumitat għall-Impjiegi u l-Affarijiet Soċjali (</w:t>
      </w:r>
      <w:proofErr w:type="spellStart"/>
      <w:r w:rsidRPr="00ED51A3">
        <w:t>A9</w:t>
      </w:r>
      <w:proofErr w:type="spellEnd"/>
      <w:r w:rsidRPr="00ED51A3">
        <w:noBreakHyphen/>
        <w:t>0284/2023),</w:t>
      </w:r>
    </w:p>
    <w:p w:rsidR="002E5920" w:rsidRPr="00ED51A3" w:rsidRDefault="002E5920" w:rsidP="002E5920">
      <w:pPr>
        <w:pStyle w:val="NormalHanging12a"/>
      </w:pPr>
      <w:r w:rsidRPr="00ED51A3">
        <w:t>1.</w:t>
      </w:r>
      <w:r w:rsidRPr="00ED51A3">
        <w:tab/>
        <w:t>Jadotta l-pożizzjoni fl-ewwel qari li tidher hawn taħt;</w:t>
      </w:r>
    </w:p>
    <w:p w:rsidR="002E5920" w:rsidRPr="00ED51A3" w:rsidRDefault="002E5920" w:rsidP="002E5920">
      <w:pPr>
        <w:pStyle w:val="NormalHanging12a"/>
        <w:numPr>
          <w:ilvl w:val="0"/>
          <w:numId w:val="45"/>
        </w:numPr>
        <w:ind w:left="567"/>
      </w:pPr>
      <w:r w:rsidRPr="00ED51A3">
        <w:t xml:space="preserve">Jistieden lill-Kummissjoni biex </w:t>
      </w:r>
      <w:proofErr w:type="spellStart"/>
      <w:r w:rsidRPr="00ED51A3">
        <w:t>terġa</w:t>
      </w:r>
      <w:proofErr w:type="spellEnd"/>
      <w:r w:rsidRPr="00ED51A3">
        <w:t>’ tirreferi l-kwistjoni lill-Parlament jekk tibdel il-</w:t>
      </w:r>
      <w:r w:rsidRPr="00ED51A3">
        <w:lastRenderedPageBreak/>
        <w:t xml:space="preserve">proposta tagħha, </w:t>
      </w:r>
      <w:proofErr w:type="spellStart"/>
      <w:r w:rsidRPr="00ED51A3">
        <w:t>temendaha</w:t>
      </w:r>
      <w:proofErr w:type="spellEnd"/>
      <w:r w:rsidRPr="00ED51A3">
        <w:t xml:space="preserve"> b’mod sustanzjali jew ikollha l-ħsieb li </w:t>
      </w:r>
      <w:proofErr w:type="spellStart"/>
      <w:r w:rsidRPr="00ED51A3">
        <w:t>temendaha</w:t>
      </w:r>
      <w:proofErr w:type="spellEnd"/>
      <w:r w:rsidRPr="00ED51A3">
        <w:t xml:space="preserve"> b’mod sustanzjali;</w:t>
      </w:r>
    </w:p>
    <w:p w:rsidR="002E5920" w:rsidRDefault="002E5920" w:rsidP="002E5920">
      <w:pPr>
        <w:pStyle w:val="NormalHanging12a"/>
      </w:pPr>
      <w:r w:rsidRPr="00ED51A3">
        <w:t>3.</w:t>
      </w:r>
      <w:r w:rsidRPr="00ED51A3">
        <w:tab/>
        <w:t>Jagħti istruzzjonijiet lill-President tiegħu biex tgħaddi l-pożizzjoni tal-Parlament lill-Kunsill u lill-Kummissjoni kif ukoll lill-parlamenti nazzjonali.</w:t>
      </w:r>
    </w:p>
    <w:p w:rsidR="007E5129" w:rsidRDefault="007E5129" w:rsidP="007E5129">
      <w:pPr>
        <w:pStyle w:val="NormalHanging12a"/>
        <w:sectPr w:rsidR="007E5129" w:rsidSect="00ED51A3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307A19" w:rsidRDefault="00307A19" w:rsidP="00307A19">
      <w:pPr>
        <w:pStyle w:val="AmHeadingConsam"/>
        <w:spacing w:before="240"/>
        <w:jc w:val="left"/>
        <w:rPr>
          <w:b/>
        </w:rPr>
      </w:pPr>
      <w:proofErr w:type="spellStart"/>
      <w:r>
        <w:rPr>
          <w:b/>
        </w:rPr>
        <w:lastRenderedPageBreak/>
        <w:t>P9_TC1</w:t>
      </w:r>
      <w:proofErr w:type="spellEnd"/>
      <w:r>
        <w:rPr>
          <w:b/>
        </w:rPr>
        <w:t>-COD(2023)0008</w:t>
      </w:r>
    </w:p>
    <w:p w:rsidR="005660A9" w:rsidRPr="00717534" w:rsidRDefault="00307A19" w:rsidP="00307A19">
      <w:pPr>
        <w:pStyle w:val="AmHeadingConsam"/>
        <w:spacing w:before="240"/>
        <w:jc w:val="left"/>
        <w:rPr>
          <w:b/>
          <w:szCs w:val="24"/>
        </w:rPr>
      </w:pPr>
      <w:r w:rsidRPr="00307A19">
        <w:rPr>
          <w:b/>
        </w:rPr>
        <w:t xml:space="preserve">Pożizzjoni tal-Parlament Ewropew adottata fl-ewwel qari </w:t>
      </w:r>
      <w:proofErr w:type="spellStart"/>
      <w:r w:rsidRPr="00307A19">
        <w:rPr>
          <w:b/>
        </w:rPr>
        <w:t>fl</w:t>
      </w:r>
      <w:proofErr w:type="spellEnd"/>
      <w:r w:rsidRPr="00307A19">
        <w:rPr>
          <w:b/>
        </w:rPr>
        <w:t xml:space="preserve">-24 ta' April 2024 bil-ħsieb tal-adozzjoni tar-Regolament (UE) 2024/... tal-Parlament Ewropew u tal-Kunsill </w:t>
      </w:r>
      <w:r w:rsidR="005660A9" w:rsidRPr="00717534">
        <w:rPr>
          <w:b/>
        </w:rPr>
        <w:t>dwar l-istatistika Ewropea dwar il-popolazzjoni u l-akkomodazzjoni, li jemenda r-Regolament (</w:t>
      </w:r>
      <w:proofErr w:type="spellStart"/>
      <w:r w:rsidR="005660A9" w:rsidRPr="00717534">
        <w:rPr>
          <w:b/>
        </w:rPr>
        <w:t>KE</w:t>
      </w:r>
      <w:proofErr w:type="spellEnd"/>
      <w:r w:rsidR="005660A9" w:rsidRPr="00717534">
        <w:rPr>
          <w:b/>
        </w:rPr>
        <w:t>) Nru 862/2007 u li jħassar ir-Regolamenti (</w:t>
      </w:r>
      <w:proofErr w:type="spellStart"/>
      <w:r w:rsidR="005660A9" w:rsidRPr="00717534">
        <w:rPr>
          <w:b/>
        </w:rPr>
        <w:t>KE</w:t>
      </w:r>
      <w:proofErr w:type="spellEnd"/>
      <w:r w:rsidR="005660A9" w:rsidRPr="00717534">
        <w:rPr>
          <w:b/>
        </w:rPr>
        <w:t>) Nru 763/2008 u (UE) Nru 1260/2013</w:t>
      </w:r>
      <w:r>
        <w:rPr>
          <w:rStyle w:val="FootnoteReference"/>
          <w:b/>
        </w:rPr>
        <w:footnoteReference w:customMarkFollows="1" w:id="2"/>
        <w:t>*</w:t>
      </w:r>
    </w:p>
    <w:p w:rsidR="007E5129" w:rsidRPr="007E5129" w:rsidRDefault="007E5129" w:rsidP="007E5129">
      <w:pPr>
        <w:widowControl/>
        <w:spacing w:before="360" w:after="240" w:line="360" w:lineRule="auto"/>
        <w:jc w:val="center"/>
        <w:rPr>
          <w:szCs w:val="24"/>
        </w:rPr>
      </w:pPr>
      <w:r w:rsidRPr="007E5129">
        <w:t xml:space="preserve">(Test b’rilevanza </w:t>
      </w:r>
      <w:proofErr w:type="spellStart"/>
      <w:r w:rsidRPr="007E5129">
        <w:t>għaż-ŻEE</w:t>
      </w:r>
      <w:proofErr w:type="spellEnd"/>
      <w:r w:rsidRPr="007E5129">
        <w:t>)</w:t>
      </w:r>
    </w:p>
    <w:p w:rsidR="007E5129" w:rsidRPr="007E5129" w:rsidRDefault="007E5129" w:rsidP="007E5129">
      <w:pPr>
        <w:keepNext/>
        <w:spacing w:before="600" w:after="120" w:line="360" w:lineRule="auto"/>
        <w:rPr>
          <w:szCs w:val="24"/>
        </w:rPr>
      </w:pPr>
      <w:r w:rsidRPr="007E5129">
        <w:t>IL-PARLAMENT EWROPEW U L-KUNSILL TAL-UNJONI EWROPEA,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 xml:space="preserve">Wara li </w:t>
      </w:r>
      <w:proofErr w:type="spellStart"/>
      <w:r w:rsidRPr="007E5129">
        <w:t>kkunsidraw</w:t>
      </w:r>
      <w:proofErr w:type="spellEnd"/>
      <w:r w:rsidRPr="007E5129">
        <w:t xml:space="preserve"> it-Trattat dwar il-Funzjonament tal-Unjoni Ewropea, u b’mod partikolari l-Artikolu 338(1) tiegħu,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 xml:space="preserve">Wara li </w:t>
      </w:r>
      <w:proofErr w:type="spellStart"/>
      <w:r w:rsidRPr="007E5129">
        <w:t>kkunsidraw</w:t>
      </w:r>
      <w:proofErr w:type="spellEnd"/>
      <w:r w:rsidRPr="007E5129">
        <w:t xml:space="preserve"> il-proposta tal-Kummissjoni Ewropea,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 xml:space="preserve">Wara li l-abbozz tal-att </w:t>
      </w:r>
      <w:proofErr w:type="spellStart"/>
      <w:r w:rsidRPr="007E5129">
        <w:t>leġiżlattiv</w:t>
      </w:r>
      <w:proofErr w:type="spellEnd"/>
      <w:r w:rsidRPr="007E5129">
        <w:t xml:space="preserve"> intbagħat lill-parlamenti nazzjonali,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 xml:space="preserve">Wara li </w:t>
      </w:r>
      <w:proofErr w:type="spellStart"/>
      <w:r w:rsidRPr="007E5129">
        <w:t>kkunsidraw</w:t>
      </w:r>
      <w:proofErr w:type="spellEnd"/>
      <w:r w:rsidRPr="007E5129">
        <w:t xml:space="preserve"> l-opinjoni tal-Kumitat Ekonomiku u Soċjali Ewropew</w:t>
      </w:r>
      <w:r w:rsidRPr="007E5129">
        <w:rPr>
          <w:vertAlign w:val="superscript"/>
          <w:lang w:eastAsia="en-US"/>
        </w:rPr>
        <w:footnoteReference w:id="3"/>
      </w:r>
      <w:r w:rsidRPr="007E5129">
        <w:t>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 xml:space="preserve">Wara li </w:t>
      </w:r>
      <w:proofErr w:type="spellStart"/>
      <w:r w:rsidRPr="007E5129">
        <w:t>kkunsidraw</w:t>
      </w:r>
      <w:proofErr w:type="spellEnd"/>
      <w:r w:rsidRPr="007E5129">
        <w:t xml:space="preserve"> l-opinjoni tal-Kumitat tar-Reġjuni</w:t>
      </w:r>
      <w:r w:rsidRPr="007E5129">
        <w:rPr>
          <w:vertAlign w:val="superscript"/>
          <w:lang w:eastAsia="en-US"/>
        </w:rPr>
        <w:footnoteReference w:id="4"/>
      </w:r>
      <w:r w:rsidRPr="007E5129">
        <w:t>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 xml:space="preserve">Filwaqt li jaġixxu skont il-proċedura </w:t>
      </w:r>
      <w:proofErr w:type="spellStart"/>
      <w:r w:rsidRPr="007E5129">
        <w:t>leġiżlattiva</w:t>
      </w:r>
      <w:proofErr w:type="spellEnd"/>
      <w:r w:rsidRPr="007E5129">
        <w:t xml:space="preserve"> ordinarja,</w:t>
      </w:r>
    </w:p>
    <w:p w:rsidR="007E5129" w:rsidRPr="007E5129" w:rsidRDefault="007E5129" w:rsidP="007E5129">
      <w:pPr>
        <w:spacing w:before="120" w:after="120" w:line="360" w:lineRule="auto"/>
      </w:pPr>
      <w:r w:rsidRPr="007E5129">
        <w:t>Billi: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(1)</w:t>
      </w:r>
      <w:r w:rsidRPr="007E5129">
        <w:tab/>
        <w:t xml:space="preserve">L-istatistika Ewropea dwar il-popolazzjoni u l-akkomodazzjoni </w:t>
      </w:r>
      <w:proofErr w:type="spellStart"/>
      <w:r w:rsidRPr="007E5129">
        <w:rPr>
          <w:b/>
          <w:bCs/>
          <w:i/>
          <w:iCs/>
        </w:rPr>
        <w:t>tiżvolġi</w:t>
      </w:r>
      <w:proofErr w:type="spellEnd"/>
      <w:r w:rsidRPr="007E5129">
        <w:rPr>
          <w:b/>
          <w:bCs/>
          <w:i/>
          <w:iCs/>
        </w:rPr>
        <w:t xml:space="preserve"> rwol ċentrali fil-proċessi tat-tfassil tal-politika u tat-teħid ta’ deċiżjonijiet u, bħala tali,</w:t>
      </w:r>
      <w:r w:rsidRPr="007E5129">
        <w:t xml:space="preserve"> hi meħtieġa għat-tfassil, l-implimentazzjoni u l-evalwazzjoni tal-politiki tal-Unjoni, b’mod partikolari dawk li jindirizzaw it-tibdil </w:t>
      </w:r>
      <w:proofErr w:type="spellStart"/>
      <w:r w:rsidRPr="007E5129">
        <w:t>demografiku</w:t>
      </w:r>
      <w:proofErr w:type="spellEnd"/>
      <w:r w:rsidRPr="007E5129">
        <w:t xml:space="preserve">, </w:t>
      </w:r>
      <w:proofErr w:type="spellStart"/>
      <w:r w:rsidRPr="007E5129">
        <w:t>it-trasformazzjonijiet</w:t>
      </w:r>
      <w:proofErr w:type="spellEnd"/>
      <w:r w:rsidRPr="007E5129">
        <w:t xml:space="preserve"> ekoloġiċi u diġitali, </w:t>
      </w:r>
      <w:r w:rsidRPr="007E5129">
        <w:rPr>
          <w:b/>
          <w:bCs/>
          <w:i/>
          <w:iCs/>
        </w:rPr>
        <w:t>il-qafas għall-promozzjoni</w:t>
      </w:r>
      <w:r w:rsidRPr="007E5129">
        <w:t xml:space="preserve"> tal-effiċjenza </w:t>
      </w:r>
      <w:proofErr w:type="spellStart"/>
      <w:r w:rsidRPr="007E5129">
        <w:t>enerġetika</w:t>
      </w:r>
      <w:proofErr w:type="spellEnd"/>
      <w:r w:rsidRPr="007E5129">
        <w:t xml:space="preserve">, il-koeżjoni ekonomika, soċjali u territorjali, </w:t>
      </w:r>
      <w:r w:rsidRPr="007E5129">
        <w:rPr>
          <w:b/>
          <w:bCs/>
          <w:i/>
          <w:iCs/>
        </w:rPr>
        <w:t>l-implimentazzjoni</w:t>
      </w:r>
      <w:r w:rsidRPr="007E5129">
        <w:t xml:space="preserve"> </w:t>
      </w:r>
      <w:r w:rsidRPr="007E5129">
        <w:rPr>
          <w:b/>
          <w:bCs/>
          <w:i/>
          <w:iCs/>
        </w:rPr>
        <w:t>tal-prinċipji</w:t>
      </w:r>
      <w:r w:rsidRPr="007E5129">
        <w:t xml:space="preserve"> </w:t>
      </w:r>
      <w:r w:rsidRPr="007E5129">
        <w:rPr>
          <w:b/>
          <w:bCs/>
          <w:i/>
          <w:iCs/>
        </w:rPr>
        <w:t>tal-Pilastru Ewropew tad-Drittijiet Soċjali</w:t>
      </w:r>
      <w:r w:rsidRPr="007E5129">
        <w:t xml:space="preserve"> u l-kisba tal-Għanijiet tal-Iżvilupp Sostenibbli tal-Aġenda 2030 tan-Nazzjonijiet Uniti (</w:t>
      </w:r>
      <w:proofErr w:type="spellStart"/>
      <w:r w:rsidRPr="007E5129">
        <w:t>NU</w:t>
      </w:r>
      <w:proofErr w:type="spellEnd"/>
      <w:r w:rsidRPr="007E5129">
        <w:t xml:space="preserve">) </w:t>
      </w:r>
      <w:r w:rsidRPr="007E5129">
        <w:rPr>
          <w:b/>
          <w:bCs/>
          <w:i/>
          <w:iCs/>
        </w:rPr>
        <w:t>sa fejn dawn jaqgħu fil-kamp ta’ applikazzjoni ta’ dan ir-Regolament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(2)</w:t>
      </w:r>
      <w:r w:rsidRPr="007E5129">
        <w:tab/>
        <w:t xml:space="preserve">L-istatistika dwar il-popolazzjoni hi denominatur importanti għal firxa wiesgħa ta’ indikaturi ta’ politika u tintuża bħala referenza fl-istatistika Ewropea kollha, b’mod partikolari biex jingħataw </w:t>
      </w:r>
      <w:proofErr w:type="spellStart"/>
      <w:r w:rsidRPr="007E5129">
        <w:t>oqfsa</w:t>
      </w:r>
      <w:proofErr w:type="spellEnd"/>
      <w:r w:rsidRPr="007E5129">
        <w:t xml:space="preserve"> tal-</w:t>
      </w:r>
      <w:proofErr w:type="spellStart"/>
      <w:r w:rsidRPr="007E5129">
        <w:t>kampjunar</w:t>
      </w:r>
      <w:proofErr w:type="spellEnd"/>
      <w:r w:rsidRPr="007E5129">
        <w:t xml:space="preserve"> għal stħarriġiet rappreżentattivi tal-persuni u tal-unitajiet domestiċi, skont ir-Regolament (UE) 2019/1700 tal-Parlament </w:t>
      </w:r>
      <w:r w:rsidRPr="007E5129">
        <w:lastRenderedPageBreak/>
        <w:t>Ewropew u tal-Kunsill</w:t>
      </w:r>
      <w:r w:rsidRPr="007E5129">
        <w:rPr>
          <w:szCs w:val="24"/>
          <w:vertAlign w:val="superscript"/>
          <w:lang w:eastAsia="en-US"/>
        </w:rPr>
        <w:footnoteReference w:id="5"/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(3)</w:t>
      </w:r>
      <w:r w:rsidRPr="007E5129">
        <w:tab/>
        <w:t xml:space="preserve">Il-Kunsill għall-Affarijiet Ekonomiċi u Finanzjarji sikwit jagħti mandat lill-Kumitat tal-Politika Ekonomika biex </w:t>
      </w:r>
      <w:proofErr w:type="spellStart"/>
      <w:r w:rsidRPr="007E5129">
        <w:t>jevalwa</w:t>
      </w:r>
      <w:proofErr w:type="spellEnd"/>
      <w:r w:rsidRPr="007E5129">
        <w:t xml:space="preserve"> s-sostenibbiltà fit-tul u l-kwalità tal-finanzi pubbliċi skont il-</w:t>
      </w:r>
      <w:proofErr w:type="spellStart"/>
      <w:r w:rsidRPr="007E5129">
        <w:t>projezzjonijiet</w:t>
      </w:r>
      <w:proofErr w:type="spellEnd"/>
      <w:r w:rsidRPr="007E5129">
        <w:t xml:space="preserve"> tal-popolazzjoni magħmulin mill-</w:t>
      </w:r>
      <w:proofErr w:type="spellStart"/>
      <w:r w:rsidRPr="007E5129">
        <w:t>Eurostat</w:t>
      </w:r>
      <w:proofErr w:type="spellEnd"/>
      <w:r w:rsidRPr="007E5129">
        <w:t>. Il-</w:t>
      </w:r>
      <w:proofErr w:type="spellStart"/>
      <w:r w:rsidRPr="007E5129">
        <w:t>projezzjonijiet</w:t>
      </w:r>
      <w:proofErr w:type="spellEnd"/>
      <w:r w:rsidRPr="007E5129">
        <w:t xml:space="preserve"> tal-popolazzjoni jintużaw ukoll għall-analiżi tal-politika fil-kuntest </w:t>
      </w:r>
      <w:proofErr w:type="spellStart"/>
      <w:r w:rsidRPr="007E5129">
        <w:t>tas-Semestru</w:t>
      </w:r>
      <w:proofErr w:type="spellEnd"/>
      <w:r w:rsidRPr="007E5129">
        <w:t xml:space="preserve"> Ewropew. Il-Kummissjoni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jkollha għad-dispożizzjoni tagħha l-istatistika kollha li teħtieġ biex tipproduċi u tippubblika </w:t>
      </w:r>
      <w:proofErr w:type="spellStart"/>
      <w:r w:rsidRPr="007E5129">
        <w:t>projezzjonijiet</w:t>
      </w:r>
      <w:proofErr w:type="spellEnd"/>
      <w:r w:rsidRPr="007E5129">
        <w:t xml:space="preserve"> tal-popolazzjoni skont il-ħtiġijiet tal-informazzjoni tal-Unjoni.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(4)</w:t>
      </w:r>
      <w:r w:rsidRPr="007E5129">
        <w:tab/>
        <w:t>Skont l-Artikolu 175(2) tat-Trattat dwar il-Funzjonament tal-Unjoni Ewropea (</w:t>
      </w:r>
      <w:proofErr w:type="spellStart"/>
      <w:r w:rsidRPr="007E5129">
        <w:t>TFUE</w:t>
      </w:r>
      <w:proofErr w:type="spellEnd"/>
      <w:r w:rsidRPr="007E5129">
        <w:t xml:space="preserve">), kull tliet snin il-Kummissjoni għandha tirrapporta lill-Parlament Ewropew, lill-Kunsill, lill-Kumitat Ekonomiku u Soċjali u lill-Kumitat tar-Reġjuni dwar il-progress li jkun sar fil-kisba tal-koeżjoni ekonomika, soċjali u territorjali. Id-data reġjonali u lokali inkluż għal tipi territorjali differenti bħar-reġjuni tal-fruntieri, il-bliet u ż-żoni urbani funzjonali tagħhom, ir-reġjuni </w:t>
      </w:r>
      <w:proofErr w:type="spellStart"/>
      <w:r w:rsidRPr="007E5129">
        <w:t>metropolitani</w:t>
      </w:r>
      <w:proofErr w:type="spellEnd"/>
      <w:r w:rsidRPr="007E5129">
        <w:t xml:space="preserve">, ir-reġjuni rurali, ir-reġjuni </w:t>
      </w:r>
      <w:proofErr w:type="spellStart"/>
      <w:r w:rsidRPr="007E5129">
        <w:t>muntanjużi</w:t>
      </w:r>
      <w:proofErr w:type="spellEnd"/>
      <w:r w:rsidRPr="007E5129">
        <w:t xml:space="preserve"> u tal-gżejjer hija meħtieġa għat-tħejjija ta’ dawk ir-rapporti u </w:t>
      </w:r>
      <w:proofErr w:type="spellStart"/>
      <w:r w:rsidRPr="007E5129">
        <w:t>għall-monitoraġġ</w:t>
      </w:r>
      <w:proofErr w:type="spellEnd"/>
      <w:r w:rsidRPr="007E5129">
        <w:t xml:space="preserve"> regolari tal-iżviluppi demografiċi u tal-isfidi demografiċi futuri possibbli fit-territorju tal-Unjoni.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(5)</w:t>
      </w:r>
      <w:r w:rsidRPr="007E5129">
        <w:tab/>
        <w:t>Skont l-Artikolu 16(4) tat-Trattat dwar l-Unjoni Ewropea (</w:t>
      </w:r>
      <w:proofErr w:type="spellStart"/>
      <w:r w:rsidRPr="007E5129">
        <w:t>TUE</w:t>
      </w:r>
      <w:proofErr w:type="spellEnd"/>
      <w:r w:rsidRPr="007E5129">
        <w:t xml:space="preserve">), maġġoranza kwalifikata tal-membri tal-Kunsill għandha tkun definita </w:t>
      </w:r>
      <w:proofErr w:type="spellStart"/>
      <w:r w:rsidRPr="007E5129">
        <w:t>inter</w:t>
      </w:r>
      <w:proofErr w:type="spellEnd"/>
      <w:r w:rsidRPr="007E5129">
        <w:t xml:space="preserve"> </w:t>
      </w:r>
      <w:proofErr w:type="spellStart"/>
      <w:r w:rsidRPr="007E5129">
        <w:t>alia</w:t>
      </w:r>
      <w:proofErr w:type="spellEnd"/>
      <w:r w:rsidRPr="007E5129">
        <w:t xml:space="preserve"> fuq il-bażi tal-popolazzjoni tal-Istati Membri. Għaldaqstant, skont l-Artikolu 4(1) tar-Regolament (UE) Nru 1260/2013 tal-Parlament Ewropew u tal-Kunsill</w:t>
      </w:r>
      <w:r w:rsidRPr="007E5129">
        <w:rPr>
          <w:szCs w:val="24"/>
          <w:vertAlign w:val="superscript"/>
          <w:lang w:eastAsia="en-US"/>
        </w:rPr>
        <w:footnoteReference w:id="6"/>
      </w:r>
      <w:r w:rsidRPr="007E5129">
        <w:t>, l-Istati Membri bħalissa huma obbligati jipprovdu data lill-Kummissjoni (</w:t>
      </w:r>
      <w:proofErr w:type="spellStart"/>
      <w:r w:rsidRPr="007E5129">
        <w:t>Eurostat</w:t>
      </w:r>
      <w:proofErr w:type="spellEnd"/>
      <w:r w:rsidRPr="007E5129">
        <w:t>) dwar il-popolazzjoni totali fil-livell nazzjonali.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(6)</w:t>
      </w:r>
      <w:r w:rsidRPr="007E5129">
        <w:tab/>
      </w:r>
      <w:proofErr w:type="spellStart"/>
      <w:r w:rsidRPr="007E5129">
        <w:t>Fl</w:t>
      </w:r>
      <w:proofErr w:type="spellEnd"/>
      <w:r w:rsidRPr="007E5129">
        <w:t>-2017, il-Kumitat tas-Sistema Ewropea tal-Istatistika (</w:t>
      </w:r>
      <w:proofErr w:type="spellStart"/>
      <w:r w:rsidRPr="007E5129">
        <w:t>ESSC</w:t>
      </w:r>
      <w:proofErr w:type="spellEnd"/>
      <w:r w:rsidRPr="007E5129">
        <w:t xml:space="preserve">) approva l-Memorandum ta’ Budapest li </w:t>
      </w:r>
      <w:proofErr w:type="spellStart"/>
      <w:r w:rsidRPr="007E5129">
        <w:t>ddikjara</w:t>
      </w:r>
      <w:proofErr w:type="spellEnd"/>
      <w:r w:rsidRPr="007E5129">
        <w:t xml:space="preserve"> l-ħtieġa ta’ statistika annwali dwar id-daqs u dwar ċerti karatteristiċi soċjali, ekonomiċi u demografiċi tal-popolazzjoni u għal statistika aħjar dwar il-</w:t>
      </w:r>
      <w:proofErr w:type="spellStart"/>
      <w:r w:rsidRPr="007E5129">
        <w:t>migrazzjoni</w:t>
      </w:r>
      <w:proofErr w:type="spellEnd"/>
      <w:r w:rsidRPr="007E5129">
        <w:t xml:space="preserve">. Għall-osservanza tal-prinċipji tal-ugwaljanza u </w:t>
      </w:r>
      <w:proofErr w:type="spellStart"/>
      <w:r w:rsidRPr="007E5129">
        <w:t>tan-nondiskriminazzjoni</w:t>
      </w:r>
      <w:proofErr w:type="spellEnd"/>
      <w:r w:rsidRPr="007E5129">
        <w:t xml:space="preserve"> taċ-ċittadini tagħha fl-attivitajiet kollha u d-drittijiet taċ-</w:t>
      </w:r>
      <w:r w:rsidRPr="007E5129">
        <w:lastRenderedPageBreak/>
        <w:t xml:space="preserve">ċittadini kif stabbiliti fil-Karta tad-Drittijiet Fundamentali tal-Unjoni </w:t>
      </w:r>
      <w:proofErr w:type="spellStart"/>
      <w:r w:rsidRPr="007E5129">
        <w:t>Ewropea23</w:t>
      </w:r>
      <w:proofErr w:type="spellEnd"/>
      <w:r w:rsidRPr="007E5129">
        <w:t xml:space="preserve"> u fl-Artikoli 10 u 19 tat-</w:t>
      </w:r>
      <w:proofErr w:type="spellStart"/>
      <w:r w:rsidRPr="007E5129">
        <w:t>TFUE</w:t>
      </w:r>
      <w:proofErr w:type="spellEnd"/>
      <w:r w:rsidRPr="007E5129">
        <w:t xml:space="preserve">, u </w:t>
      </w:r>
      <w:r w:rsidRPr="007E5129">
        <w:rPr>
          <w:b/>
          <w:bCs/>
          <w:i/>
          <w:iCs/>
        </w:rPr>
        <w:t>għall-finijiet tal-</w:t>
      </w:r>
      <w:proofErr w:type="spellStart"/>
      <w:r w:rsidRPr="007E5129">
        <w:rPr>
          <w:b/>
          <w:bCs/>
          <w:i/>
          <w:iCs/>
        </w:rPr>
        <w:t>monitoraġġ</w:t>
      </w:r>
      <w:proofErr w:type="spellEnd"/>
      <w:r w:rsidRPr="007E5129">
        <w:rPr>
          <w:b/>
          <w:bCs/>
          <w:i/>
          <w:iCs/>
        </w:rPr>
        <w:t xml:space="preserve"> tal-progress favur l-implimentazzjoni tal-prinċipji tal-Pilastru Ewropew tad-Drittijiet Soċjali,</w:t>
      </w:r>
      <w:r w:rsidRPr="007E5129">
        <w:t xml:space="preserve"> l-Unjoni teħtieġ statistika affidabbli u komparabbli. Ir-Regolament (UE) 2019/1700 jipprovdi qafas għall-ġbir tad-data minn kampjuni li jippermettu l-ġbir tad-data dwar l-ugwaljanza u n-</w:t>
      </w:r>
      <w:proofErr w:type="spellStart"/>
      <w:r w:rsidRPr="007E5129">
        <w:t>nondiskriminazzjoni</w:t>
      </w:r>
      <w:proofErr w:type="spellEnd"/>
      <w:r w:rsidRPr="007E5129">
        <w:t xml:space="preserve"> sa fejn dan ikun fattibbli mill-kampjuni u biex jiġu analizzati xi aspetti tal-ugwaljanza u tad-diskriminazzjoni billi jinħolqu indikaturi </w:t>
      </w:r>
      <w:proofErr w:type="spellStart"/>
      <w:r w:rsidRPr="007E5129">
        <w:t>soċjoekonomiċi</w:t>
      </w:r>
      <w:proofErr w:type="spellEnd"/>
      <w:r w:rsidRPr="007E5129">
        <w:t xml:space="preserve"> u informazzjoni dwar l-esperjenza tad-diskriminazzjoni. Minbarra dan, l-Aġenzija għad-Drittijiet Fundamentali (FRA) u l-Istitut Ewropew għall-Ugwaljanza bejn is-Sessi (</w:t>
      </w:r>
      <w:proofErr w:type="spellStart"/>
      <w:r w:rsidRPr="007E5129">
        <w:t>EIGE</w:t>
      </w:r>
      <w:proofErr w:type="spellEnd"/>
      <w:r w:rsidRPr="007E5129">
        <w:t>) iwettqu studji speċifiċi u stħarriġiet apposta li jistgħu jkomplu jestendu d-</w:t>
      </w:r>
      <w:proofErr w:type="spellStart"/>
      <w:r w:rsidRPr="007E5129">
        <w:t>disponibbiltà</w:t>
      </w:r>
      <w:proofErr w:type="spellEnd"/>
      <w:r w:rsidRPr="007E5129">
        <w:t xml:space="preserve"> tal-istatistika dwar l-ugwaljanza fil-livell </w:t>
      </w:r>
      <w:r w:rsidRPr="007E5129">
        <w:rPr>
          <w:b/>
          <w:bCs/>
          <w:i/>
          <w:iCs/>
        </w:rPr>
        <w:t>tal-Unjoni</w:t>
      </w:r>
      <w:r w:rsidRPr="007E5129">
        <w:t>.</w:t>
      </w:r>
      <w:r w:rsidRPr="007E5129">
        <w:rPr>
          <w:b/>
          <w:i/>
        </w:rPr>
        <w:t xml:space="preserve"> Barra minn hekk, il-Fondazzjoni Ewropea għat-Titjib tal-Kundizzjonijiet tal-Ħajja u tax-Xogħol (</w:t>
      </w:r>
      <w:proofErr w:type="spellStart"/>
      <w:r w:rsidRPr="007E5129">
        <w:rPr>
          <w:b/>
          <w:i/>
        </w:rPr>
        <w:t>Eurofound</w:t>
      </w:r>
      <w:proofErr w:type="spellEnd"/>
      <w:r w:rsidRPr="007E5129">
        <w:rPr>
          <w:b/>
          <w:i/>
        </w:rPr>
        <w:t>) tipprovdi data u informazzjoni miġbura permezz ta’ stħarriġiet dwar il-kundizzjonijiet tal-għajxien u tax-xogħol</w:t>
      </w:r>
      <w:r w:rsidRPr="007E5129">
        <w:t>. Il-kooperazzjoni u l-koordinazzjoni bejn l-Istati Membri, il-Kummissjoni (</w:t>
      </w:r>
      <w:proofErr w:type="spellStart"/>
      <w:r w:rsidRPr="007E5129">
        <w:t>Eurostat</w:t>
      </w:r>
      <w:proofErr w:type="spellEnd"/>
      <w:r w:rsidRPr="007E5129">
        <w:t xml:space="preserve">)) u dawk l-aġenziji </w:t>
      </w:r>
      <w:proofErr w:type="spellStart"/>
      <w:r w:rsidRPr="007E5129">
        <w:t>jenħtieġ</w:t>
      </w:r>
      <w:proofErr w:type="spellEnd"/>
      <w:r w:rsidRPr="007E5129">
        <w:t xml:space="preserve"> li jissaħħu aktar biex jissodisfaw id-domandi dejjem akbar tal-utenti għal data affidabbli u komprensiva dwar l-ugwaljanza u d-</w:t>
      </w:r>
      <w:proofErr w:type="spellStart"/>
      <w:r w:rsidRPr="007E5129">
        <w:t>diversità</w:t>
      </w:r>
      <w:proofErr w:type="spellEnd"/>
      <w:r w:rsidRPr="007E5129">
        <w:t xml:space="preserve"> fl-Unjoni.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6a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Il-Memorandum ta’ Budapest jappella wkoll għal statistika </w:t>
      </w:r>
      <w:proofErr w:type="spellStart"/>
      <w:r w:rsidRPr="007E5129">
        <w:rPr>
          <w:b/>
          <w:i/>
        </w:rPr>
        <w:t>mtejba</w:t>
      </w:r>
      <w:proofErr w:type="spellEnd"/>
      <w:r w:rsidRPr="007E5129">
        <w:rPr>
          <w:b/>
          <w:i/>
        </w:rPr>
        <w:t xml:space="preserve"> dwar il-</w:t>
      </w:r>
      <w:proofErr w:type="spellStart"/>
      <w:r w:rsidRPr="007E5129">
        <w:rPr>
          <w:b/>
          <w:i/>
        </w:rPr>
        <w:t>migrazzjoni</w:t>
      </w:r>
      <w:proofErr w:type="spellEnd"/>
      <w:r w:rsidRPr="007E5129">
        <w:rPr>
          <w:b/>
          <w:i/>
        </w:rPr>
        <w:t xml:space="preserve"> u l-iżvilupp u l-implimentazzjoni ta’ </w:t>
      </w:r>
      <w:proofErr w:type="spellStart"/>
      <w:r w:rsidRPr="007E5129">
        <w:rPr>
          <w:b/>
          <w:i/>
        </w:rPr>
        <w:t>definizzjonijiet</w:t>
      </w:r>
      <w:proofErr w:type="spellEnd"/>
      <w:r w:rsidRPr="007E5129">
        <w:rPr>
          <w:b/>
          <w:i/>
        </w:rPr>
        <w:t xml:space="preserve"> komuni relatati mal-popolazzjoni u l-</w:t>
      </w:r>
      <w:proofErr w:type="spellStart"/>
      <w:r w:rsidRPr="007E5129">
        <w:rPr>
          <w:b/>
          <w:i/>
        </w:rPr>
        <w:t>migrazzjoni</w:t>
      </w:r>
      <w:proofErr w:type="spellEnd"/>
      <w:r w:rsidRPr="007E5129">
        <w:rPr>
          <w:b/>
          <w:i/>
        </w:rPr>
        <w:t xml:space="preserve">, filwaqt li titqies il-ħtieġa li jiġu stabbiliti kunċetti u </w:t>
      </w:r>
      <w:proofErr w:type="spellStart"/>
      <w:r w:rsidRPr="007E5129">
        <w:rPr>
          <w:b/>
          <w:i/>
        </w:rPr>
        <w:t>definizzjonijiet</w:t>
      </w:r>
      <w:proofErr w:type="spellEnd"/>
      <w:r w:rsidRPr="007E5129">
        <w:rPr>
          <w:b/>
          <w:i/>
        </w:rPr>
        <w:t xml:space="preserve"> li huma </w:t>
      </w:r>
      <w:proofErr w:type="spellStart"/>
      <w:r w:rsidRPr="007E5129">
        <w:rPr>
          <w:b/>
          <w:i/>
        </w:rPr>
        <w:t>statistikament</w:t>
      </w:r>
      <w:proofErr w:type="spellEnd"/>
      <w:r w:rsidRPr="007E5129">
        <w:rPr>
          <w:b/>
          <w:i/>
        </w:rPr>
        <w:t xml:space="preserve"> sodi, rilevanti u applikabbli fid-dawl tat-tipi emerġenti ta’ </w:t>
      </w:r>
      <w:proofErr w:type="spellStart"/>
      <w:r w:rsidRPr="007E5129">
        <w:rPr>
          <w:b/>
          <w:i/>
        </w:rPr>
        <w:t>migrazzjoni</w:t>
      </w:r>
      <w:proofErr w:type="spellEnd"/>
      <w:r w:rsidRPr="007E5129">
        <w:rPr>
          <w:b/>
          <w:i/>
        </w:rPr>
        <w:t xml:space="preserve">. L-avvenimenti tal-passat u li għadhom għaddejjin, bħall-ħruġ tar-Renju Unit mill-Unjoni u, il-konsegwenzi tal-gwerra ta’ aggressjoni Russa kontra l-Ukrajna u kriżijiet umanitarji oħra </w:t>
      </w:r>
      <w:proofErr w:type="spellStart"/>
      <w:r w:rsidRPr="007E5129">
        <w:rPr>
          <w:b/>
          <w:i/>
        </w:rPr>
        <w:t>jissottolinjaw</w:t>
      </w:r>
      <w:proofErr w:type="spellEnd"/>
      <w:r w:rsidRPr="007E5129">
        <w:rPr>
          <w:b/>
          <w:i/>
        </w:rPr>
        <w:t xml:space="preserve"> l-importanza ta’ statistika f’waqtha u dettaljata dwar il-</w:t>
      </w:r>
      <w:proofErr w:type="spellStart"/>
      <w:r w:rsidRPr="007E5129">
        <w:rPr>
          <w:b/>
          <w:i/>
        </w:rPr>
        <w:t>migrazzjoni</w:t>
      </w:r>
      <w:proofErr w:type="spellEnd"/>
      <w:r w:rsidRPr="007E5129">
        <w:rPr>
          <w:b/>
          <w:i/>
        </w:rPr>
        <w:t xml:space="preserve"> u l-protezzjoni internazzjonali, li huma essenzjali biex tiġi stabbilita ħarsa ġenerali lejn il-</w:t>
      </w:r>
      <w:proofErr w:type="spellStart"/>
      <w:r w:rsidRPr="007E5129">
        <w:rPr>
          <w:b/>
          <w:i/>
        </w:rPr>
        <w:t>flussi</w:t>
      </w:r>
      <w:proofErr w:type="spellEnd"/>
      <w:r w:rsidRPr="007E5129">
        <w:rPr>
          <w:b/>
          <w:i/>
        </w:rPr>
        <w:t xml:space="preserve"> </w:t>
      </w:r>
      <w:proofErr w:type="spellStart"/>
      <w:r w:rsidRPr="007E5129">
        <w:rPr>
          <w:b/>
          <w:i/>
        </w:rPr>
        <w:t>migratorji</w:t>
      </w:r>
      <w:proofErr w:type="spellEnd"/>
      <w:r w:rsidRPr="007E5129">
        <w:rPr>
          <w:b/>
          <w:i/>
        </w:rPr>
        <w:t xml:space="preserve"> lejn l-Unjoni, fiha u minnha.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(7)</w:t>
      </w:r>
      <w:r w:rsidRPr="007E5129">
        <w:tab/>
        <w:t xml:space="preserve">Biex jintlaħqu l-miri tal-Patt Ekoloġiku Ewropew, l-iżvilupp u l-evalwazzjoni ta’ politiki effettivi jeħtieġu statistika aħjar dwar l-użu u l-effiċjenza tal-enerġija </w:t>
      </w:r>
      <w:proofErr w:type="spellStart"/>
      <w:r w:rsidRPr="007E5129">
        <w:t>fl-akkomodazzjonijiet</w:t>
      </w:r>
      <w:proofErr w:type="spellEnd"/>
      <w:r w:rsidRPr="007E5129">
        <w:t>, data ġeografika dettaljata dwar id-distribuzzjoni tal-popolazzjoni, u studji aktar profondi tar-relazzjoni bejn il-popolazzjoni u l-akkomodazzjoni. Il-</w:t>
      </w:r>
      <w:proofErr w:type="spellStart"/>
      <w:r w:rsidRPr="007E5129">
        <w:t>pandemija</w:t>
      </w:r>
      <w:proofErr w:type="spellEnd"/>
      <w:r w:rsidRPr="007E5129">
        <w:t xml:space="preserve"> tal-</w:t>
      </w:r>
      <w:proofErr w:type="spellStart"/>
      <w:r w:rsidRPr="007E5129">
        <w:t>COVID</w:t>
      </w:r>
      <w:proofErr w:type="spellEnd"/>
      <w:r w:rsidRPr="007E5129">
        <w:t xml:space="preserve">-19 ħarġet </w:t>
      </w:r>
      <w:proofErr w:type="spellStart"/>
      <w:r w:rsidRPr="007E5129">
        <w:t>fid-dieher</w:t>
      </w:r>
      <w:proofErr w:type="spellEnd"/>
      <w:r w:rsidRPr="007E5129">
        <w:t xml:space="preserve"> il-ħtieġa ta’ statistika affidabbli, frekwenti ħafna u fil-ħin dwar l-imwiet fl-Unjoni. Filwaqt li l-ħtiġijiet tad-data ntlaħqu bil-ġbir volontarju tad-data mill-Istati Membri lill-Kummissjoni (</w:t>
      </w:r>
      <w:proofErr w:type="spellStart"/>
      <w:r w:rsidRPr="007E5129">
        <w:t>Eurostat</w:t>
      </w:r>
      <w:proofErr w:type="spellEnd"/>
      <w:r w:rsidRPr="007E5129">
        <w:t xml:space="preserve">), l-Unjoni teħtieġ mekkaniżmu xieraq għal ġbir obbligatorju ta’ dik id-data </w:t>
      </w:r>
      <w:r w:rsidRPr="007E5129">
        <w:lastRenderedPageBreak/>
        <w:t>permezz tas-Sistema Ewropea tal-Istatistika (</w:t>
      </w:r>
      <w:proofErr w:type="spellStart"/>
      <w:r w:rsidRPr="007E5129">
        <w:t>ESS</w:t>
      </w:r>
      <w:proofErr w:type="spellEnd"/>
      <w:r w:rsidRPr="007E5129">
        <w:t xml:space="preserve">) </w:t>
      </w:r>
      <w:r w:rsidRPr="007E5129">
        <w:rPr>
          <w:b/>
          <w:bCs/>
          <w:i/>
          <w:iCs/>
        </w:rPr>
        <w:t>soġġetti għall-frekwenza</w:t>
      </w:r>
      <w:r w:rsidRPr="007E5129">
        <w:t xml:space="preserve">, </w:t>
      </w:r>
      <w:proofErr w:type="spellStart"/>
      <w:r w:rsidRPr="007E5129">
        <w:t>it-tempestività</w:t>
      </w:r>
      <w:proofErr w:type="spellEnd"/>
      <w:r w:rsidRPr="007E5129">
        <w:t xml:space="preserve"> u d-dettall meħtieġa.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7a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Sabiex </w:t>
      </w:r>
      <w:proofErr w:type="spellStart"/>
      <w:r w:rsidRPr="007E5129">
        <w:rPr>
          <w:b/>
          <w:i/>
        </w:rPr>
        <w:t>timmonitorja</w:t>
      </w:r>
      <w:proofErr w:type="spellEnd"/>
      <w:r w:rsidRPr="007E5129">
        <w:rPr>
          <w:b/>
          <w:i/>
        </w:rPr>
        <w:t xml:space="preserve"> l-progress fl-implimentazzjoni tal-prinċipji tal-Pilastru Ewropew tad-Drittijiet Soċjali, tal-miri ewlenin tal-Pjan ta’ Azzjoni relatat u tal-Garanzija Ewropea għat-Tfal fil-livell nazzjonali u sabiex </w:t>
      </w:r>
      <w:proofErr w:type="spellStart"/>
      <w:r w:rsidRPr="007E5129">
        <w:rPr>
          <w:b/>
          <w:i/>
        </w:rPr>
        <w:t>tivvaluta</w:t>
      </w:r>
      <w:proofErr w:type="spellEnd"/>
      <w:r w:rsidRPr="007E5129">
        <w:rPr>
          <w:b/>
          <w:i/>
        </w:rPr>
        <w:t xml:space="preserve"> l-effett </w:t>
      </w:r>
      <w:proofErr w:type="spellStart"/>
      <w:r w:rsidRPr="007E5129">
        <w:rPr>
          <w:b/>
          <w:i/>
        </w:rPr>
        <w:t>distributtiv</w:t>
      </w:r>
      <w:proofErr w:type="spellEnd"/>
      <w:r w:rsidRPr="007E5129">
        <w:rPr>
          <w:b/>
          <w:i/>
        </w:rPr>
        <w:t xml:space="preserve"> tat-tibdil fil-klima u tal-politiki b’mod ġenerali, l-Unjoni teħtieġ mekkaniżmu adegwat għall-ġbir obbligatorju ta’ tali data fi ħdan l-</w:t>
      </w:r>
      <w:proofErr w:type="spellStart"/>
      <w:r w:rsidRPr="007E5129">
        <w:rPr>
          <w:b/>
          <w:i/>
        </w:rPr>
        <w:t>ESS</w:t>
      </w:r>
      <w:proofErr w:type="spellEnd"/>
      <w:r w:rsidRPr="007E5129">
        <w:rPr>
          <w:b/>
          <w:i/>
        </w:rPr>
        <w:t xml:space="preserve">, soġġetti għall-frekwenza, </w:t>
      </w:r>
      <w:proofErr w:type="spellStart"/>
      <w:r w:rsidRPr="007E5129">
        <w:rPr>
          <w:b/>
          <w:i/>
        </w:rPr>
        <w:t>it-tempestività</w:t>
      </w:r>
      <w:proofErr w:type="spellEnd"/>
      <w:r w:rsidRPr="007E5129">
        <w:rPr>
          <w:b/>
          <w:i/>
        </w:rPr>
        <w:t xml:space="preserve"> u d-dettall meħtieġa.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(8)</w:t>
      </w:r>
      <w:r w:rsidRPr="007E5129">
        <w:tab/>
        <w:t xml:space="preserve">Kull għaxar snin, il-Kunsill Ekonomiku u Soċjali </w:t>
      </w:r>
      <w:proofErr w:type="spellStart"/>
      <w:r w:rsidRPr="007E5129">
        <w:t>tan-NU</w:t>
      </w:r>
      <w:proofErr w:type="spellEnd"/>
      <w:r w:rsidRPr="007E5129">
        <w:t xml:space="preserve">, wara proposta mill-Kummissjoni tal-Istatistika </w:t>
      </w:r>
      <w:proofErr w:type="spellStart"/>
      <w:r w:rsidRPr="007E5129">
        <w:t>tan-NU</w:t>
      </w:r>
      <w:proofErr w:type="spellEnd"/>
      <w:r w:rsidRPr="007E5129">
        <w:t xml:space="preserve">, jadotta riżoluzzjonijiet dwar iċ-Ċensiment Dinji tal-popolazzjoni u tal-akkomodazzjoni u jistieden lill-pajjiżi membri </w:t>
      </w:r>
      <w:proofErr w:type="spellStart"/>
      <w:r w:rsidRPr="007E5129">
        <w:t>tan-NU</w:t>
      </w:r>
      <w:proofErr w:type="spellEnd"/>
      <w:r w:rsidRPr="007E5129">
        <w:t xml:space="preserve"> biex iwettqu ċensimenti tal-popolazzjoni u tal-akkomodazzjoni skont rakkomandazzjonijiet internazzjonali u reġjonali u billi jħaddmu l-</w:t>
      </w:r>
      <w:proofErr w:type="spellStart"/>
      <w:r w:rsidRPr="007E5129">
        <w:t>integrità</w:t>
      </w:r>
      <w:proofErr w:type="spellEnd"/>
      <w:r w:rsidRPr="007E5129">
        <w:t xml:space="preserve">, l-affidabbiltà, l-eżattezza u l-valur tar-riżultati taċ-ċensiment tal-popolazzjoni u tal-akkomodazzjoni. L-istatistika Ewropea dwar il-popolazzjoni u l-akkomodazzjoni </w:t>
      </w:r>
      <w:proofErr w:type="spellStart"/>
      <w:r w:rsidRPr="007E5129">
        <w:t>jenħtieġ</w:t>
      </w:r>
      <w:proofErr w:type="spellEnd"/>
      <w:r w:rsidRPr="007E5129">
        <w:t xml:space="preserve"> li tqis dawn ir-rakkomandazzjonijiet.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(9)</w:t>
      </w:r>
      <w:r w:rsidRPr="007E5129">
        <w:tab/>
      </w:r>
      <w:r w:rsidRPr="007E5129">
        <w:rPr>
          <w:b/>
          <w:i/>
        </w:rPr>
        <w:t xml:space="preserve">Is-simplifikazzjoni tal-obbligi ta’ </w:t>
      </w:r>
      <w:proofErr w:type="spellStart"/>
      <w:r w:rsidRPr="007E5129">
        <w:rPr>
          <w:b/>
          <w:i/>
        </w:rPr>
        <w:t>rapportar</w:t>
      </w:r>
      <w:proofErr w:type="spellEnd"/>
      <w:r w:rsidRPr="007E5129">
        <w:rPr>
          <w:b/>
          <w:i/>
        </w:rPr>
        <w:t xml:space="preserve"> u t-tnaqqis tal-piż amministrattiv huma objettiv ċentrali tal-Kummissjoni. Il-komunikazzjoni tal-Kummissjoni </w:t>
      </w:r>
      <w:proofErr w:type="spellStart"/>
      <w:r w:rsidRPr="007E5129">
        <w:rPr>
          <w:b/>
          <w:i/>
        </w:rPr>
        <w:t>tas</w:t>
      </w:r>
      <w:proofErr w:type="spellEnd"/>
      <w:r w:rsidRPr="007E5129">
        <w:rPr>
          <w:b/>
          <w:i/>
        </w:rPr>
        <w:t xml:space="preserve">-16 ta’ Marzu 2023 bit-titolu “Il-kompetittività fit-tul tal-UE: inħarsu lil hinn mill-2030” għandu l-għan li </w:t>
      </w:r>
      <w:proofErr w:type="spellStart"/>
      <w:r w:rsidRPr="007E5129">
        <w:rPr>
          <w:b/>
          <w:i/>
        </w:rPr>
        <w:t>jirrazzjonalizza</w:t>
      </w:r>
      <w:proofErr w:type="spellEnd"/>
      <w:r w:rsidRPr="007E5129">
        <w:rPr>
          <w:b/>
          <w:i/>
        </w:rPr>
        <w:t xml:space="preserve"> u </w:t>
      </w:r>
      <w:proofErr w:type="spellStart"/>
      <w:r w:rsidRPr="007E5129">
        <w:rPr>
          <w:b/>
          <w:i/>
        </w:rPr>
        <w:t>jissimplifika</w:t>
      </w:r>
      <w:proofErr w:type="spellEnd"/>
      <w:r w:rsidRPr="007E5129">
        <w:rPr>
          <w:b/>
          <w:i/>
        </w:rPr>
        <w:t xml:space="preserve"> r-rekwiżiti ta’ </w:t>
      </w:r>
      <w:proofErr w:type="spellStart"/>
      <w:r w:rsidRPr="007E5129">
        <w:rPr>
          <w:b/>
          <w:i/>
        </w:rPr>
        <w:t>rapportar</w:t>
      </w:r>
      <w:proofErr w:type="spellEnd"/>
      <w:r w:rsidRPr="007E5129">
        <w:rPr>
          <w:b/>
          <w:i/>
        </w:rPr>
        <w:t xml:space="preserve"> b’25 % għall-impriżi u l-amministrazzjonijiet, filwaqt li ma </w:t>
      </w:r>
      <w:proofErr w:type="spellStart"/>
      <w:r w:rsidRPr="007E5129">
        <w:rPr>
          <w:b/>
          <w:i/>
        </w:rPr>
        <w:t>jimminax</w:t>
      </w:r>
      <w:proofErr w:type="spellEnd"/>
      <w:r w:rsidRPr="007E5129">
        <w:rPr>
          <w:b/>
          <w:i/>
        </w:rPr>
        <w:t xml:space="preserve"> l-objettivi ta’ politika </w:t>
      </w:r>
      <w:r w:rsidR="005925A7" w:rsidRPr="005925A7">
        <w:rPr>
          <w:b/>
          <w:i/>
        </w:rPr>
        <w:t>r</w:t>
      </w:r>
      <w:r w:rsidRPr="007E5129">
        <w:rPr>
          <w:b/>
          <w:i/>
        </w:rPr>
        <w:t xml:space="preserve">elatati. </w:t>
      </w:r>
      <w:r w:rsidRPr="007E5129">
        <w:t>Ir-Regolament (</w:t>
      </w:r>
      <w:proofErr w:type="spellStart"/>
      <w:r w:rsidRPr="007E5129">
        <w:t>KE</w:t>
      </w:r>
      <w:proofErr w:type="spellEnd"/>
      <w:r w:rsidRPr="007E5129">
        <w:t>) Nru 223/2009 tal-Parlament Ewropew u tal-Kunsill</w:t>
      </w:r>
      <w:r w:rsidRPr="007E5129">
        <w:rPr>
          <w:szCs w:val="24"/>
          <w:vertAlign w:val="superscript"/>
          <w:lang w:eastAsia="en-US"/>
        </w:rPr>
        <w:footnoteReference w:id="7"/>
      </w:r>
      <w:r w:rsidRPr="007E5129">
        <w:t xml:space="preserve"> stabbilixxa qafas legali għall-iżvilupp, il-produzzjoni u d-</w:t>
      </w:r>
      <w:proofErr w:type="spellStart"/>
      <w:r w:rsidRPr="007E5129">
        <w:t>disseminazzjoni</w:t>
      </w:r>
      <w:proofErr w:type="spellEnd"/>
      <w:r w:rsidRPr="007E5129">
        <w:t xml:space="preserve"> ta’ statistika Ewropea, abbażi ta’ prinċipji statistiċi komuni. Dak ir-Regolament jistabbilixxi l-kriterji ta’ kwalità u jirreferi għall-ħtieġa li jitnaqqas kemm jista’ jkun il-piż tar-rispons minn fuq </w:t>
      </w:r>
      <w:proofErr w:type="spellStart"/>
      <w:r w:rsidRPr="007E5129">
        <w:t>ir-rispondenti</w:t>
      </w:r>
      <w:proofErr w:type="spellEnd"/>
      <w:r w:rsidRPr="007E5129">
        <w:t xml:space="preserve"> tal-istħarriġ u li jingħata kontribut għall-objettiv aktar ġenerali ta’ tnaqqis tal-piż amministrattiv. Qafas legali ġdid għall-istatistika Ewropea dwar il-popolazzjoni u l-akkomodazzjoni </w:t>
      </w:r>
      <w:proofErr w:type="spellStart"/>
      <w:r w:rsidRPr="007E5129">
        <w:t>jenħtieġ</w:t>
      </w:r>
      <w:proofErr w:type="spellEnd"/>
      <w:r w:rsidRPr="007E5129">
        <w:t xml:space="preserve"> li jkun jimplimenta </w:t>
      </w:r>
      <w:r w:rsidRPr="007E5129">
        <w:rPr>
          <w:b/>
          <w:bCs/>
          <w:i/>
          <w:iCs/>
        </w:rPr>
        <w:t>u jibni fuq il-kriterji</w:t>
      </w:r>
      <w:r w:rsidRPr="007E5129">
        <w:t xml:space="preserve"> ta’ kwalità stabbiliti f’dak ir-Regolament u </w:t>
      </w:r>
      <w:r w:rsidRPr="007E5129">
        <w:rPr>
          <w:b/>
          <w:bCs/>
          <w:i/>
          <w:iCs/>
        </w:rPr>
        <w:t>jnaqqas il-piż amministrattiv</w:t>
      </w:r>
      <w:r w:rsidRPr="007E5129">
        <w:t xml:space="preserve"> billi jaċċetta l-użu mill-ġdid effettiv u effiċjenti tas-sorsi tad-</w:t>
      </w:r>
      <w:r w:rsidRPr="007E5129">
        <w:lastRenderedPageBreak/>
        <w:t>data disponibbli, inkluż id-data amministrattiva.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(10)</w:t>
      </w:r>
      <w:r w:rsidRPr="007E5129">
        <w:tab/>
        <w:t>L-evalwazzjoni tal-istatistika eżistenti</w:t>
      </w:r>
      <w:r w:rsidRPr="007E5129">
        <w:rPr>
          <w:szCs w:val="24"/>
          <w:vertAlign w:val="superscript"/>
          <w:lang w:eastAsia="en-US"/>
        </w:rPr>
        <w:footnoteReference w:id="8"/>
      </w:r>
      <w:r w:rsidRPr="007E5129">
        <w:t xml:space="preserve"> dwar iċ-ċensimenti tal-popolazzjoni u tal-akkomodazzjoni fl-Unjoni, l-istatistika dwar il-</w:t>
      </w:r>
      <w:proofErr w:type="spellStart"/>
      <w:r w:rsidRPr="007E5129">
        <w:t>flussi</w:t>
      </w:r>
      <w:proofErr w:type="spellEnd"/>
      <w:r w:rsidRPr="007E5129">
        <w:t xml:space="preserve"> </w:t>
      </w:r>
      <w:proofErr w:type="spellStart"/>
      <w:r w:rsidRPr="007E5129">
        <w:t>migratorji</w:t>
      </w:r>
      <w:proofErr w:type="spellEnd"/>
      <w:r w:rsidRPr="007E5129">
        <w:t xml:space="preserve"> internazzjonali, l-istokkijiet </w:t>
      </w:r>
      <w:proofErr w:type="spellStart"/>
      <w:r w:rsidRPr="007E5129">
        <w:t>migratorji</w:t>
      </w:r>
      <w:proofErr w:type="spellEnd"/>
      <w:r w:rsidRPr="007E5129">
        <w:t>, u l-istatistika dwar il-kisbiet taċ-ċittadinanza u dwar id-</w:t>
      </w:r>
      <w:proofErr w:type="spellStart"/>
      <w:r w:rsidRPr="007E5129">
        <w:t>demografija</w:t>
      </w:r>
      <w:proofErr w:type="spellEnd"/>
      <w:r w:rsidRPr="007E5129">
        <w:t xml:space="preserve"> </w:t>
      </w:r>
      <w:proofErr w:type="spellStart"/>
      <w:r w:rsidRPr="007E5129">
        <w:t>wriet</w:t>
      </w:r>
      <w:proofErr w:type="spellEnd"/>
      <w:r w:rsidRPr="007E5129">
        <w:t xml:space="preserve"> li l-qafas legali attwali li jinkludi r-Regolamenti (</w:t>
      </w:r>
      <w:proofErr w:type="spellStart"/>
      <w:r w:rsidRPr="007E5129">
        <w:t>KE</w:t>
      </w:r>
      <w:proofErr w:type="spellEnd"/>
      <w:r w:rsidRPr="007E5129">
        <w:t>) Nru 862/2007</w:t>
      </w:r>
      <w:r w:rsidRPr="007E5129">
        <w:rPr>
          <w:szCs w:val="24"/>
          <w:vertAlign w:val="superscript"/>
          <w:lang w:eastAsia="en-US"/>
        </w:rPr>
        <w:footnoteReference w:id="9"/>
      </w:r>
      <w:r w:rsidRPr="007E5129">
        <w:t>, (</w:t>
      </w:r>
      <w:proofErr w:type="spellStart"/>
      <w:r w:rsidRPr="007E5129">
        <w:t>KE</w:t>
      </w:r>
      <w:proofErr w:type="spellEnd"/>
      <w:r w:rsidRPr="007E5129">
        <w:t>) Nru 763/2008</w:t>
      </w:r>
      <w:r w:rsidRPr="007E5129">
        <w:rPr>
          <w:szCs w:val="24"/>
          <w:vertAlign w:val="superscript"/>
          <w:lang w:eastAsia="en-US"/>
        </w:rPr>
        <w:footnoteReference w:id="10"/>
      </w:r>
      <w:r w:rsidRPr="007E5129">
        <w:t xml:space="preserve"> u (UE) Nru 1260/2013 tal-Parlament Ewropew u tal-Kunsill wassal għal titjib ġenerali sinifikanti fl-istatistika meta mqabbel mas-sitwazzjoni tal-2005 meta l-qafas legali attwali ma kienx fis-seħħ. Madankollu, dak il-qafas għandu l-potenzjal ta’ nuqqas ta’ konsistenza u </w:t>
      </w:r>
      <w:proofErr w:type="spellStart"/>
      <w:r w:rsidRPr="007E5129">
        <w:t>komparabbiltà</w:t>
      </w:r>
      <w:proofErr w:type="spellEnd"/>
      <w:r w:rsidRPr="007E5129">
        <w:t xml:space="preserve">, li </w:t>
      </w:r>
      <w:proofErr w:type="spellStart"/>
      <w:r w:rsidRPr="007E5129">
        <w:t>jenħtieġ</w:t>
      </w:r>
      <w:proofErr w:type="spellEnd"/>
      <w:r w:rsidRPr="007E5129">
        <w:t xml:space="preserve"> li jiġi indirizzat.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(11)</w:t>
      </w:r>
      <w:r w:rsidRPr="007E5129">
        <w:tab/>
      </w:r>
      <w:r w:rsidRPr="007E5129">
        <w:rPr>
          <w:b/>
          <w:bCs/>
          <w:i/>
          <w:iCs/>
        </w:rPr>
        <w:t>It-tibdil fil-klima, it-trasformazzjoni diġitali,</w:t>
      </w:r>
      <w:r w:rsidRPr="007E5129">
        <w:rPr>
          <w:b/>
          <w:bCs/>
        </w:rPr>
        <w:t xml:space="preserve"> </w:t>
      </w:r>
      <w:r w:rsidRPr="007E5129">
        <w:t xml:space="preserve">is-sitwazzjoni demografika li qed </w:t>
      </w:r>
      <w:proofErr w:type="spellStart"/>
      <w:r w:rsidRPr="007E5129">
        <w:t>tevolvi</w:t>
      </w:r>
      <w:proofErr w:type="spellEnd"/>
      <w:r w:rsidRPr="007E5129">
        <w:t xml:space="preserve"> u x-xejriet riċenti tal-</w:t>
      </w:r>
      <w:proofErr w:type="spellStart"/>
      <w:r w:rsidRPr="007E5129">
        <w:t>migrazzjoni</w:t>
      </w:r>
      <w:proofErr w:type="spellEnd"/>
      <w:r w:rsidRPr="007E5129">
        <w:t xml:space="preserve"> ħolqu talbiet għal statistika Ewropea aktar fil-ħin, aktar frekwenti u aktar dettaljata dwar il-popolazzjoni</w:t>
      </w:r>
      <w:r w:rsidRPr="007E5129">
        <w:rPr>
          <w:b/>
          <w:bCs/>
          <w:i/>
          <w:iCs/>
        </w:rPr>
        <w:t xml:space="preserve">, l-iżviluppi </w:t>
      </w:r>
      <w:proofErr w:type="spellStart"/>
      <w:r w:rsidRPr="007E5129">
        <w:rPr>
          <w:b/>
          <w:bCs/>
          <w:i/>
          <w:iCs/>
        </w:rPr>
        <w:t>soċjoekonomiċi</w:t>
      </w:r>
      <w:proofErr w:type="spellEnd"/>
      <w:r w:rsidRPr="007E5129">
        <w:rPr>
          <w:b/>
          <w:bCs/>
          <w:i/>
          <w:iCs/>
        </w:rPr>
        <w:t>,</w:t>
      </w:r>
      <w:r w:rsidRPr="007E5129">
        <w:rPr>
          <w:b/>
          <w:bCs/>
        </w:rPr>
        <w:t xml:space="preserve"> </w:t>
      </w:r>
      <w:r w:rsidRPr="007E5129">
        <w:t xml:space="preserve">avvenimenti vitali u l-akkomodazzjoni, inkluż dettalji ta’ suġġetti jew gruppi li saru rilevanti politikament u </w:t>
      </w:r>
      <w:proofErr w:type="spellStart"/>
      <w:r w:rsidRPr="007E5129">
        <w:t>soċjalment</w:t>
      </w:r>
      <w:proofErr w:type="spellEnd"/>
      <w:r w:rsidRPr="007E5129">
        <w:t xml:space="preserve"> fl-aħħar </w:t>
      </w:r>
      <w:proofErr w:type="spellStart"/>
      <w:r w:rsidRPr="007E5129">
        <w:t>deċennju</w:t>
      </w:r>
      <w:proofErr w:type="spellEnd"/>
      <w:r w:rsidRPr="007E5129">
        <w:t xml:space="preserve">. Minbarra dan, il-qafas legali eżistenti mhux flessibbli biżżejjed biex jadatta għall-ħtiġijiet </w:t>
      </w:r>
      <w:proofErr w:type="spellStart"/>
      <w:r w:rsidRPr="007E5129">
        <w:t>evolventi</w:t>
      </w:r>
      <w:proofErr w:type="spellEnd"/>
      <w:r w:rsidRPr="007E5129">
        <w:t xml:space="preserve"> tal-politika u biex jippermetti l-użu ta’ sorsi ġodda fil-livell nazzjonali u tal-Unjoni. Barra minn hekk, l-istruttura tal-qafas legali eżistenti fil-forma ta’ tliet regolamenti separati, adottati fi żminijiet differenti, ikkawżat </w:t>
      </w:r>
      <w:proofErr w:type="spellStart"/>
      <w:r w:rsidRPr="007E5129">
        <w:t>inkonsistenzi</w:t>
      </w:r>
      <w:proofErr w:type="spellEnd"/>
      <w:r w:rsidRPr="007E5129">
        <w:t xml:space="preserve"> </w:t>
      </w:r>
      <w:proofErr w:type="spellStart"/>
      <w:r w:rsidRPr="007E5129">
        <w:t>intrinsiċi</w:t>
      </w:r>
      <w:proofErr w:type="spellEnd"/>
      <w:r w:rsidRPr="007E5129">
        <w:t xml:space="preserve"> fl-istatistika. Fl-aħħar nett, billi r-Regolament (UE) Nru 1260/2013 se jieqaf japplika fil-31 ta’ Awwissu 2028, hemm bżonn bażi ġuridika ġdida għall-istatistika demografika miġbura skont dak ir-Regolament. Għalhekk, il-qafas legali attwali jeħtieġ jinbidel b’wieħed ġdid, aktar konsistenti u flessibbli li </w:t>
      </w:r>
      <w:proofErr w:type="spellStart"/>
      <w:r w:rsidRPr="007E5129">
        <w:t>jenħtieġ</w:t>
      </w:r>
      <w:proofErr w:type="spellEnd"/>
      <w:r w:rsidRPr="007E5129">
        <w:t xml:space="preserve"> li jemenda l-partijiet rilevanti tar-Regolament (</w:t>
      </w:r>
      <w:proofErr w:type="spellStart"/>
      <w:r w:rsidRPr="007E5129">
        <w:t>KE</w:t>
      </w:r>
      <w:proofErr w:type="spellEnd"/>
      <w:r w:rsidRPr="007E5129">
        <w:t>) Nru 862/2007 u jħassar ir-Regolamenti (</w:t>
      </w:r>
      <w:proofErr w:type="spellStart"/>
      <w:r w:rsidRPr="007E5129">
        <w:t>KE</w:t>
      </w:r>
      <w:proofErr w:type="spellEnd"/>
      <w:r w:rsidRPr="007E5129">
        <w:t>) Nru 763/2008 u (UE) Nru 1260/2013.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(12)</w:t>
      </w:r>
      <w:r w:rsidRPr="007E5129">
        <w:tab/>
        <w:t>L-Artikolu 3 tar-Regolament (</w:t>
      </w:r>
      <w:proofErr w:type="spellStart"/>
      <w:r w:rsidRPr="007E5129">
        <w:t>KE</w:t>
      </w:r>
      <w:proofErr w:type="spellEnd"/>
      <w:r w:rsidRPr="007E5129">
        <w:t>) Nru 862/2007 ikopri l-istatistika dwar il-pajjiż taċ-ċittadinanza u l-post tat-twelid tal-popolazzjoni residenti (</w:t>
      </w:r>
      <w:proofErr w:type="spellStart"/>
      <w:r w:rsidRPr="007E5129">
        <w:t>stokkijiet</w:t>
      </w:r>
      <w:proofErr w:type="spellEnd"/>
      <w:r w:rsidRPr="007E5129">
        <w:t xml:space="preserve"> </w:t>
      </w:r>
      <w:proofErr w:type="spellStart"/>
      <w:r w:rsidRPr="007E5129">
        <w:t>migratorji</w:t>
      </w:r>
      <w:proofErr w:type="spellEnd"/>
      <w:r w:rsidRPr="007E5129">
        <w:t>), dwar il-bidliet tar-residenza bejn il-pajjiżi (</w:t>
      </w:r>
      <w:proofErr w:type="spellStart"/>
      <w:r w:rsidRPr="007E5129">
        <w:t>flussi</w:t>
      </w:r>
      <w:proofErr w:type="spellEnd"/>
      <w:r w:rsidRPr="007E5129">
        <w:t xml:space="preserve"> </w:t>
      </w:r>
      <w:proofErr w:type="spellStart"/>
      <w:r w:rsidRPr="007E5129">
        <w:t>migratorji</w:t>
      </w:r>
      <w:proofErr w:type="spellEnd"/>
      <w:r w:rsidRPr="007E5129">
        <w:t xml:space="preserve"> internazzjonali) u dwar il-kisbiet taċ-ċittadinanza tal-popolazzjoni residenti, filwaqt li l-istatistika l-oħra </w:t>
      </w:r>
      <w:r w:rsidRPr="007E5129">
        <w:lastRenderedPageBreak/>
        <w:t xml:space="preserve">skont dak ir-Regolament tikkonċerna l-proċeduri amministrattivi u ġudizzjarji relatati mal-leġiżlazzjoni tal-immigrazzjoni u l-protezzjoni internazzjonali. Għalhekk, l-istatistika kif imsemmija fl-Artikolu 3 ta’ dak ir-Regolament hija marbuta mill-qrib u </w:t>
      </w:r>
      <w:proofErr w:type="spellStart"/>
      <w:r w:rsidRPr="007E5129">
        <w:t>jenħtieġ</w:t>
      </w:r>
      <w:proofErr w:type="spellEnd"/>
      <w:r w:rsidRPr="007E5129">
        <w:t xml:space="preserve"> li tkun konsistenti mal-istatistika dwar il-popolazzjoni residenti u l-bidliet demografiċi tagħha prevista skont ir-Regolamenti (</w:t>
      </w:r>
      <w:proofErr w:type="spellStart"/>
      <w:r w:rsidRPr="007E5129">
        <w:t>KE</w:t>
      </w:r>
      <w:proofErr w:type="spellEnd"/>
      <w:r w:rsidRPr="007E5129">
        <w:t xml:space="preserve">) Nru 763/2008 u (UE) Nru 1260/2013. Għaldaqstant, biex tkun żgurata l-konsistenza intrinsika, dik l-istatistika </w:t>
      </w:r>
      <w:proofErr w:type="spellStart"/>
      <w:r w:rsidRPr="007E5129">
        <w:t>jenħtieġ</w:t>
      </w:r>
      <w:proofErr w:type="spellEnd"/>
      <w:r w:rsidRPr="007E5129">
        <w:t xml:space="preserve"> li tiġi integrata f’bażi legali waħda u jitħassar l-Artikolu 3 mir-Regolament (</w:t>
      </w:r>
      <w:proofErr w:type="spellStart"/>
      <w:r w:rsidRPr="007E5129">
        <w:t>KE</w:t>
      </w:r>
      <w:proofErr w:type="spellEnd"/>
      <w:r w:rsidRPr="007E5129">
        <w:t>) Nru 862/2007.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(13)</w:t>
      </w:r>
      <w:r w:rsidRPr="007E5129">
        <w:tab/>
        <w:t>In-natura li qed tinbidel malajr ta’ xi karatteristiċi tal-popolazzjoni u tal-akkomodazzjoni, b’mod partikolari fejn jidħlu ċerti fenomeni demografiċi</w:t>
      </w:r>
      <w:r w:rsidRPr="007E5129">
        <w:rPr>
          <w:b/>
          <w:bCs/>
          <w:i/>
          <w:iCs/>
        </w:rPr>
        <w:t xml:space="preserve">, </w:t>
      </w:r>
      <w:proofErr w:type="spellStart"/>
      <w:r w:rsidRPr="007E5129">
        <w:t>soċjoekonomiċi</w:t>
      </w:r>
      <w:proofErr w:type="spellEnd"/>
      <w:r w:rsidRPr="007E5129">
        <w:t xml:space="preserve"> u </w:t>
      </w:r>
      <w:proofErr w:type="spellStart"/>
      <w:r w:rsidRPr="007E5129">
        <w:t>migratorji</w:t>
      </w:r>
      <w:proofErr w:type="spellEnd"/>
      <w:r w:rsidRPr="007E5129">
        <w:t xml:space="preserve">, u l-ħtieġa korrispondenti li l-politiki jiġu </w:t>
      </w:r>
      <w:proofErr w:type="spellStart"/>
      <w:r w:rsidRPr="007E5129">
        <w:t>mmirati</w:t>
      </w:r>
      <w:proofErr w:type="spellEnd"/>
      <w:r w:rsidRPr="007E5129">
        <w:t xml:space="preserve"> u adattati fil-pront tfisser li l-istatistika jeħtieġ tkun disponibbli fil-ħin, minnufih wara l-perjodu ta’ referenza. Għalhekk </w:t>
      </w:r>
      <w:proofErr w:type="spellStart"/>
      <w:r w:rsidRPr="007E5129">
        <w:t>jenħtieġ</w:t>
      </w:r>
      <w:proofErr w:type="spellEnd"/>
      <w:r w:rsidRPr="007E5129">
        <w:t xml:space="preserve"> li jsir avvanz tanġibbli fil-</w:t>
      </w:r>
      <w:proofErr w:type="spellStart"/>
      <w:r w:rsidRPr="007E5129">
        <w:t>perjodiċità</w:t>
      </w:r>
      <w:proofErr w:type="spellEnd"/>
      <w:r w:rsidRPr="007E5129">
        <w:t xml:space="preserve"> u </w:t>
      </w:r>
      <w:proofErr w:type="spellStart"/>
      <w:r w:rsidRPr="007E5129">
        <w:t>fit-tempestività</w:t>
      </w:r>
      <w:proofErr w:type="spellEnd"/>
      <w:r w:rsidRPr="007E5129">
        <w:t xml:space="preserve"> tal-istatistika</w:t>
      </w:r>
      <w:r w:rsidRPr="007E5129">
        <w:rPr>
          <w:b/>
          <w:bCs/>
          <w:i/>
          <w:iCs/>
        </w:rPr>
        <w:t>, fejn ikun possibbli permezz tal-użu ta’ data amministrattiva u rekords amministrattivi.</w:t>
      </w:r>
      <w:r w:rsidRPr="007E5129">
        <w:rPr>
          <w:b/>
          <w:i/>
        </w:rPr>
        <w:t xml:space="preserve"> </w:t>
      </w:r>
      <w:r w:rsidRPr="007E5129">
        <w:rPr>
          <w:b/>
          <w:bCs/>
          <w:i/>
          <w:iCs/>
        </w:rPr>
        <w:t xml:space="preserve">Għal dak il-għan, l-Istati Membri </w:t>
      </w:r>
      <w:proofErr w:type="spellStart"/>
      <w:r w:rsidRPr="007E5129">
        <w:rPr>
          <w:b/>
          <w:bCs/>
          <w:i/>
          <w:iCs/>
        </w:rPr>
        <w:t>jenħtieġ</w:t>
      </w:r>
      <w:proofErr w:type="spellEnd"/>
      <w:r w:rsidRPr="007E5129">
        <w:rPr>
          <w:b/>
          <w:bCs/>
          <w:i/>
          <w:iCs/>
        </w:rPr>
        <w:t xml:space="preserve"> li jipprovdu riżorsi adegwati għall-istituti nazzjonali tal-istatistika tagħhom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(14)</w:t>
      </w:r>
      <w:r w:rsidRPr="007E5129">
        <w:tab/>
        <w:t>Ir-Regolament (</w:t>
      </w:r>
      <w:proofErr w:type="spellStart"/>
      <w:r w:rsidRPr="007E5129">
        <w:t>KE</w:t>
      </w:r>
      <w:proofErr w:type="spellEnd"/>
      <w:r w:rsidRPr="007E5129">
        <w:t>) Nru 1059/2003 tal-Parlament Ewropew u tal-Kunsill</w:t>
      </w:r>
      <w:r w:rsidRPr="007E5129">
        <w:rPr>
          <w:szCs w:val="24"/>
          <w:vertAlign w:val="superscript"/>
          <w:lang w:eastAsia="en-US"/>
        </w:rPr>
        <w:footnoteReference w:id="11"/>
      </w:r>
      <w:r w:rsidRPr="007E5129">
        <w:t xml:space="preserve"> jistabbilixxi metodoloġija abbażi tal-</w:t>
      </w:r>
      <w:proofErr w:type="spellStart"/>
      <w:r w:rsidRPr="007E5129">
        <w:t>grilja</w:t>
      </w:r>
      <w:proofErr w:type="spellEnd"/>
      <w:r w:rsidRPr="007E5129">
        <w:t xml:space="preserve"> għad-definizzjoni ta’ </w:t>
      </w:r>
      <w:proofErr w:type="spellStart"/>
      <w:r w:rsidRPr="007E5129">
        <w:t>tipoloġiji</w:t>
      </w:r>
      <w:proofErr w:type="spellEnd"/>
      <w:r w:rsidRPr="007E5129">
        <w:t xml:space="preserve"> territorjali </w:t>
      </w:r>
      <w:proofErr w:type="spellStart"/>
      <w:r w:rsidRPr="007E5129">
        <w:t>bbażati</w:t>
      </w:r>
      <w:proofErr w:type="spellEnd"/>
      <w:r w:rsidRPr="007E5129">
        <w:t xml:space="preserve"> fuq id-distribuzzjoni tal-popolazzjoni f’ċelloli tal-</w:t>
      </w:r>
      <w:proofErr w:type="spellStart"/>
      <w:r w:rsidRPr="007E5129">
        <w:t>grilja</w:t>
      </w:r>
      <w:proofErr w:type="spellEnd"/>
      <w:r w:rsidRPr="007E5129">
        <w:t xml:space="preserve"> ta’ kilometru kwadru. Ir-Regolament ta’ Implimentazzjoni tal-Kummissjoni (UE) 2018/1799</w:t>
      </w:r>
      <w:r w:rsidRPr="007E5129">
        <w:rPr>
          <w:szCs w:val="24"/>
          <w:vertAlign w:val="superscript"/>
          <w:lang w:eastAsia="en-US"/>
        </w:rPr>
        <w:footnoteReference w:id="12"/>
      </w:r>
      <w:r w:rsidRPr="007E5129">
        <w:t xml:space="preserve"> bħala azzjoni statistika diretta temporanja li takkumpanja ċ-ċensiment tal-popolazzjoni u tal-akkomodazzjoni tal-2021 jipprevedi </w:t>
      </w:r>
      <w:proofErr w:type="spellStart"/>
      <w:r w:rsidRPr="007E5129">
        <w:t>eżiti</w:t>
      </w:r>
      <w:proofErr w:type="spellEnd"/>
      <w:r w:rsidRPr="007E5129">
        <w:t xml:space="preserve"> ewlenin taċ-ċensiment dwar </w:t>
      </w:r>
      <w:proofErr w:type="spellStart"/>
      <w:r w:rsidRPr="007E5129">
        <w:t>grilja</w:t>
      </w:r>
      <w:proofErr w:type="spellEnd"/>
      <w:r w:rsidRPr="007E5129">
        <w:t xml:space="preserve"> </w:t>
      </w:r>
      <w:proofErr w:type="spellStart"/>
      <w:r w:rsidRPr="007E5129">
        <w:t>pan</w:t>
      </w:r>
      <w:proofErr w:type="spellEnd"/>
      <w:r w:rsidRPr="007E5129">
        <w:t xml:space="preserve">-Ewropea ta’ kilometru kwadru. </w:t>
      </w:r>
      <w:proofErr w:type="spellStart"/>
      <w:r w:rsidRPr="007E5129">
        <w:t>Jenħtieġ</w:t>
      </w:r>
      <w:proofErr w:type="spellEnd"/>
      <w:r w:rsidRPr="007E5129">
        <w:t xml:space="preserve"> li l-qafas legali jiżgura d-</w:t>
      </w:r>
      <w:proofErr w:type="spellStart"/>
      <w:r w:rsidRPr="007E5129">
        <w:t>disseminazzjoni</w:t>
      </w:r>
      <w:proofErr w:type="spellEnd"/>
      <w:r w:rsidRPr="007E5129">
        <w:t xml:space="preserve"> kontinwa ta’ statistika dwar il-popolazzjoni </w:t>
      </w:r>
      <w:proofErr w:type="spellStart"/>
      <w:r w:rsidRPr="007E5129">
        <w:t>ġeoreferenzjata</w:t>
      </w:r>
      <w:proofErr w:type="spellEnd"/>
      <w:r w:rsidRPr="007E5129">
        <w:t xml:space="preserve"> abbażi tal-</w:t>
      </w:r>
      <w:proofErr w:type="spellStart"/>
      <w:r w:rsidRPr="007E5129">
        <w:t>grilji</w:t>
      </w:r>
      <w:proofErr w:type="spellEnd"/>
      <w:r w:rsidRPr="007E5129">
        <w:t>, u li jkun jista’ jiġi estiż għall-istatistika dwar l-akkomodazzjoni.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(15)</w:t>
      </w:r>
      <w:r w:rsidRPr="007E5129">
        <w:tab/>
        <w:t>L-unitajiet territorjali u l-</w:t>
      </w:r>
      <w:proofErr w:type="spellStart"/>
      <w:r w:rsidRPr="007E5129">
        <w:t>grilji</w:t>
      </w:r>
      <w:proofErr w:type="spellEnd"/>
      <w:r w:rsidRPr="007E5129">
        <w:t xml:space="preserve"> tal-istatistika </w:t>
      </w:r>
      <w:proofErr w:type="spellStart"/>
      <w:r w:rsidRPr="007E5129">
        <w:t>jenħtieġ</w:t>
      </w:r>
      <w:proofErr w:type="spellEnd"/>
      <w:r w:rsidRPr="007E5129">
        <w:t xml:space="preserve"> li jiġu definiti skont ir-Regolament (</w:t>
      </w:r>
      <w:proofErr w:type="spellStart"/>
      <w:r w:rsidRPr="007E5129">
        <w:t>KE</w:t>
      </w:r>
      <w:proofErr w:type="spellEnd"/>
      <w:r w:rsidRPr="007E5129">
        <w:t>) Nru 1059/2003.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(16)</w:t>
      </w:r>
      <w:r w:rsidRPr="007E5129">
        <w:tab/>
      </w:r>
      <w:proofErr w:type="spellStart"/>
      <w:r w:rsidRPr="007E5129">
        <w:t>Għall-ġeokodifikazzjoni</w:t>
      </w:r>
      <w:proofErr w:type="spellEnd"/>
      <w:r w:rsidRPr="007E5129">
        <w:t xml:space="preserve"> tal-pożizzjoni, </w:t>
      </w:r>
      <w:proofErr w:type="spellStart"/>
      <w:r w:rsidRPr="007E5129">
        <w:t>jenħtieġ</w:t>
      </w:r>
      <w:proofErr w:type="spellEnd"/>
      <w:r w:rsidRPr="007E5129">
        <w:t xml:space="preserve"> li tintuża t-tema tal-Unitajiet Statistiċi f’</w:t>
      </w:r>
      <w:proofErr w:type="spellStart"/>
      <w:r w:rsidRPr="007E5129">
        <w:t>konformità</w:t>
      </w:r>
      <w:proofErr w:type="spellEnd"/>
      <w:r w:rsidRPr="007E5129">
        <w:t xml:space="preserve"> mal-Anness </w:t>
      </w:r>
      <w:proofErr w:type="spellStart"/>
      <w:r w:rsidRPr="007E5129">
        <w:t>III</w:t>
      </w:r>
      <w:proofErr w:type="spellEnd"/>
      <w:r w:rsidRPr="007E5129">
        <w:t xml:space="preserve"> tad-Direttiva 2007/2/</w:t>
      </w:r>
      <w:proofErr w:type="spellStart"/>
      <w:r w:rsidRPr="007E5129">
        <w:t>KE</w:t>
      </w:r>
      <w:proofErr w:type="spellEnd"/>
      <w:r w:rsidRPr="007E5129">
        <w:t xml:space="preserve"> tal-Parlament </w:t>
      </w:r>
      <w:r w:rsidRPr="007E5129">
        <w:lastRenderedPageBreak/>
        <w:t>Ewropew u tal-Kunsill</w:t>
      </w:r>
      <w:r w:rsidRPr="007E5129">
        <w:rPr>
          <w:szCs w:val="24"/>
          <w:vertAlign w:val="superscript"/>
          <w:lang w:eastAsia="en-US"/>
        </w:rPr>
        <w:footnoteReference w:id="13"/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(17)</w:t>
      </w:r>
      <w:r w:rsidRPr="007E5129">
        <w:tab/>
        <w:t>Il-qafas legali attwali għal statistika Ewropea dwar il-popolazzjoni u l-akkomodazzjoni jeħtieġ li jiġi aġġornat biex ikun żgurat li l-proċessi statistiċi attwalment separati jiġu integrati kif xieraq f’qafas komuni li jippermetti lill-</w:t>
      </w:r>
      <w:proofErr w:type="spellStart"/>
      <w:r w:rsidRPr="007E5129">
        <w:t>ESS</w:t>
      </w:r>
      <w:proofErr w:type="spellEnd"/>
      <w:r w:rsidRPr="007E5129">
        <w:t xml:space="preserve"> tirrispondi b’mod effettiv għall-ħtiġijiet ġodda tal-informazzjoni tal-Unjoni, u li jħeġġeġ l-innovazzjonijiet statistiċi. Iridu jittejbu l-</w:t>
      </w:r>
      <w:proofErr w:type="spellStart"/>
      <w:r w:rsidRPr="007E5129">
        <w:t>eżiti</w:t>
      </w:r>
      <w:proofErr w:type="spellEnd"/>
      <w:r w:rsidRPr="007E5129">
        <w:t xml:space="preserve"> statistiċi ħalli jibqgħu rilevanti fid-dawl tal-bidliet </w:t>
      </w:r>
      <w:r w:rsidRPr="007E5129">
        <w:rPr>
          <w:b/>
          <w:bCs/>
          <w:i/>
          <w:iCs/>
        </w:rPr>
        <w:t xml:space="preserve">u l-isfidi </w:t>
      </w:r>
      <w:r w:rsidRPr="007E5129">
        <w:t xml:space="preserve">demografiċi, </w:t>
      </w:r>
      <w:proofErr w:type="spellStart"/>
      <w:r w:rsidRPr="007E5129">
        <w:t>migratorji</w:t>
      </w:r>
      <w:proofErr w:type="spellEnd"/>
      <w:r w:rsidRPr="007E5129">
        <w:t>, soċjali u ekonomiċi</w:t>
      </w:r>
      <w:r w:rsidRPr="007E5129">
        <w:rPr>
          <w:b/>
          <w:bCs/>
          <w:i/>
          <w:iCs/>
        </w:rPr>
        <w:t>,</w:t>
      </w:r>
      <w:r w:rsidRPr="007E5129">
        <w:t xml:space="preserve"> </w:t>
      </w:r>
      <w:r w:rsidRPr="007E5129">
        <w:rPr>
          <w:b/>
          <w:bCs/>
          <w:i/>
          <w:iCs/>
        </w:rPr>
        <w:t>u appoġġ għat-tfassil tal-politika u għat-teħid tad-deċiżjonijiet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(18)</w:t>
      </w:r>
      <w:r w:rsidRPr="007E5129">
        <w:tab/>
        <w:t xml:space="preserve">L-istatistika regolari (annwali u </w:t>
      </w:r>
      <w:proofErr w:type="spellStart"/>
      <w:r w:rsidRPr="007E5129">
        <w:t>infrannwali</w:t>
      </w:r>
      <w:proofErr w:type="spellEnd"/>
      <w:r w:rsidRPr="007E5129">
        <w:t xml:space="preserve">) </w:t>
      </w:r>
      <w:proofErr w:type="spellStart"/>
      <w:r w:rsidRPr="007E5129">
        <w:t>mtejba</w:t>
      </w:r>
      <w:proofErr w:type="spellEnd"/>
      <w:r w:rsidRPr="007E5129">
        <w:t xml:space="preserve"> dwar il-popolazzjoni u l-akkomodazzjoni msejsa fuq sorsi amministrattivi, </w:t>
      </w:r>
      <w:proofErr w:type="spellStart"/>
      <w:r w:rsidRPr="007E5129">
        <w:t>jenħtieġ</w:t>
      </w:r>
      <w:proofErr w:type="spellEnd"/>
      <w:r w:rsidRPr="007E5129">
        <w:t xml:space="preserve"> li tiġi </w:t>
      </w:r>
      <w:proofErr w:type="spellStart"/>
      <w:r w:rsidRPr="007E5129">
        <w:t>kkumplimentata</w:t>
      </w:r>
      <w:proofErr w:type="spellEnd"/>
      <w:r w:rsidRPr="007E5129">
        <w:t xml:space="preserve"> b’informazzjoni minn ċensimenti </w:t>
      </w:r>
      <w:proofErr w:type="spellStart"/>
      <w:r w:rsidRPr="007E5129">
        <w:t>kkoordinati</w:t>
      </w:r>
      <w:proofErr w:type="spellEnd"/>
      <w:r w:rsidRPr="007E5129">
        <w:t xml:space="preserve"> tal-popolazzjoni u tal-akkomodazzjoni fl-Unjoni li jsiru kull għaxar snin skont il-prinċipji u r-rakkomandazzjonijiet </w:t>
      </w:r>
      <w:proofErr w:type="spellStart"/>
      <w:r w:rsidRPr="007E5129">
        <w:t>tan-NU</w:t>
      </w:r>
      <w:proofErr w:type="spellEnd"/>
      <w:r w:rsidRPr="007E5129">
        <w:t xml:space="preserve">. Daqstant importanti, iċ-ċensimenti tal-popolazzjoni u tal-akkomodazzjoni huma </w:t>
      </w:r>
      <w:proofErr w:type="spellStart"/>
      <w:r w:rsidRPr="007E5129">
        <w:t>opportunità</w:t>
      </w:r>
      <w:proofErr w:type="spellEnd"/>
      <w:r w:rsidRPr="007E5129">
        <w:t xml:space="preserve"> unika biex l-istatistika uffiċjali tkun viżibbli, kemm mil-</w:t>
      </w:r>
      <w:proofErr w:type="spellStart"/>
      <w:r w:rsidRPr="007E5129">
        <w:t>lat</w:t>
      </w:r>
      <w:proofErr w:type="spellEnd"/>
      <w:r w:rsidRPr="007E5129">
        <w:t xml:space="preserve"> ta’ operazzjonijiet u anki mil-</w:t>
      </w:r>
      <w:proofErr w:type="spellStart"/>
      <w:r w:rsidRPr="007E5129">
        <w:t>lat</w:t>
      </w:r>
      <w:proofErr w:type="spellEnd"/>
      <w:r w:rsidRPr="007E5129">
        <w:t xml:space="preserve"> ta’ riżultati.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(19)</w:t>
      </w:r>
      <w:r w:rsidRPr="007E5129">
        <w:tab/>
        <w:t xml:space="preserve">Iċ-ċensimenti tal-Unjoni </w:t>
      </w:r>
      <w:proofErr w:type="spellStart"/>
      <w:r w:rsidRPr="007E5129">
        <w:t>jenħtieġ</w:t>
      </w:r>
      <w:proofErr w:type="spellEnd"/>
      <w:r w:rsidRPr="007E5129">
        <w:t xml:space="preserve"> li jsiru aktar </w:t>
      </w:r>
      <w:proofErr w:type="spellStart"/>
      <w:r w:rsidRPr="007E5129">
        <w:t>kosteffettivi</w:t>
      </w:r>
      <w:proofErr w:type="spellEnd"/>
      <w:r w:rsidRPr="007E5129">
        <w:t xml:space="preserve"> billi jintuża bis-sħiħ is-sett </w:t>
      </w:r>
      <w:proofErr w:type="spellStart"/>
      <w:r w:rsidRPr="007E5129">
        <w:t>rikk</w:t>
      </w:r>
      <w:proofErr w:type="spellEnd"/>
      <w:r w:rsidRPr="007E5129">
        <w:t xml:space="preserve"> ta’ data amministrattiva disponibbli fl-Istati Membri jew taħlita ta’ sorsi differenti, fosthom sorsi relatati mal-internet tal-oġġetti u l-forniment tas-servizzi diġitali </w:t>
      </w:r>
      <w:r w:rsidRPr="007E5129">
        <w:rPr>
          <w:b/>
          <w:bCs/>
          <w:i/>
          <w:iCs/>
        </w:rPr>
        <w:t>abbażi tal-konklużjoni ta’ protokolli bejn l-istituti nazzjonali tal-istatistika tal-Istati Membri u l-fornituri ta’ data minn bażijiet ta’ data privati</w:t>
      </w:r>
      <w:r w:rsidRPr="007E5129">
        <w:t xml:space="preserve">. </w:t>
      </w:r>
      <w:proofErr w:type="spellStart"/>
      <w:r w:rsidRPr="007E5129">
        <w:t>Jenħtieġ</w:t>
      </w:r>
      <w:proofErr w:type="spellEnd"/>
      <w:r w:rsidRPr="007E5129">
        <w:t xml:space="preserve"> li </w:t>
      </w:r>
      <w:r w:rsidRPr="007E5129">
        <w:rPr>
          <w:b/>
          <w:bCs/>
          <w:i/>
          <w:iCs/>
        </w:rPr>
        <w:t xml:space="preserve">jirrispettaw il-privatezza tad-data personali billi jistabbilixxu s-salvagwardji meħtieġa għall-ġbir tad-data personali biex jiġi evitat kwalunkwe użu ħażin potenzjali u jiġu </w:t>
      </w:r>
      <w:proofErr w:type="spellStart"/>
      <w:r w:rsidRPr="007E5129">
        <w:rPr>
          <w:b/>
          <w:bCs/>
          <w:i/>
          <w:iCs/>
        </w:rPr>
        <w:t>ggarantiti</w:t>
      </w:r>
      <w:proofErr w:type="spellEnd"/>
      <w:r w:rsidRPr="007E5129">
        <w:rPr>
          <w:b/>
          <w:bCs/>
          <w:i/>
          <w:iCs/>
        </w:rPr>
        <w:t xml:space="preserve"> d-drittijiet fundamentali.</w:t>
      </w:r>
      <w:r w:rsidRPr="007E5129">
        <w:rPr>
          <w:b/>
          <w:i/>
        </w:rPr>
        <w:t xml:space="preserve"> </w:t>
      </w:r>
      <w:proofErr w:type="spellStart"/>
      <w:r w:rsidRPr="007E5129">
        <w:rPr>
          <w:b/>
          <w:bCs/>
          <w:i/>
          <w:iCs/>
        </w:rPr>
        <w:t>Jenħtieġ</w:t>
      </w:r>
      <w:proofErr w:type="spellEnd"/>
      <w:r w:rsidRPr="007E5129">
        <w:rPr>
          <w:b/>
          <w:bCs/>
          <w:i/>
          <w:iCs/>
        </w:rPr>
        <w:t xml:space="preserve"> li</w:t>
      </w:r>
      <w:r w:rsidRPr="007E5129">
        <w:rPr>
          <w:b/>
          <w:bCs/>
        </w:rPr>
        <w:t xml:space="preserve"> </w:t>
      </w:r>
      <w:r w:rsidRPr="007E5129">
        <w:rPr>
          <w:b/>
          <w:bCs/>
          <w:i/>
          <w:iCs/>
        </w:rPr>
        <w:t>jintużaw</w:t>
      </w:r>
      <w:r w:rsidRPr="007E5129">
        <w:t xml:space="preserve"> </w:t>
      </w:r>
      <w:r w:rsidRPr="007E5129">
        <w:rPr>
          <w:b/>
          <w:bCs/>
          <w:i/>
          <w:iCs/>
        </w:rPr>
        <w:t>ukoll</w:t>
      </w:r>
      <w:r w:rsidRPr="007E5129">
        <w:t xml:space="preserve"> biex </w:t>
      </w:r>
      <w:proofErr w:type="spellStart"/>
      <w:r w:rsidRPr="007E5129">
        <w:t>terġa</w:t>
      </w:r>
      <w:proofErr w:type="spellEnd"/>
      <w:r w:rsidRPr="007E5129">
        <w:t>’ tiġi stabbilita l-linja bażi demografika, u biex l-</w:t>
      </w:r>
      <w:proofErr w:type="spellStart"/>
      <w:r w:rsidRPr="007E5129">
        <w:t>istħarriġiet</w:t>
      </w:r>
      <w:proofErr w:type="spellEnd"/>
      <w:r w:rsidRPr="007E5129">
        <w:t xml:space="preserve"> dwar </w:t>
      </w:r>
      <w:proofErr w:type="spellStart"/>
      <w:r w:rsidRPr="007E5129">
        <w:t>il-kopertura</w:t>
      </w:r>
      <w:proofErr w:type="spellEnd"/>
      <w:r w:rsidRPr="007E5129">
        <w:t xml:space="preserve"> tas-sorsi tad-data amministrattiva jiġu inklużi.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(20)</w:t>
      </w:r>
      <w:r w:rsidRPr="007E5129">
        <w:tab/>
        <w:t>L-Istati Membri u 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jkollhom aċċess sostenibbli għall-aktar firxa wiesgħa possibbli ta’ sorsi tad-data biex jipproduċu statistika Ewropea dwar il-popolazzjoni u l-akkomodazzjoni ta’ kwalità għolja u b’mod </w:t>
      </w:r>
      <w:proofErr w:type="spellStart"/>
      <w:r w:rsidRPr="007E5129">
        <w:t>kosteffettiv</w:t>
      </w:r>
      <w:proofErr w:type="spellEnd"/>
      <w:r w:rsidRPr="007E5129">
        <w:t xml:space="preserve">. F’dan ir-rigward, hu kruċjali li l-awtoritajiet nazzjonali tal-istatistika jiksbu aċċess fil-ħin u jkunu </w:t>
      </w:r>
      <w:r w:rsidRPr="007E5129">
        <w:rPr>
          <w:b/>
          <w:bCs/>
          <w:i/>
          <w:iCs/>
        </w:rPr>
        <w:t>jistgħu</w:t>
      </w:r>
      <w:r w:rsidRPr="007E5129">
        <w:t xml:space="preserve"> jużaw fil-pront id-data amministrattiva li tkun proprjetà tal-amministrazzjonijiet pubbliċi fil-livell nazzjonali, reġjonali u lokali, f’</w:t>
      </w:r>
      <w:proofErr w:type="spellStart"/>
      <w:r w:rsidRPr="007E5129">
        <w:t>konformità</w:t>
      </w:r>
      <w:proofErr w:type="spellEnd"/>
      <w:r w:rsidRPr="007E5129">
        <w:t xml:space="preserve"> mal-Artikolu </w:t>
      </w:r>
      <w:proofErr w:type="spellStart"/>
      <w:r w:rsidRPr="007E5129">
        <w:t>17a</w:t>
      </w:r>
      <w:proofErr w:type="spellEnd"/>
      <w:r w:rsidRPr="007E5129">
        <w:t xml:space="preserve"> tar-Regolament (</w:t>
      </w:r>
      <w:proofErr w:type="spellStart"/>
      <w:r w:rsidRPr="007E5129">
        <w:t>KE</w:t>
      </w:r>
      <w:proofErr w:type="spellEnd"/>
      <w:r w:rsidRPr="007E5129">
        <w:t>) Nru 223/2009. Pereżempju, l-</w:t>
      </w:r>
      <w:r w:rsidRPr="007E5129">
        <w:lastRenderedPageBreak/>
        <w:t xml:space="preserve">istatistika dwar l-effiċjenza </w:t>
      </w:r>
      <w:proofErr w:type="spellStart"/>
      <w:r w:rsidRPr="007E5129">
        <w:t>enerġetika</w:t>
      </w:r>
      <w:proofErr w:type="spellEnd"/>
      <w:r w:rsidRPr="007E5129">
        <w:t xml:space="preserve"> tal-bini tista’ tissejjes fuq data amministrattiva relatata mal-ħruġ taċ-ċertifikati tal-enerġija tal-bini skont id-Direttiva 2010/31/UE tal-Parlament Ewropew u tal-Kunsill</w:t>
      </w:r>
      <w:r w:rsidRPr="007E5129">
        <w:rPr>
          <w:szCs w:val="24"/>
          <w:vertAlign w:val="superscript"/>
          <w:lang w:eastAsia="en-US"/>
        </w:rPr>
        <w:footnoteReference w:id="14"/>
      </w:r>
      <w:r w:rsidRPr="007E5129">
        <w:t xml:space="preserve">. </w:t>
      </w:r>
      <w:r w:rsidRPr="007E5129">
        <w:rPr>
          <w:b/>
          <w:i/>
        </w:rPr>
        <w:t xml:space="preserve">L-awtoritajiet nazzjonali tal-istatistika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jkunu jistgħu jerġgħu jużaw bis-sħiħ, b’mod regolari u f’waqtu, data amministrattiva mill-bażijiet tad-data </w:t>
      </w:r>
      <w:proofErr w:type="spellStart"/>
      <w:r w:rsidRPr="007E5129">
        <w:rPr>
          <w:b/>
          <w:i/>
        </w:rPr>
        <w:t>interoperabbli</w:t>
      </w:r>
      <w:proofErr w:type="spellEnd"/>
      <w:r w:rsidRPr="007E5129">
        <w:rPr>
          <w:b/>
          <w:i/>
        </w:rPr>
        <w:t xml:space="preserve"> għar-rendiment tal-bini fl-użu tal-enerġija li huma disponibbli fil-livell nazzjonali skont id-Direttiva </w:t>
      </w:r>
      <w:r w:rsidR="005925A7" w:rsidRPr="005925A7">
        <w:rPr>
          <w:b/>
          <w:i/>
        </w:rPr>
        <w:t>(UE</w:t>
      </w:r>
      <w:r w:rsidR="005925A7" w:rsidRPr="00551156">
        <w:rPr>
          <w:b/>
          <w:i/>
        </w:rPr>
        <w:t xml:space="preserve">) </w:t>
      </w:r>
      <w:r w:rsidR="00307A19" w:rsidRPr="00E0724A">
        <w:rPr>
          <w:b/>
          <w:i/>
          <w:szCs w:val="24"/>
          <w:lang w:eastAsia="en-US"/>
        </w:rPr>
        <w:t>2024/1275</w:t>
      </w:r>
      <w:r w:rsidRPr="007E5129">
        <w:rPr>
          <w:b/>
          <w:i/>
        </w:rPr>
        <w:t xml:space="preserve"> tal-Parlament Ewropew u tal-Kunsill</w:t>
      </w:r>
      <w:r w:rsidRPr="007E5129">
        <w:rPr>
          <w:b/>
          <w:i/>
          <w:szCs w:val="24"/>
          <w:vertAlign w:val="superscript"/>
          <w:lang w:eastAsia="en-US"/>
        </w:rPr>
        <w:footnoteReference w:id="15"/>
      </w:r>
      <w:r w:rsidRPr="007E5129">
        <w:rPr>
          <w:b/>
          <w:i/>
        </w:rPr>
        <w:t xml:space="preserve">. </w:t>
      </w:r>
      <w:r w:rsidRPr="007E5129">
        <w:rPr>
          <w:b/>
          <w:bCs/>
          <w:i/>
          <w:iCs/>
        </w:rPr>
        <w:t xml:space="preserve">L-awtoritajiet </w:t>
      </w:r>
      <w:r w:rsidRPr="007E5129">
        <w:t>nazzjonali tal-istatistika jeħtieġ ikunu involuti wkoll fid-deċiżjonijiet dwar it-tfassil u l-iżvilupp mill-ġdid tas-sorsi tad-data amministrattiva rilevanti ħalli jkun żgurat li dawn ikunu jistgħu jerġgħu jintużaw għall-kompilazzjoni tal-istatistika uffiċjali.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(21)</w:t>
      </w:r>
      <w:r w:rsidRPr="007E5129">
        <w:tab/>
        <w:t>Fl-aħħar snin, inħolqu bażijiet tad-data komprensivi fil-livell tal-Unjoni u sistemi tal-</w:t>
      </w:r>
      <w:proofErr w:type="spellStart"/>
      <w:r w:rsidRPr="007E5129">
        <w:t>interoperabbiltà</w:t>
      </w:r>
      <w:proofErr w:type="spellEnd"/>
      <w:r w:rsidRPr="007E5129">
        <w:t xml:space="preserve"> relatati mar-residenza, l-avvenimenti vitali, iċ-ċittadinanza u l-movimenti </w:t>
      </w:r>
      <w:proofErr w:type="spellStart"/>
      <w:r w:rsidRPr="007E5129">
        <w:t>migratorji</w:t>
      </w:r>
      <w:proofErr w:type="spellEnd"/>
      <w:r w:rsidRPr="007E5129">
        <w:t xml:space="preserve"> u </w:t>
      </w:r>
      <w:proofErr w:type="spellStart"/>
      <w:r w:rsidRPr="007E5129">
        <w:t>transfruntieri</w:t>
      </w:r>
      <w:proofErr w:type="spellEnd"/>
      <w:r w:rsidRPr="007E5129">
        <w:t xml:space="preserve"> tal-popolazzjoni bħal dawk stabbiliti skont ir-Regolamenti (UE) Nru 910/2014</w:t>
      </w:r>
      <w:r w:rsidRPr="007E5129">
        <w:rPr>
          <w:szCs w:val="24"/>
          <w:vertAlign w:val="superscript"/>
          <w:lang w:eastAsia="en-US"/>
        </w:rPr>
        <w:footnoteReference w:id="16"/>
      </w:r>
      <w:r w:rsidRPr="007E5129">
        <w:t>, (UE) 2018/1724</w:t>
      </w:r>
      <w:r w:rsidRPr="007E5129">
        <w:rPr>
          <w:szCs w:val="24"/>
          <w:vertAlign w:val="superscript"/>
          <w:lang w:eastAsia="en-US"/>
        </w:rPr>
        <w:footnoteReference w:id="17"/>
      </w:r>
      <w:r w:rsidRPr="007E5129">
        <w:t>, (UE) 2019/817</w:t>
      </w:r>
      <w:r w:rsidRPr="007E5129">
        <w:rPr>
          <w:szCs w:val="24"/>
          <w:vertAlign w:val="superscript"/>
          <w:lang w:eastAsia="en-US"/>
        </w:rPr>
        <w:footnoteReference w:id="18"/>
      </w:r>
      <w:r w:rsidRPr="007E5129">
        <w:t xml:space="preserve"> u (UE) 2019/818</w:t>
      </w:r>
      <w:r w:rsidRPr="007E5129">
        <w:rPr>
          <w:szCs w:val="24"/>
          <w:vertAlign w:val="superscript"/>
          <w:lang w:eastAsia="en-US"/>
        </w:rPr>
        <w:footnoteReference w:id="19"/>
      </w:r>
      <w:r w:rsidRPr="007E5129">
        <w:t xml:space="preserve"> tal-Parlament Ewropew u tal-Kunsill. Dawn jipprovdu informazzjoni utli li tista’ </w:t>
      </w:r>
      <w:proofErr w:type="spellStart"/>
      <w:r w:rsidRPr="007E5129">
        <w:t>terġa</w:t>
      </w:r>
      <w:proofErr w:type="spellEnd"/>
      <w:r w:rsidRPr="007E5129">
        <w:t>’ tintuża għall-kompilazzjoni u l-assigurazzjoni tal-kwalità tal-istatistika Ewropea dwar il-popolazzjoni u l-akkomodazzjoni.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(22)</w:t>
      </w:r>
      <w:r w:rsidRPr="007E5129">
        <w:tab/>
        <w:t>F’dak ir-rigward, hu essenzjali li l-Kummissjoni (</w:t>
      </w:r>
      <w:proofErr w:type="spellStart"/>
      <w:r w:rsidRPr="007E5129">
        <w:t>Eurostat</w:t>
      </w:r>
      <w:proofErr w:type="spellEnd"/>
      <w:r w:rsidRPr="007E5129">
        <w:t xml:space="preserve">) tkun tista’ tuża mill-ġdid </w:t>
      </w:r>
      <w:r w:rsidRPr="007E5129">
        <w:lastRenderedPageBreak/>
        <w:t>dik id-data għal finijiet statistiċi biss soġġetta għall-applikazzjoni b’mod strett tar-regoli dwar il-protezzjoni tad-data u l-privatezza tad-data skont ir-Regolament (UE) 2018/1725 tal-Parlament Ewropew u tal-Kunsill</w:t>
      </w:r>
      <w:r w:rsidRPr="007E5129">
        <w:rPr>
          <w:szCs w:val="24"/>
          <w:vertAlign w:val="superscript"/>
          <w:lang w:eastAsia="en-US"/>
        </w:rPr>
        <w:footnoteReference w:id="20"/>
      </w:r>
      <w:r w:rsidRPr="007E5129">
        <w:t xml:space="preserve">. Dan </w:t>
      </w:r>
      <w:proofErr w:type="spellStart"/>
      <w:r w:rsidRPr="007E5129">
        <w:t>jenħtieġ</w:t>
      </w:r>
      <w:proofErr w:type="spellEnd"/>
      <w:r w:rsidRPr="007E5129">
        <w:t xml:space="preserve"> li jkun japplika b’mod partikolari għad-data statistika maħżuna </w:t>
      </w:r>
      <w:proofErr w:type="spellStart"/>
      <w:r w:rsidRPr="007E5129">
        <w:t>fir-repożitorju</w:t>
      </w:r>
      <w:proofErr w:type="spellEnd"/>
      <w:r w:rsidRPr="007E5129">
        <w:t xml:space="preserve"> ċentrali għar-</w:t>
      </w:r>
      <w:proofErr w:type="spellStart"/>
      <w:r w:rsidRPr="007E5129">
        <w:t>rapportar</w:t>
      </w:r>
      <w:proofErr w:type="spellEnd"/>
      <w:r w:rsidRPr="007E5129">
        <w:t xml:space="preserve"> u għall-istatistika (</w:t>
      </w:r>
      <w:proofErr w:type="spellStart"/>
      <w:r w:rsidRPr="007E5129">
        <w:t>CRRS</w:t>
      </w:r>
      <w:proofErr w:type="spellEnd"/>
      <w:r w:rsidRPr="007E5129">
        <w:t>) f’</w:t>
      </w:r>
      <w:proofErr w:type="spellStart"/>
      <w:r w:rsidRPr="007E5129">
        <w:t>konformità</w:t>
      </w:r>
      <w:proofErr w:type="spellEnd"/>
      <w:r w:rsidRPr="007E5129">
        <w:t xml:space="preserve"> mal-għan </w:t>
      </w:r>
      <w:proofErr w:type="spellStart"/>
      <w:r w:rsidRPr="007E5129">
        <w:t>tas-CRRS</w:t>
      </w:r>
      <w:proofErr w:type="spellEnd"/>
      <w:r w:rsidRPr="007E5129">
        <w:t xml:space="preserve"> stabbilit fl-Artikolu 39(1) tar-Regolament (UE) 2019/817 u fl-Artikolu 39(1) tar-Regolament (UE) 2019/818, u f’</w:t>
      </w:r>
      <w:proofErr w:type="spellStart"/>
      <w:r w:rsidRPr="007E5129">
        <w:t>konformità</w:t>
      </w:r>
      <w:proofErr w:type="spellEnd"/>
      <w:r w:rsidRPr="007E5129">
        <w:t xml:space="preserve"> mar-Regolamenti li jistabbilixxu s-sistemi li d-data statistika tagħhom </w:t>
      </w:r>
      <w:proofErr w:type="spellStart"/>
      <w:r w:rsidRPr="007E5129">
        <w:t>tinħażen</w:t>
      </w:r>
      <w:proofErr w:type="spellEnd"/>
      <w:r w:rsidRPr="007E5129">
        <w:t xml:space="preserve"> fis-</w:t>
      </w:r>
      <w:proofErr w:type="spellStart"/>
      <w:r w:rsidRPr="007E5129">
        <w:t>CRRS</w:t>
      </w:r>
      <w:proofErr w:type="spellEnd"/>
      <w:r w:rsidRPr="007E5129">
        <w:t>. B’mod partikolari, meta jitqies li s-</w:t>
      </w:r>
      <w:proofErr w:type="spellStart"/>
      <w:r w:rsidRPr="007E5129">
        <w:t>CRRS</w:t>
      </w:r>
      <w:proofErr w:type="spellEnd"/>
      <w:r w:rsidRPr="007E5129">
        <w:t xml:space="preserve"> għandu jipprovdi data statistika u </w:t>
      </w:r>
      <w:proofErr w:type="spellStart"/>
      <w:r w:rsidRPr="007E5129">
        <w:t>rapportar</w:t>
      </w:r>
      <w:proofErr w:type="spellEnd"/>
      <w:r w:rsidRPr="007E5129">
        <w:t xml:space="preserve"> </w:t>
      </w:r>
      <w:proofErr w:type="spellStart"/>
      <w:r w:rsidRPr="007E5129">
        <w:t>analitiku</w:t>
      </w:r>
      <w:proofErr w:type="spellEnd"/>
      <w:r w:rsidRPr="007E5129">
        <w:t xml:space="preserve"> </w:t>
      </w:r>
      <w:proofErr w:type="spellStart"/>
      <w:r w:rsidRPr="007E5129">
        <w:t>transsettorjali</w:t>
      </w:r>
      <w:proofErr w:type="spellEnd"/>
      <w:r w:rsidRPr="007E5129">
        <w:t xml:space="preserve"> għall-finijiet ta’ politika, </w:t>
      </w:r>
      <w:proofErr w:type="spellStart"/>
      <w:r w:rsidRPr="007E5129">
        <w:t>operazzjonali</w:t>
      </w:r>
      <w:proofErr w:type="spellEnd"/>
      <w:r w:rsidRPr="007E5129">
        <w:t xml:space="preserve"> u ta’ kwalità tad-data, il-Kummissjoni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tikkoopera mal-Aġenzija tal-Unjoni Ewropea għat-Tmexxija Operattiva tas-Sistemi tal-IT fuq Skala Kbira fil-Qasam tal-Libertà, tas-Sigurtà u tal-Ġustizzja (</w:t>
      </w:r>
      <w:proofErr w:type="spellStart"/>
      <w:r w:rsidRPr="007E5129">
        <w:t>eu</w:t>
      </w:r>
      <w:proofErr w:type="spellEnd"/>
      <w:r w:rsidRPr="007E5129">
        <w:t>-LISA), sa fejn ikun possibbli, biex tingħata l-istatistika Ewropea meħtieġa.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(23)</w:t>
      </w:r>
      <w:r w:rsidRPr="007E5129">
        <w:tab/>
        <w:t xml:space="preserve">Data miżmuma privatament </w:t>
      </w:r>
      <w:r w:rsidRPr="007E5129">
        <w:rPr>
          <w:b/>
          <w:bCs/>
          <w:i/>
          <w:iCs/>
        </w:rPr>
        <w:t>tirreferi għall-ammont vast ta’ data miżmuma minn entitajiet privati miksuba bħala riżultat tal-attività tagħhom, li tkun tista’ tintuża mill-awtoritajiet tal-istatistika u mill-Kummissjoni (</w:t>
      </w:r>
      <w:proofErr w:type="spellStart"/>
      <w:r w:rsidRPr="007E5129">
        <w:rPr>
          <w:b/>
          <w:bCs/>
          <w:i/>
          <w:iCs/>
        </w:rPr>
        <w:t>Eurostat</w:t>
      </w:r>
      <w:proofErr w:type="spellEnd"/>
      <w:r w:rsidRPr="007E5129">
        <w:rPr>
          <w:b/>
          <w:bCs/>
          <w:i/>
          <w:iCs/>
        </w:rPr>
        <w:t>) biex jipproduċu statistika uffiċjali.</w:t>
      </w:r>
      <w:r w:rsidRPr="007E5129">
        <w:rPr>
          <w:b/>
          <w:i/>
        </w:rPr>
        <w:t xml:space="preserve"> </w:t>
      </w:r>
      <w:r w:rsidRPr="007E5129">
        <w:rPr>
          <w:b/>
          <w:bCs/>
          <w:i/>
          <w:iCs/>
        </w:rPr>
        <w:t xml:space="preserve">Din id-data </w:t>
      </w:r>
      <w:r w:rsidRPr="007E5129">
        <w:t xml:space="preserve">tista’ ttejjeb </w:t>
      </w:r>
      <w:proofErr w:type="spellStart"/>
      <w:r w:rsidRPr="007E5129">
        <w:t>il-kopertura</w:t>
      </w:r>
      <w:proofErr w:type="spellEnd"/>
      <w:r w:rsidRPr="007E5129">
        <w:t xml:space="preserve">, </w:t>
      </w:r>
      <w:proofErr w:type="spellStart"/>
      <w:r w:rsidRPr="007E5129">
        <w:t>it-tempestività</w:t>
      </w:r>
      <w:proofErr w:type="spellEnd"/>
      <w:r w:rsidRPr="007E5129">
        <w:t xml:space="preserve"> u l-kapaċitajiet tar-rispons għall-kriżijiet tal-istatistika Ewropea dwar il-popolazzjoni u l-akkomodazzjoni, jew tippermetti l-innovazzjoni statistika. Din id-data għandha l-potenzjal li </w:t>
      </w:r>
      <w:proofErr w:type="spellStart"/>
      <w:r w:rsidRPr="007E5129">
        <w:t>tikkumplimenta</w:t>
      </w:r>
      <w:proofErr w:type="spellEnd"/>
      <w:r w:rsidRPr="007E5129">
        <w:t xml:space="preserve"> l-istatistika eżistenti dwar id-</w:t>
      </w:r>
      <w:proofErr w:type="spellStart"/>
      <w:r w:rsidRPr="007E5129">
        <w:t>demografija</w:t>
      </w:r>
      <w:proofErr w:type="spellEnd"/>
      <w:r w:rsidRPr="007E5129">
        <w:t xml:space="preserve"> u l-</w:t>
      </w:r>
      <w:proofErr w:type="spellStart"/>
      <w:r w:rsidRPr="007E5129">
        <w:t>migrazzjoni</w:t>
      </w:r>
      <w:proofErr w:type="spellEnd"/>
      <w:r w:rsidRPr="007E5129">
        <w:t xml:space="preserve">, tikseb l-innovazzjoni statistika, u tgħin fil-produzzjoni ta’ stimi bikrija </w:t>
      </w:r>
      <w:r w:rsidRPr="007E5129">
        <w:rPr>
          <w:b/>
          <w:bCs/>
          <w:i/>
          <w:iCs/>
        </w:rPr>
        <w:t xml:space="preserve">filwaqt li tiżgura l-protezzjoni tad-drittijiet u tal-libertajiet </w:t>
      </w:r>
      <w:proofErr w:type="spellStart"/>
      <w:r w:rsidRPr="007E5129">
        <w:rPr>
          <w:b/>
          <w:bCs/>
          <w:i/>
          <w:iCs/>
        </w:rPr>
        <w:t>tad-detenturi</w:t>
      </w:r>
      <w:proofErr w:type="spellEnd"/>
      <w:r w:rsidRPr="007E5129">
        <w:rPr>
          <w:b/>
          <w:bCs/>
          <w:i/>
          <w:iCs/>
        </w:rPr>
        <w:t xml:space="preserve"> tad-data</w:t>
      </w:r>
      <w:r w:rsidRPr="007E5129">
        <w:t>. L-istituti nazzjonali tal-istatistika u awtoritajiet nazzjonali kompetenti oħra u 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jkollhom aċċess għal dik id-data u jużawha </w:t>
      </w:r>
      <w:r w:rsidRPr="007E5129">
        <w:rPr>
          <w:b/>
          <w:bCs/>
          <w:i/>
          <w:iCs/>
        </w:rPr>
        <w:t xml:space="preserve">u jikkooperaw </w:t>
      </w:r>
      <w:proofErr w:type="spellStart"/>
      <w:r w:rsidRPr="007E5129">
        <w:rPr>
          <w:b/>
          <w:bCs/>
          <w:i/>
          <w:iCs/>
        </w:rPr>
        <w:t>mad-detenturi</w:t>
      </w:r>
      <w:proofErr w:type="spellEnd"/>
      <w:r w:rsidRPr="007E5129">
        <w:rPr>
          <w:b/>
          <w:bCs/>
          <w:i/>
          <w:iCs/>
        </w:rPr>
        <w:t xml:space="preserve"> privati tad-data f’</w:t>
      </w:r>
      <w:proofErr w:type="spellStart"/>
      <w:r w:rsidRPr="007E5129">
        <w:rPr>
          <w:b/>
          <w:bCs/>
          <w:i/>
          <w:iCs/>
        </w:rPr>
        <w:t>konformità</w:t>
      </w:r>
      <w:proofErr w:type="spellEnd"/>
      <w:r w:rsidRPr="007E5129">
        <w:rPr>
          <w:b/>
          <w:bCs/>
          <w:i/>
          <w:iCs/>
        </w:rPr>
        <w:t xml:space="preserve"> mar-Regolament (</w:t>
      </w:r>
      <w:proofErr w:type="spellStart"/>
      <w:r w:rsidRPr="007E5129">
        <w:rPr>
          <w:b/>
          <w:bCs/>
          <w:i/>
          <w:iCs/>
        </w:rPr>
        <w:t>KE</w:t>
      </w:r>
      <w:proofErr w:type="spellEnd"/>
      <w:r w:rsidRPr="007E5129">
        <w:rPr>
          <w:b/>
          <w:bCs/>
          <w:i/>
          <w:iCs/>
        </w:rPr>
        <w:t>) Nru 223/2009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(24)</w:t>
      </w:r>
      <w:r w:rsidRPr="007E5129">
        <w:tab/>
        <w:t>Biex tkun żgurata l-</w:t>
      </w:r>
      <w:proofErr w:type="spellStart"/>
      <w:r w:rsidRPr="007E5129">
        <w:t>komparabbiltà</w:t>
      </w:r>
      <w:proofErr w:type="spellEnd"/>
      <w:r w:rsidRPr="007E5129">
        <w:t xml:space="preserve"> tal-istatistika Ewropea dwar il-popolazzjoni u l-akkomodazzjoni fil-livell tal-Unjoni, hu essenzjali li jintużaw id-</w:t>
      </w:r>
      <w:proofErr w:type="spellStart"/>
      <w:r w:rsidRPr="007E5129">
        <w:t>definizzjonijiet</w:t>
      </w:r>
      <w:proofErr w:type="spellEnd"/>
      <w:r w:rsidRPr="007E5129">
        <w:t xml:space="preserve"> komuni tal-popolazzjoni u jiġu implimentati b’mod armonizzat. Biex il-bażi armonizzata unika tal-popolazzjoni tiġi implimentata b’mod konsistenti, sod u </w:t>
      </w:r>
      <w:proofErr w:type="spellStart"/>
      <w:r w:rsidRPr="007E5129">
        <w:t>kosteffettiv</w:t>
      </w:r>
      <w:proofErr w:type="spellEnd"/>
      <w:r w:rsidRPr="007E5129">
        <w:t xml:space="preserve"> filwaqt li jkunu żgurati riżultati fil-ħin, jeħtieġ li jiġu applikati ċerti </w:t>
      </w:r>
      <w:r w:rsidRPr="007E5129">
        <w:rPr>
          <w:b/>
          <w:bCs/>
          <w:i/>
          <w:iCs/>
        </w:rPr>
        <w:lastRenderedPageBreak/>
        <w:t xml:space="preserve">metodi statistiċi u </w:t>
      </w:r>
      <w:proofErr w:type="spellStart"/>
      <w:r w:rsidRPr="007E5129">
        <w:rPr>
          <w:b/>
          <w:bCs/>
          <w:i/>
          <w:iCs/>
        </w:rPr>
        <w:t>tekniki</w:t>
      </w:r>
      <w:proofErr w:type="spellEnd"/>
      <w:r w:rsidRPr="007E5129">
        <w:rPr>
          <w:b/>
          <w:bCs/>
          <w:i/>
          <w:iCs/>
        </w:rPr>
        <w:t xml:space="preserve"> tal-</w:t>
      </w:r>
      <w:proofErr w:type="spellStart"/>
      <w:r w:rsidRPr="007E5129">
        <w:rPr>
          <w:b/>
          <w:bCs/>
          <w:i/>
          <w:iCs/>
        </w:rPr>
        <w:t>immudellar</w:t>
      </w:r>
      <w:proofErr w:type="spellEnd"/>
      <w:r w:rsidRPr="007E5129">
        <w:t xml:space="preserve"> </w:t>
      </w:r>
      <w:r w:rsidRPr="007E5129">
        <w:rPr>
          <w:b/>
          <w:bCs/>
          <w:i/>
          <w:iCs/>
        </w:rPr>
        <w:t xml:space="preserve">ibbażati fuq ix-xjenza </w:t>
      </w:r>
      <w:proofErr w:type="spellStart"/>
      <w:r w:rsidRPr="007E5129">
        <w:t>bħas</w:t>
      </w:r>
      <w:proofErr w:type="spellEnd"/>
      <w:r w:rsidRPr="007E5129">
        <w:t>-“sinjali tal-ħajja”</w:t>
      </w:r>
      <w:r w:rsidRPr="007E5129">
        <w:rPr>
          <w:b/>
          <w:bCs/>
          <w:i/>
          <w:iCs/>
        </w:rPr>
        <w:t>, meta dan ikun xieraq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(25)</w:t>
      </w:r>
      <w:r w:rsidRPr="007E5129">
        <w:tab/>
        <w:t xml:space="preserve">L-Istati Membri </w:t>
      </w:r>
      <w:proofErr w:type="spellStart"/>
      <w:r w:rsidRPr="007E5129">
        <w:t>jenħtieġ</w:t>
      </w:r>
      <w:proofErr w:type="spellEnd"/>
      <w:r w:rsidRPr="007E5129">
        <w:t xml:space="preserve"> li </w:t>
      </w:r>
      <w:proofErr w:type="spellStart"/>
      <w:r w:rsidRPr="007E5129">
        <w:t>jibagħtu</w:t>
      </w:r>
      <w:proofErr w:type="spellEnd"/>
      <w:r w:rsidRPr="007E5129">
        <w:t xml:space="preserve"> d-data u l-</w:t>
      </w:r>
      <w:proofErr w:type="spellStart"/>
      <w:r w:rsidRPr="007E5129">
        <w:t>metadata</w:t>
      </w:r>
      <w:proofErr w:type="spellEnd"/>
      <w:r w:rsidRPr="007E5129">
        <w:t xml:space="preserve"> tagħhom b’mod elettroniku u bil-format tekniku xieraq li se tipprovdi l-Kummissjoni (</w:t>
      </w:r>
      <w:proofErr w:type="spellStart"/>
      <w:r w:rsidRPr="007E5129">
        <w:t>Eurostat</w:t>
      </w:r>
      <w:proofErr w:type="spellEnd"/>
      <w:r w:rsidRPr="007E5129">
        <w:t xml:space="preserve">). </w:t>
      </w:r>
      <w:proofErr w:type="spellStart"/>
      <w:r w:rsidRPr="007E5129">
        <w:t>Jenħtieġ</w:t>
      </w:r>
      <w:proofErr w:type="spellEnd"/>
      <w:r w:rsidRPr="007E5129">
        <w:t xml:space="preserve"> li jintużaw l-istandards internazzjonali, bħall-inizjattiva tal-Iskambju tad-Data u tal-</w:t>
      </w:r>
      <w:proofErr w:type="spellStart"/>
      <w:r w:rsidRPr="007E5129">
        <w:t>Metadata</w:t>
      </w:r>
      <w:proofErr w:type="spellEnd"/>
      <w:r w:rsidRPr="007E5129">
        <w:t xml:space="preserve"> tal-Istatistika, u l-istandards tekniċi jew tal-istatistika elaborati fl-Unjoni, bħall-istandards tal-</w:t>
      </w:r>
      <w:proofErr w:type="spellStart"/>
      <w:r w:rsidRPr="007E5129">
        <w:t>metadata</w:t>
      </w:r>
      <w:proofErr w:type="spellEnd"/>
      <w:r w:rsidRPr="007E5129">
        <w:t xml:space="preserve"> u tal-</w:t>
      </w:r>
      <w:proofErr w:type="spellStart"/>
      <w:r w:rsidRPr="007E5129">
        <w:t>validazzjoni</w:t>
      </w:r>
      <w:proofErr w:type="spellEnd"/>
      <w:r w:rsidRPr="007E5129">
        <w:t xml:space="preserve"> jew il-prinċipji tal-Qafas Ewropew </w:t>
      </w:r>
      <w:proofErr w:type="spellStart"/>
      <w:r w:rsidRPr="007E5129">
        <w:t>għall-Interoperabbiltà</w:t>
      </w:r>
      <w:proofErr w:type="spellEnd"/>
      <w:r w:rsidRPr="007E5129">
        <w:t>, sa fejn ikun rilevanti għall-istatistika Ewropea dwar il-popolazzjoni u l-akkomodazzjoni. L-</w:t>
      </w:r>
      <w:proofErr w:type="spellStart"/>
      <w:r w:rsidRPr="007E5129">
        <w:t>ESSC</w:t>
      </w:r>
      <w:proofErr w:type="spellEnd"/>
      <w:r w:rsidRPr="007E5129">
        <w:t xml:space="preserve"> approva l-istandards tal-</w:t>
      </w:r>
      <w:proofErr w:type="spellStart"/>
      <w:r w:rsidRPr="007E5129">
        <w:t>ESS</w:t>
      </w:r>
      <w:proofErr w:type="spellEnd"/>
      <w:r w:rsidRPr="007E5129">
        <w:t xml:space="preserve"> </w:t>
      </w:r>
      <w:proofErr w:type="spellStart"/>
      <w:r w:rsidRPr="007E5129">
        <w:t>għall-metadata</w:t>
      </w:r>
      <w:proofErr w:type="spellEnd"/>
      <w:r w:rsidRPr="007E5129">
        <w:t xml:space="preserve"> u r-rapporti tal-kwalità, f’</w:t>
      </w:r>
      <w:proofErr w:type="spellStart"/>
      <w:r w:rsidRPr="007E5129">
        <w:t>konformità</w:t>
      </w:r>
      <w:proofErr w:type="spellEnd"/>
      <w:r w:rsidRPr="007E5129">
        <w:t xml:space="preserve"> mal-Artikolu 12 tar-Regolament (</w:t>
      </w:r>
      <w:proofErr w:type="spellStart"/>
      <w:r w:rsidRPr="007E5129">
        <w:t>KE</w:t>
      </w:r>
      <w:proofErr w:type="spellEnd"/>
      <w:r w:rsidRPr="007E5129">
        <w:t>) Nru 223/2009. Dawk l-istandards iridu jikkontribwixxu għall-armonizzazzjoni tal-assigurazzjoni tal-kwalità u tar-</w:t>
      </w:r>
      <w:proofErr w:type="spellStart"/>
      <w:r w:rsidRPr="007E5129">
        <w:t>rapportar</w:t>
      </w:r>
      <w:proofErr w:type="spellEnd"/>
      <w:r w:rsidRPr="007E5129">
        <w:t xml:space="preserve"> skont dan ir-Regolament, u għalhekk </w:t>
      </w:r>
      <w:proofErr w:type="spellStart"/>
      <w:r w:rsidRPr="007E5129">
        <w:t>jenħtieġ</w:t>
      </w:r>
      <w:proofErr w:type="spellEnd"/>
      <w:r w:rsidRPr="007E5129">
        <w:t xml:space="preserve"> li jiġu introdotti.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(26)</w:t>
      </w:r>
      <w:r w:rsidRPr="007E5129">
        <w:tab/>
        <w:t xml:space="preserve">L-istatistika Ewropea dwar il-popolazzjoni u l-akkomodazzjoni </w:t>
      </w:r>
      <w:proofErr w:type="spellStart"/>
      <w:r w:rsidRPr="007E5129">
        <w:t>jenħtieġ</w:t>
      </w:r>
      <w:proofErr w:type="spellEnd"/>
      <w:r w:rsidRPr="007E5129">
        <w:t xml:space="preserve"> li tkun tissodisfa l-kriterji tal-kwalità b’rabta mar-rilevanza, l-eżattezza, </w:t>
      </w:r>
      <w:proofErr w:type="spellStart"/>
      <w:r w:rsidRPr="007E5129">
        <w:t>it-tempestività</w:t>
      </w:r>
      <w:proofErr w:type="spellEnd"/>
      <w:r w:rsidRPr="007E5129">
        <w:t xml:space="preserve"> u l-</w:t>
      </w:r>
      <w:proofErr w:type="spellStart"/>
      <w:r w:rsidRPr="007E5129">
        <w:t>puntwalità</w:t>
      </w:r>
      <w:proofErr w:type="spellEnd"/>
      <w:r w:rsidRPr="007E5129">
        <w:t>, l-</w:t>
      </w:r>
      <w:proofErr w:type="spellStart"/>
      <w:r w:rsidRPr="007E5129">
        <w:t>aċċessibbiltà</w:t>
      </w:r>
      <w:proofErr w:type="spellEnd"/>
      <w:r w:rsidRPr="007E5129">
        <w:t xml:space="preserve"> u ċ-ċarezza, il-</w:t>
      </w:r>
      <w:proofErr w:type="spellStart"/>
      <w:r w:rsidRPr="007E5129">
        <w:t>komparabbiltà</w:t>
      </w:r>
      <w:proofErr w:type="spellEnd"/>
      <w:r w:rsidRPr="007E5129">
        <w:t xml:space="preserve"> u l-</w:t>
      </w:r>
      <w:proofErr w:type="spellStart"/>
      <w:r w:rsidRPr="007E5129">
        <w:t>koerenza</w:t>
      </w:r>
      <w:proofErr w:type="spellEnd"/>
      <w:r w:rsidRPr="007E5129">
        <w:t xml:space="preserve"> speċifikati fir-Regolament (</w:t>
      </w:r>
      <w:proofErr w:type="spellStart"/>
      <w:r w:rsidRPr="007E5129">
        <w:t>KE</w:t>
      </w:r>
      <w:proofErr w:type="spellEnd"/>
      <w:r w:rsidRPr="007E5129">
        <w:t xml:space="preserve">) Nru 223/2009. Il-kwalità tagħhom </w:t>
      </w:r>
      <w:proofErr w:type="spellStart"/>
      <w:r w:rsidRPr="007E5129">
        <w:t>jenħtieġ</w:t>
      </w:r>
      <w:proofErr w:type="spellEnd"/>
      <w:r w:rsidRPr="007E5129">
        <w:t xml:space="preserve"> li tiżdied sa fejn </w:t>
      </w:r>
      <w:proofErr w:type="spellStart"/>
      <w:r w:rsidRPr="007E5129">
        <w:t>jevolvu</w:t>
      </w:r>
      <w:proofErr w:type="spellEnd"/>
      <w:r w:rsidRPr="007E5129">
        <w:t xml:space="preserve"> l-ħtiġijiet tal-Unjoni</w:t>
      </w:r>
      <w:r w:rsidRPr="007E5129">
        <w:rPr>
          <w:b/>
          <w:bCs/>
          <w:i/>
          <w:iCs/>
        </w:rPr>
        <w:t xml:space="preserve">, u </w:t>
      </w:r>
      <w:proofErr w:type="spellStart"/>
      <w:r w:rsidRPr="007E5129">
        <w:rPr>
          <w:b/>
          <w:bCs/>
          <w:i/>
          <w:iCs/>
        </w:rPr>
        <w:t>jenħtieġ</w:t>
      </w:r>
      <w:proofErr w:type="spellEnd"/>
      <w:r w:rsidRPr="007E5129">
        <w:rPr>
          <w:b/>
          <w:bCs/>
          <w:i/>
          <w:iCs/>
        </w:rPr>
        <w:t xml:space="preserve"> li jiġu stabbiliti mekkaniżmi biex jindirizzaw sitwazzjonijiet possibbli fejn il-kwalità tad-data ma tkunx </w:t>
      </w:r>
      <w:proofErr w:type="spellStart"/>
      <w:r w:rsidRPr="007E5129">
        <w:rPr>
          <w:b/>
          <w:bCs/>
          <w:i/>
          <w:iCs/>
        </w:rPr>
        <w:t>iggarantita</w:t>
      </w:r>
      <w:proofErr w:type="spellEnd"/>
      <w:r w:rsidRPr="007E5129">
        <w:t>. Ir-riżultati xierqa tal-valutazzjoni tal-kwalità mwettqa mill-Kummissjoni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jkunu disponibbli pubblikament għall-utenti tal-istatistika</w:t>
      </w:r>
      <w:r w:rsidRPr="007E5129">
        <w:rPr>
          <w:b/>
          <w:bCs/>
          <w:i/>
          <w:iCs/>
        </w:rPr>
        <w:t xml:space="preserve"> billi jiġi żgurat aċċess bla ħlas u faċli</w:t>
      </w:r>
      <w:r w:rsidRPr="007E5129">
        <w:t xml:space="preserve"> </w:t>
      </w:r>
      <w:r w:rsidRPr="007E5129">
        <w:rPr>
          <w:b/>
          <w:bCs/>
          <w:i/>
          <w:iCs/>
        </w:rPr>
        <w:t>għal din l-istatistika</w:t>
      </w:r>
      <w:r w:rsidRPr="007E5129">
        <w:t xml:space="preserve"> mill-bażijiet tad-data tal-Kummissjoni (</w:t>
      </w:r>
      <w:proofErr w:type="spellStart"/>
      <w:r w:rsidRPr="007E5129">
        <w:t>Eurostat</w:t>
      </w:r>
      <w:proofErr w:type="spellEnd"/>
      <w:r w:rsidRPr="007E5129">
        <w:t>) fuq is-sit web tagħha u fil-pubblikazzjonijiet tagħha.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26a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L-istatistika Ewropea dwar il-popolazzjoni u l-akkomodazzjoni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tindirizza n-nuqqas persistenti ta’ data dwar il-gruppi vulnerabbli, jiġifieri gruppi tal-popolazzjoni li huma diffiċli biex jintlaħqu, bħall-persuni residenti f’istituzzjonijiet (pereżempju istituzzjonijiet militari, istituzzjonijiet korrettivi u penali, dormitorji ta’ skejjel u universitajiet, istituzzjonijiet reliġjużi, sptarijiet, ċentri tal-kura residenzjali, istituzzjonijiet għall-persuni b’diżabilità u orfanatrofji), il-persuni li għandhom 75+ sena, il-persuni b’diżabilità, il-persuni mingħajr dar, il-persuni bi sfond ta’ </w:t>
      </w:r>
      <w:proofErr w:type="spellStart"/>
      <w:r w:rsidRPr="007E5129">
        <w:rPr>
          <w:b/>
          <w:i/>
        </w:rPr>
        <w:t>migrazzjoni</w:t>
      </w:r>
      <w:proofErr w:type="spellEnd"/>
      <w:r w:rsidRPr="007E5129">
        <w:rPr>
          <w:b/>
          <w:i/>
        </w:rPr>
        <w:t xml:space="preserve"> u l-persuni mingħajr Stat. Sabiex inaqqsu din id-diskrepanza fid-data u jipprevjenu l-</w:t>
      </w:r>
      <w:proofErr w:type="spellStart"/>
      <w:r w:rsidRPr="007E5129">
        <w:rPr>
          <w:b/>
          <w:i/>
        </w:rPr>
        <w:t>inugwaljanzi</w:t>
      </w:r>
      <w:proofErr w:type="spellEnd"/>
      <w:r w:rsidRPr="007E5129">
        <w:rPr>
          <w:b/>
          <w:i/>
        </w:rPr>
        <w:t xml:space="preserve"> soċjali u ekonomiċi li jirriżultaw minnha, l-Istati Membri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jiżviluppaw strateġiji u soluzzjonijiet immirati għall-ġbir ta’ data dwar gruppi tal-popolazzjoni li huma diffiċli biex jintlaħqu, b’mod partikolari fir-rigward tas-sejba, l-</w:t>
      </w:r>
      <w:proofErr w:type="spellStart"/>
      <w:r w:rsidRPr="007E5129">
        <w:rPr>
          <w:b/>
          <w:i/>
        </w:rPr>
        <w:t>ikkuntattjar</w:t>
      </w:r>
      <w:proofErr w:type="spellEnd"/>
      <w:r w:rsidRPr="007E5129">
        <w:rPr>
          <w:b/>
          <w:i/>
        </w:rPr>
        <w:t>, il-persważjoni u l-</w:t>
      </w:r>
      <w:proofErr w:type="spellStart"/>
      <w:r w:rsidRPr="007E5129">
        <w:rPr>
          <w:b/>
          <w:i/>
        </w:rPr>
        <w:t>intervistar</w:t>
      </w:r>
      <w:proofErr w:type="spellEnd"/>
      <w:r w:rsidRPr="007E5129">
        <w:rPr>
          <w:b/>
          <w:i/>
        </w:rPr>
        <w:t xml:space="preserve"> ta’ </w:t>
      </w:r>
      <w:proofErr w:type="spellStart"/>
      <w:r w:rsidRPr="007E5129">
        <w:rPr>
          <w:b/>
          <w:i/>
        </w:rPr>
        <w:t>popolazzjonijiet</w:t>
      </w:r>
      <w:proofErr w:type="spellEnd"/>
      <w:r w:rsidRPr="007E5129">
        <w:rPr>
          <w:b/>
          <w:i/>
        </w:rPr>
        <w:t xml:space="preserve"> li huma diffiċli biex jintlaħqu u l-kuntatt magħhom. 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lastRenderedPageBreak/>
        <w:t>(</w:t>
      </w:r>
      <w:proofErr w:type="spellStart"/>
      <w:r w:rsidRPr="007E5129">
        <w:rPr>
          <w:b/>
          <w:i/>
        </w:rPr>
        <w:t>26</w:t>
      </w:r>
      <w:r w:rsidR="00307A19" w:rsidRPr="00551156">
        <w:rPr>
          <w:b/>
          <w:i/>
        </w:rPr>
        <w:t>b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Politiki adegwati, f’waqthom u effettivi </w:t>
      </w:r>
      <w:proofErr w:type="spellStart"/>
      <w:r w:rsidRPr="007E5129">
        <w:rPr>
          <w:b/>
          <w:i/>
        </w:rPr>
        <w:t>jippreżupponu</w:t>
      </w:r>
      <w:proofErr w:type="spellEnd"/>
      <w:r w:rsidRPr="007E5129">
        <w:rPr>
          <w:b/>
          <w:i/>
        </w:rPr>
        <w:t xml:space="preserve"> data affidabbli u komparabbli, </w:t>
      </w:r>
      <w:proofErr w:type="spellStart"/>
      <w:r w:rsidRPr="007E5129">
        <w:rPr>
          <w:b/>
          <w:i/>
        </w:rPr>
        <w:t>diżaggregata</w:t>
      </w:r>
      <w:proofErr w:type="spellEnd"/>
      <w:r w:rsidRPr="007E5129">
        <w:rPr>
          <w:b/>
          <w:i/>
        </w:rPr>
        <w:t xml:space="preserve"> skont il-ġeneru, l-età u, meta rilevanti, in-nazzjonalità, l-istatus </w:t>
      </w:r>
      <w:proofErr w:type="spellStart"/>
      <w:r w:rsidRPr="007E5129">
        <w:rPr>
          <w:b/>
          <w:i/>
        </w:rPr>
        <w:t>soċjoekonomiku</w:t>
      </w:r>
      <w:proofErr w:type="spellEnd"/>
      <w:r w:rsidRPr="007E5129">
        <w:rPr>
          <w:b/>
          <w:i/>
        </w:rPr>
        <w:t>, iż-żona ġeografika, u karatteristiċi oħra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mal-prinċipji statistiċi stabbiliti fl-Artikolu 338(1) tat-</w:t>
      </w:r>
      <w:proofErr w:type="spellStart"/>
      <w:r w:rsidRPr="007E5129">
        <w:rPr>
          <w:b/>
          <w:i/>
        </w:rPr>
        <w:t>TFUE</w:t>
      </w:r>
      <w:proofErr w:type="spellEnd"/>
      <w:r w:rsidRPr="007E5129">
        <w:rPr>
          <w:b/>
          <w:i/>
        </w:rPr>
        <w:t xml:space="preserve"> u fil-Kodiċi ta’ prattika tal-Istatistika Ewropea u l-Qafas ta’ assigurazzjoni tal-Kwalità tal-</w:t>
      </w:r>
      <w:proofErr w:type="spellStart"/>
      <w:r w:rsidRPr="007E5129">
        <w:rPr>
          <w:b/>
          <w:i/>
        </w:rPr>
        <w:t>ESS</w:t>
      </w:r>
      <w:proofErr w:type="spellEnd"/>
      <w:r w:rsidRPr="007E5129">
        <w:rPr>
          <w:b/>
          <w:i/>
        </w:rPr>
        <w:t xml:space="preserve">. Dik id-data hija rilevanti biex wieħed jifhem aħjar ix-xejriet tal-popolazzjoni u tal-akkomodazzjoni, tiġi miġġielda d-diskriminazzjoni </w:t>
      </w:r>
      <w:proofErr w:type="spellStart"/>
      <w:r w:rsidRPr="007E5129">
        <w:rPr>
          <w:b/>
          <w:i/>
        </w:rPr>
        <w:t>intersezzjonali</w:t>
      </w:r>
      <w:proofErr w:type="spellEnd"/>
      <w:r w:rsidRPr="007E5129">
        <w:rPr>
          <w:b/>
          <w:i/>
        </w:rPr>
        <w:t xml:space="preserve"> u jiġu implimentati u </w:t>
      </w:r>
      <w:proofErr w:type="spellStart"/>
      <w:r w:rsidRPr="007E5129">
        <w:rPr>
          <w:b/>
          <w:i/>
        </w:rPr>
        <w:t>vvalutati</w:t>
      </w:r>
      <w:proofErr w:type="spellEnd"/>
      <w:r w:rsidRPr="007E5129">
        <w:rPr>
          <w:b/>
          <w:i/>
        </w:rPr>
        <w:t xml:space="preserve"> l-politiki, l-objettivi politiċi u l-azzjonijiet tal-Unjoni, bħall-prinċipji tal-Pilastru Ewropew tad-Drittijiet Soċjali, il-Garanzija Ewropea għat-Tfal, l-Istrateġija Ewropea għall-Kura, l-Istrateġija Ewropea dwar id-Drittijiet tal-Persuni b’</w:t>
      </w:r>
      <w:proofErr w:type="spellStart"/>
      <w:r w:rsidRPr="007E5129">
        <w:rPr>
          <w:b/>
          <w:i/>
        </w:rPr>
        <w:t>Diżabbiltà</w:t>
      </w:r>
      <w:proofErr w:type="spellEnd"/>
      <w:r w:rsidRPr="007E5129">
        <w:rPr>
          <w:b/>
          <w:i/>
        </w:rPr>
        <w:t xml:space="preserve"> u l-Pjattaforma Ewropea għall-Ġlieda kontra l-Kondizzjoni ta’ Persuni Mingħajr Dar, li kollha jiddependu ħafna minn data dwar l-unitajiet domestiċi u l-familji. Id-</w:t>
      </w:r>
      <w:proofErr w:type="spellStart"/>
      <w:r w:rsidRPr="007E5129">
        <w:rPr>
          <w:b/>
          <w:i/>
        </w:rPr>
        <w:t>diżaggregazzjoni</w:t>
      </w:r>
      <w:proofErr w:type="spellEnd"/>
      <w:r w:rsidRPr="007E5129">
        <w:rPr>
          <w:b/>
          <w:i/>
        </w:rPr>
        <w:t xml:space="preserve"> tal-istatistika skont id-</w:t>
      </w:r>
      <w:proofErr w:type="spellStart"/>
      <w:r w:rsidRPr="007E5129">
        <w:rPr>
          <w:b/>
          <w:i/>
        </w:rPr>
        <w:t>diżabbiltà</w:t>
      </w:r>
      <w:proofErr w:type="spellEnd"/>
      <w:r w:rsidRPr="007E5129">
        <w:rPr>
          <w:b/>
          <w:i/>
        </w:rPr>
        <w:t xml:space="preserve">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tiġi mħeġġa bl-użu ta’ sorsi ta’ data amministrattivi eżistenti u ġodda, li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jiġu </w:t>
      </w:r>
      <w:proofErr w:type="spellStart"/>
      <w:r w:rsidRPr="007E5129">
        <w:rPr>
          <w:b/>
          <w:i/>
        </w:rPr>
        <w:t>ingranati</w:t>
      </w:r>
      <w:proofErr w:type="spellEnd"/>
      <w:r w:rsidRPr="007E5129">
        <w:rPr>
          <w:b/>
          <w:i/>
        </w:rPr>
        <w:t xml:space="preserve"> biex tiġi </w:t>
      </w:r>
      <w:proofErr w:type="spellStart"/>
      <w:r w:rsidRPr="007E5129">
        <w:rPr>
          <w:b/>
          <w:i/>
        </w:rPr>
        <w:t>esplorata</w:t>
      </w:r>
      <w:proofErr w:type="spellEnd"/>
      <w:r w:rsidRPr="007E5129">
        <w:rPr>
          <w:b/>
          <w:i/>
        </w:rPr>
        <w:t xml:space="preserve"> l-inklużjoni </w:t>
      </w:r>
      <w:proofErr w:type="spellStart"/>
      <w:r w:rsidRPr="007E5129">
        <w:rPr>
          <w:b/>
          <w:i/>
        </w:rPr>
        <w:t>tad-diżabbiltà</w:t>
      </w:r>
      <w:proofErr w:type="spellEnd"/>
      <w:r w:rsidRPr="007E5129">
        <w:rPr>
          <w:b/>
          <w:i/>
        </w:rPr>
        <w:t>. Il-ġbir u l-użu ta’ tali data jrid jitwettaq b’rispett sħiħ tal-istandards tal-Unjoni u dawk nazzjonali dwar il-privatezza u d-drittijiet fundamentali, b’mod partikolari meta jinvolvi data dwar il-minorenni. Id-</w:t>
      </w:r>
      <w:proofErr w:type="spellStart"/>
      <w:r w:rsidRPr="007E5129">
        <w:rPr>
          <w:b/>
          <w:i/>
        </w:rPr>
        <w:t>diżaggregazzjoni</w:t>
      </w:r>
      <w:proofErr w:type="spellEnd"/>
      <w:r w:rsidRPr="007E5129">
        <w:rPr>
          <w:b/>
          <w:i/>
        </w:rPr>
        <w:t xml:space="preserve"> skont il-ġeneru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tirrifletti d-data disponibbli fl-Istati Membri. F’xi Stati Membri, bħalissa huwa possibbli li persuni jirreġistraw legalment li għandhom it-tielet ġeneru, li spiss ikun ġeneru newtrali. Dan ir-Regolament ma jaffettwax ir-regoli nazzjonali rilevanti li jagħtu effett lil tali reġistrazzjoni.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(27)</w:t>
      </w:r>
      <w:r w:rsidRPr="007E5129">
        <w:tab/>
        <w:t>Ir-Regolament (</w:t>
      </w:r>
      <w:proofErr w:type="spellStart"/>
      <w:r w:rsidRPr="007E5129">
        <w:t>KE</w:t>
      </w:r>
      <w:proofErr w:type="spellEnd"/>
      <w:r w:rsidRPr="007E5129">
        <w:t>) Nru 223/2009 jinkludi regoli dwar il-forniment tad-data mill-Istati Membri lill-Kummissjoni (</w:t>
      </w:r>
      <w:proofErr w:type="spellStart"/>
      <w:r w:rsidRPr="007E5129">
        <w:t>Eurostat</w:t>
      </w:r>
      <w:proofErr w:type="spellEnd"/>
      <w:r w:rsidRPr="007E5129">
        <w:t>) u dwar l-użu ta’ din id-data, inkluż dwar it-trażmissjoni u l-protezzjoni tad-data kunfidenzjali. Il-miżuri meħuda f’</w:t>
      </w:r>
      <w:proofErr w:type="spellStart"/>
      <w:r w:rsidRPr="007E5129">
        <w:t>konformità</w:t>
      </w:r>
      <w:proofErr w:type="spellEnd"/>
      <w:r w:rsidRPr="007E5129">
        <w:t xml:space="preserve"> ma’ dan ir-Regolament </w:t>
      </w:r>
      <w:proofErr w:type="spellStart"/>
      <w:r w:rsidRPr="007E5129">
        <w:t>jenħtieġ</w:t>
      </w:r>
      <w:proofErr w:type="spellEnd"/>
      <w:r w:rsidRPr="007E5129">
        <w:t xml:space="preserve"> li jiżguraw li d-data kunfidenzjali tingħata u tintuża </w:t>
      </w:r>
      <w:proofErr w:type="spellStart"/>
      <w:r w:rsidRPr="007E5129">
        <w:t>esklużivament</w:t>
      </w:r>
      <w:proofErr w:type="spellEnd"/>
      <w:r w:rsidRPr="007E5129">
        <w:t xml:space="preserve"> għall-finijiet tal-istatistika f’</w:t>
      </w:r>
      <w:proofErr w:type="spellStart"/>
      <w:r w:rsidRPr="007E5129">
        <w:t>konformità</w:t>
      </w:r>
      <w:proofErr w:type="spellEnd"/>
      <w:r w:rsidRPr="007E5129">
        <w:t xml:space="preserve"> mal-Artikoli 21 u 22 ta’ dak ir-Regolament.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(28)</w:t>
      </w:r>
      <w:r w:rsidRPr="007E5129">
        <w:tab/>
        <w:t>Il-Kummissjoni (</w:t>
      </w:r>
      <w:proofErr w:type="spellStart"/>
      <w:r w:rsidRPr="007E5129">
        <w:t>Eurostat</w:t>
      </w:r>
      <w:proofErr w:type="spellEnd"/>
      <w:r w:rsidRPr="007E5129">
        <w:t>) trid tirrispetta l-</w:t>
      </w:r>
      <w:proofErr w:type="spellStart"/>
      <w:r w:rsidRPr="007E5129">
        <w:t>kunfidenzjalità</w:t>
      </w:r>
      <w:proofErr w:type="spellEnd"/>
      <w:r w:rsidRPr="007E5129">
        <w:t xml:space="preserve"> statistika tad-data mogħtija mill-Istati Membri skont ir-Regolament (</w:t>
      </w:r>
      <w:proofErr w:type="spellStart"/>
      <w:r w:rsidRPr="007E5129">
        <w:t>KE</w:t>
      </w:r>
      <w:proofErr w:type="spellEnd"/>
      <w:r w:rsidRPr="007E5129">
        <w:t xml:space="preserve">) Nru 223/2009. Rigward l-istatistika dwar il-popolazzjoni miġbura skont dan ir-Regolament, </w:t>
      </w:r>
      <w:proofErr w:type="spellStart"/>
      <w:r w:rsidRPr="007E5129">
        <w:t>jenħtieġ</w:t>
      </w:r>
      <w:proofErr w:type="spellEnd"/>
      <w:r w:rsidRPr="007E5129">
        <w:t xml:space="preserve"> li jinħoloq </w:t>
      </w:r>
      <w:proofErr w:type="spellStart"/>
      <w:r w:rsidRPr="007E5129">
        <w:t>approċċ</w:t>
      </w:r>
      <w:proofErr w:type="spellEnd"/>
      <w:r w:rsidRPr="007E5129">
        <w:t xml:space="preserve"> armonizzat li jiżgura kwalità għolja tal-aggregati Ewropej, jevita l-iżvelar tad-data kunfidenzjali </w:t>
      </w:r>
      <w:proofErr w:type="spellStart"/>
      <w:r w:rsidRPr="007E5129">
        <w:t>fl-eżiti</w:t>
      </w:r>
      <w:proofErr w:type="spellEnd"/>
      <w:r w:rsidRPr="007E5129">
        <w:t xml:space="preserve"> statistiċi, u jevita kemm jista’ jkun </w:t>
      </w:r>
      <w:proofErr w:type="spellStart"/>
      <w:r w:rsidRPr="007E5129">
        <w:t>is-soppressjoni</w:t>
      </w:r>
      <w:proofErr w:type="spellEnd"/>
      <w:r w:rsidRPr="007E5129">
        <w:t xml:space="preserve"> tad-data.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(29)</w:t>
      </w:r>
      <w:r w:rsidRPr="007E5129">
        <w:tab/>
        <w:t xml:space="preserve">Is-sorsi tad-data disponibbli fil-livell nazzjonali mhux dejjem ikunu jistgħu jaqbdu eżattament il-fenomeni relatati mal-moviment liberu tal-persuni fl-Unjoni, l-aċċess tal-persuni għas-servizzi </w:t>
      </w:r>
      <w:proofErr w:type="spellStart"/>
      <w:r w:rsidRPr="007E5129">
        <w:t>transfruntiera</w:t>
      </w:r>
      <w:proofErr w:type="spellEnd"/>
      <w:r w:rsidRPr="007E5129">
        <w:t xml:space="preserve"> dwar avvenimenti vitali demografiċi u l-</w:t>
      </w:r>
      <w:r w:rsidRPr="007E5129">
        <w:lastRenderedPageBreak/>
        <w:t xml:space="preserve">eżerċitar tad-drittijiet tal-persuni li jixtru u li jkunu sidien tal-akkomodazzjoni tagħhom stess użata bħala akkomodazzjoni primarja, villeġġjatura u sekondarja fl-Unjoni. Hemm ukoll </w:t>
      </w:r>
      <w:r w:rsidRPr="007E5129">
        <w:rPr>
          <w:b/>
          <w:bCs/>
          <w:i/>
          <w:iCs/>
        </w:rPr>
        <w:t>diskrepanzi</w:t>
      </w:r>
      <w:r w:rsidRPr="007E5129">
        <w:t xml:space="preserve"> fil-</w:t>
      </w:r>
      <w:proofErr w:type="spellStart"/>
      <w:r w:rsidRPr="007E5129">
        <w:t>flussi</w:t>
      </w:r>
      <w:proofErr w:type="spellEnd"/>
      <w:r w:rsidRPr="007E5129">
        <w:t xml:space="preserve"> </w:t>
      </w:r>
      <w:proofErr w:type="spellStart"/>
      <w:r w:rsidRPr="007E5129">
        <w:t>migratorji</w:t>
      </w:r>
      <w:proofErr w:type="spellEnd"/>
      <w:r w:rsidRPr="007E5129">
        <w:t xml:space="preserve"> bilaterali u diffikultajiet biex jitkejlu l-gruppi tal-popolazzjoni, pereżempju fost il-popolazzjoni </w:t>
      </w:r>
      <w:proofErr w:type="spellStart"/>
      <w:r w:rsidRPr="007E5129">
        <w:t>migranti</w:t>
      </w:r>
      <w:proofErr w:type="spellEnd"/>
      <w:r w:rsidRPr="007E5129">
        <w:t xml:space="preserve">, mingħajr saqaf jew mingħajr Stat. Għalhekk </w:t>
      </w:r>
      <w:proofErr w:type="spellStart"/>
      <w:r w:rsidRPr="007E5129">
        <w:t>jenħtieġ</w:t>
      </w:r>
      <w:proofErr w:type="spellEnd"/>
      <w:r w:rsidRPr="007E5129">
        <w:t xml:space="preserve"> li tissaħħaħ il-</w:t>
      </w:r>
      <w:proofErr w:type="spellStart"/>
      <w:r w:rsidRPr="007E5129">
        <w:t>kondiviżjoni</w:t>
      </w:r>
      <w:proofErr w:type="spellEnd"/>
      <w:r w:rsidRPr="007E5129">
        <w:t xml:space="preserve"> tad-data għall-finijiet tal-kompilazzjoni tal-istatistika dwar il-popolazzjoni u l-</w:t>
      </w:r>
      <w:proofErr w:type="spellStart"/>
      <w:r w:rsidRPr="007E5129">
        <w:t>migrazzjoni</w:t>
      </w:r>
      <w:proofErr w:type="spellEnd"/>
      <w:r w:rsidRPr="007E5129">
        <w:t>, tkun żgurata l-kwalità tagħha, u titqies bħala sors ieħor tad-data. Din il-</w:t>
      </w:r>
      <w:proofErr w:type="spellStart"/>
      <w:r w:rsidRPr="007E5129">
        <w:t>kondiviżjoni</w:t>
      </w:r>
      <w:proofErr w:type="spellEnd"/>
      <w:r w:rsidRPr="007E5129">
        <w:t xml:space="preserve"> msaħħa tad-data tista’ tkopri firxa wiesgħa tad-data rilevanti, minn data li b’mod ċar ma tippermettix l-identifikazzjoni tal-unitajiet statistiċi, direttament jew indirettament, għal data potenzjalment soġġetta għal rekwiżiti ta’ </w:t>
      </w:r>
      <w:proofErr w:type="spellStart"/>
      <w:r w:rsidRPr="007E5129">
        <w:t>kunfidenzjalità</w:t>
      </w:r>
      <w:proofErr w:type="spellEnd"/>
      <w:r w:rsidRPr="007E5129">
        <w:t xml:space="preserve"> statistika. L-Istati Membri, fl-interess tagħhom stess u fl-interess tal-Istati Membri l-oħra, </w:t>
      </w:r>
      <w:proofErr w:type="spellStart"/>
      <w:r w:rsidRPr="007E5129">
        <w:t>jenħtieġ</w:t>
      </w:r>
      <w:proofErr w:type="spellEnd"/>
      <w:r w:rsidRPr="007E5129">
        <w:t xml:space="preserve"> li jipparteċipaw fl-attivitajiet tal-</w:t>
      </w:r>
      <w:proofErr w:type="spellStart"/>
      <w:r w:rsidRPr="007E5129">
        <w:t>kondiviżjoni</w:t>
      </w:r>
      <w:proofErr w:type="spellEnd"/>
      <w:r w:rsidRPr="007E5129">
        <w:t xml:space="preserve"> tad-data, inkluż fi proġetti pilota li </w:t>
      </w:r>
      <w:proofErr w:type="spellStart"/>
      <w:r w:rsidRPr="007E5129">
        <w:t>jivvalutaw</w:t>
      </w:r>
      <w:proofErr w:type="spellEnd"/>
      <w:r w:rsidRPr="007E5129">
        <w:t xml:space="preserve"> soluzzjonijiet siguri </w:t>
      </w:r>
      <w:proofErr w:type="spellStart"/>
      <w:r w:rsidRPr="007E5129">
        <w:t>innovattivi</w:t>
      </w:r>
      <w:proofErr w:type="spellEnd"/>
      <w:r w:rsidRPr="007E5129">
        <w:t>. Il-Kummissjoni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tistabbilixxi wkoll infrastruttura sigura biex tiffaċilita din il-</w:t>
      </w:r>
      <w:proofErr w:type="spellStart"/>
      <w:r w:rsidRPr="007E5129">
        <w:t>kondiviżjoni</w:t>
      </w:r>
      <w:proofErr w:type="spellEnd"/>
      <w:r w:rsidRPr="007E5129">
        <w:t xml:space="preserve"> tad-data u tiżgura s-salvagwardji meħtieġa kollha </w:t>
      </w:r>
      <w:r w:rsidRPr="007E5129">
        <w:rPr>
          <w:b/>
          <w:bCs/>
          <w:i/>
          <w:iCs/>
        </w:rPr>
        <w:t>għall-protezzjoni tad-data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▌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(31)</w:t>
      </w:r>
      <w:r w:rsidRPr="007E5129">
        <w:tab/>
        <w:t>Il-</w:t>
      </w:r>
      <w:proofErr w:type="spellStart"/>
      <w:r w:rsidRPr="007E5129">
        <w:t>kondiviżjoni</w:t>
      </w:r>
      <w:proofErr w:type="spellEnd"/>
      <w:r w:rsidRPr="007E5129">
        <w:t xml:space="preserve"> tad-data kunfidenzjali </w:t>
      </w:r>
      <w:proofErr w:type="spellStart"/>
      <w:r w:rsidRPr="007E5129">
        <w:t>jenħtieġ</w:t>
      </w:r>
      <w:proofErr w:type="spellEnd"/>
      <w:r w:rsidRPr="007E5129">
        <w:t xml:space="preserve"> li ssir biss wara talba li tiġġustifika l-ħtieġa ta’ </w:t>
      </w:r>
      <w:proofErr w:type="spellStart"/>
      <w:r w:rsidRPr="007E5129">
        <w:t>kondiviżjoni</w:t>
      </w:r>
      <w:proofErr w:type="spellEnd"/>
      <w:r w:rsidRPr="007E5129">
        <w:t xml:space="preserve"> ta’ </w:t>
      </w:r>
      <w:r w:rsidRPr="007E5129">
        <w:rPr>
          <w:b/>
          <w:bCs/>
          <w:i/>
          <w:iCs/>
        </w:rPr>
        <w:t>dik</w:t>
      </w:r>
      <w:r w:rsidRPr="007E5129">
        <w:t xml:space="preserve"> id-data f’</w:t>
      </w:r>
      <w:proofErr w:type="spellStart"/>
      <w:r w:rsidRPr="007E5129">
        <w:t>konformità</w:t>
      </w:r>
      <w:proofErr w:type="spellEnd"/>
      <w:r w:rsidRPr="007E5129">
        <w:t xml:space="preserve"> mal-Kapitolu V tar-Regolament (</w:t>
      </w:r>
      <w:proofErr w:type="spellStart"/>
      <w:r w:rsidRPr="007E5129">
        <w:t>KE</w:t>
      </w:r>
      <w:proofErr w:type="spellEnd"/>
      <w:r w:rsidRPr="007E5129">
        <w:t>) Nru 223/2009.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(32)</w:t>
      </w:r>
      <w:r w:rsidRPr="007E5129">
        <w:tab/>
        <w:t xml:space="preserve">Fit-tul, l-isforzi </w:t>
      </w:r>
      <w:proofErr w:type="spellStart"/>
      <w:r w:rsidRPr="007E5129">
        <w:t>kollaborattivi</w:t>
      </w:r>
      <w:proofErr w:type="spellEnd"/>
      <w:r w:rsidRPr="007E5129">
        <w:t xml:space="preserve"> </w:t>
      </w:r>
      <w:proofErr w:type="spellStart"/>
      <w:r w:rsidRPr="007E5129">
        <w:t>fl-ESS</w:t>
      </w:r>
      <w:proofErr w:type="spellEnd"/>
      <w:r w:rsidRPr="007E5129">
        <w:t xml:space="preserve"> li </w:t>
      </w:r>
      <w:proofErr w:type="spellStart"/>
      <w:r w:rsidRPr="007E5129">
        <w:t>jimmitigaw</w:t>
      </w:r>
      <w:proofErr w:type="spellEnd"/>
      <w:r w:rsidRPr="007E5129">
        <w:t xml:space="preserve"> il-kwistjonijiet </w:t>
      </w:r>
      <w:proofErr w:type="spellStart"/>
      <w:r w:rsidRPr="007E5129">
        <w:t>transfruntiera</w:t>
      </w:r>
      <w:proofErr w:type="spellEnd"/>
      <w:r w:rsidRPr="007E5129">
        <w:t xml:space="preserve"> dwar il-kwalità tal-istatistika, </w:t>
      </w:r>
      <w:proofErr w:type="spellStart"/>
      <w:r w:rsidRPr="007E5129">
        <w:t>bħad-duplikar</w:t>
      </w:r>
      <w:proofErr w:type="spellEnd"/>
      <w:r w:rsidRPr="007E5129">
        <w:t xml:space="preserve"> tar-residenti tal-Unjoni li jgawdu l-libertà tal-moviment, </w:t>
      </w:r>
      <w:proofErr w:type="spellStart"/>
      <w:r w:rsidRPr="007E5129">
        <w:t>jenħtieġ</w:t>
      </w:r>
      <w:proofErr w:type="spellEnd"/>
      <w:r w:rsidRPr="007E5129">
        <w:t xml:space="preserve"> li</w:t>
      </w:r>
      <w:r w:rsidRPr="007E5129">
        <w:rPr>
          <w:b/>
          <w:bCs/>
          <w:i/>
          <w:iCs/>
        </w:rPr>
        <w:t>, pereżempju,</w:t>
      </w:r>
      <w:r w:rsidRPr="007E5129">
        <w:t xml:space="preserve"> </w:t>
      </w:r>
      <w:r w:rsidRPr="007E5129">
        <w:rPr>
          <w:b/>
          <w:bCs/>
          <w:i/>
          <w:iCs/>
        </w:rPr>
        <w:t>jibbenefikaw minn</w:t>
      </w:r>
      <w:r w:rsidRPr="007E5129">
        <w:t xml:space="preserve"> </w:t>
      </w:r>
      <w:proofErr w:type="spellStart"/>
      <w:r w:rsidRPr="007E5129">
        <w:rPr>
          <w:b/>
          <w:bCs/>
          <w:i/>
          <w:iCs/>
        </w:rPr>
        <w:t>identifikaturi</w:t>
      </w:r>
      <w:proofErr w:type="spellEnd"/>
      <w:r w:rsidRPr="007E5129">
        <w:t xml:space="preserve"> diġitali uniċi stabbiliti fil-livell tal-Unjoni permezz tar-Regolament (UE) Nru 910/2014.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(33)</w:t>
      </w:r>
      <w:r w:rsidRPr="007E5129">
        <w:tab/>
        <w:t>Dan ir-Regolament hu mingħajr preġudizzju għar-Regolamenti (UE) 2016/679</w:t>
      </w:r>
      <w:r w:rsidRPr="007E5129">
        <w:rPr>
          <w:szCs w:val="24"/>
          <w:vertAlign w:val="superscript"/>
          <w:lang w:eastAsia="en-US"/>
        </w:rPr>
        <w:footnoteReference w:id="21"/>
      </w:r>
      <w:r w:rsidRPr="007E5129">
        <w:t xml:space="preserve"> u (UE) 2018/1725 u d-Direttiva 2002/58/</w:t>
      </w:r>
      <w:proofErr w:type="spellStart"/>
      <w:r w:rsidRPr="007E5129">
        <w:t>KE</w:t>
      </w:r>
      <w:proofErr w:type="spellEnd"/>
      <w:r w:rsidRPr="007E5129">
        <w:rPr>
          <w:szCs w:val="24"/>
          <w:vertAlign w:val="superscript"/>
          <w:lang w:eastAsia="en-US"/>
        </w:rPr>
        <w:footnoteReference w:id="22"/>
      </w:r>
      <w:r w:rsidRPr="007E5129">
        <w:t xml:space="preserve"> tal-Parlament Ewropew u tal-Kunsill. Fil-kamp ta’ applikazzjoni rispettiv tagħhom, dawn ir-Regolamenti tal-aħħar iridu japplikaw għall-ipproċessar tad-data personali skont dan ir-Regolament</w:t>
      </w:r>
      <w:r w:rsidRPr="007E5129">
        <w:rPr>
          <w:b/>
          <w:i/>
        </w:rPr>
        <w:t xml:space="preserve">, filwaqt li </w:t>
      </w:r>
      <w:r w:rsidRPr="007E5129">
        <w:rPr>
          <w:b/>
          <w:i/>
        </w:rPr>
        <w:lastRenderedPageBreak/>
        <w:t>jitqies ukoll li d-data personali pproċessata għal finijiet statistiċi fl-interess pubbliku hija data kunfidenzjali statistika, soġġetta għall-prinċipju tal-</w:t>
      </w:r>
      <w:proofErr w:type="spellStart"/>
      <w:r w:rsidRPr="007E5129">
        <w:rPr>
          <w:b/>
          <w:i/>
        </w:rPr>
        <w:t>kunfidenzjalità</w:t>
      </w:r>
      <w:proofErr w:type="spellEnd"/>
      <w:r w:rsidRPr="007E5129">
        <w:rPr>
          <w:b/>
          <w:i/>
        </w:rPr>
        <w:t xml:space="preserve"> statistika. Għalhekk, tali data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tintuża biss għal finijiet statistiċi u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qatt ma tintuża għal miżuri jew deċiżjonijiet dwar kwalunkwe persuna fiżika partikolari.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data </w:t>
      </w:r>
      <w:proofErr w:type="spellStart"/>
      <w:r w:rsidRPr="007E5129">
        <w:rPr>
          <w:b/>
          <w:i/>
        </w:rPr>
        <w:t>anonimizzata</w:t>
      </w:r>
      <w:proofErr w:type="spellEnd"/>
      <w:r w:rsidRPr="007E5129">
        <w:rPr>
          <w:b/>
          <w:i/>
        </w:rPr>
        <w:t xml:space="preserve"> jew </w:t>
      </w:r>
      <w:proofErr w:type="spellStart"/>
      <w:r w:rsidRPr="007E5129">
        <w:rPr>
          <w:b/>
          <w:i/>
        </w:rPr>
        <w:t>psewdonimizzata</w:t>
      </w:r>
      <w:proofErr w:type="spellEnd"/>
      <w:r w:rsidRPr="007E5129">
        <w:rPr>
          <w:b/>
          <w:i/>
        </w:rPr>
        <w:t xml:space="preserve"> preferibbilment tintuża għall-ipproċessar, il-</w:t>
      </w:r>
      <w:proofErr w:type="spellStart"/>
      <w:r w:rsidRPr="007E5129">
        <w:rPr>
          <w:b/>
          <w:i/>
        </w:rPr>
        <w:t>kondiviżjoni</w:t>
      </w:r>
      <w:proofErr w:type="spellEnd"/>
      <w:r w:rsidRPr="007E5129">
        <w:rPr>
          <w:b/>
          <w:i/>
        </w:rPr>
        <w:t xml:space="preserve"> u l-</w:t>
      </w:r>
      <w:proofErr w:type="spellStart"/>
      <w:r w:rsidRPr="007E5129">
        <w:rPr>
          <w:b/>
          <w:i/>
        </w:rPr>
        <w:t>arkivjar</w:t>
      </w:r>
      <w:proofErr w:type="spellEnd"/>
      <w:r w:rsidRPr="007E5129">
        <w:rPr>
          <w:b/>
          <w:i/>
        </w:rPr>
        <w:t xml:space="preserve"> ta’ data personali għal finijiet ta’ statistika skont dan ir-Regolament sabiex jiġu </w:t>
      </w:r>
      <w:proofErr w:type="spellStart"/>
      <w:r w:rsidRPr="007E5129">
        <w:rPr>
          <w:b/>
          <w:i/>
        </w:rPr>
        <w:t>ggarantiti</w:t>
      </w:r>
      <w:proofErr w:type="spellEnd"/>
      <w:r w:rsidRPr="007E5129">
        <w:rPr>
          <w:b/>
          <w:i/>
        </w:rPr>
        <w:t xml:space="preserve"> s-salvagwardji kif adottati skont l-Artikolu 89 tar-Regolament (UE) 2016/679 u l-Artikolu 13 tar-Regolament (UE) 2018/1725. Meta d-data personali tiġi pproċessata skont ir-Regolament (UE) 2016/679 jew ir-Regolament (UE) 2018/1725,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jiġu applikati bis-sħiħ il-prinċipji tal-</w:t>
      </w:r>
      <w:proofErr w:type="spellStart"/>
      <w:r w:rsidRPr="007E5129">
        <w:rPr>
          <w:b/>
          <w:i/>
        </w:rPr>
        <w:t>legalità</w:t>
      </w:r>
      <w:proofErr w:type="spellEnd"/>
      <w:r w:rsidRPr="007E5129">
        <w:rPr>
          <w:b/>
          <w:i/>
        </w:rPr>
        <w:t>, il-korrettezza, it-trasparenza u l-</w:t>
      </w:r>
      <w:proofErr w:type="spellStart"/>
      <w:r w:rsidRPr="007E5129">
        <w:rPr>
          <w:b/>
          <w:i/>
        </w:rPr>
        <w:t>akkuratezza</w:t>
      </w:r>
      <w:proofErr w:type="spellEnd"/>
      <w:r w:rsidRPr="007E5129">
        <w:rPr>
          <w:b/>
          <w:i/>
        </w:rPr>
        <w:t>, tal-limitazzjoni tal-iskop, tal-</w:t>
      </w:r>
      <w:proofErr w:type="spellStart"/>
      <w:r w:rsidRPr="007E5129">
        <w:rPr>
          <w:b/>
          <w:i/>
        </w:rPr>
        <w:t>minimizzazzjoni</w:t>
      </w:r>
      <w:proofErr w:type="spellEnd"/>
      <w:r w:rsidRPr="007E5129">
        <w:rPr>
          <w:b/>
          <w:i/>
        </w:rPr>
        <w:t xml:space="preserve"> tad-data, tal-limitazzjoni tal-</w:t>
      </w:r>
      <w:proofErr w:type="spellStart"/>
      <w:r w:rsidRPr="007E5129">
        <w:rPr>
          <w:b/>
          <w:i/>
        </w:rPr>
        <w:t>ħżin</w:t>
      </w:r>
      <w:proofErr w:type="spellEnd"/>
      <w:r w:rsidRPr="007E5129">
        <w:rPr>
          <w:b/>
          <w:i/>
        </w:rPr>
        <w:t>, u tal-</w:t>
      </w:r>
      <w:proofErr w:type="spellStart"/>
      <w:r w:rsidRPr="007E5129">
        <w:rPr>
          <w:b/>
          <w:i/>
        </w:rPr>
        <w:t>integrità</w:t>
      </w:r>
      <w:proofErr w:type="spellEnd"/>
      <w:r w:rsidRPr="007E5129">
        <w:rPr>
          <w:b/>
          <w:i/>
        </w:rPr>
        <w:t xml:space="preserve"> u l-</w:t>
      </w:r>
      <w:proofErr w:type="spellStart"/>
      <w:r w:rsidRPr="007E5129">
        <w:rPr>
          <w:b/>
          <w:i/>
        </w:rPr>
        <w:t>kunfidenzjalità</w:t>
      </w:r>
      <w:proofErr w:type="spellEnd"/>
      <w:r w:rsidRPr="007E5129">
        <w:rPr>
          <w:b/>
          <w:i/>
        </w:rPr>
        <w:t xml:space="preserve">. Bl-istess mod,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japplikaw ukoll il-prinċipji statistiċi stabbiliti fl-Artikolu 2 tar-Regolament (</w:t>
      </w:r>
      <w:proofErr w:type="spellStart"/>
      <w:r w:rsidRPr="007E5129">
        <w:rPr>
          <w:b/>
          <w:i/>
        </w:rPr>
        <w:t>KE</w:t>
      </w:r>
      <w:proofErr w:type="spellEnd"/>
      <w:r w:rsidRPr="007E5129">
        <w:rPr>
          <w:b/>
          <w:i/>
        </w:rPr>
        <w:t>) Nru 223/2009 u elaborati aktar fil-Kodiċi ta’ Prattika tal-Istatistika Ewropea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(34)</w:t>
      </w:r>
      <w:r w:rsidRPr="007E5129">
        <w:tab/>
        <w:t xml:space="preserve">L-istatistika Ewropea dwar il-popolazzjoni u l-akkomodazzjoni </w:t>
      </w:r>
      <w:proofErr w:type="spellStart"/>
      <w:r w:rsidRPr="007E5129">
        <w:t>jenħtieġ</w:t>
      </w:r>
      <w:proofErr w:type="spellEnd"/>
      <w:r w:rsidRPr="007E5129">
        <w:t xml:space="preserve"> li </w:t>
      </w:r>
      <w:proofErr w:type="spellStart"/>
      <w:r w:rsidRPr="007E5129">
        <w:t>tevolvi</w:t>
      </w:r>
      <w:proofErr w:type="spellEnd"/>
      <w:r w:rsidRPr="007E5129">
        <w:t xml:space="preserve"> biex tkun tqis il-ħtiġijiet emerġenti tad-data li joħorġu mill-prijoritajiet ta’ politika li qed jinbidlu, u mill-bidliet fis-sitwazzjoni demografika, </w:t>
      </w:r>
      <w:proofErr w:type="spellStart"/>
      <w:r w:rsidRPr="007E5129">
        <w:t>migratorja</w:t>
      </w:r>
      <w:proofErr w:type="spellEnd"/>
      <w:r w:rsidRPr="007E5129">
        <w:t>, soċjali jew ekonomika fl-Unjoni. Il-Kummissjoni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jenħtieġ</w:t>
      </w:r>
      <w:proofErr w:type="spellEnd"/>
      <w:r w:rsidRPr="007E5129">
        <w:t xml:space="preserve"> li twettaq studji pilota </w:t>
      </w:r>
      <w:r w:rsidRPr="007E5129">
        <w:rPr>
          <w:b/>
          <w:bCs/>
          <w:i/>
          <w:iCs/>
        </w:rPr>
        <w:t xml:space="preserve">u ta’ </w:t>
      </w:r>
      <w:proofErr w:type="spellStart"/>
      <w:r w:rsidRPr="007E5129">
        <w:rPr>
          <w:b/>
          <w:bCs/>
          <w:i/>
          <w:iCs/>
        </w:rPr>
        <w:t>fattibbiltà</w:t>
      </w:r>
      <w:proofErr w:type="spellEnd"/>
      <w:r w:rsidRPr="007E5129">
        <w:t xml:space="preserve"> biex </w:t>
      </w:r>
      <w:proofErr w:type="spellStart"/>
      <w:r w:rsidRPr="007E5129">
        <w:t>tivvaluta</w:t>
      </w:r>
      <w:proofErr w:type="spellEnd"/>
      <w:r w:rsidRPr="007E5129">
        <w:t xml:space="preserve"> l-</w:t>
      </w:r>
      <w:proofErr w:type="spellStart"/>
      <w:r w:rsidRPr="007E5129">
        <w:t>fattibbiltà</w:t>
      </w:r>
      <w:proofErr w:type="spellEnd"/>
      <w:r w:rsidRPr="007E5129">
        <w:t xml:space="preserve"> tal-adattamenti </w:t>
      </w:r>
      <w:proofErr w:type="spellStart"/>
      <w:r w:rsidRPr="007E5129">
        <w:t>kkonċernati</w:t>
      </w:r>
      <w:proofErr w:type="spellEnd"/>
      <w:r w:rsidRPr="007E5129">
        <w:t xml:space="preserve">, kif xieraq, u </w:t>
      </w:r>
      <w:proofErr w:type="spellStart"/>
      <w:r w:rsidRPr="007E5129">
        <w:t>jenħtieġ</w:t>
      </w:r>
      <w:proofErr w:type="spellEnd"/>
      <w:r w:rsidRPr="007E5129">
        <w:t xml:space="preserve"> li tqis ċerti aspetti </w:t>
      </w:r>
      <w:proofErr w:type="spellStart"/>
      <w:r w:rsidRPr="007E5129">
        <w:t>bħall-kostijiet</w:t>
      </w:r>
      <w:proofErr w:type="spellEnd"/>
      <w:r w:rsidRPr="007E5129">
        <w:t xml:space="preserve"> u l-piżijiet amministrattivi fuq l-Istati Membri u d-</w:t>
      </w:r>
      <w:proofErr w:type="spellStart"/>
      <w:r w:rsidRPr="007E5129">
        <w:t>disponibbiltà</w:t>
      </w:r>
      <w:proofErr w:type="spellEnd"/>
      <w:r w:rsidRPr="007E5129">
        <w:t xml:space="preserve"> ta’ sorsi tad-data xierqa.</w:t>
      </w:r>
      <w:r w:rsidRPr="007E5129">
        <w:rPr>
          <w:b/>
          <w:i/>
        </w:rPr>
        <w:t xml:space="preserve"> Hija u tħejji dawk l-istudji, il-Kummissjoni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tiżgura r-</w:t>
      </w:r>
      <w:proofErr w:type="spellStart"/>
      <w:r w:rsidRPr="007E5129">
        <w:rPr>
          <w:b/>
          <w:i/>
        </w:rPr>
        <w:t>rappreżentattività</w:t>
      </w:r>
      <w:proofErr w:type="spellEnd"/>
      <w:r w:rsidRPr="007E5129">
        <w:rPr>
          <w:b/>
          <w:i/>
        </w:rPr>
        <w:t xml:space="preserve"> tal-istudji fil-livell tal-Unjoni, li jirriflettu d-</w:t>
      </w:r>
      <w:proofErr w:type="spellStart"/>
      <w:r w:rsidRPr="007E5129">
        <w:rPr>
          <w:b/>
          <w:i/>
        </w:rPr>
        <w:t>diversitajiet</w:t>
      </w:r>
      <w:proofErr w:type="spellEnd"/>
      <w:r w:rsidRPr="007E5129">
        <w:rPr>
          <w:b/>
          <w:i/>
        </w:rPr>
        <w:t xml:space="preserve"> nazzjonali. Il-Kummissjoni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tevalwa r-riżultati tal-istudji f’kooperazzjoni mal-Istati Membri.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(35)</w:t>
      </w:r>
      <w:r w:rsidRPr="007E5129">
        <w:tab/>
        <w:t xml:space="preserve">Biex jitqiesu x-xejriet demografiċi, ekonomiċi u soċjali, </w:t>
      </w:r>
      <w:r w:rsidRPr="007E5129">
        <w:rPr>
          <w:b/>
          <w:bCs/>
          <w:i/>
          <w:iCs/>
        </w:rPr>
        <w:t xml:space="preserve">l-iżviluppi teknoloġiċi u l-ħtieġa li jitfasslu politiki </w:t>
      </w:r>
      <w:proofErr w:type="spellStart"/>
      <w:r w:rsidRPr="007E5129">
        <w:rPr>
          <w:b/>
          <w:bCs/>
          <w:i/>
          <w:iCs/>
        </w:rPr>
        <w:t>mmirati</w:t>
      </w:r>
      <w:proofErr w:type="spellEnd"/>
      <w:r w:rsidRPr="007E5129">
        <w:rPr>
          <w:b/>
          <w:bCs/>
          <w:i/>
          <w:iCs/>
        </w:rPr>
        <w:t xml:space="preserve"> tajjeb b’mod f’waqtu</w:t>
      </w:r>
      <w:r w:rsidRPr="007E5129">
        <w:t>, is-setgħa li jiġu adottati atti f’</w:t>
      </w:r>
      <w:proofErr w:type="spellStart"/>
      <w:r w:rsidRPr="007E5129">
        <w:t>konformità</w:t>
      </w:r>
      <w:proofErr w:type="spellEnd"/>
      <w:r w:rsidRPr="007E5129">
        <w:t xml:space="preserve"> mal-Artikolu 290 tat-</w:t>
      </w:r>
      <w:proofErr w:type="spellStart"/>
      <w:r w:rsidRPr="007E5129">
        <w:t>TFUE</w:t>
      </w:r>
      <w:proofErr w:type="spellEnd"/>
      <w:r w:rsidRPr="007E5129">
        <w:t xml:space="preserve"> </w:t>
      </w:r>
      <w:proofErr w:type="spellStart"/>
      <w:r w:rsidRPr="007E5129">
        <w:t>jenħtieġ</w:t>
      </w:r>
      <w:proofErr w:type="spellEnd"/>
      <w:r w:rsidRPr="007E5129">
        <w:t xml:space="preserve"> li tiġi delegata lill-Kummissjoni biex temenda l-lista, id-deskrizzjoni, il-</w:t>
      </w:r>
      <w:proofErr w:type="spellStart"/>
      <w:r w:rsidRPr="007E5129">
        <w:t>perjodiċitajiet</w:t>
      </w:r>
      <w:proofErr w:type="spellEnd"/>
      <w:r w:rsidRPr="007E5129">
        <w:t xml:space="preserve"> u ż-żminijiet ta’ referenza tas-suġġetti dettaljati koperti mill-istatistika Ewropea dwar il-popolazzjoni u l-akkomodazzjoni; biex taġġorna l-</w:t>
      </w:r>
      <w:proofErr w:type="spellStart"/>
      <w:r w:rsidRPr="007E5129">
        <w:t>perjodiċitajiet</w:t>
      </w:r>
      <w:proofErr w:type="spellEnd"/>
      <w:r w:rsidRPr="007E5129">
        <w:t xml:space="preserve"> u ż-żminijiet ta’ referenza fl-Anness ta’ dan ir-Regolament u biex tispeċifika l-informazzjoni li jridu jagħtu l-Istati Membri fuq bażi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  <w:r w:rsidRPr="007E5129">
        <w:t xml:space="preserve">. Huwa </w:t>
      </w:r>
      <w:proofErr w:type="spellStart"/>
      <w:r w:rsidRPr="007E5129">
        <w:t>partikolarment</w:t>
      </w:r>
      <w:proofErr w:type="spellEnd"/>
      <w:r w:rsidRPr="007E5129">
        <w:t xml:space="preserve"> importanti li l-Kummissjoni twettaq konsultazzjonijiet xierqa matul ix-xogħol tagħha ta’ tħejjija, ukoll fil-livell ta’ esperti, u li dawk il-konsultazzjonijiet jiġu mwettqa f’</w:t>
      </w:r>
      <w:proofErr w:type="spellStart"/>
      <w:r w:rsidRPr="007E5129">
        <w:t>konformità</w:t>
      </w:r>
      <w:proofErr w:type="spellEnd"/>
      <w:r w:rsidRPr="007E5129">
        <w:t xml:space="preserve"> mal-prinċipji </w:t>
      </w:r>
      <w:r w:rsidRPr="007E5129">
        <w:lastRenderedPageBreak/>
        <w:t xml:space="preserve">stipulati fil-Ftehim </w:t>
      </w:r>
      <w:proofErr w:type="spellStart"/>
      <w:r w:rsidRPr="007E5129">
        <w:t>Interistituzzjonali</w:t>
      </w:r>
      <w:proofErr w:type="spellEnd"/>
      <w:r w:rsidRPr="007E5129">
        <w:t xml:space="preserve"> tat-13 ta’ April 2016 dwar it-Tfassil Aħjar tal-Liġijiet</w:t>
      </w:r>
      <w:r w:rsidRPr="007E5129">
        <w:rPr>
          <w:szCs w:val="24"/>
          <w:vertAlign w:val="superscript"/>
          <w:lang w:eastAsia="en-US"/>
        </w:rPr>
        <w:footnoteReference w:id="23"/>
      </w:r>
      <w:r w:rsidRPr="007E5129">
        <w:t xml:space="preserve">. B’mod partikolari, biex tiġi żgurata parteċipazzjoni ugwali fit-tħejjija ta’ atti delegati, il-Parlament Ewropew u l-Kunsill jirċievu d-dokumenti kollha fl-istess ħin li </w:t>
      </w:r>
      <w:proofErr w:type="spellStart"/>
      <w:r w:rsidRPr="007E5129">
        <w:t>jirċevuhom</w:t>
      </w:r>
      <w:proofErr w:type="spellEnd"/>
      <w:r w:rsidRPr="007E5129">
        <w:t xml:space="preserve"> l-esperti tal-Istati Membri, u l-esperti tagħhom ikollhom aċċess sistematiku għal-laqgħat tal-gruppi tal-esperti tal-Kummissjoni li jittrattaw it-tħejjija ta’ atti delegati.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35a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L-importanza tal-istatistika Ewropea bħala parti essenzjali mit-teħid tad-deċiżjonijiet abbażi tal-evidenza hija riflessa fil-qafas tal-ipprogrammar u finanzjarju stabbilit mir-Regolament (UE) 2021/690 tal-Parlament Ewropew u tal-Kunsill </w:t>
      </w:r>
      <w:r w:rsidRPr="007E5129">
        <w:rPr>
          <w:b/>
          <w:i/>
          <w:szCs w:val="24"/>
          <w:vertAlign w:val="superscript"/>
          <w:lang w:eastAsia="en-US"/>
        </w:rPr>
        <w:footnoteReference w:id="24"/>
      </w:r>
      <w:r w:rsidRPr="007E5129">
        <w:rPr>
          <w:b/>
          <w:i/>
        </w:rPr>
        <w:t xml:space="preserve"> għall-iżvilupp, il-produzzjoni u t-tixrid ta’ statistika Ewropea (Programm tas-Suq Uniku). </w:t>
      </w:r>
      <w:proofErr w:type="spellStart"/>
      <w:r w:rsidRPr="007E5129">
        <w:rPr>
          <w:b/>
          <w:i/>
        </w:rPr>
        <w:t>Jenħtieġ</w:t>
      </w:r>
      <w:proofErr w:type="spellEnd"/>
      <w:r w:rsidRPr="007E5129">
        <w:rPr>
          <w:b/>
          <w:i/>
        </w:rPr>
        <w:t xml:space="preserve"> li l-Istati Membri jkunu jistgħu japplikaw għal appoġġ finanzjarju mill-Programm tas-Suq Uniku kif ukoll mill-Istrument ta’ Appoġġ Tekniku stabbilit bir-Regolament (UE) 2021/240 tal-Parlament Ewropew u tal-Kunsill</w:t>
      </w:r>
      <w:r w:rsidRPr="007E5129">
        <w:rPr>
          <w:b/>
          <w:i/>
          <w:szCs w:val="24"/>
          <w:vertAlign w:val="superscript"/>
          <w:lang w:eastAsia="en-US"/>
        </w:rPr>
        <w:footnoteReference w:id="25"/>
      </w:r>
      <w:r w:rsidRPr="007E5129">
        <w:rPr>
          <w:b/>
          <w:i/>
        </w:rPr>
        <w:t xml:space="preserve">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mal-objettivi u r-regoli ta’ dawk l-istrumenti, għall-adattament tas-sistemi nazzjonali tal-istatistika tagħhom, għat-titjib tal-metodoloġija u tal-kwalità tad-data tal-istatistika u tal-ippjanar u għall-implimentazzjoni ta’ ġabriet ta’ data </w:t>
      </w:r>
      <w:proofErr w:type="spellStart"/>
      <w:r w:rsidRPr="007E5129">
        <w:rPr>
          <w:b/>
          <w:i/>
        </w:rPr>
        <w:t>ad</w:t>
      </w:r>
      <w:proofErr w:type="spellEnd"/>
      <w:r w:rsidRPr="007E5129">
        <w:rPr>
          <w:b/>
          <w:i/>
        </w:rPr>
        <w:t xml:space="preserve"> </w:t>
      </w:r>
      <w:proofErr w:type="spellStart"/>
      <w:r w:rsidRPr="007E5129">
        <w:rPr>
          <w:b/>
          <w:i/>
        </w:rPr>
        <w:t>hoc</w:t>
      </w:r>
      <w:proofErr w:type="spellEnd"/>
      <w:r w:rsidRPr="007E5129">
        <w:rPr>
          <w:b/>
          <w:i/>
        </w:rPr>
        <w:t xml:space="preserve"> skont dan ir-Regolament.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(36)</w:t>
      </w:r>
      <w:r w:rsidRPr="007E5129">
        <w:tab/>
        <w:t>F’</w:t>
      </w:r>
      <w:proofErr w:type="spellStart"/>
      <w:r w:rsidRPr="007E5129">
        <w:t>konformità</w:t>
      </w:r>
      <w:proofErr w:type="spellEnd"/>
      <w:r w:rsidRPr="007E5129">
        <w:t xml:space="preserve"> mar-Regolament Finanzjarju, mar-Regolament (UE, </w:t>
      </w:r>
      <w:proofErr w:type="spellStart"/>
      <w:r w:rsidRPr="007E5129">
        <w:t>Euratom</w:t>
      </w:r>
      <w:proofErr w:type="spellEnd"/>
      <w:r w:rsidRPr="007E5129">
        <w:t>) 2018/1046</w:t>
      </w:r>
      <w:r w:rsidRPr="007E5129">
        <w:rPr>
          <w:szCs w:val="24"/>
          <w:vertAlign w:val="superscript"/>
          <w:lang w:eastAsia="en-US"/>
        </w:rPr>
        <w:footnoteReference w:id="26"/>
      </w:r>
      <w:r w:rsidRPr="007E5129">
        <w:t xml:space="preserve">, mar-Regolament (UE, </w:t>
      </w:r>
      <w:proofErr w:type="spellStart"/>
      <w:r w:rsidRPr="007E5129">
        <w:t>Euratom</w:t>
      </w:r>
      <w:proofErr w:type="spellEnd"/>
      <w:r w:rsidRPr="007E5129">
        <w:t xml:space="preserve">) Nru 883/2013 tal-Parlament Ewropew </w:t>
      </w:r>
      <w:r w:rsidRPr="007E5129">
        <w:lastRenderedPageBreak/>
        <w:t>u tal-Kunsill</w:t>
      </w:r>
      <w:r w:rsidRPr="007E5129">
        <w:rPr>
          <w:szCs w:val="24"/>
          <w:vertAlign w:val="superscript"/>
          <w:lang w:eastAsia="en-US"/>
        </w:rPr>
        <w:footnoteReference w:id="27"/>
      </w:r>
      <w:r w:rsidRPr="007E5129">
        <w:t xml:space="preserve"> u mar-Regolamenti tal-Kunsill (</w:t>
      </w:r>
      <w:proofErr w:type="spellStart"/>
      <w:r w:rsidRPr="007E5129">
        <w:t>KE</w:t>
      </w:r>
      <w:proofErr w:type="spellEnd"/>
      <w:r w:rsidRPr="007E5129">
        <w:t xml:space="preserve">, </w:t>
      </w:r>
      <w:proofErr w:type="spellStart"/>
      <w:r w:rsidRPr="007E5129">
        <w:t>Euratom</w:t>
      </w:r>
      <w:proofErr w:type="spellEnd"/>
      <w:r w:rsidRPr="007E5129">
        <w:t>) Nru 2988/95</w:t>
      </w:r>
      <w:r w:rsidRPr="007E5129">
        <w:rPr>
          <w:szCs w:val="24"/>
          <w:vertAlign w:val="superscript"/>
          <w:lang w:eastAsia="en-US"/>
        </w:rPr>
        <w:footnoteReference w:id="28"/>
      </w:r>
      <w:r w:rsidRPr="007E5129">
        <w:t>, (</w:t>
      </w:r>
      <w:proofErr w:type="spellStart"/>
      <w:r w:rsidRPr="007E5129">
        <w:t>Euratom</w:t>
      </w:r>
      <w:proofErr w:type="spellEnd"/>
      <w:r w:rsidRPr="007E5129">
        <w:t xml:space="preserve">, </w:t>
      </w:r>
      <w:proofErr w:type="spellStart"/>
      <w:r w:rsidRPr="007E5129">
        <w:t>KE</w:t>
      </w:r>
      <w:proofErr w:type="spellEnd"/>
      <w:r w:rsidRPr="007E5129">
        <w:t>) Nru 2185/96</w:t>
      </w:r>
      <w:r w:rsidRPr="007E5129">
        <w:rPr>
          <w:szCs w:val="24"/>
          <w:vertAlign w:val="superscript"/>
          <w:lang w:eastAsia="en-US"/>
        </w:rPr>
        <w:footnoteReference w:id="29"/>
      </w:r>
      <w:r w:rsidRPr="007E5129">
        <w:t xml:space="preserve"> u (UE) 2017/1939</w:t>
      </w:r>
      <w:r w:rsidRPr="007E5129">
        <w:rPr>
          <w:szCs w:val="24"/>
          <w:vertAlign w:val="superscript"/>
          <w:lang w:eastAsia="en-US"/>
        </w:rPr>
        <w:footnoteReference w:id="30"/>
      </w:r>
      <w:r w:rsidRPr="007E5129">
        <w:t xml:space="preserve">, l-interessi finanzjarji tal-Unjoni għandhom jiġu protetti permezz ta’ miżuri </w:t>
      </w:r>
      <w:proofErr w:type="spellStart"/>
      <w:r w:rsidRPr="007E5129">
        <w:t>proporzjonati</w:t>
      </w:r>
      <w:proofErr w:type="spellEnd"/>
      <w:r w:rsidRPr="007E5129">
        <w:t>, inklużi miżuri relatati mal-prevenzjoni, is-sejbien, il-korrezzjoni u l-investigazzjoni ta’ irregolaritajiet, inkluż frodi, mal-irkupru ta’ fondi mitlufa, imħallsa bi żball jew użati b’mod mhux korrett, u, fejn xieraq, mal-impożizzjoni ta’ penali amministrattivi. B’mod partikolari, f’</w:t>
      </w:r>
      <w:proofErr w:type="spellStart"/>
      <w:r w:rsidRPr="007E5129">
        <w:t>konformità</w:t>
      </w:r>
      <w:proofErr w:type="spellEnd"/>
      <w:r w:rsidRPr="007E5129">
        <w:t xml:space="preserve"> mar-Regolamenti (</w:t>
      </w:r>
      <w:proofErr w:type="spellStart"/>
      <w:r w:rsidRPr="007E5129">
        <w:t>Euratom</w:t>
      </w:r>
      <w:proofErr w:type="spellEnd"/>
      <w:r w:rsidRPr="007E5129">
        <w:t xml:space="preserve">, </w:t>
      </w:r>
      <w:proofErr w:type="spellStart"/>
      <w:r w:rsidRPr="007E5129">
        <w:t>KE</w:t>
      </w:r>
      <w:proofErr w:type="spellEnd"/>
      <w:r w:rsidRPr="007E5129">
        <w:t xml:space="preserve">) Nru 2185/96 u (UE, </w:t>
      </w:r>
      <w:proofErr w:type="spellStart"/>
      <w:r w:rsidRPr="007E5129">
        <w:t>Euratom</w:t>
      </w:r>
      <w:proofErr w:type="spellEnd"/>
      <w:r w:rsidRPr="007E5129">
        <w:t>) Nru 883/2013, l-Uffiċċju Ewropew Kontra l-Frodi (OLAF) għandu s-setgħa li jwettaq investigazzjonijiet amministrattivi, inkluż kontrolli u spezzjonijiet fuq il-post, biex jistabbilixxi jekk kienx hemm frodi, korruzzjoni jew xi attività illegali oħra li taffettwa l-interessi finanzjarji tal-Unjoni. L-Uffiċċju tal-Prosekutur Pubbliku Ewropew (</w:t>
      </w:r>
      <w:proofErr w:type="spellStart"/>
      <w:r w:rsidRPr="007E5129">
        <w:t>UPPE</w:t>
      </w:r>
      <w:proofErr w:type="spellEnd"/>
      <w:r w:rsidRPr="007E5129">
        <w:t>) għandu s-setgħa, skont ir-Regolament (UE) 2017/1939, li jinvestiga u jressaq għall-prosekuzzjoni reati kriminali li jaffettwaw l-interessi finanzjarji tal-Unjoni kif previst fid-Direttiva (UE) 2017/1371 tal-Parlament Ewropew u tal-Kunsill</w:t>
      </w:r>
      <w:r w:rsidRPr="007E5129">
        <w:rPr>
          <w:szCs w:val="24"/>
          <w:vertAlign w:val="superscript"/>
          <w:lang w:eastAsia="en-US"/>
        </w:rPr>
        <w:footnoteReference w:id="31"/>
      </w:r>
      <w:r w:rsidRPr="007E5129">
        <w:t>. F’</w:t>
      </w:r>
      <w:proofErr w:type="spellStart"/>
      <w:r w:rsidRPr="007E5129">
        <w:t>konformità</w:t>
      </w:r>
      <w:proofErr w:type="spellEnd"/>
      <w:r w:rsidRPr="007E5129">
        <w:t xml:space="preserve"> mar-Regolament Finanzjarju (UE, </w:t>
      </w:r>
      <w:proofErr w:type="spellStart"/>
      <w:r w:rsidRPr="007E5129">
        <w:t>Euratom</w:t>
      </w:r>
      <w:proofErr w:type="spellEnd"/>
      <w:r w:rsidRPr="007E5129">
        <w:t xml:space="preserve">) 2018/1046, kwalunkwe persuna jew </w:t>
      </w:r>
      <w:proofErr w:type="spellStart"/>
      <w:r w:rsidRPr="007E5129">
        <w:t>entità</w:t>
      </w:r>
      <w:proofErr w:type="spellEnd"/>
      <w:r w:rsidRPr="007E5129">
        <w:t xml:space="preserve"> li tirċievi fondi mill-Unjoni għandha tikkoopera bis-sħiħ fil-protezzjoni tal-interessi finanzjarji tal-Unjoni, għandha tagħti d-drittijiet neċessarji u l-aċċess meħtieġ lill-Kummissjoni, </w:t>
      </w:r>
      <w:proofErr w:type="spellStart"/>
      <w:r w:rsidRPr="007E5129">
        <w:t>lill-OLAF</w:t>
      </w:r>
      <w:proofErr w:type="spellEnd"/>
      <w:r w:rsidRPr="007E5129">
        <w:t>, lill-Qorti tal-Awdituri fir-rigward ta’ dawk l-Istati Membri parteċipanti f’kooperazzjoni msaħħa skont ir-Regolament (UE) 2017/1939, lill-</w:t>
      </w:r>
      <w:proofErr w:type="spellStart"/>
      <w:r w:rsidRPr="007E5129">
        <w:t>UPPE</w:t>
      </w:r>
      <w:proofErr w:type="spellEnd"/>
      <w:r w:rsidRPr="007E5129">
        <w:t xml:space="preserve"> u għandha tiżgura li kwalunkwe terza persuna involuta fl-implimentazzjoni tal-fondi tal-Unjoni tagħti drittijiet ekwivalenti.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(37)</w:t>
      </w:r>
      <w:r w:rsidRPr="007E5129">
        <w:tab/>
        <w:t>Biex ikunu żgurati kundizzjonijiet uniformi fl-implimentazzjoni ta’ dan ir-</w:t>
      </w:r>
      <w:r w:rsidRPr="007E5129">
        <w:lastRenderedPageBreak/>
        <w:t>Regolament b’rabta mal-ispeċifikazzjoni tar-rekwiżiti tad-data u tal-</w:t>
      </w:r>
      <w:proofErr w:type="spellStart"/>
      <w:r w:rsidRPr="007E5129">
        <w:t>metadata</w:t>
      </w:r>
      <w:proofErr w:type="spellEnd"/>
      <w:r w:rsidRPr="007E5129">
        <w:t>, il-formati tekniċi u l-proċeduri għall-forniment tad-data u tal-</w:t>
      </w:r>
      <w:proofErr w:type="spellStart"/>
      <w:r w:rsidRPr="007E5129">
        <w:t>metadata</w:t>
      </w:r>
      <w:proofErr w:type="spellEnd"/>
      <w:r w:rsidRPr="007E5129">
        <w:t xml:space="preserve">, il-kontenut u l-istruttura tar-rapporti tal-kwalità, il-Kummissjoni </w:t>
      </w:r>
      <w:proofErr w:type="spellStart"/>
      <w:r w:rsidRPr="007E5129">
        <w:t>jenħtieġ</w:t>
      </w:r>
      <w:proofErr w:type="spellEnd"/>
      <w:r w:rsidRPr="007E5129">
        <w:t xml:space="preserve"> li tingħata setgħat ta’ implimentazzjoni. </w:t>
      </w:r>
      <w:proofErr w:type="spellStart"/>
      <w:r w:rsidRPr="007E5129">
        <w:t>Jenħtieġ</w:t>
      </w:r>
      <w:proofErr w:type="spellEnd"/>
      <w:r w:rsidRPr="007E5129">
        <w:t xml:space="preserve"> li dawk is-setgħat ikunu </w:t>
      </w:r>
      <w:proofErr w:type="spellStart"/>
      <w:r w:rsidRPr="007E5129">
        <w:t>eżerċitati</w:t>
      </w:r>
      <w:proofErr w:type="spellEnd"/>
      <w:r w:rsidRPr="007E5129">
        <w:t xml:space="preserve"> f’</w:t>
      </w:r>
      <w:proofErr w:type="spellStart"/>
      <w:r w:rsidRPr="007E5129">
        <w:t>konformità</w:t>
      </w:r>
      <w:proofErr w:type="spellEnd"/>
      <w:r w:rsidRPr="007E5129">
        <w:t xml:space="preserve"> mar-Regolament (UE) Nru 182/2011 tal-Parlament Ewropew u tal-Kunsill</w:t>
      </w:r>
      <w:r w:rsidRPr="007E5129">
        <w:rPr>
          <w:szCs w:val="24"/>
          <w:vertAlign w:val="superscript"/>
          <w:lang w:eastAsia="en-US"/>
        </w:rPr>
        <w:footnoteReference w:id="32"/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(38)</w:t>
      </w:r>
      <w:r w:rsidRPr="007E5129">
        <w:tab/>
        <w:t>Meta l-implimentazzjoni ta’ dan ir-Regolament, jew tal-atti delegati u ta’ implimentazzjoni adottati skont dan, tkun teħtieġ adattamenti kbar fis-sistema nazzjonali tal-istatistika ta’ Stat Membru għal forniment tad-data b’</w:t>
      </w:r>
      <w:proofErr w:type="spellStart"/>
      <w:r w:rsidRPr="007E5129">
        <w:t>perjodiċità</w:t>
      </w:r>
      <w:proofErr w:type="spellEnd"/>
      <w:r w:rsidRPr="007E5129">
        <w:t xml:space="preserve"> inqas minn għaxar (10) snin, il-Kummissjoni </w:t>
      </w:r>
      <w:proofErr w:type="spellStart"/>
      <w:r w:rsidRPr="007E5129">
        <w:t>jenħtieġ</w:t>
      </w:r>
      <w:proofErr w:type="spellEnd"/>
      <w:r w:rsidRPr="007E5129">
        <w:t xml:space="preserve"> li, f’każijiet </w:t>
      </w:r>
      <w:proofErr w:type="spellStart"/>
      <w:r w:rsidRPr="007E5129">
        <w:t>debitament</w:t>
      </w:r>
      <w:proofErr w:type="spellEnd"/>
      <w:r w:rsidRPr="007E5129">
        <w:t xml:space="preserve"> ġustifikati u għal żmien limitat, tkun tista’ tagħti derogi lill-Istati Membri </w:t>
      </w:r>
      <w:proofErr w:type="spellStart"/>
      <w:r w:rsidRPr="007E5129">
        <w:t>kkonċernati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(39)</w:t>
      </w:r>
      <w:r w:rsidRPr="007E5129">
        <w:tab/>
        <w:t>Billi l-objettiv ta’ dan ir-Regolament, jiġifieri l-produzzjoni sistematika ta’ statistika Ewropea dwar il-popolazzjoni u l-akkomodazzjoni, ma jistax jintlaħaq biżżejjed mill-Istati Membri iżda pjuttost, minħabba l-konsistenza u l-</w:t>
      </w:r>
      <w:proofErr w:type="spellStart"/>
      <w:r w:rsidRPr="007E5129">
        <w:t>komparabbiltà</w:t>
      </w:r>
      <w:proofErr w:type="spellEnd"/>
      <w:r w:rsidRPr="007E5129">
        <w:t>, jista’ jintlaħaq aħjar fil-livell tal-Unjoni, l-Unjoni tista’ tadotta miżuri</w:t>
      </w:r>
      <w:r w:rsidRPr="007E5129">
        <w:rPr>
          <w:b/>
          <w:bCs/>
          <w:i/>
          <w:iCs/>
        </w:rPr>
        <w:t xml:space="preserve">, </w:t>
      </w:r>
      <w:r w:rsidRPr="007E5129">
        <w:t>f’</w:t>
      </w:r>
      <w:proofErr w:type="spellStart"/>
      <w:r w:rsidRPr="007E5129">
        <w:t>konformità</w:t>
      </w:r>
      <w:proofErr w:type="spellEnd"/>
      <w:r w:rsidRPr="007E5129">
        <w:t xml:space="preserve"> mal-prinċipju </w:t>
      </w:r>
      <w:proofErr w:type="spellStart"/>
      <w:r w:rsidRPr="007E5129">
        <w:t>tas-sussidjarjetà</w:t>
      </w:r>
      <w:proofErr w:type="spellEnd"/>
      <w:r w:rsidRPr="007E5129">
        <w:t xml:space="preserve"> kif stabbilit fl-Artikolu 5 tat-</w:t>
      </w:r>
      <w:proofErr w:type="spellStart"/>
      <w:r w:rsidRPr="007E5129">
        <w:t>TUE</w:t>
      </w:r>
      <w:proofErr w:type="spellEnd"/>
      <w:r w:rsidRPr="007E5129">
        <w:t>. F’</w:t>
      </w:r>
      <w:proofErr w:type="spellStart"/>
      <w:r w:rsidRPr="007E5129">
        <w:t>konformità</w:t>
      </w:r>
      <w:proofErr w:type="spellEnd"/>
      <w:r w:rsidRPr="007E5129">
        <w:t xml:space="preserve"> mal-prinċipju ta’ </w:t>
      </w:r>
      <w:proofErr w:type="spellStart"/>
      <w:r w:rsidRPr="007E5129">
        <w:t>proporzjonalità</w:t>
      </w:r>
      <w:proofErr w:type="spellEnd"/>
      <w:r w:rsidRPr="007E5129">
        <w:t xml:space="preserve"> kif stabbilit f’dak l-Artikolu, dan ir-Regolament ma jmurx lil hinn minn dak li huwa meħtieġ sabiex </w:t>
      </w:r>
      <w:r w:rsidRPr="007E5129">
        <w:rPr>
          <w:b/>
          <w:bCs/>
          <w:i/>
          <w:iCs/>
        </w:rPr>
        <w:t>jintlaħaq dak l-objettiv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(40)</w:t>
      </w:r>
      <w:r w:rsidRPr="007E5129">
        <w:tab/>
        <w:t xml:space="preserve">Il-Kontrollur Ewropew għall-Protezzjoni tad-Data ġie </w:t>
      </w:r>
      <w:proofErr w:type="spellStart"/>
      <w:r w:rsidRPr="007E5129">
        <w:t>kkonsultat</w:t>
      </w:r>
      <w:proofErr w:type="spellEnd"/>
      <w:r w:rsidRPr="007E5129">
        <w:t xml:space="preserve"> skont l-Artikolu 42(1) tar-Regolament (UE) 2018/1725 u ta l-opinjoni tiegħu </w:t>
      </w:r>
      <w:r w:rsidRPr="007E5129">
        <w:rPr>
          <w:b/>
          <w:bCs/>
          <w:i/>
          <w:iCs/>
        </w:rPr>
        <w:t>fis-16 ta’ Marzu 2023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(41)</w:t>
      </w:r>
      <w:r w:rsidRPr="007E5129">
        <w:tab/>
        <w:t>L-</w:t>
      </w:r>
      <w:proofErr w:type="spellStart"/>
      <w:r w:rsidRPr="007E5129">
        <w:t>ESSC</w:t>
      </w:r>
      <w:proofErr w:type="spellEnd"/>
      <w:r w:rsidRPr="007E5129">
        <w:t xml:space="preserve"> ġie </w:t>
      </w:r>
      <w:proofErr w:type="spellStart"/>
      <w:r w:rsidRPr="007E5129">
        <w:t>kkonsultat</w:t>
      </w:r>
      <w:proofErr w:type="spellEnd"/>
      <w:r w:rsidRPr="007E5129">
        <w:t>,</w:t>
      </w:r>
    </w:p>
    <w:p w:rsidR="007E5129" w:rsidRPr="007E5129" w:rsidRDefault="007E5129" w:rsidP="007E5129">
      <w:pPr>
        <w:keepNext/>
        <w:widowControl/>
        <w:spacing w:before="120" w:after="120" w:line="360" w:lineRule="auto"/>
        <w:rPr>
          <w:szCs w:val="24"/>
        </w:rPr>
      </w:pPr>
      <w:proofErr w:type="spellStart"/>
      <w:r w:rsidRPr="007E5129">
        <w:t>ADOTTAW</w:t>
      </w:r>
      <w:proofErr w:type="spellEnd"/>
      <w:r w:rsidRPr="007E5129">
        <w:t xml:space="preserve"> DAN IR-REGOLAMENT: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br w:type="page"/>
      </w:r>
      <w:r w:rsidRPr="007E5129">
        <w:lastRenderedPageBreak/>
        <w:t>Artikolu 1</w:t>
      </w:r>
      <w:r w:rsidRPr="007E5129">
        <w:br/>
        <w:t>Suġġett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Dan ir-Regolament jistabbilixxi qafas legali komuni għall-iżvilupp, il-produzzjoni u d-</w:t>
      </w:r>
      <w:proofErr w:type="spellStart"/>
      <w:r w:rsidRPr="007E5129">
        <w:t>disseminazzjoni</w:t>
      </w:r>
      <w:proofErr w:type="spellEnd"/>
      <w:r w:rsidRPr="007E5129">
        <w:t xml:space="preserve"> ta’ statistika Ewropea dwar il-popolazzjoni u l-akkomodazzjoni.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 2</w:t>
      </w:r>
      <w:r w:rsidRPr="007E5129">
        <w:br/>
      </w:r>
      <w:proofErr w:type="spellStart"/>
      <w:r w:rsidRPr="007E5129">
        <w:t>Definizzjonijiet</w:t>
      </w:r>
      <w:proofErr w:type="spellEnd"/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Għall-fini ta’ dan ir-Regolament, għandhom japplikaw id-</w:t>
      </w:r>
      <w:proofErr w:type="spellStart"/>
      <w:r w:rsidRPr="007E5129">
        <w:t>definizzjonijiet</w:t>
      </w:r>
      <w:proofErr w:type="spellEnd"/>
      <w:r w:rsidRPr="007E5129">
        <w:t xml:space="preserve"> li ġejjin: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(1)</w:t>
      </w:r>
      <w:r w:rsidRPr="007E5129">
        <w:tab/>
        <w:t>“ċittadinanza” tfisser ir-rabta legali partikulari bejn persuna fiżika u l-Istat tiegħu jew tagħha, miksuba bit-twelid jew bin-</w:t>
      </w:r>
      <w:proofErr w:type="spellStart"/>
      <w:r w:rsidRPr="007E5129">
        <w:t>naturalizzazzjoni</w:t>
      </w:r>
      <w:proofErr w:type="spellEnd"/>
      <w:r w:rsidRPr="007E5129">
        <w:t xml:space="preserve">, kemm jekk b’dikjarazzjoni, b’għażla, bi żwieġ, b’adozzjoni jew b’xi mezz ieħor </w:t>
      </w:r>
      <w:r w:rsidRPr="007E5129">
        <w:rPr>
          <w:b/>
          <w:bCs/>
          <w:i/>
          <w:iCs/>
        </w:rPr>
        <w:t>f’</w:t>
      </w:r>
      <w:proofErr w:type="spellStart"/>
      <w:r w:rsidRPr="007E5129">
        <w:rPr>
          <w:b/>
          <w:bCs/>
          <w:i/>
          <w:iCs/>
        </w:rPr>
        <w:t>konformità</w:t>
      </w:r>
      <w:proofErr w:type="spellEnd"/>
      <w:r w:rsidRPr="007E5129">
        <w:rPr>
          <w:b/>
          <w:bCs/>
          <w:i/>
          <w:iCs/>
        </w:rPr>
        <w:t xml:space="preserve"> mal-leġiżlazzjoni</w:t>
      </w:r>
      <w:r w:rsidRPr="007E5129">
        <w:t xml:space="preserve"> nazzjonali;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(2)</w:t>
      </w:r>
      <w:r w:rsidRPr="007E5129">
        <w:tab/>
        <w:t xml:space="preserve">“residenza </w:t>
      </w:r>
      <w:proofErr w:type="spellStart"/>
      <w:r w:rsidRPr="007E5129">
        <w:t>abitwali</w:t>
      </w:r>
      <w:proofErr w:type="spellEnd"/>
      <w:r w:rsidRPr="007E5129">
        <w:t xml:space="preserve">” tfisser il-post fejn persuna normalment tqatta’ l-perjodu tal-mistrieħ tagħha ta’ kuljum, irrispettivament mill-assenzi temporanji minħabba rikreazzjoni, vaganzi, żjarat lill-ħbieb u lill-qraba, negozju, trattament mediku jew pellegrinaġġi reliġjużi. Il-persuni li ġejjin biss għandhom jitqiesu bħala residenti </w:t>
      </w:r>
      <w:proofErr w:type="spellStart"/>
      <w:r w:rsidRPr="007E5129">
        <w:t>abitwali</w:t>
      </w:r>
      <w:proofErr w:type="spellEnd"/>
      <w:r w:rsidRPr="007E5129">
        <w:t xml:space="preserve"> ta’ żona ġeografika speċifika: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 xml:space="preserve">dawk li </w:t>
      </w:r>
      <w:proofErr w:type="spellStart"/>
      <w:r w:rsidRPr="007E5129">
        <w:t>għexu</w:t>
      </w:r>
      <w:proofErr w:type="spellEnd"/>
      <w:r w:rsidRPr="007E5129">
        <w:t xml:space="preserve"> fil-post tar-residenza </w:t>
      </w:r>
      <w:proofErr w:type="spellStart"/>
      <w:r w:rsidRPr="007E5129">
        <w:t>abitwali</w:t>
      </w:r>
      <w:proofErr w:type="spellEnd"/>
      <w:r w:rsidRPr="007E5129">
        <w:t xml:space="preserve"> tagħhom ħafna mill-ħin </w:t>
      </w:r>
      <w:proofErr w:type="spellStart"/>
      <w:r w:rsidRPr="007E5129">
        <w:t>fit</w:t>
      </w:r>
      <w:proofErr w:type="spellEnd"/>
      <w:r w:rsidRPr="007E5129">
        <w:t>-12-il xahar qabel u fid-data ta’ referenza; jew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 xml:space="preserve">dawk li waslu fil-post tar-residenza </w:t>
      </w:r>
      <w:proofErr w:type="spellStart"/>
      <w:r w:rsidRPr="007E5129">
        <w:t>abitwali</w:t>
      </w:r>
      <w:proofErr w:type="spellEnd"/>
      <w:r w:rsidRPr="007E5129">
        <w:t xml:space="preserve"> tagħhom tul </w:t>
      </w:r>
      <w:proofErr w:type="spellStart"/>
      <w:r w:rsidRPr="007E5129">
        <w:t>it</w:t>
      </w:r>
      <w:proofErr w:type="spellEnd"/>
      <w:r w:rsidRPr="007E5129">
        <w:t>-12-il xahar qabel u fid-data ta’ referenza, u li beħsiebhom jew jistennew li jibqgħu hemm għal ħafna mill-ħin għal mill-inqas 12-il xahar wara l-wasla;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(3)</w:t>
      </w:r>
      <w:r w:rsidRPr="007E5129">
        <w:tab/>
        <w:t xml:space="preserve">“sinjali tal-ħajja” tfisser informazzjoni li tindika l-preżenza attwali u r-residenza </w:t>
      </w:r>
      <w:proofErr w:type="spellStart"/>
      <w:r w:rsidRPr="007E5129">
        <w:t>abitwali</w:t>
      </w:r>
      <w:proofErr w:type="spellEnd"/>
      <w:r w:rsidRPr="007E5129">
        <w:t xml:space="preserve"> ta’ persuna fit-territorju ta’ interess</w:t>
      </w:r>
      <w:r w:rsidRPr="007E5129">
        <w:rPr>
          <w:b/>
          <w:bCs/>
          <w:i/>
          <w:iCs/>
        </w:rPr>
        <w:t xml:space="preserve">, inkluż informazzjoni miksuba </w:t>
      </w:r>
      <w:r w:rsidRPr="007E5129">
        <w:t xml:space="preserve">mingħand </w:t>
      </w:r>
      <w:r w:rsidRPr="007E5129">
        <w:rPr>
          <w:b/>
          <w:bCs/>
          <w:i/>
          <w:iCs/>
        </w:rPr>
        <w:t xml:space="preserve">kwalunkwe </w:t>
      </w:r>
      <w:r w:rsidRPr="007E5129">
        <w:t xml:space="preserve">sors xieraq jew </w:t>
      </w:r>
      <w:proofErr w:type="spellStart"/>
      <w:r w:rsidRPr="007E5129">
        <w:t>kombinament</w:t>
      </w:r>
      <w:proofErr w:type="spellEnd"/>
      <w:r w:rsidRPr="007E5129">
        <w:t xml:space="preserve"> tagħhom, inkluż traċċi diġitali li jirrelataw mal-persuna;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(4)</w:t>
      </w:r>
      <w:r w:rsidRPr="007E5129">
        <w:tab/>
        <w:t>▌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(5)</w:t>
      </w:r>
      <w:r w:rsidRPr="007E5129">
        <w:tab/>
        <w:t>“</w:t>
      </w:r>
      <w:proofErr w:type="spellStart"/>
      <w:r w:rsidRPr="007E5129">
        <w:t>migrazzjoni</w:t>
      </w:r>
      <w:proofErr w:type="spellEnd"/>
      <w:r w:rsidRPr="007E5129">
        <w:t xml:space="preserve"> internazzjonali” tfisser l-avveniment biex persuna tistabbilixxi r-residenza </w:t>
      </w:r>
      <w:proofErr w:type="spellStart"/>
      <w:r w:rsidRPr="007E5129">
        <w:t>abitwali</w:t>
      </w:r>
      <w:proofErr w:type="spellEnd"/>
      <w:r w:rsidRPr="007E5129">
        <w:t xml:space="preserve"> tagħha fit-territorju ta’ Stat Membru jew ta’ pajjiż terz, u li qabel kienet </w:t>
      </w:r>
      <w:proofErr w:type="spellStart"/>
      <w:r w:rsidRPr="007E5129">
        <w:t>abitwalment</w:t>
      </w:r>
      <w:proofErr w:type="spellEnd"/>
      <w:r w:rsidRPr="007E5129">
        <w:t xml:space="preserve"> residenti fi Stat Membru jew pajjiż terz ieħor;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(6)</w:t>
      </w:r>
      <w:r w:rsidRPr="007E5129">
        <w:tab/>
        <w:t xml:space="preserve">“immigrant” tfisser persuna li għaddiet minn </w:t>
      </w:r>
      <w:proofErr w:type="spellStart"/>
      <w:r w:rsidRPr="007E5129">
        <w:t>migrazzjoni</w:t>
      </w:r>
      <w:proofErr w:type="spellEnd"/>
      <w:r w:rsidRPr="007E5129">
        <w:t xml:space="preserve"> internazzjonali tul il-perjodu ta’ referenza biex tistabbilixxi r-residenza </w:t>
      </w:r>
      <w:proofErr w:type="spellStart"/>
      <w:r w:rsidRPr="007E5129">
        <w:t>abitwali</w:t>
      </w:r>
      <w:proofErr w:type="spellEnd"/>
      <w:r w:rsidRPr="007E5129">
        <w:t xml:space="preserve"> l-ġdida tagħha fil-pajjiż tar-</w:t>
      </w:r>
      <w:proofErr w:type="spellStart"/>
      <w:r w:rsidRPr="007E5129">
        <w:t>rapportar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(7)</w:t>
      </w:r>
      <w:r w:rsidRPr="007E5129">
        <w:tab/>
        <w:t>“</w:t>
      </w:r>
      <w:proofErr w:type="spellStart"/>
      <w:r w:rsidRPr="007E5129">
        <w:t>migrant</w:t>
      </w:r>
      <w:proofErr w:type="spellEnd"/>
      <w:r w:rsidRPr="007E5129">
        <w:t xml:space="preserve">” tfisser persuna li għaddiet minn </w:t>
      </w:r>
      <w:proofErr w:type="spellStart"/>
      <w:r w:rsidRPr="007E5129">
        <w:t>migrazzjoni</w:t>
      </w:r>
      <w:proofErr w:type="spellEnd"/>
      <w:r w:rsidRPr="007E5129">
        <w:t xml:space="preserve"> internazzjonali tul il-perjodu </w:t>
      </w:r>
      <w:r w:rsidRPr="007E5129">
        <w:lastRenderedPageBreak/>
        <w:t xml:space="preserve">ta’ referenza biex tistabbilixxi r-residenza </w:t>
      </w:r>
      <w:proofErr w:type="spellStart"/>
      <w:r w:rsidRPr="007E5129">
        <w:t>abitwali</w:t>
      </w:r>
      <w:proofErr w:type="spellEnd"/>
      <w:r w:rsidRPr="007E5129">
        <w:t xml:space="preserve"> l-ġdida tagħha barra mill-pajjiż tar-</w:t>
      </w:r>
      <w:proofErr w:type="spellStart"/>
      <w:r w:rsidRPr="007E5129">
        <w:t>rapportar</w:t>
      </w:r>
      <w:proofErr w:type="spellEnd"/>
      <w:r w:rsidRPr="007E5129">
        <w:t xml:space="preserve">, u li qabel kienet </w:t>
      </w:r>
      <w:proofErr w:type="spellStart"/>
      <w:r w:rsidRPr="007E5129">
        <w:t>abitwalment</w:t>
      </w:r>
      <w:proofErr w:type="spellEnd"/>
      <w:r w:rsidRPr="007E5129">
        <w:t xml:space="preserve"> residenti fil-pajjiż tar-</w:t>
      </w:r>
      <w:proofErr w:type="spellStart"/>
      <w:r w:rsidRPr="007E5129">
        <w:t>rapportar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(8)</w:t>
      </w:r>
      <w:r w:rsidRPr="007E5129">
        <w:tab/>
        <w:t>“</w:t>
      </w:r>
      <w:proofErr w:type="spellStart"/>
      <w:r w:rsidRPr="007E5129">
        <w:t>migrazzjoni</w:t>
      </w:r>
      <w:proofErr w:type="spellEnd"/>
      <w:r w:rsidRPr="007E5129">
        <w:t xml:space="preserve"> interna” tfisser l-avveniment biex persuna tbiddel il-post tar-residenza </w:t>
      </w:r>
      <w:proofErr w:type="spellStart"/>
      <w:r w:rsidRPr="007E5129">
        <w:t>abitwali</w:t>
      </w:r>
      <w:proofErr w:type="spellEnd"/>
      <w:r w:rsidRPr="007E5129">
        <w:t xml:space="preserve"> tagħha fit-territorju tal-pajjiż tar-</w:t>
      </w:r>
      <w:proofErr w:type="spellStart"/>
      <w:r w:rsidRPr="007E5129">
        <w:t>rapportar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8a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“gruppi tal-popolazzjoni li huma diffiċli biex jintlaħqu” tfisser gruppi ta’ individwi li għalihom jeżisti ostaklu reali jew </w:t>
      </w:r>
      <w:proofErr w:type="spellStart"/>
      <w:r w:rsidRPr="007E5129">
        <w:rPr>
          <w:b/>
          <w:i/>
        </w:rPr>
        <w:t>perċepit</w:t>
      </w:r>
      <w:proofErr w:type="spellEnd"/>
      <w:r w:rsidRPr="007E5129">
        <w:rPr>
          <w:b/>
          <w:i/>
        </w:rPr>
        <w:t xml:space="preserve"> għall-inklużjoni jew l-identifikazzjoni sħiħa u rappreżentattiva fil-ġbir ta’ data statistika, jew minħabba nuqqas ta’ </w:t>
      </w:r>
      <w:proofErr w:type="spellStart"/>
      <w:r w:rsidRPr="007E5129">
        <w:rPr>
          <w:b/>
          <w:i/>
        </w:rPr>
        <w:t>kopertura</w:t>
      </w:r>
      <w:proofErr w:type="spellEnd"/>
      <w:r w:rsidRPr="007E5129">
        <w:rPr>
          <w:b/>
          <w:i/>
        </w:rPr>
        <w:t xml:space="preserve"> tal-gruppi rispettivi, jew minħabba nuqqas ta’ karatteristiċi speċifiċi biex </w:t>
      </w:r>
      <w:proofErr w:type="spellStart"/>
      <w:r w:rsidRPr="007E5129">
        <w:rPr>
          <w:b/>
          <w:i/>
        </w:rPr>
        <w:t>jidentifikawhom</w:t>
      </w:r>
      <w:proofErr w:type="spellEnd"/>
      <w:r w:rsidRPr="007E5129">
        <w:rPr>
          <w:b/>
          <w:i/>
        </w:rPr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(9)</w:t>
      </w:r>
      <w:r w:rsidRPr="007E5129">
        <w:tab/>
        <w:t>“</w:t>
      </w:r>
      <w:r w:rsidRPr="007E5129">
        <w:rPr>
          <w:b/>
          <w:bCs/>
          <w:i/>
          <w:iCs/>
        </w:rPr>
        <w:t>postijiet</w:t>
      </w:r>
      <w:r w:rsidRPr="007E5129">
        <w:t xml:space="preserve"> tal-għajxien” tfisser struttura temporanja jew permanenti, post ta’ kenn jew ta’ </w:t>
      </w:r>
      <w:proofErr w:type="spellStart"/>
      <w:r w:rsidRPr="007E5129">
        <w:t>alloġġ</w:t>
      </w:r>
      <w:proofErr w:type="spellEnd"/>
      <w:r w:rsidRPr="007E5129">
        <w:t xml:space="preserve"> fejn tkun qed tgħix persuna waħda jew aktar, irrispettivament minn jekk ikunx imfassal jew maħsub għall-abitazzjoni tal-bniedem;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b/>
          <w:i/>
          <w:szCs w:val="24"/>
        </w:rPr>
      </w:pPr>
      <w:r w:rsidRPr="007E5129">
        <w:t>(10)</w:t>
      </w:r>
      <w:r w:rsidRPr="007E5129">
        <w:tab/>
        <w:t>▌ “</w:t>
      </w:r>
      <w:proofErr w:type="spellStart"/>
      <w:r w:rsidRPr="007E5129">
        <w:rPr>
          <w:b/>
          <w:bCs/>
          <w:i/>
          <w:iCs/>
        </w:rPr>
        <w:t>abitazzjonijiet</w:t>
      </w:r>
      <w:proofErr w:type="spellEnd"/>
      <w:r w:rsidRPr="007E5129">
        <w:t xml:space="preserve"> konvenzjonali” </w:t>
      </w:r>
      <w:r w:rsidRPr="007E5129">
        <w:rPr>
          <w:b/>
          <w:bCs/>
          <w:i/>
          <w:iCs/>
        </w:rPr>
        <w:t>huma bini</w:t>
      </w:r>
      <w:r w:rsidRPr="007E5129">
        <w:t xml:space="preserve"> </w:t>
      </w:r>
      <w:proofErr w:type="spellStart"/>
      <w:r w:rsidRPr="007E5129">
        <w:rPr>
          <w:b/>
          <w:bCs/>
          <w:i/>
          <w:iCs/>
        </w:rPr>
        <w:t>strutturalment</w:t>
      </w:r>
      <w:proofErr w:type="spellEnd"/>
      <w:r w:rsidRPr="007E5129">
        <w:rPr>
          <w:b/>
          <w:bCs/>
          <w:i/>
          <w:iCs/>
        </w:rPr>
        <w:t xml:space="preserve"> separat u indipendenti f’postijiet fissi</w:t>
      </w:r>
      <w:r w:rsidRPr="007E5129">
        <w:t xml:space="preserve"> li </w:t>
      </w:r>
      <w:r w:rsidRPr="007E5129">
        <w:rPr>
          <w:b/>
          <w:bCs/>
          <w:i/>
          <w:iCs/>
        </w:rPr>
        <w:t xml:space="preserve">huma mfassla </w:t>
      </w:r>
      <w:r w:rsidRPr="007E5129">
        <w:t xml:space="preserve">għal </w:t>
      </w:r>
      <w:r w:rsidRPr="007E5129">
        <w:rPr>
          <w:b/>
          <w:bCs/>
          <w:i/>
          <w:iCs/>
        </w:rPr>
        <w:t>abitazzjoni</w:t>
      </w:r>
      <w:r w:rsidRPr="007E5129">
        <w:t xml:space="preserve"> permanenti tal-bniedem </w:t>
      </w:r>
      <w:r w:rsidRPr="007E5129">
        <w:rPr>
          <w:b/>
          <w:bCs/>
          <w:i/>
          <w:iCs/>
        </w:rPr>
        <w:t>u li fid-data ta’ referenza huma:</w:t>
      </w:r>
      <w:r w:rsidRPr="007E5129">
        <w:rPr>
          <w:b/>
          <w:i/>
        </w:rPr>
        <w:t xml:space="preserve"> 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b/>
          <w:i/>
          <w:szCs w:val="24"/>
        </w:rPr>
      </w:pPr>
      <w:r w:rsidRPr="007E5129">
        <w:rPr>
          <w:b/>
          <w:i/>
        </w:rPr>
        <w:t xml:space="preserve">(a) użati bħala residenza </w:t>
      </w:r>
      <w:proofErr w:type="spellStart"/>
      <w:r w:rsidRPr="007E5129">
        <w:rPr>
          <w:b/>
          <w:i/>
        </w:rPr>
        <w:t>abitwali</w:t>
      </w:r>
      <w:proofErr w:type="spellEnd"/>
      <w:r w:rsidRPr="007E5129">
        <w:rPr>
          <w:b/>
          <w:i/>
        </w:rPr>
        <w:t xml:space="preserve">; 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b/>
          <w:i/>
          <w:szCs w:val="24"/>
        </w:rPr>
      </w:pPr>
      <w:r w:rsidRPr="007E5129">
        <w:rPr>
          <w:b/>
          <w:i/>
        </w:rPr>
        <w:t xml:space="preserve">(b) mhux okkupati; jew 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b/>
          <w:i/>
          <w:szCs w:val="24"/>
        </w:rPr>
      </w:pPr>
      <w:r w:rsidRPr="007E5129">
        <w:rPr>
          <w:b/>
          <w:i/>
        </w:rPr>
        <w:t xml:space="preserve">(c) użati bħala residenza sekondarja jew </w:t>
      </w:r>
      <w:proofErr w:type="spellStart"/>
      <w:r w:rsidRPr="007E5129">
        <w:rPr>
          <w:b/>
          <w:i/>
        </w:rPr>
        <w:t>staġunali</w:t>
      </w:r>
      <w:proofErr w:type="spellEnd"/>
      <w:r w:rsidRPr="007E5129">
        <w:rPr>
          <w:b/>
          <w:i/>
        </w:rPr>
        <w:t xml:space="preserve">. </w:t>
      </w:r>
    </w:p>
    <w:p w:rsidR="007E5129" w:rsidRPr="007E5129" w:rsidRDefault="007E5129" w:rsidP="007E5129">
      <w:pPr>
        <w:spacing w:before="120" w:after="120" w:line="360" w:lineRule="auto"/>
        <w:ind w:left="851" w:hanging="851"/>
        <w:rPr>
          <w:b/>
          <w:i/>
          <w:szCs w:val="24"/>
        </w:rPr>
      </w:pPr>
      <w:r w:rsidRPr="007E5129">
        <w:rPr>
          <w:b/>
          <w:i/>
        </w:rPr>
        <w:t>(x)</w:t>
      </w:r>
      <w:r w:rsidRPr="007E5129">
        <w:rPr>
          <w:b/>
          <w:i/>
        </w:rPr>
        <w:tab/>
        <w:t>“bini separat” tfisser bini mdawwar b’ħitan u mgħotti b’bejt jew saqaf b’tali mod li persuna waħda jew aktar ikunu jistgħu jirrisjedu hemmhekk indipendentement minn oħrajn;</w:t>
      </w:r>
    </w:p>
    <w:p w:rsidR="007E5129" w:rsidRPr="007E5129" w:rsidRDefault="007E5129" w:rsidP="007E5129">
      <w:pPr>
        <w:spacing w:before="120" w:after="120" w:line="360" w:lineRule="auto"/>
        <w:ind w:left="851" w:hanging="851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xx</w:t>
      </w:r>
      <w:proofErr w:type="spellEnd"/>
      <w:r w:rsidRPr="007E5129">
        <w:rPr>
          <w:b/>
          <w:i/>
        </w:rPr>
        <w:t>)</w:t>
      </w:r>
      <w:r w:rsidRPr="007E5129">
        <w:rPr>
          <w:b/>
          <w:i/>
        </w:rPr>
        <w:tab/>
      </w:r>
      <w:r w:rsidRPr="007E5129">
        <w:rPr>
          <w:b/>
          <w:bCs/>
          <w:i/>
          <w:iCs/>
        </w:rPr>
        <w:t>“bini indipendenti” tfisser bini b’aċċess dirett minn triq jew taraġ, passaġġ, kuritur jew art</w:t>
      </w:r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(11)</w:t>
      </w:r>
      <w:r w:rsidRPr="007E5129">
        <w:tab/>
        <w:t>“bini maħsub għall-abitazzjoni” tfisser struttura permanenti magħmula minn abitazzjoni konvenzjonali waħda jew aktar, jew li hija maħsuba għal akkomodazzjoni istituzzjonali jew kollettiva.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(12)</w:t>
      </w:r>
      <w:r w:rsidRPr="007E5129">
        <w:tab/>
        <w:t>“</w:t>
      </w:r>
      <w:proofErr w:type="spellStart"/>
      <w:r w:rsidRPr="007E5129">
        <w:t>unità</w:t>
      </w:r>
      <w:proofErr w:type="spellEnd"/>
      <w:r w:rsidRPr="007E5129">
        <w:t xml:space="preserve"> domestika” tfisser grupp ta’ żewġ persuni jew aktar li jaqsmu post tal-għajxien ▌ jew persuna individwali li ma </w:t>
      </w:r>
      <w:proofErr w:type="spellStart"/>
      <w:r w:rsidRPr="007E5129">
        <w:t>tifformax</w:t>
      </w:r>
      <w:proofErr w:type="spellEnd"/>
      <w:r w:rsidRPr="007E5129">
        <w:t xml:space="preserve"> parti minn </w:t>
      </w:r>
      <w:proofErr w:type="spellStart"/>
      <w:r w:rsidRPr="007E5129">
        <w:t>unità</w:t>
      </w:r>
      <w:proofErr w:type="spellEnd"/>
      <w:r w:rsidRPr="007E5129">
        <w:t xml:space="preserve"> domestika oħra;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12a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>“istituzzjoni” tfisser post tal-għajxien kollettiv għall-fini ta’ abitazzjoni u ta’ forniment ta’ servizzi fit-tul meħtieġa għall-ħajja ta’ kuljum lil grupp ta’ persuni;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(13)</w:t>
      </w:r>
      <w:r w:rsidRPr="007E5129">
        <w:tab/>
        <w:t xml:space="preserve">“familja” tfisser grupp ta’ żewġ persuni jew aktar li jgħixu </w:t>
      </w:r>
      <w:r w:rsidRPr="007E5129">
        <w:rPr>
          <w:b/>
          <w:bCs/>
          <w:i/>
          <w:iCs/>
        </w:rPr>
        <w:t xml:space="preserve">l-biċċa l-kbira taż-żmien </w:t>
      </w:r>
      <w:r w:rsidRPr="007E5129">
        <w:t xml:space="preserve">fl-istess </w:t>
      </w:r>
      <w:proofErr w:type="spellStart"/>
      <w:r w:rsidRPr="007E5129">
        <w:t>unità</w:t>
      </w:r>
      <w:proofErr w:type="spellEnd"/>
      <w:r w:rsidRPr="007E5129">
        <w:t xml:space="preserve"> domestika u li huma relatati </w:t>
      </w:r>
      <w:proofErr w:type="spellStart"/>
      <w:r w:rsidRPr="007E5129">
        <w:t>bil-paternità</w:t>
      </w:r>
      <w:proofErr w:type="spellEnd"/>
      <w:r w:rsidRPr="007E5129">
        <w:t xml:space="preserve"> jew bi sħubija matrimonjali, reġistrata jew unjoni </w:t>
      </w:r>
      <w:proofErr w:type="spellStart"/>
      <w:r w:rsidRPr="007E5129">
        <w:t>konsenswali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lastRenderedPageBreak/>
        <w:t>(14)</w:t>
      </w:r>
      <w:r w:rsidRPr="007E5129">
        <w:tab/>
        <w:t xml:space="preserve">“rekords amministrattivi” tfisser data ġġenerata minn sors </w:t>
      </w:r>
      <w:proofErr w:type="spellStart"/>
      <w:r w:rsidRPr="007E5129">
        <w:t>nonstatistiku</w:t>
      </w:r>
      <w:proofErr w:type="spellEnd"/>
      <w:r w:rsidRPr="007E5129">
        <w:t xml:space="preserve">, normalment reġistru </w:t>
      </w:r>
      <w:r w:rsidRPr="007E5129">
        <w:rPr>
          <w:b/>
          <w:bCs/>
          <w:i/>
          <w:iCs/>
        </w:rPr>
        <w:t>miżmum</w:t>
      </w:r>
      <w:r w:rsidRPr="007E5129">
        <w:t xml:space="preserve"> minn korp pubbliku, li l-għan ewlieni tiegħu ma jkunx il-forniment tal-istatistika;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(15)</w:t>
      </w:r>
      <w:r w:rsidRPr="007E5129">
        <w:tab/>
        <w:t>“dominju” tfisser sett wieħed jew aktar tad-data li jkopri suġġetti speċifiċi;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(16)</w:t>
      </w:r>
      <w:r w:rsidRPr="007E5129">
        <w:tab/>
        <w:t>“suġġett” tfisser il-kontenut tal-informazzjoni li trid tinġabar dwar l-unitajiet statistiċi, u kull suġġett ikun ikopri għadd ta’ suġġetti dettaljati;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(17)</w:t>
      </w:r>
      <w:r w:rsidRPr="007E5129">
        <w:tab/>
        <w:t>“suġġett dettaljat” tfisser il-kontenut dettaljat tal-informazzjoni li trid tinġabar dwar l-unitajiet statistiċi relatati ma’ suġġett, u kull suġġett dettaljat ikun ikopri varjabbli wieħed jew aktar;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(18)</w:t>
      </w:r>
      <w:r w:rsidRPr="007E5129">
        <w:tab/>
        <w:t xml:space="preserve">“sett tad-data” ▌tfisser varjabbli aggregat wieħed jew aktar organizzati f’forma </w:t>
      </w:r>
      <w:proofErr w:type="spellStart"/>
      <w:r w:rsidRPr="007E5129">
        <w:t>strutturata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(19)</w:t>
      </w:r>
      <w:r w:rsidRPr="007E5129">
        <w:tab/>
        <w:t xml:space="preserve">“ċensiment tal-popolazzjoni u tal-akkomodazzjoni” tfisser is-settijiet tad-data u </w:t>
      </w:r>
      <w:proofErr w:type="spellStart"/>
      <w:r w:rsidRPr="007E5129">
        <w:t>metadata</w:t>
      </w:r>
      <w:proofErr w:type="spellEnd"/>
      <w:r w:rsidRPr="007E5129">
        <w:t xml:space="preserve"> dettaljati ta’ għaxar snin li jridu jiġu pprovduti skont dan ir-Regolament;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(20)</w:t>
      </w:r>
      <w:r w:rsidRPr="007E5129">
        <w:tab/>
        <w:t>“</w:t>
      </w:r>
      <w:proofErr w:type="spellStart"/>
      <w:r w:rsidRPr="007E5129">
        <w:t>unità</w:t>
      </w:r>
      <w:proofErr w:type="spellEnd"/>
      <w:r w:rsidRPr="007E5129">
        <w:t xml:space="preserve"> statistika” tfisser membru wieħed ta’ univers ta’ entitajiet, jiġifieri persuni, oġġetti jew avvenimenti li dwarhom tinġabar id-data u fl-aħħar mill-aħħar tiġi ▌ </w:t>
      </w:r>
      <w:proofErr w:type="spellStart"/>
      <w:r w:rsidRPr="007E5129">
        <w:t>kkompilata</w:t>
      </w:r>
      <w:proofErr w:type="spellEnd"/>
      <w:r w:rsidRPr="007E5129">
        <w:t xml:space="preserve"> l-istatistika;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(21)</w:t>
      </w:r>
      <w:r w:rsidRPr="007E5129">
        <w:tab/>
        <w:t xml:space="preserve">“varjabbli” tfisser karatteristika ta’ </w:t>
      </w:r>
      <w:proofErr w:type="spellStart"/>
      <w:r w:rsidRPr="007E5129">
        <w:t>unità</w:t>
      </w:r>
      <w:proofErr w:type="spellEnd"/>
      <w:r w:rsidRPr="007E5129">
        <w:t xml:space="preserve"> statistika li jista’ jkollha aktar minn sett wieħed ta’ valuri;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(22)</w:t>
      </w:r>
      <w:r w:rsidRPr="007E5129">
        <w:tab/>
        <w:t>“</w:t>
      </w:r>
      <w:proofErr w:type="spellStart"/>
      <w:r w:rsidRPr="007E5129">
        <w:t>diżaggregazzjoni</w:t>
      </w:r>
      <w:proofErr w:type="spellEnd"/>
      <w:r w:rsidRPr="007E5129">
        <w:t xml:space="preserve">” tfisser sett ta’ valuri </w:t>
      </w:r>
      <w:proofErr w:type="spellStart"/>
      <w:r w:rsidRPr="007E5129">
        <w:t>predefiniti</w:t>
      </w:r>
      <w:proofErr w:type="spellEnd"/>
      <w:r w:rsidRPr="007E5129">
        <w:t xml:space="preserve"> </w:t>
      </w:r>
      <w:proofErr w:type="spellStart"/>
      <w:r w:rsidRPr="007E5129">
        <w:t>diskreti</w:t>
      </w:r>
      <w:proofErr w:type="spellEnd"/>
      <w:r w:rsidRPr="007E5129">
        <w:t xml:space="preserve">, </w:t>
      </w:r>
      <w:proofErr w:type="spellStart"/>
      <w:r w:rsidRPr="007E5129">
        <w:t>eżawrjenti</w:t>
      </w:r>
      <w:proofErr w:type="spellEnd"/>
      <w:r w:rsidRPr="007E5129">
        <w:t xml:space="preserve"> u reċiprokament </w:t>
      </w:r>
      <w:proofErr w:type="spellStart"/>
      <w:r w:rsidRPr="007E5129">
        <w:t>esklużivi</w:t>
      </w:r>
      <w:proofErr w:type="spellEnd"/>
      <w:r w:rsidRPr="007E5129">
        <w:t xml:space="preserve"> li jistgħu jiġu assenjati lil varjabbli li </w:t>
      </w:r>
      <w:proofErr w:type="spellStart"/>
      <w:r w:rsidRPr="007E5129">
        <w:t>jikkaratterizzaw</w:t>
      </w:r>
      <w:proofErr w:type="spellEnd"/>
      <w:r w:rsidRPr="007E5129">
        <w:t xml:space="preserve"> lil unitajiet statistiċi;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(23)</w:t>
      </w:r>
      <w:r w:rsidRPr="007E5129">
        <w:tab/>
        <w:t>“livell nazzjonali” tfisser it-territorju ta’ Stat Membru;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(24)</w:t>
      </w:r>
      <w:r w:rsidRPr="007E5129">
        <w:tab/>
        <w:t xml:space="preserve">“livell reġjonali” tfisser il-livell </w:t>
      </w:r>
      <w:proofErr w:type="spellStart"/>
      <w:r w:rsidRPr="007E5129">
        <w:t>NUTS3</w:t>
      </w:r>
      <w:proofErr w:type="spellEnd"/>
      <w:r w:rsidRPr="007E5129">
        <w:t xml:space="preserve"> kif stabbilit fir-Regolament (</w:t>
      </w:r>
      <w:proofErr w:type="spellStart"/>
      <w:r w:rsidRPr="007E5129">
        <w:t>KE</w:t>
      </w:r>
      <w:proofErr w:type="spellEnd"/>
      <w:r w:rsidRPr="007E5129">
        <w:t>) Nru 1059/2003;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(25)</w:t>
      </w:r>
      <w:r w:rsidRPr="007E5129">
        <w:tab/>
        <w:t>“livell lokali” tfisser il-livell tal-</w:t>
      </w:r>
      <w:proofErr w:type="spellStart"/>
      <w:r w:rsidRPr="007E5129">
        <w:t>unità</w:t>
      </w:r>
      <w:proofErr w:type="spellEnd"/>
      <w:r w:rsidRPr="007E5129">
        <w:t xml:space="preserve"> amministrattiva lokali ▌ kif stabbilit fir-Regolament (</w:t>
      </w:r>
      <w:proofErr w:type="spellStart"/>
      <w:r w:rsidRPr="007E5129">
        <w:t>KE</w:t>
      </w:r>
      <w:proofErr w:type="spellEnd"/>
      <w:r w:rsidRPr="007E5129">
        <w:t>) Nru 1059/2003;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(26)</w:t>
      </w:r>
      <w:r w:rsidRPr="007E5129">
        <w:tab/>
        <w:t>“livell tal-</w:t>
      </w:r>
      <w:proofErr w:type="spellStart"/>
      <w:r w:rsidRPr="007E5129">
        <w:t>grilja</w:t>
      </w:r>
      <w:proofErr w:type="spellEnd"/>
      <w:r w:rsidRPr="007E5129">
        <w:t xml:space="preserve">” tfisser </w:t>
      </w:r>
      <w:proofErr w:type="spellStart"/>
      <w:r w:rsidRPr="007E5129">
        <w:t>grilja</w:t>
      </w:r>
      <w:proofErr w:type="spellEnd"/>
      <w:r w:rsidRPr="007E5129">
        <w:t xml:space="preserve"> statistika kif stabbilit fir-Regolament (</w:t>
      </w:r>
      <w:proofErr w:type="spellStart"/>
      <w:r w:rsidRPr="007E5129">
        <w:t>KE</w:t>
      </w:r>
      <w:proofErr w:type="spellEnd"/>
      <w:r w:rsidRPr="007E5129">
        <w:t>) Nru 1059/2003;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(27)</w:t>
      </w:r>
      <w:r w:rsidRPr="007E5129">
        <w:tab/>
        <w:t>“</w:t>
      </w:r>
      <w:proofErr w:type="spellStart"/>
      <w:r w:rsidRPr="007E5129">
        <w:t>oqfsa</w:t>
      </w:r>
      <w:proofErr w:type="spellEnd"/>
      <w:r w:rsidRPr="007E5129">
        <w:t xml:space="preserve">” tfisser lista, materjal jew apparat li </w:t>
      </w:r>
      <w:proofErr w:type="spellStart"/>
      <w:r w:rsidRPr="007E5129">
        <w:t>jiddelimita</w:t>
      </w:r>
      <w:proofErr w:type="spellEnd"/>
      <w:r w:rsidRPr="007E5129">
        <w:t xml:space="preserve"> u jidentifika l-elementi tal-popolazzjoni fil-mira </w:t>
      </w:r>
      <w:r w:rsidRPr="007E5129">
        <w:rPr>
          <w:b/>
          <w:bCs/>
          <w:i/>
          <w:iCs/>
        </w:rPr>
        <w:t xml:space="preserve">u, </w:t>
      </w:r>
      <w:r w:rsidRPr="007E5129">
        <w:t xml:space="preserve">skont l-użu, </w:t>
      </w:r>
      <w:r w:rsidRPr="007E5129">
        <w:rPr>
          <w:b/>
          <w:bCs/>
          <w:i/>
          <w:iCs/>
        </w:rPr>
        <w:t>jistgħu jippermettu</w:t>
      </w:r>
      <w:r w:rsidRPr="007E5129">
        <w:t xml:space="preserve"> aċċess għal karatteristiċi addizzjonali tal-elementi u/jew </w:t>
      </w:r>
      <w:proofErr w:type="spellStart"/>
      <w:r w:rsidRPr="007E5129">
        <w:rPr>
          <w:b/>
          <w:bCs/>
          <w:i/>
          <w:iCs/>
        </w:rPr>
        <w:t>jipprovduhom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(28)</w:t>
      </w:r>
      <w:r w:rsidRPr="007E5129">
        <w:tab/>
        <w:t>“data ta’ referenza” tfisser il-mument tal-ħin li għalih tirreferi l-istatistika;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lastRenderedPageBreak/>
        <w:t>(29)</w:t>
      </w:r>
      <w:r w:rsidRPr="007E5129">
        <w:tab/>
        <w:t>“perjodu ta’ referenza” tfisser l-intervall taż-żmien li għalih tirreferi l-istatistika dwar l-avvenimenti;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(30)</w:t>
      </w:r>
      <w:r w:rsidRPr="007E5129">
        <w:tab/>
        <w:t>“żmien ta’ referenza” tfisser data ta’ referenza jew perjodu ta’ referenza, skont jekk l-istatistika tkunx dwar avvenimenti jew dwar unitajiet statistiċi oħra;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(31)</w:t>
      </w:r>
      <w:r w:rsidRPr="007E5129">
        <w:tab/>
        <w:t>“</w:t>
      </w:r>
      <w:proofErr w:type="spellStart"/>
      <w:r w:rsidRPr="007E5129">
        <w:t>metadata</w:t>
      </w:r>
      <w:proofErr w:type="spellEnd"/>
      <w:r w:rsidRPr="007E5129">
        <w:t>” tfisser informazzjoni meħtieġa biex l-istatistika tkun tista’ tintuża u tiġi interpretata, u li tiddeskrivi s-settijiet tad-data b’mod strutturat;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(32)</w:t>
      </w:r>
      <w:r w:rsidRPr="007E5129">
        <w:tab/>
        <w:t xml:space="preserve">“settijiet tad-data verifikati minn qabel” tfisser settijiet tad-data verifikati mill-Istati Membri, abbażi ta’ regoli komuni miftiehma ta’ </w:t>
      </w:r>
      <w:proofErr w:type="spellStart"/>
      <w:r w:rsidRPr="007E5129">
        <w:t>validazzjoni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(33)</w:t>
      </w:r>
      <w:r w:rsidRPr="007E5129">
        <w:tab/>
        <w:t xml:space="preserve">“rapport tal-kwalità” tfisser rapport li jagħti informazzjoni dwar il-kwalità ta’ prodott jew proċess </w:t>
      </w:r>
      <w:proofErr w:type="spellStart"/>
      <w:r w:rsidRPr="007E5129">
        <w:t>statistiku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3</w:t>
      </w:r>
      <w:r w:rsidRPr="007E5129">
        <w:br/>
        <w:t xml:space="preserve">Bażi tal-popolazzjoni 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 xml:space="preserve">Għall-finijiet ta’ dan ir-Regolament, il-bażi tal-popolazzjoni tikkonsisti fil-persuni kollha li fid-data ta’ referenza jkollhom ir-residenza </w:t>
      </w:r>
      <w:proofErr w:type="spellStart"/>
      <w:r w:rsidRPr="007E5129">
        <w:t>abitwali</w:t>
      </w:r>
      <w:proofErr w:type="spellEnd"/>
      <w:r w:rsidRPr="007E5129">
        <w:t xml:space="preserve"> tagħhom fl-Unjoni f’</w:t>
      </w:r>
      <w:proofErr w:type="spellStart"/>
      <w:r w:rsidRPr="007E5129">
        <w:t>unità</w:t>
      </w:r>
      <w:proofErr w:type="spellEnd"/>
      <w:r w:rsidRPr="007E5129">
        <w:t xml:space="preserve"> territorjali speċifikata ta’ Stat Membru fil-livell nazzjonali, reġjonali, lokali jew tal-</w:t>
      </w:r>
      <w:proofErr w:type="spellStart"/>
      <w:r w:rsidRPr="007E5129">
        <w:t>grilja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 xml:space="preserve">Il-bażi tal-popolazzjoni għandha tinkludi lill-persuni </w:t>
      </w:r>
      <w:proofErr w:type="spellStart"/>
      <w:r w:rsidRPr="007E5129">
        <w:t>abitwalment</w:t>
      </w:r>
      <w:proofErr w:type="spellEnd"/>
      <w:r w:rsidRPr="007E5129">
        <w:t xml:space="preserve"> residenti kollha, irrispettivament miċ-ċittadinanza jew minn jekk il-persuna hix jew </w:t>
      </w:r>
      <w:proofErr w:type="spellStart"/>
      <w:r w:rsidRPr="007E5129">
        <w:t>kinitx</w:t>
      </w:r>
      <w:proofErr w:type="spellEnd"/>
      <w:r w:rsidRPr="007E5129">
        <w:t xml:space="preserve"> qabel mingħajr Stat ▌.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 xml:space="preserve">Il-bażi tal-popolazzjoni għandha teskludi lill-persuni li jkollhom ir-residenza </w:t>
      </w:r>
      <w:proofErr w:type="spellStart"/>
      <w:r w:rsidRPr="007E5129">
        <w:t>abitwali</w:t>
      </w:r>
      <w:proofErr w:type="spellEnd"/>
      <w:r w:rsidRPr="007E5129">
        <w:t xml:space="preserve"> tagħhom barra mit-territorju tal-Istat Membru irrispettivament mill-post tat-twelid jew taċ-ċittadinanza, u irrispettivament minn kull rabta familjari, soċjali, ekonomika jew ta’ proprjetà li l-persuna jista’ jkollha mal-Istat Membru.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Il-persuni mingħajr residenza </w:t>
      </w:r>
      <w:proofErr w:type="spellStart"/>
      <w:r w:rsidRPr="007E5129">
        <w:t>abitwali</w:t>
      </w:r>
      <w:proofErr w:type="spellEnd"/>
      <w:r w:rsidRPr="007E5129">
        <w:t xml:space="preserve"> għandhom jiġu attribwiti, bħala post tar-residenza </w:t>
      </w:r>
      <w:proofErr w:type="spellStart"/>
      <w:r w:rsidRPr="007E5129">
        <w:t>abitwali</w:t>
      </w:r>
      <w:proofErr w:type="spellEnd"/>
      <w:r w:rsidRPr="007E5129">
        <w:t>, il-post fejn ikunu fid-data ta’ referenza.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 xml:space="preserve">L-Istati Membri għandhom japplikaw id-definizzjoni ta’ residenza </w:t>
      </w:r>
      <w:proofErr w:type="spellStart"/>
      <w:r w:rsidRPr="007E5129">
        <w:t>abitwali</w:t>
      </w:r>
      <w:proofErr w:type="spellEnd"/>
      <w:r w:rsidRPr="007E5129">
        <w:t xml:space="preserve"> </w:t>
      </w:r>
      <w:r w:rsidRPr="007E5129">
        <w:rPr>
          <w:b/>
          <w:bCs/>
          <w:i/>
          <w:iCs/>
        </w:rPr>
        <w:t xml:space="preserve">prevista </w:t>
      </w:r>
      <w:r w:rsidRPr="007E5129">
        <w:t>f’dan ir-Regolament għas-settijiet tad-data kollha mogħtija lill-Kummissjoni (</w:t>
      </w:r>
      <w:proofErr w:type="spellStart"/>
      <w:r w:rsidRPr="007E5129">
        <w:t>Eurostat</w:t>
      </w:r>
      <w:proofErr w:type="spellEnd"/>
      <w:r w:rsidRPr="007E5129">
        <w:t>) skont dan ir-Regolament u għal-livell nazzjonali, reġjonali, lokali u tal-</w:t>
      </w:r>
      <w:proofErr w:type="spellStart"/>
      <w:r w:rsidRPr="007E5129">
        <w:t>grilja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6.</w:t>
      </w:r>
      <w:r w:rsidRPr="007E5129">
        <w:tab/>
        <w:t xml:space="preserve">Meta japplikaw id-definizzjoni ta’ residenza </w:t>
      </w:r>
      <w:proofErr w:type="spellStart"/>
      <w:r w:rsidRPr="007E5129">
        <w:t>abitwali</w:t>
      </w:r>
      <w:proofErr w:type="spellEnd"/>
      <w:r w:rsidRPr="007E5129">
        <w:t>, l-Istati Membri għandhom jużaw: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 xml:space="preserve">sors tad-data wieħed jew </w:t>
      </w:r>
      <w:proofErr w:type="spellStart"/>
      <w:r w:rsidRPr="007E5129">
        <w:t>kombinament</w:t>
      </w:r>
      <w:proofErr w:type="spellEnd"/>
      <w:r w:rsidRPr="007E5129">
        <w:t xml:space="preserve"> ta’ sorsi tad-data </w:t>
      </w:r>
      <w:r w:rsidRPr="007E5129">
        <w:rPr>
          <w:b/>
          <w:bCs/>
          <w:i/>
          <w:iCs/>
        </w:rPr>
        <w:t xml:space="preserve">msemmija </w:t>
      </w:r>
      <w:r w:rsidRPr="007E5129">
        <w:t>fl-Artikolu 9(1);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lastRenderedPageBreak/>
        <w:t>(b)</w:t>
      </w:r>
      <w:r w:rsidRPr="007E5129">
        <w:tab/>
        <w:t xml:space="preserve">metodi ta’ stima bħal “sinjali tal-ħajja” </w:t>
      </w:r>
      <w:r w:rsidRPr="007E5129">
        <w:rPr>
          <w:b/>
          <w:bCs/>
          <w:i/>
          <w:iCs/>
        </w:rPr>
        <w:t xml:space="preserve">kif ukoll metodi ta’ stima statistika oħrajn ibbażati fuq ix-xjenza, </w:t>
      </w:r>
      <w:proofErr w:type="spellStart"/>
      <w:r w:rsidRPr="007E5129">
        <w:rPr>
          <w:b/>
          <w:bCs/>
          <w:i/>
          <w:iCs/>
        </w:rPr>
        <w:t>iddokumentati</w:t>
      </w:r>
      <w:proofErr w:type="spellEnd"/>
      <w:r w:rsidRPr="007E5129">
        <w:rPr>
          <w:b/>
          <w:bCs/>
          <w:i/>
          <w:iCs/>
        </w:rPr>
        <w:t xml:space="preserve"> tajjeb u disponibbli pubblikament </w:t>
      </w:r>
      <w:r w:rsidRPr="007E5129">
        <w:t xml:space="preserve">biex jikkoreġu l-preżenza proprja fil-post preżunt tar-residenza </w:t>
      </w:r>
      <w:proofErr w:type="spellStart"/>
      <w:r w:rsidRPr="007E5129">
        <w:t>abitwali</w:t>
      </w:r>
      <w:proofErr w:type="spellEnd"/>
      <w:r w:rsidRPr="007E5129">
        <w:t xml:space="preserve"> għal ħafna miż-żmien tul </w:t>
      </w:r>
      <w:proofErr w:type="spellStart"/>
      <w:r w:rsidRPr="007E5129">
        <w:t>it</w:t>
      </w:r>
      <w:proofErr w:type="spellEnd"/>
      <w:r w:rsidRPr="007E5129">
        <w:t xml:space="preserve">-12-il xahar sad-data ta’ referenza, u ▌ biex jiġi stmat l-għadd ta’ persuni li jkun beħsiebhom jew jistennew li jibqgħu għal ħafna miż-żmien tul </w:t>
      </w:r>
      <w:proofErr w:type="spellStart"/>
      <w:r w:rsidRPr="007E5129">
        <w:t>it</w:t>
      </w:r>
      <w:proofErr w:type="spellEnd"/>
      <w:r w:rsidRPr="007E5129">
        <w:t>-12-il xahar wara l-wasla.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proofErr w:type="spellStart"/>
      <w:r w:rsidRPr="007E5129">
        <w:rPr>
          <w:b/>
          <w:i/>
        </w:rPr>
        <w:t>6a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Għall-fini tal-votazzjoni b’maġġoranza kwalifikata fil-Kunsill, il-Kummissjoni għandha tinforma lill-Kunsill dwar il-popolazzjoni totali tal-Istati Membri fi tmiem kull sena ta’ referenza kif disponibbli fil-Kummissjoni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 xml:space="preserve">) fil-31 ta’ Awwissu tas-sena </w:t>
      </w:r>
      <w:proofErr w:type="spellStart"/>
      <w:r w:rsidRPr="007E5129">
        <w:rPr>
          <w:b/>
          <w:i/>
        </w:rPr>
        <w:t>kalendarja</w:t>
      </w:r>
      <w:proofErr w:type="spellEnd"/>
      <w:r w:rsidRPr="007E5129">
        <w:rPr>
          <w:b/>
          <w:i/>
        </w:rPr>
        <w:t xml:space="preserve"> ta’ wara s-sena ta’ referenza.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4</w:t>
      </w:r>
      <w:r w:rsidRPr="007E5129">
        <w:br/>
        <w:t>Unitajiet statistiċi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 xml:space="preserve">L-istatistika skont dan ir-Regolament għandha tiġi </w:t>
      </w:r>
      <w:proofErr w:type="spellStart"/>
      <w:r w:rsidRPr="007E5129">
        <w:t>kkumpilata</w:t>
      </w:r>
      <w:proofErr w:type="spellEnd"/>
      <w:r w:rsidRPr="007E5129">
        <w:t xml:space="preserve"> għall-unitajiet statistiċi li ġejjin: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(a)</w:t>
      </w:r>
      <w:r w:rsidRPr="007E5129">
        <w:tab/>
        <w:t>persuni;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(b)</w:t>
      </w:r>
      <w:r w:rsidRPr="007E5129">
        <w:tab/>
        <w:t>avvenimenti vitali;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(c)</w:t>
      </w:r>
      <w:r w:rsidRPr="007E5129">
        <w:tab/>
        <w:t>familji;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(d)</w:t>
      </w:r>
      <w:r w:rsidRPr="007E5129">
        <w:tab/>
        <w:t>unitajiet domestiċi;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(e)</w:t>
      </w:r>
      <w:r w:rsidRPr="007E5129">
        <w:tab/>
      </w:r>
      <w:proofErr w:type="spellStart"/>
      <w:r w:rsidRPr="007E5129">
        <w:t>binjiet</w:t>
      </w:r>
      <w:proofErr w:type="spellEnd"/>
      <w:r w:rsidRPr="007E5129">
        <w:t xml:space="preserve"> maħsuba għall-abitazzjoni, postijiet tal-għajxien </w:t>
      </w:r>
      <w:r w:rsidRPr="007E5129">
        <w:rPr>
          <w:b/>
          <w:bCs/>
          <w:i/>
          <w:iCs/>
        </w:rPr>
        <w:t xml:space="preserve">inkluż istituzzjonijiet, </w:t>
      </w:r>
      <w:r w:rsidRPr="007E5129">
        <w:t xml:space="preserve">u </w:t>
      </w:r>
      <w:proofErr w:type="spellStart"/>
      <w:r w:rsidRPr="007E5129">
        <w:t>abitazzjonijiet</w:t>
      </w:r>
      <w:proofErr w:type="spellEnd"/>
      <w:r w:rsidRPr="007E5129">
        <w:t xml:space="preserve"> konvenzjonali.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5</w:t>
      </w:r>
      <w:r w:rsidRPr="007E5129">
        <w:br/>
        <w:t>Rekwiżiti tal-istatistika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>L-istatistika Ewropea dwar il-popolazzjoni u l-akkomodazzjoni għandha tkopri d-</w:t>
      </w:r>
      <w:proofErr w:type="spellStart"/>
      <w:r w:rsidRPr="007E5129">
        <w:t>dominji</w:t>
      </w:r>
      <w:proofErr w:type="spellEnd"/>
      <w:r w:rsidRPr="007E5129">
        <w:t xml:space="preserve"> li ġejjin: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>id-</w:t>
      </w:r>
      <w:proofErr w:type="spellStart"/>
      <w:r w:rsidRPr="007E5129">
        <w:t>demografija</w:t>
      </w:r>
      <w:proofErr w:type="spellEnd"/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l-akkomodazzjoni;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>il-familji u l-unitajiet domestiċi.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 xml:space="preserve">L-istatistika </w:t>
      </w:r>
      <w:proofErr w:type="spellStart"/>
      <w:r w:rsidRPr="007E5129">
        <w:t>fid-dominji</w:t>
      </w:r>
      <w:proofErr w:type="spellEnd"/>
      <w:r w:rsidRPr="007E5129">
        <w:t xml:space="preserve"> elenkati fil-paragrafu 1 ta’ dan l-Artikolu għandha tiġi organizzata f’settijiet tad-data skont is-suġġetti u s-suġġetti dettaljati kif stabbilit fl-Anness.</w:t>
      </w:r>
      <w:r w:rsidRPr="007E5129">
        <w:rPr>
          <w:b/>
          <w:i/>
        </w:rPr>
        <w:t xml:space="preserve"> Meta l-</w:t>
      </w:r>
      <w:proofErr w:type="spellStart"/>
      <w:r w:rsidRPr="007E5129">
        <w:rPr>
          <w:b/>
          <w:i/>
        </w:rPr>
        <w:t>unità</w:t>
      </w:r>
      <w:proofErr w:type="spellEnd"/>
      <w:r w:rsidRPr="007E5129">
        <w:rPr>
          <w:b/>
          <w:i/>
        </w:rPr>
        <w:t xml:space="preserve"> statistika tkun persuna, is-settijiet tad-data għandhom jiġu </w:t>
      </w:r>
      <w:proofErr w:type="spellStart"/>
      <w:r w:rsidRPr="007E5129">
        <w:rPr>
          <w:b/>
          <w:i/>
        </w:rPr>
        <w:t>diżaggregati</w:t>
      </w:r>
      <w:proofErr w:type="spellEnd"/>
      <w:r w:rsidRPr="007E5129">
        <w:rPr>
          <w:b/>
          <w:i/>
        </w:rPr>
        <w:t xml:space="preserve"> skont il-ġeneru u l-età, u meta rilevanti skont karatteristiċi oħrajn.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>Il-Kummissjoni għandha s-setgħa li tadotta atti delegati f’</w:t>
      </w:r>
      <w:proofErr w:type="spellStart"/>
      <w:r w:rsidRPr="007E5129">
        <w:t>konformità</w:t>
      </w:r>
      <w:proofErr w:type="spellEnd"/>
      <w:r w:rsidRPr="007E5129">
        <w:t xml:space="preserve"> mal-Artikolu </w:t>
      </w:r>
      <w:r w:rsidRPr="007E5129">
        <w:lastRenderedPageBreak/>
        <w:t>17 biex temenda l-lista tas-suġġetti dettaljati fl-Anness. Dawn l-atti delegati għandhom jiġu adottati mill-inqas 12-il xahar qabel il-bidu taż-żmien ta’ referenza rilevanti.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Meta teżerċita s-setgħa li tadotta atti delegati skont il-paragrafu 3 ta’ dan l-Artikolu, il-Kummissjoni għandha tiżgura li dawk l-atti ma </w:t>
      </w:r>
      <w:proofErr w:type="spellStart"/>
      <w:r w:rsidRPr="007E5129">
        <w:t>jixħtux</w:t>
      </w:r>
      <w:proofErr w:type="spellEnd"/>
      <w:r w:rsidRPr="007E5129">
        <w:t xml:space="preserve"> piż sinifikanti u </w:t>
      </w:r>
      <w:proofErr w:type="spellStart"/>
      <w:r w:rsidRPr="007E5129">
        <w:t>sproporzjonat</w:t>
      </w:r>
      <w:proofErr w:type="spellEnd"/>
      <w:r w:rsidRPr="007E5129">
        <w:t xml:space="preserve"> fuq l-Istati Membri u fuq </w:t>
      </w:r>
      <w:proofErr w:type="spellStart"/>
      <w:r w:rsidRPr="007E5129">
        <w:t>ir-rispondenti</w:t>
      </w:r>
      <w:proofErr w:type="spellEnd"/>
      <w:r w:rsidRPr="007E5129">
        <w:t xml:space="preserve"> tal-istħarriġ. Kull suġġett dettaljat ġdid għandu jiġi </w:t>
      </w:r>
      <w:proofErr w:type="spellStart"/>
      <w:r w:rsidRPr="007E5129">
        <w:t>vvalutat</w:t>
      </w:r>
      <w:proofErr w:type="spellEnd"/>
      <w:r w:rsidRPr="007E5129">
        <w:t xml:space="preserve"> fuq il-</w:t>
      </w:r>
      <w:proofErr w:type="spellStart"/>
      <w:r w:rsidRPr="007E5129">
        <w:t>fattibbiltà</w:t>
      </w:r>
      <w:proofErr w:type="spellEnd"/>
      <w:r w:rsidRPr="007E5129">
        <w:t xml:space="preserve"> tiegħu bi studji pilota mwettqa mill-Kummissjoni (</w:t>
      </w:r>
      <w:proofErr w:type="spellStart"/>
      <w:r w:rsidRPr="007E5129">
        <w:t>Eurostat</w:t>
      </w:r>
      <w:proofErr w:type="spellEnd"/>
      <w:r w:rsidRPr="007E5129">
        <w:t>) u mill-Istati Membri f’</w:t>
      </w:r>
      <w:proofErr w:type="spellStart"/>
      <w:r w:rsidRPr="007E5129">
        <w:t>konformità</w:t>
      </w:r>
      <w:proofErr w:type="spellEnd"/>
      <w:r w:rsidRPr="007E5129">
        <w:t xml:space="preserve"> mal-Artikolu 14.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>Il-Kummissjoni għandha tadotta atti ta’ implimentazzjoni biex tispeċifika l-karatteristiċi tekniċi tas-settijiet tad-data u tal-</w:t>
      </w:r>
      <w:proofErr w:type="spellStart"/>
      <w:r w:rsidRPr="007E5129">
        <w:t>metadata</w:t>
      </w:r>
      <w:proofErr w:type="spellEnd"/>
      <w:r w:rsidRPr="007E5129">
        <w:t xml:space="preserve"> li jridu jingħataw lill-Kummissjoni (</w:t>
      </w:r>
      <w:proofErr w:type="spellStart"/>
      <w:r w:rsidRPr="007E5129">
        <w:t>Eurostat</w:t>
      </w:r>
      <w:proofErr w:type="spellEnd"/>
      <w:r w:rsidRPr="007E5129">
        <w:t>). Dawk l-atti ta’ implimentazzjoni għandhom jispeċifikaw l-elementi tekniċi li ġejjin, meta xieraq: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>it-titoli tal-varjabbli, l-ispeċifikazzjonijiet tekniċi u d-</w:t>
      </w:r>
      <w:proofErr w:type="spellStart"/>
      <w:r w:rsidRPr="007E5129">
        <w:t>diżaggregazzjonijiet</w:t>
      </w:r>
      <w:proofErr w:type="spellEnd"/>
      <w:r w:rsidRPr="007E5129">
        <w:t xml:space="preserve"> tagħhom;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speċifikazzjonijiet dettaljati tal-unitajiet statistiċi u tal-</w:t>
      </w:r>
      <w:proofErr w:type="spellStart"/>
      <w:r w:rsidRPr="007E5129">
        <w:t>metadata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>il-</w:t>
      </w:r>
      <w:proofErr w:type="spellStart"/>
      <w:r w:rsidRPr="007E5129">
        <w:t>klassifikazzjonijiet</w:t>
      </w:r>
      <w:proofErr w:type="spellEnd"/>
      <w:r w:rsidRPr="007E5129">
        <w:t xml:space="preserve"> statistiċi li jridu jintużaw;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(d)</w:t>
      </w:r>
      <w:r w:rsidRPr="007E5129">
        <w:tab/>
        <w:t>l-iskadenzi tal-forniment;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(e)</w:t>
      </w:r>
      <w:r w:rsidRPr="007E5129">
        <w:tab/>
        <w:t>il-formati tekniċi tas-settijiet tad-data u l-forniment tal-</w:t>
      </w:r>
      <w:proofErr w:type="spellStart"/>
      <w:r w:rsidRPr="007E5129">
        <w:t>metadata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(f)</w:t>
      </w:r>
      <w:r w:rsidRPr="007E5129">
        <w:tab/>
        <w:t>il-kontenut, l-istruttura, il-</w:t>
      </w:r>
      <w:proofErr w:type="spellStart"/>
      <w:r w:rsidRPr="007E5129">
        <w:t>perjodiċità</w:t>
      </w:r>
      <w:proofErr w:type="spellEnd"/>
      <w:r w:rsidRPr="007E5129">
        <w:t>, il-</w:t>
      </w:r>
      <w:proofErr w:type="spellStart"/>
      <w:r w:rsidRPr="007E5129">
        <w:t>modalitajiet</w:t>
      </w:r>
      <w:proofErr w:type="spellEnd"/>
      <w:r w:rsidRPr="007E5129">
        <w:t xml:space="preserve"> u l-iskadenzi tal-forniment tar-rapporti tal-kwalità, u speċifikazzjonijiet oħra meta dawn ikunu meħtieġa u ġustifikati.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>Dawk l-atti ta’ implimentazzjoni għandhom jiġu adottati skont il-proċedura tal-eżami msemmija fl-Artikolu 18(2) mill-inqas 12-il xahar qabel ma jibda l-perjodu ta’ referenza rilevanti, għajr għaċ-ċensiment tal-popolazzjoni u tal-akkomodazzjoni li għalih l-atti ta’ implimentazzjoni għandhom jiġu adottati mill-inqas 24 xahar qabel ma tibda s-sena meta taħbat id-data ta’ referenza.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6</w:t>
      </w:r>
      <w:r w:rsidRPr="007E5129">
        <w:br/>
      </w:r>
      <w:proofErr w:type="spellStart"/>
      <w:r w:rsidRPr="007E5129">
        <w:t>Perjodiċità</w:t>
      </w:r>
      <w:proofErr w:type="spellEnd"/>
      <w:r w:rsidRPr="007E5129">
        <w:t xml:space="preserve"> u żminijiet ta’ referenza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 xml:space="preserve">L-Istati Membri għandhom jipproduċu statistika Ewropea dwar il-popolazzjoni u l-akkomodazzjoni </w:t>
      </w:r>
      <w:proofErr w:type="spellStart"/>
      <w:r w:rsidRPr="007E5129">
        <w:t>trimestrali</w:t>
      </w:r>
      <w:proofErr w:type="spellEnd"/>
      <w:r w:rsidRPr="007E5129">
        <w:t xml:space="preserve">, </w:t>
      </w:r>
      <w:proofErr w:type="spellStart"/>
      <w:r w:rsidRPr="007E5129">
        <w:t>biannwali</w:t>
      </w:r>
      <w:proofErr w:type="spellEnd"/>
      <w:r w:rsidRPr="007E5129">
        <w:t xml:space="preserve">, annwali u </w:t>
      </w:r>
      <w:proofErr w:type="spellStart"/>
      <w:r w:rsidRPr="007E5129">
        <w:t>pluriennali</w:t>
      </w:r>
      <w:proofErr w:type="spellEnd"/>
      <w:r w:rsidRPr="007E5129">
        <w:t>, u f’ċensiment tal-popolazzjoni u tal-akkomodazzjoni ta’ kull għaxar snin.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Is-snin li jintemmu b’“1” għandhom ikunu s-snin ta’ referenza għaċ-ċensiment tal-popolazzjoni u tal-akkomodazzjoni ta’ kull għaxar snin.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lastRenderedPageBreak/>
        <w:t>3.</w:t>
      </w:r>
      <w:r w:rsidRPr="007E5129">
        <w:tab/>
        <w:t xml:space="preserve">Is-snin li jintemmu </w:t>
      </w:r>
      <w:proofErr w:type="spellStart"/>
      <w:r w:rsidRPr="007E5129">
        <w:t>bil</w:t>
      </w:r>
      <w:proofErr w:type="spellEnd"/>
      <w:r w:rsidRPr="007E5129">
        <w:t xml:space="preserve">-“1”, </w:t>
      </w:r>
      <w:proofErr w:type="spellStart"/>
      <w:r w:rsidRPr="007E5129">
        <w:t>bil</w:t>
      </w:r>
      <w:proofErr w:type="spellEnd"/>
      <w:r w:rsidRPr="007E5129">
        <w:t xml:space="preserve">-“5” u </w:t>
      </w:r>
      <w:proofErr w:type="spellStart"/>
      <w:r w:rsidRPr="007E5129">
        <w:t>bit</w:t>
      </w:r>
      <w:proofErr w:type="spellEnd"/>
      <w:r w:rsidRPr="007E5129">
        <w:t xml:space="preserve">-“8” għandhom ikunu s-snin ta’ referenza għall-istatistika </w:t>
      </w:r>
      <w:proofErr w:type="spellStart"/>
      <w:r w:rsidRPr="007E5129">
        <w:t>pluriennali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>Il-</w:t>
      </w:r>
      <w:proofErr w:type="spellStart"/>
      <w:r w:rsidRPr="007E5129">
        <w:t>perjodiċità</w:t>
      </w:r>
      <w:proofErr w:type="spellEnd"/>
      <w:r w:rsidRPr="007E5129">
        <w:t xml:space="preserve"> u ż-żmien ta’ referenza ▌għal kull suġġett dettaljat għandhom ikunu kif stabbilit fl-Anness.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>L-ewwel data ta’ referenza li għaliha trid tingħata l-istatistika annwali dwar is-suġġett “</w:t>
      </w:r>
      <w:proofErr w:type="spellStart"/>
      <w:r w:rsidRPr="007E5129">
        <w:t>stokkijiet</w:t>
      </w:r>
      <w:proofErr w:type="spellEnd"/>
      <w:r w:rsidRPr="007E5129">
        <w:t xml:space="preserve"> tal-popolazzjoni” għandha tkun il-31 ta’ Diċembru 2025. L-ewwel żmien ta’ referenza li għalih trid tingħata kull statistika oħra skont dan ir-Regolament għandu jkun </w:t>
      </w:r>
      <w:proofErr w:type="spellStart"/>
      <w:r w:rsidRPr="007E5129">
        <w:t>fl</w:t>
      </w:r>
      <w:proofErr w:type="spellEnd"/>
      <w:r w:rsidRPr="007E5129">
        <w:t>-2026.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6.</w:t>
      </w:r>
      <w:r w:rsidRPr="007E5129">
        <w:tab/>
        <w:t>Il-Kummissjoni għandha s-setgħa li tadotta atti delegati f’</w:t>
      </w:r>
      <w:proofErr w:type="spellStart"/>
      <w:r w:rsidRPr="007E5129">
        <w:t>konformità</w:t>
      </w:r>
      <w:proofErr w:type="spellEnd"/>
      <w:r w:rsidRPr="007E5129">
        <w:t xml:space="preserve"> mal-Artikolu 17 biex temenda l-Anness billi taġġorna l-</w:t>
      </w:r>
      <w:proofErr w:type="spellStart"/>
      <w:r w:rsidRPr="007E5129">
        <w:t>perjodiċitajiet</w:t>
      </w:r>
      <w:proofErr w:type="spellEnd"/>
      <w:r w:rsidRPr="007E5129">
        <w:t xml:space="preserve"> u ż-żminijiet ta’ referenza.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7</w:t>
      </w:r>
      <w:r w:rsidRPr="007E5129">
        <w:br/>
        <w:t xml:space="preserve">Rekwiżiti tal-istatistika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 xml:space="preserve">L-Istati Membri għandhom jipprovdu settijiet tad-data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  <w:r w:rsidRPr="007E5129">
        <w:t xml:space="preserve"> u </w:t>
      </w:r>
      <w:proofErr w:type="spellStart"/>
      <w:r w:rsidRPr="007E5129">
        <w:t>metadata</w:t>
      </w:r>
      <w:proofErr w:type="spellEnd"/>
      <w:r w:rsidRPr="007E5129">
        <w:t xml:space="preserve"> lill-Kummissjoni (</w:t>
      </w:r>
      <w:proofErr w:type="spellStart"/>
      <w:r w:rsidRPr="007E5129">
        <w:t>Eurostat</w:t>
      </w:r>
      <w:proofErr w:type="spellEnd"/>
      <w:r w:rsidRPr="007E5129">
        <w:t>).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 xml:space="preserve">.Il-Kummissjoni għandha s-setgħa li tadotta atti delegati biex </w:t>
      </w:r>
      <w:proofErr w:type="spellStart"/>
      <w:r w:rsidRPr="007E5129">
        <w:t>tissupplimenta</w:t>
      </w:r>
      <w:proofErr w:type="spellEnd"/>
      <w:r w:rsidRPr="007E5129">
        <w:t xml:space="preserve"> dan ir-Regolament f’</w:t>
      </w:r>
      <w:proofErr w:type="spellStart"/>
      <w:r w:rsidRPr="007E5129">
        <w:t>konformità</w:t>
      </w:r>
      <w:proofErr w:type="spellEnd"/>
      <w:r w:rsidRPr="007E5129">
        <w:t xml:space="preserve"> mal-Artikolu 17 billi tispeċifika s-settijiet tad-data u l-</w:t>
      </w:r>
      <w:proofErr w:type="spellStart"/>
      <w:r w:rsidRPr="007E5129">
        <w:t>metadata</w:t>
      </w:r>
      <w:proofErr w:type="spellEnd"/>
      <w:r w:rsidRPr="007E5129">
        <w:t xml:space="preserve"> li jridu jagħtu l-Istati Membri fuq bażi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  <w:r w:rsidRPr="007E5129">
        <w:t>, meta l-ġbir ta’ statistika addizzjonali ikun jitqies meħtieġ biex jiġu indirizzati ħtiġijiet statistiċi addizzjonali skont dan ir-Regolament</w:t>
      </w:r>
      <w:r w:rsidRPr="007E5129">
        <w:rPr>
          <w:b/>
          <w:bCs/>
          <w:i/>
          <w:iCs/>
        </w:rPr>
        <w:t>, filwaqt li tagħti prijorità lis-sorsi tad-data u r-rekords amministrattivi li għandhom jintużaw għall-ġbir tad-data mitluba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>L-atti delegati msemmija fil-paragrafu 2</w:t>
      </w:r>
      <w:r w:rsidRPr="007E5129">
        <w:rPr>
          <w:b/>
          <w:bCs/>
          <w:i/>
          <w:iCs/>
        </w:rPr>
        <w:t xml:space="preserve"> </w:t>
      </w:r>
      <w:r w:rsidRPr="007E5129">
        <w:t>għandhom jispeċifikaw: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 xml:space="preserve">is-suġġetti dettaljati li jridu jingħataw fis-settijiet tad-data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  <w:r w:rsidRPr="007E5129">
        <w:t xml:space="preserve"> u r-raġunijiet għal dawn il-ħtiġijiet statistiċi addizzjonali;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iż-żminijiet ta’ referenza.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Il-Kummissjoni għandha s-setgħa li tadotta l-atti delegati kif imsemmi fil-paragrafu 2 li jibdew mis-sena ta’ referenza 2027 u bi intervall minimu ta’ sentejn bejn kull ġbir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 xml:space="preserve">Il-Kummissjoni għandha tadotta atti ta’ implimentazzjoni biex tispeċifika l-proprjetajiet tekniċi tas-settijiet tad-data </w:t>
      </w:r>
      <w:proofErr w:type="spellStart"/>
      <w:r w:rsidRPr="007E5129">
        <w:t>ad</w:t>
      </w:r>
      <w:proofErr w:type="spellEnd"/>
      <w:r w:rsidRPr="007E5129">
        <w:t xml:space="preserve"> </w:t>
      </w:r>
      <w:proofErr w:type="spellStart"/>
      <w:r w:rsidRPr="007E5129">
        <w:t>hoc</w:t>
      </w:r>
      <w:proofErr w:type="spellEnd"/>
      <w:r w:rsidRPr="007E5129">
        <w:t xml:space="preserve"> u l-</w:t>
      </w:r>
      <w:proofErr w:type="spellStart"/>
      <w:r w:rsidRPr="007E5129">
        <w:t>metadata</w:t>
      </w:r>
      <w:proofErr w:type="spellEnd"/>
      <w:r w:rsidRPr="007E5129">
        <w:t xml:space="preserve"> imsemmija fil-paragrafu 2. Dawk l-atti ta’ implimentazzjoni għandhom jispeċifikaw l-elementi tekniċi li ġejjin, meta xieraq: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>it-titoli tal-varjabbli, l-ispeċifikazzjonijiet tekniċi u d-</w:t>
      </w:r>
      <w:proofErr w:type="spellStart"/>
      <w:r w:rsidRPr="007E5129">
        <w:t>diżaggregazzjonijiet</w:t>
      </w:r>
      <w:proofErr w:type="spellEnd"/>
      <w:r w:rsidRPr="007E5129">
        <w:t xml:space="preserve"> tagħhom;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lastRenderedPageBreak/>
        <w:t>(b)</w:t>
      </w:r>
      <w:r w:rsidRPr="007E5129">
        <w:tab/>
        <w:t>speċifikazzjonijiet dettaljati tal-unitajiet statistiċi u tal-</w:t>
      </w:r>
      <w:proofErr w:type="spellStart"/>
      <w:r w:rsidRPr="007E5129">
        <w:t>metadata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>il-</w:t>
      </w:r>
      <w:proofErr w:type="spellStart"/>
      <w:r w:rsidRPr="007E5129">
        <w:t>klassifikazzjonijiet</w:t>
      </w:r>
      <w:proofErr w:type="spellEnd"/>
      <w:r w:rsidRPr="007E5129">
        <w:t xml:space="preserve"> statistiċi li jridu jintużaw;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(d)</w:t>
      </w:r>
      <w:r w:rsidRPr="007E5129">
        <w:tab/>
        <w:t>l-iskadenzi tal-forniment.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>Dawk l-atti ta’ implimentazzjoni għandhom jiġu adottati f’</w:t>
      </w:r>
      <w:proofErr w:type="spellStart"/>
      <w:r w:rsidRPr="007E5129">
        <w:t>konformità</w:t>
      </w:r>
      <w:proofErr w:type="spellEnd"/>
      <w:r w:rsidRPr="007E5129">
        <w:t xml:space="preserve"> mal-proċedura ta’ eżami msemmija fl-Artikolu 18(2) fi żmien 12-il xahar qabel jibda ż-żmien ta’ referenza.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8</w:t>
      </w:r>
      <w:r w:rsidRPr="007E5129">
        <w:br/>
        <w:t>Settijiet tad-data u l-</w:t>
      </w:r>
      <w:proofErr w:type="spellStart"/>
      <w:r w:rsidRPr="007E5129">
        <w:t>metadata</w:t>
      </w:r>
      <w:proofErr w:type="spellEnd"/>
      <w:r w:rsidRPr="007E5129">
        <w:t xml:space="preserve"> li trid </w:t>
      </w:r>
      <w:r w:rsidRPr="007E5129">
        <w:rPr>
          <w:b/>
          <w:bCs/>
          <w:i/>
          <w:iCs/>
        </w:rPr>
        <w:t>tiġi trażmessa</w:t>
      </w:r>
      <w:r w:rsidRPr="007E5129">
        <w:t xml:space="preserve"> </w:t>
      </w:r>
      <w:r w:rsidRPr="007E5129">
        <w:rPr>
          <w:b/>
          <w:bCs/>
          <w:i/>
          <w:iCs/>
        </w:rPr>
        <w:t>lill-Kummissjoni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 xml:space="preserve">L-Istati Membri għandhom </w:t>
      </w:r>
      <w:proofErr w:type="spellStart"/>
      <w:r w:rsidRPr="007E5129">
        <w:rPr>
          <w:b/>
          <w:bCs/>
          <w:i/>
          <w:iCs/>
        </w:rPr>
        <w:t>jittrażmettu</w:t>
      </w:r>
      <w:proofErr w:type="spellEnd"/>
      <w:r w:rsidRPr="007E5129">
        <w:rPr>
          <w:b/>
          <w:bCs/>
          <w:i/>
          <w:iCs/>
        </w:rPr>
        <w:t xml:space="preserve"> lill-Kummissjoni (</w:t>
      </w:r>
      <w:proofErr w:type="spellStart"/>
      <w:r w:rsidRPr="007E5129">
        <w:rPr>
          <w:b/>
          <w:bCs/>
          <w:i/>
          <w:iCs/>
        </w:rPr>
        <w:t>Eurostat</w:t>
      </w:r>
      <w:proofErr w:type="spellEnd"/>
      <w:r w:rsidRPr="007E5129">
        <w:rPr>
          <w:b/>
          <w:bCs/>
          <w:i/>
          <w:iCs/>
        </w:rPr>
        <w:t xml:space="preserve">) </w:t>
      </w:r>
      <w:r w:rsidRPr="007E5129">
        <w:t xml:space="preserve">settijiet tad-data u </w:t>
      </w:r>
      <w:proofErr w:type="spellStart"/>
      <w:r w:rsidRPr="007E5129">
        <w:t>metadata</w:t>
      </w:r>
      <w:proofErr w:type="spellEnd"/>
      <w:r w:rsidRPr="007E5129">
        <w:t xml:space="preserve"> verifikati minn qabel</w:t>
      </w:r>
      <w:r w:rsidRPr="007E5129">
        <w:rPr>
          <w:b/>
          <w:bCs/>
          <w:i/>
          <w:iCs/>
        </w:rPr>
        <w:t xml:space="preserve"> f’</w:t>
      </w:r>
      <w:proofErr w:type="spellStart"/>
      <w:r w:rsidRPr="007E5129">
        <w:rPr>
          <w:b/>
          <w:bCs/>
          <w:i/>
          <w:iCs/>
        </w:rPr>
        <w:t>konformità</w:t>
      </w:r>
      <w:proofErr w:type="spellEnd"/>
      <w:r w:rsidRPr="007E5129">
        <w:rPr>
          <w:b/>
          <w:bCs/>
          <w:i/>
          <w:iCs/>
        </w:rPr>
        <w:t xml:space="preserve"> mal-Anness</w:t>
      </w:r>
      <w:r w:rsidRPr="007E5129">
        <w:t xml:space="preserve"> bil-format tekniku speċifikat mill-Kummissjoni (</w:t>
      </w:r>
      <w:proofErr w:type="spellStart"/>
      <w:r w:rsidRPr="007E5129">
        <w:t>Eurostat</w:t>
      </w:r>
      <w:proofErr w:type="spellEnd"/>
      <w:r w:rsidRPr="007E5129">
        <w:t>).  Is-settijiet tad-data u l-</w:t>
      </w:r>
      <w:proofErr w:type="spellStart"/>
      <w:r w:rsidRPr="007E5129">
        <w:t>metadata</w:t>
      </w:r>
      <w:proofErr w:type="spellEnd"/>
      <w:r w:rsidRPr="007E5129">
        <w:t xml:space="preserve"> għandhom </w:t>
      </w:r>
      <w:r w:rsidRPr="007E5129">
        <w:rPr>
          <w:b/>
          <w:bCs/>
          <w:i/>
          <w:iCs/>
        </w:rPr>
        <w:t xml:space="preserve">jiġu trażmessi </w:t>
      </w:r>
      <w:r w:rsidRPr="007E5129">
        <w:t>lill-Kummissjoni (</w:t>
      </w:r>
      <w:proofErr w:type="spellStart"/>
      <w:r w:rsidRPr="007E5129">
        <w:t>Eurostat</w:t>
      </w:r>
      <w:proofErr w:type="spellEnd"/>
      <w:r w:rsidRPr="007E5129">
        <w:t>) permezz tas-servizzi tal-punt uniku ta’ dħul.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 xml:space="preserve">Meta l-Istati Membri jippubblikaw </w:t>
      </w:r>
      <w:r w:rsidRPr="007E5129">
        <w:rPr>
          <w:b/>
          <w:bCs/>
          <w:i/>
          <w:iCs/>
        </w:rPr>
        <w:t>id-data</w:t>
      </w:r>
      <w:r w:rsidRPr="007E5129">
        <w:t xml:space="preserve"> meħtieġa minn dan ir-Regolament fil-livell nazzjonali qabel l-iskadenzi </w:t>
      </w:r>
      <w:r w:rsidRPr="007E5129">
        <w:rPr>
          <w:b/>
          <w:bCs/>
          <w:i/>
          <w:iCs/>
        </w:rPr>
        <w:t xml:space="preserve">tat-trażmissjoni </w:t>
      </w:r>
      <w:r w:rsidRPr="007E5129">
        <w:t>stabbiliti f’</w:t>
      </w:r>
      <w:proofErr w:type="spellStart"/>
      <w:r w:rsidRPr="007E5129">
        <w:t>konformità</w:t>
      </w:r>
      <w:proofErr w:type="spellEnd"/>
      <w:r w:rsidRPr="007E5129">
        <w:t xml:space="preserve"> mal-Artikolu 5(5) u l-Artikolu 7(5), dawn għandhom </w:t>
      </w:r>
      <w:proofErr w:type="spellStart"/>
      <w:r w:rsidRPr="007E5129">
        <w:t>jipprovduhom</w:t>
      </w:r>
      <w:proofErr w:type="spellEnd"/>
      <w:r w:rsidRPr="007E5129">
        <w:t xml:space="preserve"> lill-Kummissjoni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r w:rsidRPr="007E5129">
        <w:rPr>
          <w:b/>
          <w:bCs/>
          <w:i/>
          <w:iCs/>
        </w:rPr>
        <w:t>mingħajr dewmien bla bżonn, mhux aktar tard minn 21 jum kalendarju mill-pubblikazzjoni nazzjonali.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 xml:space="preserve">L-Istati Membri għandhom </w:t>
      </w:r>
      <w:proofErr w:type="spellStart"/>
      <w:r w:rsidRPr="007E5129">
        <w:rPr>
          <w:b/>
          <w:bCs/>
          <w:i/>
          <w:iCs/>
        </w:rPr>
        <w:t>jittrażmettu</w:t>
      </w:r>
      <w:proofErr w:type="spellEnd"/>
      <w:r w:rsidRPr="007E5129">
        <w:rPr>
          <w:b/>
          <w:bCs/>
          <w:i/>
          <w:iCs/>
        </w:rPr>
        <w:t xml:space="preserve"> </w:t>
      </w:r>
      <w:r w:rsidRPr="007E5129">
        <w:t>lill-Kummissjoni (</w:t>
      </w:r>
      <w:proofErr w:type="spellStart"/>
      <w:r w:rsidRPr="007E5129">
        <w:t>Eurostat</w:t>
      </w:r>
      <w:proofErr w:type="spellEnd"/>
      <w:r w:rsidRPr="007E5129">
        <w:t>):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 xml:space="preserve">settijiet tad-data u </w:t>
      </w:r>
      <w:proofErr w:type="spellStart"/>
      <w:r w:rsidRPr="007E5129">
        <w:t>metadata</w:t>
      </w:r>
      <w:proofErr w:type="spellEnd"/>
      <w:r w:rsidRPr="007E5129">
        <w:t xml:space="preserve"> riveduti jekk tkun saret xi reviżjoni wara li jkunu ngħataw inizjalment is-settijiet tad-data meħtieġa skont dan ir-Regolament;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 xml:space="preserve">settijiet tad-data u </w:t>
      </w:r>
      <w:proofErr w:type="spellStart"/>
      <w:r w:rsidRPr="007E5129">
        <w:t>metadata</w:t>
      </w:r>
      <w:proofErr w:type="spellEnd"/>
      <w:r w:rsidRPr="007E5129">
        <w:t xml:space="preserve"> riveduti għall-perjodu taż-żmien rilevanti jekk tkun saret xi reviżjoni fis-settijiet tad-data mogħtija lill-Kummissjoni (</w:t>
      </w:r>
      <w:proofErr w:type="spellStart"/>
      <w:r w:rsidRPr="007E5129">
        <w:t>Eurostat</w:t>
      </w:r>
      <w:proofErr w:type="spellEnd"/>
      <w:r w:rsidRPr="007E5129">
        <w:t xml:space="preserve">) qabel l-applikazzjoni ta’ dan ir-Regolament. 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>Is-settijiet tad-data u l-</w:t>
      </w:r>
      <w:proofErr w:type="spellStart"/>
      <w:r w:rsidRPr="007E5129">
        <w:t>metadata</w:t>
      </w:r>
      <w:proofErr w:type="spellEnd"/>
      <w:r w:rsidRPr="007E5129">
        <w:t xml:space="preserve"> riveduti għandhom </w:t>
      </w:r>
      <w:r w:rsidRPr="007E5129">
        <w:rPr>
          <w:b/>
          <w:bCs/>
          <w:i/>
          <w:iCs/>
        </w:rPr>
        <w:t xml:space="preserve">jiġu trażmessi sa 14-il jum kalendarju mir-reviżjoni </w:t>
      </w:r>
      <w:r w:rsidRPr="007E5129">
        <w:t xml:space="preserve">u jiġu </w:t>
      </w:r>
      <w:proofErr w:type="spellStart"/>
      <w:r w:rsidRPr="007E5129">
        <w:t>kkomplementati</w:t>
      </w:r>
      <w:proofErr w:type="spellEnd"/>
      <w:r w:rsidRPr="007E5129">
        <w:rPr>
          <w:b/>
          <w:bCs/>
        </w:rPr>
        <w:t xml:space="preserve"> </w:t>
      </w:r>
      <w:r w:rsidRPr="007E5129">
        <w:t>b’</w:t>
      </w:r>
      <w:proofErr w:type="spellStart"/>
      <w:r w:rsidRPr="007E5129">
        <w:t>rapportar</w:t>
      </w:r>
      <w:proofErr w:type="spellEnd"/>
      <w:r w:rsidRPr="007E5129">
        <w:t xml:space="preserve"> tal-kwalità skont l-Artikolu 12.</w:t>
      </w:r>
    </w:p>
    <w:p w:rsidR="007E5129" w:rsidRPr="007E5129" w:rsidRDefault="007E5129" w:rsidP="007E5129">
      <w:pPr>
        <w:spacing w:before="120" w:after="120" w:line="360" w:lineRule="auto"/>
        <w:ind w:left="850" w:hanging="130"/>
        <w:rPr>
          <w:szCs w:val="24"/>
        </w:rPr>
      </w:pPr>
      <w:r w:rsidRPr="007E5129">
        <w:rPr>
          <w:b/>
          <w:i/>
        </w:rPr>
        <w:t xml:space="preserve">L-Istati Membri għandhom jinfurmaw lill-Kummissjoni dwar kwalunkwe deċiżjoni biex jiġu riveduti settijiet ta’ data u </w:t>
      </w:r>
      <w:proofErr w:type="spellStart"/>
      <w:r w:rsidRPr="007E5129">
        <w:rPr>
          <w:b/>
          <w:i/>
        </w:rPr>
        <w:t>metadata</w:t>
      </w:r>
      <w:proofErr w:type="spellEnd"/>
      <w:r w:rsidRPr="007E5129">
        <w:rPr>
          <w:b/>
          <w:i/>
        </w:rPr>
        <w:t xml:space="preserve"> mingħajr dewmien bla bżonn.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9</w:t>
      </w:r>
      <w:r w:rsidRPr="007E5129">
        <w:br/>
        <w:t>Sorsi ta’ data u metodi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>L-Istati Membri u l-Kummissjoni (</w:t>
      </w:r>
      <w:proofErr w:type="spellStart"/>
      <w:r w:rsidRPr="007E5129">
        <w:t>Eurostat</w:t>
      </w:r>
      <w:proofErr w:type="spellEnd"/>
      <w:r w:rsidRPr="007E5129">
        <w:t xml:space="preserve">) għandhom jużaw sors wieħed tad-data jew </w:t>
      </w:r>
      <w:proofErr w:type="spellStart"/>
      <w:r w:rsidRPr="007E5129">
        <w:t>kombinament</w:t>
      </w:r>
      <w:proofErr w:type="spellEnd"/>
      <w:r w:rsidRPr="007E5129">
        <w:t xml:space="preserve"> tagħhom minn dawn li ġejjin, diment li dawn ikunu jippermettu l-</w:t>
      </w:r>
      <w:r w:rsidRPr="007E5129">
        <w:lastRenderedPageBreak/>
        <w:t>produzzjoni ta’ statistika li tissodisfa r-rekwiżiti tal-kwalità stabbiliti fl-Artikolu 12: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>sorsi tad-data amministrattiva;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stħarriġiet statistiċi jew ġbir ieħor tad-data statistika;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>sorsi oħra, inkluż data miżmuma privatament;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(d)</w:t>
      </w:r>
      <w:r w:rsidRPr="007E5129">
        <w:tab/>
        <w:t xml:space="preserve">l-użu mill-ġdid ta’ data </w:t>
      </w:r>
      <w:proofErr w:type="spellStart"/>
      <w:r w:rsidRPr="007E5129">
        <w:t>derivata</w:t>
      </w:r>
      <w:proofErr w:type="spellEnd"/>
      <w:r w:rsidRPr="007E5129">
        <w:t xml:space="preserve"> mill-</w:t>
      </w:r>
      <w:proofErr w:type="spellStart"/>
      <w:r w:rsidRPr="007E5129">
        <w:t>kondiviżjoni</w:t>
      </w:r>
      <w:proofErr w:type="spellEnd"/>
      <w:r w:rsidRPr="007E5129">
        <w:t xml:space="preserve"> tad-data bejn l-awtoritajiet nazzjonali tal-istatistika u l-Kummissjoni (</w:t>
      </w:r>
      <w:proofErr w:type="spellStart"/>
      <w:r w:rsidRPr="007E5129">
        <w:t>Eurostat</w:t>
      </w:r>
      <w:proofErr w:type="spellEnd"/>
      <w:r w:rsidRPr="007E5129">
        <w:t xml:space="preserve">) </w:t>
      </w:r>
      <w:proofErr w:type="spellStart"/>
      <w:r w:rsidRPr="007E5129">
        <w:t>fl-ESS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 xml:space="preserve">L-Istati Membri għandhom </w:t>
      </w:r>
      <w:proofErr w:type="spellStart"/>
      <w:r w:rsidRPr="007E5129">
        <w:t>jivvalutaw</w:t>
      </w:r>
      <w:proofErr w:type="spellEnd"/>
      <w:r w:rsidRPr="007E5129">
        <w:t xml:space="preserve"> u </w:t>
      </w:r>
      <w:proofErr w:type="spellStart"/>
      <w:r w:rsidRPr="007E5129">
        <w:t>jimmonitorjaw</w:t>
      </w:r>
      <w:proofErr w:type="spellEnd"/>
      <w:r w:rsidRPr="007E5129">
        <w:t xml:space="preserve"> il-kwalità tas-sorsi tad-data tagħhom, inkluż tar-rekords amministrattivi u sorsi xierqa oħra użati.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</w:r>
      <w:r w:rsidRPr="007E5129">
        <w:rPr>
          <w:b/>
          <w:i/>
        </w:rPr>
        <w:t xml:space="preserve">L-Istati Membri għandu jkollhom il-mira jiżviluppaw kontinwament sorsi u metodi </w:t>
      </w:r>
      <w:proofErr w:type="spellStart"/>
      <w:r w:rsidRPr="007E5129">
        <w:rPr>
          <w:b/>
          <w:i/>
        </w:rPr>
        <w:t>innovattivi</w:t>
      </w:r>
      <w:proofErr w:type="spellEnd"/>
      <w:r w:rsidRPr="007E5129">
        <w:rPr>
          <w:b/>
          <w:i/>
        </w:rPr>
        <w:t xml:space="preserve"> u </w:t>
      </w:r>
      <w:proofErr w:type="spellStart"/>
      <w:r w:rsidRPr="007E5129">
        <w:rPr>
          <w:b/>
          <w:i/>
        </w:rPr>
        <w:t>jużawhom</w:t>
      </w:r>
      <w:proofErr w:type="spellEnd"/>
      <w:r w:rsidRPr="007E5129">
        <w:rPr>
          <w:b/>
          <w:i/>
        </w:rPr>
        <w:t xml:space="preserve"> biex itejbu l-istatistika miġbura skont dan ir-Regolament, dment li dawn ikunu jippermettu l-produzzjoni ta’ statistika li tissodisfa r-rekwiżiti tal-kwalità stabbiliti fl-Artikolu 12. </w:t>
      </w:r>
      <w:r w:rsidRPr="007E5129">
        <w:t>▌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L-istatistika miġbura skont dan ir-Regolament għandha tkun ibbażata fuq metodi </w:t>
      </w:r>
      <w:proofErr w:type="spellStart"/>
      <w:r w:rsidRPr="007E5129">
        <w:t>statistikament</w:t>
      </w:r>
      <w:proofErr w:type="spellEnd"/>
      <w:r w:rsidRPr="007E5129">
        <w:t xml:space="preserve"> sodi u dokumentati sew, filwaqt li jitqiesu r-rakkomandazzjonijiet internazzjonali u l-aqwa prattiki </w:t>
      </w:r>
      <w:proofErr w:type="spellStart"/>
      <w:r w:rsidRPr="007E5129">
        <w:t>bħas</w:t>
      </w:r>
      <w:proofErr w:type="spellEnd"/>
      <w:r w:rsidRPr="007E5129">
        <w:t xml:space="preserve">-“sinjali tal-ħajja” ▌u metodi oħra ta’ stima statistika </w:t>
      </w:r>
      <w:proofErr w:type="spellStart"/>
      <w:r w:rsidRPr="007E5129">
        <w:t>bbażati</w:t>
      </w:r>
      <w:proofErr w:type="spellEnd"/>
      <w:r w:rsidRPr="007E5129">
        <w:t xml:space="preserve"> fuq ix-xjenza użati għall-kompilazzjoni tal-popolazzjoni </w:t>
      </w:r>
      <w:proofErr w:type="spellStart"/>
      <w:r w:rsidRPr="007E5129">
        <w:t>abitwalment</w:t>
      </w:r>
      <w:proofErr w:type="spellEnd"/>
      <w:r w:rsidRPr="007E5129">
        <w:t xml:space="preserve"> residenti fl-Istati Membri.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</w:r>
      <w:r w:rsidRPr="007E5129">
        <w:rPr>
          <w:b/>
          <w:bCs/>
          <w:i/>
          <w:iCs/>
        </w:rPr>
        <w:t xml:space="preserve">Fuq talba </w:t>
      </w:r>
      <w:proofErr w:type="spellStart"/>
      <w:r w:rsidRPr="007E5129">
        <w:rPr>
          <w:b/>
          <w:bCs/>
          <w:i/>
          <w:iCs/>
        </w:rPr>
        <w:t>debitament</w:t>
      </w:r>
      <w:proofErr w:type="spellEnd"/>
      <w:r w:rsidRPr="007E5129">
        <w:rPr>
          <w:b/>
          <w:bCs/>
          <w:i/>
          <w:iCs/>
        </w:rPr>
        <w:t xml:space="preserve"> ġustifikata mill-Kummissjoni (</w:t>
      </w:r>
      <w:proofErr w:type="spellStart"/>
      <w:r w:rsidRPr="007E5129">
        <w:rPr>
          <w:b/>
          <w:bCs/>
          <w:i/>
          <w:iCs/>
        </w:rPr>
        <w:t>Eurostat</w:t>
      </w:r>
      <w:proofErr w:type="spellEnd"/>
      <w:r w:rsidRPr="007E5129">
        <w:rPr>
          <w:b/>
          <w:bCs/>
          <w:i/>
          <w:iCs/>
        </w:rPr>
        <w:t>)</w:t>
      </w:r>
      <w:r w:rsidRPr="007E5129">
        <w:t>,</w:t>
      </w:r>
      <w:r w:rsidRPr="007E5129">
        <w:rPr>
          <w:b/>
          <w:bCs/>
        </w:rPr>
        <w:t xml:space="preserve"> </w:t>
      </w:r>
      <w:r w:rsidRPr="007E5129">
        <w:t>l-Istati Membri għandhom jipprovdu lill-Kummissjoni (</w:t>
      </w:r>
      <w:proofErr w:type="spellStart"/>
      <w:r w:rsidRPr="007E5129">
        <w:t>Eurostat</w:t>
      </w:r>
      <w:proofErr w:type="spellEnd"/>
      <w:r w:rsidRPr="007E5129">
        <w:t>) ir-riżultati tal-valutazzjoni tas-sorsi tad-data, id-dokumentazzjoni tal-metodi u l-</w:t>
      </w:r>
      <w:proofErr w:type="spellStart"/>
      <w:r w:rsidRPr="007E5129">
        <w:t>kjarifiki</w:t>
      </w:r>
      <w:proofErr w:type="spellEnd"/>
      <w:r w:rsidRPr="007E5129">
        <w:t xml:space="preserve"> meħtieġa.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10</w:t>
      </w:r>
      <w:r w:rsidRPr="007E5129">
        <w:br/>
        <w:t>Aċċess fil-ħin u użu mill-ġdid tad-data amministrattiva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</w:r>
      <w:r w:rsidRPr="007E5129">
        <w:rPr>
          <w:b/>
          <w:bCs/>
          <w:i/>
          <w:iCs/>
        </w:rPr>
        <w:t>F’</w:t>
      </w:r>
      <w:proofErr w:type="spellStart"/>
      <w:r w:rsidRPr="007E5129">
        <w:rPr>
          <w:b/>
          <w:bCs/>
          <w:i/>
          <w:iCs/>
        </w:rPr>
        <w:t>konformità</w:t>
      </w:r>
      <w:proofErr w:type="spellEnd"/>
      <w:r w:rsidRPr="007E5129">
        <w:rPr>
          <w:b/>
          <w:bCs/>
          <w:i/>
          <w:iCs/>
        </w:rPr>
        <w:t xml:space="preserve"> mal-Artikolu </w:t>
      </w:r>
      <w:proofErr w:type="spellStart"/>
      <w:r w:rsidRPr="007E5129">
        <w:rPr>
          <w:b/>
          <w:bCs/>
          <w:i/>
          <w:iCs/>
        </w:rPr>
        <w:t>17a</w:t>
      </w:r>
      <w:proofErr w:type="spellEnd"/>
      <w:r w:rsidRPr="007E5129">
        <w:rPr>
          <w:b/>
          <w:bCs/>
          <w:i/>
          <w:iCs/>
        </w:rPr>
        <w:t xml:space="preserve"> tar-Regolament (</w:t>
      </w:r>
      <w:proofErr w:type="spellStart"/>
      <w:r w:rsidRPr="007E5129">
        <w:rPr>
          <w:b/>
          <w:bCs/>
          <w:i/>
          <w:iCs/>
        </w:rPr>
        <w:t>KE</w:t>
      </w:r>
      <w:proofErr w:type="spellEnd"/>
      <w:r w:rsidRPr="007E5129">
        <w:rPr>
          <w:b/>
          <w:bCs/>
          <w:i/>
          <w:iCs/>
        </w:rPr>
        <w:t xml:space="preserve">) Nru 223/2009, </w:t>
      </w:r>
      <w:r w:rsidRPr="007E5129">
        <w:t xml:space="preserve">l-awtoritajiet nazzjonali responsabbli għas-sorsi tad-data amministrattiva rilevanti għall-finijiet ta’ dan ir-Regolament għandhom jippermettu l-użu mill-ġdid ta’ din id-data fil-ħin u bi frekwenza biżżejjed biex jipproduċu u jissottomettu statistika sal-iskadenzi u konformi mar-rekwiżiti speċifiċi tal-kwalità skont dan ir-Regolament. </w:t>
      </w:r>
      <w:r w:rsidRPr="007E5129">
        <w:rPr>
          <w:b/>
          <w:bCs/>
          <w:i/>
          <w:iCs/>
        </w:rPr>
        <w:t>L-awtoritajiet nazzjonali tal-istatistika u l-awtoritajiet nazzjonali responsabbli mir-rekords amministrattivi għandhom jistabbilixxu l</w:t>
      </w:r>
      <w:r w:rsidRPr="007E5129">
        <w:rPr>
          <w:b/>
          <w:i/>
        </w:rPr>
        <w:t xml:space="preserve">-mekkaniżmi </w:t>
      </w:r>
      <w:r w:rsidRPr="007E5129">
        <w:t xml:space="preserve">ta’ kooperazzjoni </w:t>
      </w:r>
      <w:r w:rsidRPr="007E5129">
        <w:rPr>
          <w:b/>
          <w:i/>
        </w:rPr>
        <w:t>meħtieġa</w:t>
      </w:r>
      <w:r w:rsidRPr="007E5129">
        <w:t xml:space="preserve"> </w:t>
      </w:r>
      <w:r w:rsidRPr="007E5129">
        <w:rPr>
          <w:b/>
          <w:i/>
        </w:rPr>
        <w:t>għall-aċċess f’waqtu u mingħajr ħlas għal dawk ir-rekords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proofErr w:type="spellStart"/>
      <w:r w:rsidRPr="007E5129">
        <w:rPr>
          <w:b/>
          <w:i/>
        </w:rPr>
        <w:t>1a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Għall-fini tal-produzzjoni ta’ statistika dwar is-suġġett dettaljat tal-karatteristiċi relatati mal-enerġija tal-bini, l-awtoritajiet nazzjonali tal-istatistika għandu jkollhom aċċess f’waqtu u regolari għall-bażijiet tad-data nazzjonali dwar ir-</w:t>
      </w:r>
      <w:r w:rsidRPr="007E5129">
        <w:rPr>
          <w:b/>
          <w:i/>
        </w:rPr>
        <w:lastRenderedPageBreak/>
        <w:t>rendiment tal-bini fl-użu tal-enerġija skont id-Direttiva</w:t>
      </w:r>
      <w:r w:rsidR="00307A19" w:rsidRPr="00551156">
        <w:rPr>
          <w:b/>
          <w:i/>
        </w:rPr>
        <w:t xml:space="preserve"> </w:t>
      </w:r>
      <w:r w:rsidR="005925A7" w:rsidRPr="00551156">
        <w:rPr>
          <w:b/>
          <w:i/>
        </w:rPr>
        <w:t xml:space="preserve">(UE) </w:t>
      </w:r>
      <w:r w:rsidR="00307A19" w:rsidRPr="00EF6A92">
        <w:rPr>
          <w:b/>
          <w:i/>
          <w:szCs w:val="24"/>
          <w:lang w:eastAsia="en-US"/>
        </w:rPr>
        <w:t>2024/1275</w:t>
      </w:r>
      <w:r w:rsidRPr="007E5129">
        <w:rPr>
          <w:b/>
          <w:i/>
        </w:rPr>
        <w:t xml:space="preserve"> u għandhom jitħallew jużaw mill-ġdid id-data amministrattiva minn dawk il-bażijiet tad-data.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proofErr w:type="spellStart"/>
      <w:r w:rsidRPr="007E5129">
        <w:rPr>
          <w:b/>
          <w:i/>
        </w:rPr>
        <w:t>1b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Għall-fini tal-produzzjoni ta’ analiżi tal-popolazzjoni skont il-ġeneru, l-istituti nazzjonali tal-istatistika għandhom jużaw l-informazzjoni disponibbli fis-sorsi ta’ data amministrattiva nazzjonali.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Għall-finijiet ta’ dan ir-Regolament, il-Kummissjoni (</w:t>
      </w:r>
      <w:proofErr w:type="spellStart"/>
      <w:r w:rsidRPr="007E5129">
        <w:t>Eurostat</w:t>
      </w:r>
      <w:proofErr w:type="spellEnd"/>
      <w:r w:rsidRPr="007E5129">
        <w:t xml:space="preserve">) għandha titħalla, meta titlob dan, taċċessa u </w:t>
      </w:r>
      <w:proofErr w:type="spellStart"/>
      <w:r w:rsidRPr="007E5129">
        <w:t>terġa</w:t>
      </w:r>
      <w:proofErr w:type="spellEnd"/>
      <w:r w:rsidRPr="007E5129">
        <w:t>’ tuża fil-ħin id-data u l-</w:t>
      </w:r>
      <w:proofErr w:type="spellStart"/>
      <w:r w:rsidRPr="007E5129">
        <w:t>metadata</w:t>
      </w:r>
      <w:proofErr w:type="spellEnd"/>
      <w:r w:rsidRPr="007E5129">
        <w:t xml:space="preserve"> rilevanti mill-bażijiet tad-data u s-sistemi tal-</w:t>
      </w:r>
      <w:proofErr w:type="spellStart"/>
      <w:r w:rsidRPr="007E5129">
        <w:t>interoperabbiltà</w:t>
      </w:r>
      <w:proofErr w:type="spellEnd"/>
      <w:r w:rsidRPr="007E5129">
        <w:t xml:space="preserve"> miżmuma mill-korpi u l-aġenziji tal-Unjoni, inkluż skont ir-Regolamenti (UE) Nru 910/2014, (UE) 2018/1724 u data statistika maħżuna </w:t>
      </w:r>
      <w:proofErr w:type="spellStart"/>
      <w:r w:rsidRPr="007E5129">
        <w:t>fir-repożitorju</w:t>
      </w:r>
      <w:proofErr w:type="spellEnd"/>
      <w:r w:rsidRPr="007E5129">
        <w:t xml:space="preserve"> ċentrali għar-</w:t>
      </w:r>
      <w:proofErr w:type="spellStart"/>
      <w:r w:rsidRPr="007E5129">
        <w:t>rapportar</w:t>
      </w:r>
      <w:proofErr w:type="spellEnd"/>
      <w:r w:rsidRPr="007E5129">
        <w:t xml:space="preserve"> u għall-istatistika (</w:t>
      </w:r>
      <w:proofErr w:type="spellStart"/>
      <w:r w:rsidRPr="007E5129">
        <w:t>CRRS</w:t>
      </w:r>
      <w:proofErr w:type="spellEnd"/>
      <w:r w:rsidRPr="007E5129">
        <w:t>)</w:t>
      </w:r>
      <w:r w:rsidRPr="007E5129">
        <w:rPr>
          <w:b/>
          <w:bCs/>
          <w:i/>
          <w:iCs/>
        </w:rPr>
        <w:t>.</w:t>
      </w:r>
      <w:r w:rsidRPr="007E5129">
        <w:rPr>
          <w:b/>
          <w:i/>
        </w:rPr>
        <w:t xml:space="preserve"> B’mod partikolari, il-Kummissjoni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 xml:space="preserve">) għandha taċċessa d-data mis-sistemi </w:t>
      </w:r>
      <w:proofErr w:type="spellStart"/>
      <w:r w:rsidRPr="007E5129">
        <w:rPr>
          <w:b/>
          <w:i/>
        </w:rPr>
        <w:t>interoperabbli</w:t>
      </w:r>
      <w:proofErr w:type="spellEnd"/>
      <w:r w:rsidRPr="007E5129">
        <w:rPr>
          <w:b/>
          <w:i/>
        </w:rPr>
        <w:t xml:space="preserve"> tal-IT fuq skala kbira (</w:t>
      </w:r>
      <w:proofErr w:type="spellStart"/>
      <w:r w:rsidRPr="007E5129">
        <w:rPr>
          <w:b/>
          <w:i/>
        </w:rPr>
        <w:t>LSITs</w:t>
      </w:r>
      <w:proofErr w:type="spellEnd"/>
      <w:r w:rsidRPr="007E5129">
        <w:rPr>
          <w:b/>
          <w:i/>
        </w:rPr>
        <w:t xml:space="preserve">) fl-ispazju ta’ libertà, sigurtà u ġustizzja </w:t>
      </w:r>
      <w:proofErr w:type="spellStart"/>
      <w:r w:rsidRPr="007E5129">
        <w:rPr>
          <w:b/>
          <w:i/>
        </w:rPr>
        <w:t>mis-CRRS</w:t>
      </w:r>
      <w:proofErr w:type="spellEnd"/>
      <w:r w:rsidRPr="007E5129">
        <w:t>, f’</w:t>
      </w:r>
      <w:proofErr w:type="spellStart"/>
      <w:r w:rsidRPr="007E5129">
        <w:t>konformità</w:t>
      </w:r>
      <w:proofErr w:type="spellEnd"/>
      <w:r w:rsidRPr="007E5129">
        <w:t xml:space="preserve"> mar-Regolamenti (UE) 2019/817 u (UE) 2019/818 u mar-Regolamenti li jistabbilixxu s-sistemi li d-data statistika tagħhom </w:t>
      </w:r>
      <w:proofErr w:type="spellStart"/>
      <w:r w:rsidRPr="007E5129">
        <w:t>tinħażen</w:t>
      </w:r>
      <w:proofErr w:type="spellEnd"/>
      <w:r w:rsidRPr="007E5129">
        <w:t xml:space="preserve"> fis-</w:t>
      </w:r>
      <w:proofErr w:type="spellStart"/>
      <w:r w:rsidRPr="007E5129">
        <w:t>CRRS</w:t>
      </w:r>
      <w:proofErr w:type="spellEnd"/>
      <w:r w:rsidRPr="007E5129">
        <w:t>. Għaldaqstant, il-Kummissjoni (</w:t>
      </w:r>
      <w:proofErr w:type="spellStart"/>
      <w:r w:rsidRPr="007E5129">
        <w:t>Eurostat</w:t>
      </w:r>
      <w:proofErr w:type="spellEnd"/>
      <w:r w:rsidRPr="007E5129">
        <w:t xml:space="preserve">) għandha </w:t>
      </w:r>
      <w:proofErr w:type="spellStart"/>
      <w:r w:rsidRPr="007E5129">
        <w:t>tibqa</w:t>
      </w:r>
      <w:proofErr w:type="spellEnd"/>
      <w:r w:rsidRPr="007E5129">
        <w:t>’ tikkoopera mal-korpi u l-aġenziji rilevanti tal-Unjoni biex tispeċifika d-data statistika u l-</w:t>
      </w:r>
      <w:proofErr w:type="spellStart"/>
      <w:r w:rsidRPr="007E5129">
        <w:t>metadata</w:t>
      </w:r>
      <w:proofErr w:type="spellEnd"/>
      <w:r w:rsidRPr="007E5129">
        <w:t xml:space="preserve"> personalizzati meħtieġa, meta possibbli skont il-liġijiet tal-Unjoni, għal statistika Ewropea dwar il-popolazzjoni u l-akkomodazzjoni, il-</w:t>
      </w:r>
      <w:proofErr w:type="spellStart"/>
      <w:r w:rsidRPr="007E5129">
        <w:t>modalitajiet</w:t>
      </w:r>
      <w:proofErr w:type="spellEnd"/>
      <w:r w:rsidRPr="007E5129">
        <w:t xml:space="preserve"> </w:t>
      </w:r>
      <w:proofErr w:type="spellStart"/>
      <w:r w:rsidRPr="007E5129">
        <w:t>operazzjonali</w:t>
      </w:r>
      <w:proofErr w:type="spellEnd"/>
      <w:r w:rsidRPr="007E5129">
        <w:t xml:space="preserve"> għall-forniment tagħha u s-salvagwardji fiżiċi u </w:t>
      </w:r>
      <w:proofErr w:type="spellStart"/>
      <w:r w:rsidRPr="007E5129">
        <w:t>loġiċi</w:t>
      </w:r>
      <w:proofErr w:type="spellEnd"/>
      <w:r w:rsidRPr="007E5129">
        <w:t xml:space="preserve"> meħtieġa li </w:t>
      </w:r>
      <w:proofErr w:type="spellStart"/>
      <w:r w:rsidRPr="007E5129">
        <w:t>jakkumpanjawha</w:t>
      </w:r>
      <w:proofErr w:type="spellEnd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11</w:t>
      </w:r>
      <w:r w:rsidRPr="007E5129">
        <w:br/>
        <w:t>Listi tal-pajjiżi u t-territorji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 xml:space="preserve">Meta s-settijiet tad-data jkunu jinkludu informazzjoni skont il-pajjiż jew it-territorju, l-Istati Membri għandhom jużaw </w:t>
      </w:r>
      <w:proofErr w:type="spellStart"/>
      <w:r w:rsidRPr="007E5129">
        <w:t>diżaggregazzjonijiet</w:t>
      </w:r>
      <w:proofErr w:type="spellEnd"/>
      <w:r w:rsidRPr="007E5129">
        <w:t xml:space="preserve"> speċifiċi għall-finijiet ta’ dan ir-Regolament u tar-Regolament (</w:t>
      </w:r>
      <w:proofErr w:type="spellStart"/>
      <w:r w:rsidRPr="007E5129">
        <w:t>KE</w:t>
      </w:r>
      <w:proofErr w:type="spellEnd"/>
      <w:r w:rsidRPr="007E5129">
        <w:t>) Nru 862/2007.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 xml:space="preserve">Il-Kummissjoni għandha tadotta atti ta’ implimentazzjoni li jispeċifikaw jew jaġġornaw il-listi tal-pajjiżi u </w:t>
      </w:r>
      <w:r w:rsidRPr="007E5129">
        <w:rPr>
          <w:b/>
          <w:bCs/>
          <w:i/>
          <w:iCs/>
        </w:rPr>
        <w:t xml:space="preserve">tat-territorji </w:t>
      </w:r>
      <w:r w:rsidRPr="007E5129">
        <w:t>li għandhom japplikaw għad-</w:t>
      </w:r>
      <w:proofErr w:type="spellStart"/>
      <w:r w:rsidRPr="007E5129">
        <w:t>diżaggregazzjoni</w:t>
      </w:r>
      <w:proofErr w:type="spellEnd"/>
      <w:r w:rsidRPr="007E5129">
        <w:t xml:space="preserve"> tal-istatistika miġbura skont dan ir-Regolament. Dawk l-atti ta’ implimentazzjoni għandhom jiġu adottati f’</w:t>
      </w:r>
      <w:proofErr w:type="spellStart"/>
      <w:r w:rsidRPr="007E5129">
        <w:t>konformità</w:t>
      </w:r>
      <w:proofErr w:type="spellEnd"/>
      <w:r w:rsidRPr="007E5129">
        <w:t xml:space="preserve"> mal-proċedura ta’ eżami msemmija fl-Artikolu 18(2) ta’ dan ir-Regolament. ▌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 xml:space="preserve">L-atti ta’ implimentazzjoni li jemendaw aktar minn terz tal-kategoriji ta’ </w:t>
      </w:r>
      <w:proofErr w:type="spellStart"/>
      <w:r w:rsidRPr="007E5129">
        <w:t>diżaggregazzjoni</w:t>
      </w:r>
      <w:proofErr w:type="spellEnd"/>
      <w:r w:rsidRPr="007E5129">
        <w:t xml:space="preserve"> tal-pajjiżi jew tat-territorji għandhom japplikaw mhux qabel 12-il xahar wara d-dħul fis-seħħ tagħhom.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lastRenderedPageBreak/>
        <w:t>Artikolu 12</w:t>
      </w:r>
      <w:r w:rsidRPr="007E5129">
        <w:br/>
        <w:t>Rekwiżiti tal-kwalità u r-</w:t>
      </w:r>
      <w:proofErr w:type="spellStart"/>
      <w:r w:rsidRPr="007E5129">
        <w:t>rappurtar</w:t>
      </w:r>
      <w:proofErr w:type="spellEnd"/>
      <w:r w:rsidRPr="007E5129">
        <w:t xml:space="preserve"> tal-kwalità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>L-Istati Membri għandhom jieħdu l-miżuri meħtieġa biex jiżguraw il-kwalità tas-settijiet tad-data u l-</w:t>
      </w:r>
      <w:proofErr w:type="spellStart"/>
      <w:r w:rsidRPr="007E5129">
        <w:t>metadata</w:t>
      </w:r>
      <w:proofErr w:type="spellEnd"/>
      <w:r w:rsidRPr="007E5129">
        <w:t xml:space="preserve"> </w:t>
      </w:r>
      <w:r w:rsidRPr="007E5129">
        <w:rPr>
          <w:b/>
          <w:bCs/>
          <w:i/>
          <w:iCs/>
        </w:rPr>
        <w:t>trażmessi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L-Istati Membri għandhom jieħdu miżuri xierqa u effettivi biex: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>jimplimentaw ir-regoli relatati mal-bażi tal-popolazzjoni kif stabbiliti fl-Artikolu 3, b’mod uniformi u indipendenti mis-sorsi tad-data użati;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jaqbdu jew jagħmlu stima tal-gruppi tal-popolazzjoni li huma diffiċli biex jintlaħqu;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>jikkontrollaw l-</w:t>
      </w:r>
      <w:proofErr w:type="spellStart"/>
      <w:r w:rsidRPr="007E5129">
        <w:t>eżawrjenza</w:t>
      </w:r>
      <w:proofErr w:type="spellEnd"/>
      <w:r w:rsidRPr="007E5129">
        <w:t xml:space="preserve"> u l-eżattezza tal-popolazzjoni koperta f’</w:t>
      </w:r>
      <w:proofErr w:type="spellStart"/>
      <w:r w:rsidRPr="007E5129">
        <w:t>konformità</w:t>
      </w:r>
      <w:proofErr w:type="spellEnd"/>
      <w:r w:rsidRPr="007E5129">
        <w:t xml:space="preserve"> mal-Artikolu 3;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(d)</w:t>
      </w:r>
      <w:r w:rsidRPr="007E5129">
        <w:tab/>
        <w:t xml:space="preserve">jistabbilixxu </w:t>
      </w:r>
      <w:proofErr w:type="spellStart"/>
      <w:r w:rsidRPr="007E5129">
        <w:t>oqfsa</w:t>
      </w:r>
      <w:proofErr w:type="spellEnd"/>
      <w:r w:rsidRPr="007E5129">
        <w:t xml:space="preserve"> li huma validi għall-finijiet ta’ dan ir-Regolament u tal-Artikolu 12 tar-Regolament (UE) 2019/1700;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(e)</w:t>
      </w:r>
      <w:r w:rsidRPr="007E5129">
        <w:tab/>
        <w:t xml:space="preserve">jevitaw riskji possibbli ta’ qbiż jew ta’ </w:t>
      </w:r>
      <w:proofErr w:type="spellStart"/>
      <w:r w:rsidRPr="007E5129">
        <w:t>duplikar</w:t>
      </w:r>
      <w:proofErr w:type="spellEnd"/>
      <w:r w:rsidRPr="007E5129">
        <w:t xml:space="preserve"> relatati mal-moviment liberu tal-persuni fl-Unjoni, l-aċċess tal-persuni għas-servizzi </w:t>
      </w:r>
      <w:proofErr w:type="spellStart"/>
      <w:r w:rsidRPr="007E5129">
        <w:t>transfruntieri</w:t>
      </w:r>
      <w:proofErr w:type="spellEnd"/>
      <w:r w:rsidRPr="007E5129">
        <w:t xml:space="preserve"> relatati mal-avvenimenti vitali, u d-drittijiet tal-persuna li tixtri proprjetà </w:t>
      </w:r>
      <w:proofErr w:type="spellStart"/>
      <w:r w:rsidRPr="007E5129">
        <w:t>transfruntiera</w:t>
      </w:r>
      <w:proofErr w:type="spellEnd"/>
      <w:r w:rsidRPr="007E5129">
        <w:t>, u li tippossjedi u tuża proprjetà għall-akkomodazzjoni fl-Unjoni</w:t>
      </w:r>
      <w:r w:rsidRPr="007E5129">
        <w:rPr>
          <w:b/>
          <w:bCs/>
          <w:i/>
          <w:iCs/>
        </w:rPr>
        <w:t xml:space="preserve">, pereżempju permezz tal-introduzzjoni ta’ </w:t>
      </w:r>
      <w:proofErr w:type="spellStart"/>
      <w:r w:rsidRPr="007E5129">
        <w:rPr>
          <w:b/>
          <w:bCs/>
          <w:i/>
          <w:iCs/>
        </w:rPr>
        <w:t>identifikaturi</w:t>
      </w:r>
      <w:proofErr w:type="spellEnd"/>
      <w:r w:rsidRPr="007E5129">
        <w:rPr>
          <w:b/>
          <w:bCs/>
          <w:i/>
          <w:iCs/>
        </w:rPr>
        <w:t xml:space="preserve"> diġitali uniċi</w:t>
      </w:r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(f)</w:t>
      </w:r>
      <w:r w:rsidRPr="007E5129">
        <w:tab/>
      </w:r>
      <w:r w:rsidRPr="007E5129">
        <w:rPr>
          <w:b/>
          <w:bCs/>
          <w:i/>
          <w:iCs/>
        </w:rPr>
        <w:t xml:space="preserve">jevitaw riskji possibbli ta’ qbiż jew għadd doppju u jiżguraw </w:t>
      </w:r>
      <w:proofErr w:type="spellStart"/>
      <w:r w:rsidRPr="007E5129">
        <w:rPr>
          <w:b/>
          <w:bCs/>
          <w:i/>
          <w:iCs/>
        </w:rPr>
        <w:t>komparabbiltà</w:t>
      </w:r>
      <w:proofErr w:type="spellEnd"/>
      <w:r w:rsidRPr="007E5129">
        <w:rPr>
          <w:b/>
          <w:bCs/>
          <w:i/>
          <w:iCs/>
        </w:rPr>
        <w:t xml:space="preserve"> aħjar</w:t>
      </w:r>
      <w:r w:rsidRPr="007E5129">
        <w:rPr>
          <w:b/>
          <w:bCs/>
        </w:rPr>
        <w:t xml:space="preserve"> </w:t>
      </w:r>
      <w:r w:rsidRPr="007E5129">
        <w:t>tal-</w:t>
      </w:r>
      <w:proofErr w:type="spellStart"/>
      <w:r w:rsidRPr="007E5129">
        <w:t>flussi</w:t>
      </w:r>
      <w:proofErr w:type="spellEnd"/>
      <w:r w:rsidRPr="007E5129">
        <w:t xml:space="preserve"> </w:t>
      </w:r>
      <w:proofErr w:type="spellStart"/>
      <w:r w:rsidRPr="007E5129">
        <w:t>migratorji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(g)</w:t>
      </w:r>
      <w:r w:rsidRPr="007E5129">
        <w:tab/>
        <w:t>jipprovdu d-data meħtieġa kollha lill-Kummissjoni (</w:t>
      </w:r>
      <w:proofErr w:type="spellStart"/>
      <w:r w:rsidRPr="007E5129">
        <w:t>Eurostat</w:t>
      </w:r>
      <w:proofErr w:type="spellEnd"/>
      <w:r w:rsidRPr="007E5129">
        <w:t>) biex tiżgura l-</w:t>
      </w:r>
      <w:proofErr w:type="spellStart"/>
      <w:r w:rsidRPr="007E5129">
        <w:t>kompletezza</w:t>
      </w:r>
      <w:proofErr w:type="spellEnd"/>
      <w:r w:rsidRPr="007E5129">
        <w:t xml:space="preserve"> tal-istatistika Ewropea ppubblikata.</w:t>
      </w:r>
    </w:p>
    <w:p w:rsidR="007E5129" w:rsidRPr="007E5129" w:rsidRDefault="007E5129" w:rsidP="007E5129">
      <w:pPr>
        <w:spacing w:before="120" w:after="120" w:line="360" w:lineRule="auto"/>
        <w:ind w:left="851" w:hanging="851"/>
        <w:rPr>
          <w:szCs w:val="24"/>
        </w:rPr>
      </w:pPr>
      <w:proofErr w:type="spellStart"/>
      <w:r w:rsidRPr="007E5129">
        <w:rPr>
          <w:b/>
          <w:i/>
        </w:rPr>
        <w:t>2a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Il-Kummissjoni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 xml:space="preserve">) għandha </w:t>
      </w:r>
      <w:proofErr w:type="spellStart"/>
      <w:r w:rsidRPr="007E5129">
        <w:rPr>
          <w:b/>
          <w:i/>
        </w:rPr>
        <w:t>tivvaluta</w:t>
      </w:r>
      <w:proofErr w:type="spellEnd"/>
      <w:r w:rsidRPr="007E5129">
        <w:rPr>
          <w:b/>
          <w:i/>
        </w:rPr>
        <w:t xml:space="preserve"> l-kwalità tal-</w:t>
      </w:r>
      <w:proofErr w:type="spellStart"/>
      <w:r w:rsidRPr="007E5129">
        <w:rPr>
          <w:b/>
          <w:i/>
        </w:rPr>
        <w:t>metadata</w:t>
      </w:r>
      <w:proofErr w:type="spellEnd"/>
      <w:r w:rsidRPr="007E5129">
        <w:rPr>
          <w:b/>
          <w:i/>
        </w:rPr>
        <w:t xml:space="preserve"> dwar l-ispeċifikazzjonijiet, tad-data bil-ħsieb, fost l-oħrajn, li </w:t>
      </w:r>
      <w:proofErr w:type="spellStart"/>
      <w:r w:rsidRPr="007E5129">
        <w:rPr>
          <w:b/>
          <w:i/>
        </w:rPr>
        <w:t>tippubblikaha</w:t>
      </w:r>
      <w:proofErr w:type="spellEnd"/>
      <w:r w:rsidRPr="007E5129">
        <w:rPr>
          <w:b/>
          <w:i/>
        </w:rPr>
        <w:t xml:space="preserve"> b’mod faċli għall-utent fuq is-sit web tal-Kummissjoni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>).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 xml:space="preserve">L-Istati Membri għandhom </w:t>
      </w:r>
      <w:proofErr w:type="spellStart"/>
      <w:r w:rsidRPr="007E5129">
        <w:t>jibagħtu</w:t>
      </w:r>
      <w:proofErr w:type="spellEnd"/>
      <w:r w:rsidRPr="007E5129">
        <w:t xml:space="preserve"> rapport tal-kwalità lill-Kummissjoni (</w:t>
      </w:r>
      <w:proofErr w:type="spellStart"/>
      <w:r w:rsidRPr="007E5129">
        <w:t>Eurostat</w:t>
      </w:r>
      <w:proofErr w:type="spellEnd"/>
      <w:r w:rsidRPr="007E5129">
        <w:t xml:space="preserve">), għall-ewwel darba </w:t>
      </w:r>
      <w:proofErr w:type="spellStart"/>
      <w:r w:rsidRPr="007E5129">
        <w:t>sal</w:t>
      </w:r>
      <w:proofErr w:type="spellEnd"/>
      <w:r w:rsidRPr="007E5129">
        <w:t xml:space="preserve">-31 ta’ Marzu 2027 u mbagħad kull sena li tintemm </w:t>
      </w:r>
      <w:proofErr w:type="spellStart"/>
      <w:r w:rsidRPr="007E5129">
        <w:t>biż</w:t>
      </w:r>
      <w:proofErr w:type="spellEnd"/>
      <w:r w:rsidRPr="007E5129">
        <w:t>-“0”, bi “3” jew b’“7”, li jiddeskrivi l-kwalità tal-istatistika pprovduta u l-proċessi statistiċi għas-settijiet tad-data pprovduti tul il-perjodu</w:t>
      </w:r>
      <w:r w:rsidRPr="007E5129">
        <w:rPr>
          <w:b/>
          <w:bCs/>
          <w:i/>
          <w:iCs/>
        </w:rPr>
        <w:t>.</w:t>
      </w:r>
      <w:r w:rsidRPr="007E5129">
        <w:rPr>
          <w:b/>
          <w:i/>
        </w:rPr>
        <w:t xml:space="preserve"> Dawk ir-rapporti ta’ kwalità għandhom jinkludu informazzjoni</w:t>
      </w:r>
      <w:r w:rsidRPr="007E5129">
        <w:t xml:space="preserve"> dwar is-sorsi tad-data u l-metodi użati, l-applikazzjoni tal-kunċetti u d-</w:t>
      </w:r>
      <w:proofErr w:type="spellStart"/>
      <w:r w:rsidRPr="007E5129">
        <w:t>definizzjonijiet</w:t>
      </w:r>
      <w:proofErr w:type="spellEnd"/>
      <w:r w:rsidRPr="007E5129">
        <w:t xml:space="preserve"> u l-effetti possibbli relatati fuq il-kwalità tas-sorsi tad-data magħżula, ir-reviżjonijiet tad-data u r-raġunijiet u l-</w:t>
      </w:r>
      <w:proofErr w:type="spellStart"/>
      <w:r w:rsidRPr="007E5129">
        <w:t>impatti</w:t>
      </w:r>
      <w:proofErr w:type="spellEnd"/>
      <w:r w:rsidRPr="007E5129">
        <w:t xml:space="preserve"> tagħhom </w:t>
      </w:r>
      <w:r w:rsidRPr="007E5129">
        <w:rPr>
          <w:b/>
          <w:bCs/>
          <w:i/>
          <w:iCs/>
        </w:rPr>
        <w:t>u l</w:t>
      </w:r>
      <w:r w:rsidRPr="007E5129">
        <w:t>-</w:t>
      </w:r>
      <w:r w:rsidRPr="007E5129">
        <w:rPr>
          <w:b/>
          <w:bCs/>
          <w:i/>
          <w:iCs/>
        </w:rPr>
        <w:t>metodi</w:t>
      </w:r>
      <w:r w:rsidRPr="007E5129">
        <w:t xml:space="preserve"> tal-kontroll tal-iżvelar </w:t>
      </w:r>
      <w:proofErr w:type="spellStart"/>
      <w:r w:rsidRPr="007E5129">
        <w:t>statistiku</w:t>
      </w:r>
      <w:proofErr w:type="spellEnd"/>
      <w:r w:rsidRPr="007E5129">
        <w:rPr>
          <w:b/>
          <w:bCs/>
          <w:i/>
          <w:iCs/>
        </w:rPr>
        <w:t>.</w:t>
      </w:r>
      <w:r w:rsidRPr="007E5129">
        <w:rPr>
          <w:b/>
          <w:i/>
        </w:rPr>
        <w:t xml:space="preserve"> Ir-rapporti tal-kwalità </w:t>
      </w:r>
      <w:r w:rsidRPr="007E5129">
        <w:rPr>
          <w:b/>
          <w:i/>
        </w:rPr>
        <w:lastRenderedPageBreak/>
        <w:t>għandhom jagħtu dettalji wkoll dwar kif l-Istati Membri applikaw il-miżuri</w:t>
      </w:r>
      <w:r w:rsidRPr="007E5129">
        <w:t xml:space="preserve"> msemmija fil-paragrafu </w:t>
      </w:r>
      <w:r w:rsidRPr="007E5129">
        <w:rPr>
          <w:b/>
          <w:i/>
        </w:rPr>
        <w:t xml:space="preserve">1 u kif  ġew </w:t>
      </w:r>
      <w:proofErr w:type="spellStart"/>
      <w:r w:rsidRPr="007E5129">
        <w:rPr>
          <w:b/>
          <w:i/>
        </w:rPr>
        <w:t>issodisfati</w:t>
      </w:r>
      <w:proofErr w:type="spellEnd"/>
      <w:r w:rsidRPr="007E5129">
        <w:rPr>
          <w:b/>
          <w:i/>
        </w:rPr>
        <w:t xml:space="preserve"> l-kriterji tal-kwalità</w:t>
      </w:r>
      <w:r w:rsidRPr="007E5129">
        <w:t xml:space="preserve"> msemmija fil-paragrafu </w:t>
      </w:r>
      <w:r w:rsidRPr="007E5129">
        <w:rPr>
          <w:b/>
          <w:i/>
        </w:rPr>
        <w:t>2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Il-Kummissjoni għandha tadotta atti ta’ implimentazzjoni li jistabbilixxu l-arranġamenti prattiċi għar-rapporti tal-kwalità u l-kontenut tagħhom. </w:t>
      </w:r>
    </w:p>
    <w:p w:rsidR="007E5129" w:rsidRPr="007E5129" w:rsidRDefault="007E5129" w:rsidP="007E5129">
      <w:pPr>
        <w:spacing w:before="120" w:after="120" w:line="360" w:lineRule="auto"/>
        <w:ind w:left="850" w:hanging="130"/>
        <w:rPr>
          <w:szCs w:val="24"/>
        </w:rPr>
      </w:pPr>
      <w:r w:rsidRPr="007E5129">
        <w:t xml:space="preserve">Dawk l-atti ta’ implimentazzjoni </w:t>
      </w:r>
      <w:r w:rsidRPr="007E5129">
        <w:rPr>
          <w:b/>
          <w:bCs/>
          <w:i/>
          <w:iCs/>
        </w:rPr>
        <w:t>ma għandhomx jimponu piż jew spejjeż addizzjonali sinifikanti fuq l-Istati Membri</w:t>
      </w:r>
      <w:r w:rsidRPr="007E5129">
        <w:t xml:space="preserve">. </w:t>
      </w:r>
    </w:p>
    <w:p w:rsidR="007E5129" w:rsidRPr="007E5129" w:rsidRDefault="007E5129" w:rsidP="007E5129">
      <w:pPr>
        <w:spacing w:before="120" w:after="120" w:line="360" w:lineRule="auto"/>
        <w:ind w:left="850" w:hanging="130"/>
        <w:rPr>
          <w:szCs w:val="24"/>
        </w:rPr>
      </w:pPr>
      <w:r w:rsidRPr="007E5129">
        <w:t>Dawn għandhom jiġu adottati f’</w:t>
      </w:r>
      <w:proofErr w:type="spellStart"/>
      <w:r w:rsidRPr="007E5129">
        <w:t>konformità</w:t>
      </w:r>
      <w:proofErr w:type="spellEnd"/>
      <w:r w:rsidRPr="007E5129">
        <w:t xml:space="preserve"> mal-proċedura ta’ eżami msemmija fl-Artikolu 18(2).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proofErr w:type="spellStart"/>
      <w:r w:rsidRPr="007E5129">
        <w:rPr>
          <w:b/>
          <w:i/>
        </w:rPr>
        <w:t>4a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Kwalunkwe adattament kbir previst minn tali atti ta’ implimentazzjoni jista’ jkun is-suġġett ta’ appoġġ finanzjarju u tekniku skont l-Artikolu 15 jew deroga skont l-Artikolu 19(</w:t>
      </w:r>
      <w:proofErr w:type="spellStart"/>
      <w:r w:rsidRPr="007E5129">
        <w:rPr>
          <w:b/>
          <w:i/>
        </w:rPr>
        <w:t>1a</w:t>
      </w:r>
      <w:proofErr w:type="spellEnd"/>
      <w:r w:rsidRPr="007E5129">
        <w:rPr>
          <w:b/>
          <w:i/>
        </w:rPr>
        <w:t>).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>L-Istati Membri għandhom jinfurmaw kemm jista’ jkun malajr lill-Kummissjoni (</w:t>
      </w:r>
      <w:proofErr w:type="spellStart"/>
      <w:r w:rsidRPr="007E5129">
        <w:t>Eurostat</w:t>
      </w:r>
      <w:proofErr w:type="spellEnd"/>
      <w:r w:rsidRPr="007E5129">
        <w:t xml:space="preserve">) dwar kull informazzjoni jew bidla rilevanti b’rabta mal-implimentazzjoni ta’ dan ir-Regolament li jistgħu jaffettwaw il-kwalità tal-istatistika pprovduta </w:t>
      </w:r>
      <w:r w:rsidRPr="007E5129">
        <w:rPr>
          <w:b/>
          <w:bCs/>
          <w:i/>
          <w:iCs/>
        </w:rPr>
        <w:t>u għandhom jieħdu azzjoni biex isolvu l-kwistjoni mingħajr dewmien bla bżonn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6.</w:t>
      </w:r>
      <w:r w:rsidRPr="007E5129">
        <w:tab/>
      </w:r>
      <w:r w:rsidRPr="007E5129">
        <w:rPr>
          <w:b/>
          <w:bCs/>
          <w:i/>
          <w:iCs/>
        </w:rPr>
        <w:t xml:space="preserve">Fuq talba </w:t>
      </w:r>
      <w:proofErr w:type="spellStart"/>
      <w:r w:rsidRPr="007E5129">
        <w:rPr>
          <w:b/>
          <w:bCs/>
          <w:i/>
          <w:iCs/>
        </w:rPr>
        <w:t>debitament</w:t>
      </w:r>
      <w:proofErr w:type="spellEnd"/>
      <w:r w:rsidRPr="007E5129">
        <w:rPr>
          <w:b/>
          <w:bCs/>
          <w:i/>
          <w:iCs/>
        </w:rPr>
        <w:t xml:space="preserve"> ġustifikata mill-Kummissjoni </w:t>
      </w:r>
      <w:r w:rsidRPr="007E5129">
        <w:t>(</w:t>
      </w:r>
      <w:proofErr w:type="spellStart"/>
      <w:r w:rsidRPr="007E5129">
        <w:t>Eurostat</w:t>
      </w:r>
      <w:proofErr w:type="spellEnd"/>
      <w:r w:rsidRPr="007E5129">
        <w:t>)</w:t>
      </w:r>
      <w:r w:rsidRPr="007E5129">
        <w:rPr>
          <w:b/>
          <w:bCs/>
          <w:i/>
          <w:iCs/>
        </w:rPr>
        <w:t>,</w:t>
      </w:r>
      <w:r w:rsidRPr="007E5129">
        <w:rPr>
          <w:b/>
          <w:bCs/>
        </w:rPr>
        <w:t xml:space="preserve"> </w:t>
      </w:r>
      <w:r w:rsidRPr="007E5129">
        <w:t>l-Istati Membri għandhom jipprovdu l-</w:t>
      </w:r>
      <w:proofErr w:type="spellStart"/>
      <w:r w:rsidRPr="007E5129">
        <w:t>kjarifiki</w:t>
      </w:r>
      <w:proofErr w:type="spellEnd"/>
      <w:r w:rsidRPr="007E5129">
        <w:t xml:space="preserve"> addizzjonali meħtieġa biex tiġi evalwata l-kwalità </w:t>
      </w:r>
      <w:r w:rsidRPr="007E5129">
        <w:rPr>
          <w:b/>
          <w:bCs/>
          <w:i/>
          <w:iCs/>
        </w:rPr>
        <w:t>tal-</w:t>
      </w:r>
      <w:r w:rsidRPr="007E5129">
        <w:rPr>
          <w:b/>
          <w:i/>
        </w:rPr>
        <w:t>informazzjoni statistika, bħar-riżultati tal-valutazzjoni tas-sorsi tad-data u d-dokumentazzjoni tal-metodi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13</w:t>
      </w:r>
      <w:r w:rsidRPr="007E5129">
        <w:br/>
      </w:r>
      <w:proofErr w:type="spellStart"/>
      <w:r w:rsidRPr="007E5129">
        <w:t>Kondiviżjoni</w:t>
      </w:r>
      <w:proofErr w:type="spellEnd"/>
      <w:r w:rsidRPr="007E5129">
        <w:t xml:space="preserve"> tad-data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</w:r>
      <w:r w:rsidRPr="007E5129">
        <w:rPr>
          <w:b/>
          <w:i/>
        </w:rPr>
        <w:t>L-għan tal-</w:t>
      </w:r>
      <w:proofErr w:type="spellStart"/>
      <w:r w:rsidRPr="007E5129">
        <w:rPr>
          <w:b/>
          <w:i/>
        </w:rPr>
        <w:t>kondiviżjoni</w:t>
      </w:r>
      <w:proofErr w:type="spellEnd"/>
      <w:r w:rsidRPr="007E5129">
        <w:rPr>
          <w:b/>
          <w:i/>
        </w:rPr>
        <w:t xml:space="preserve"> tad-data bejn l-istituti nazzjonali tal-istatistika u awtoritajiet nazzjonali oħra</w:t>
      </w:r>
      <w:r w:rsidRPr="007E5129">
        <w:t xml:space="preserve"> </w:t>
      </w:r>
      <w:r w:rsidRPr="007E5129">
        <w:rPr>
          <w:b/>
          <w:i/>
        </w:rPr>
        <w:t>fil-lista msemmija fl-Artikolu 5(2) tar-Regolament (</w:t>
      </w:r>
      <w:proofErr w:type="spellStart"/>
      <w:r w:rsidRPr="007E5129">
        <w:rPr>
          <w:b/>
          <w:i/>
        </w:rPr>
        <w:t>KE</w:t>
      </w:r>
      <w:proofErr w:type="spellEnd"/>
      <w:r w:rsidRPr="007E5129">
        <w:rPr>
          <w:b/>
          <w:i/>
        </w:rPr>
        <w:t>) Nru 223/2009 (awtoritajiet nazzjonali tal-istatistika)</w:t>
      </w:r>
      <w:r w:rsidRPr="007E5129">
        <w:t xml:space="preserve">, u bejn </w:t>
      </w:r>
      <w:r w:rsidRPr="007E5129">
        <w:rPr>
          <w:b/>
          <w:bCs/>
          <w:i/>
          <w:iCs/>
        </w:rPr>
        <w:t xml:space="preserve">dawk </w:t>
      </w:r>
      <w:r w:rsidRPr="007E5129">
        <w:t xml:space="preserve">l-awtoritajiet nazzjonali </w:t>
      </w:r>
      <w:r w:rsidRPr="007E5129">
        <w:rPr>
          <w:b/>
          <w:i/>
        </w:rPr>
        <w:t>tal-istatistika</w:t>
      </w:r>
      <w:r w:rsidRPr="007E5129">
        <w:t xml:space="preserve"> u l-Kummissjoni (</w:t>
      </w:r>
      <w:proofErr w:type="spellStart"/>
      <w:r w:rsidRPr="007E5129">
        <w:t>Eurostat</w:t>
      </w:r>
      <w:proofErr w:type="spellEnd"/>
      <w:r w:rsidRPr="007E5129">
        <w:t xml:space="preserve">), </w:t>
      </w:r>
      <w:r w:rsidRPr="007E5129">
        <w:rPr>
          <w:b/>
          <w:i/>
        </w:rPr>
        <w:t xml:space="preserve">għandhom ikunu </w:t>
      </w:r>
      <w:proofErr w:type="spellStart"/>
      <w:r w:rsidRPr="007E5129">
        <w:t>esklużivament</w:t>
      </w:r>
      <w:proofErr w:type="spellEnd"/>
      <w:r w:rsidRPr="007E5129">
        <w:t xml:space="preserve"> għall-finijiet ta’ żvilupp u produzzjoni tal-istatistika Ewropea </w:t>
      </w:r>
      <w:r w:rsidRPr="007E5129">
        <w:rPr>
          <w:b/>
          <w:bCs/>
          <w:i/>
          <w:iCs/>
        </w:rPr>
        <w:t>li taqa’ fil-kamp ta’ applikazzjoni ta’</w:t>
      </w:r>
      <w:r w:rsidRPr="007E5129">
        <w:t xml:space="preserve"> dan ir-Regolament u ▌biex titjieb il-kwalità tagħha.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Fl-interess tal-</w:t>
      </w:r>
      <w:proofErr w:type="spellStart"/>
      <w:r w:rsidRPr="007E5129">
        <w:t>kondiviżjoni</w:t>
      </w:r>
      <w:proofErr w:type="spellEnd"/>
      <w:r w:rsidRPr="007E5129">
        <w:t xml:space="preserve"> sigura tad-data </w:t>
      </w:r>
      <w:proofErr w:type="spellStart"/>
      <w:r w:rsidRPr="007E5129">
        <w:t>fl-ESS</w:t>
      </w:r>
      <w:proofErr w:type="spellEnd"/>
      <w:r w:rsidRPr="007E5129">
        <w:t xml:space="preserve">, għandhom jittieħdu s-salvagwardji kollha meħtieġa </w:t>
      </w:r>
      <w:r w:rsidRPr="007E5129">
        <w:rPr>
          <w:b/>
          <w:bCs/>
          <w:i/>
          <w:iCs/>
        </w:rPr>
        <w:t xml:space="preserve">inkluż infrastruttura sigura </w:t>
      </w:r>
      <w:proofErr w:type="spellStart"/>
      <w:r w:rsidRPr="007E5129">
        <w:rPr>
          <w:b/>
          <w:bCs/>
          <w:i/>
          <w:iCs/>
        </w:rPr>
        <w:t>għall-kondiviżjoni</w:t>
      </w:r>
      <w:proofErr w:type="spellEnd"/>
      <w:r w:rsidRPr="007E5129">
        <w:rPr>
          <w:b/>
          <w:bCs/>
          <w:i/>
          <w:iCs/>
        </w:rPr>
        <w:t xml:space="preserve"> tad-data </w:t>
      </w:r>
      <w:r w:rsidRPr="007E5129">
        <w:t>b’rabta mal-protezzjoni fiżika</w:t>
      </w:r>
      <w:r w:rsidRPr="007E5129">
        <w:rPr>
          <w:b/>
          <w:bCs/>
          <w:i/>
          <w:iCs/>
        </w:rPr>
        <w:t>, teknika</w:t>
      </w:r>
      <w:r w:rsidRPr="007E5129">
        <w:t xml:space="preserve"> u loġika tad-data. Il-Kummissjoni (</w:t>
      </w:r>
      <w:proofErr w:type="spellStart"/>
      <w:r w:rsidRPr="007E5129">
        <w:t>Eurostat</w:t>
      </w:r>
      <w:proofErr w:type="spellEnd"/>
      <w:r w:rsidRPr="007E5129">
        <w:t>) għandha tistabbilixxi infrastruttura sigura biex tiffaċilita l-</w:t>
      </w:r>
      <w:proofErr w:type="spellStart"/>
      <w:r w:rsidRPr="007E5129">
        <w:t>kondiviżjoni</w:t>
      </w:r>
      <w:proofErr w:type="spellEnd"/>
      <w:r w:rsidRPr="007E5129">
        <w:t xml:space="preserve"> tad-data msemmija fil-paragrafu 1. ▌</w:t>
      </w:r>
      <w:r w:rsidRPr="007E5129">
        <w:rPr>
          <w:b/>
          <w:bCs/>
          <w:i/>
          <w:iCs/>
        </w:rPr>
        <w:t xml:space="preserve">L-awtoritajiet </w:t>
      </w:r>
      <w:r w:rsidRPr="007E5129">
        <w:t xml:space="preserve">nazzjonali </w:t>
      </w:r>
      <w:r w:rsidRPr="007E5129">
        <w:rPr>
          <w:b/>
          <w:bCs/>
          <w:i/>
          <w:iCs/>
        </w:rPr>
        <w:t>tal-istatistika</w:t>
      </w:r>
      <w:r w:rsidRPr="007E5129">
        <w:t xml:space="preserve"> </w:t>
      </w:r>
      <w:r w:rsidRPr="007E5129">
        <w:rPr>
          <w:b/>
          <w:bCs/>
          <w:i/>
          <w:iCs/>
        </w:rPr>
        <w:t xml:space="preserve">jistgħu jużaw din l-infrastruttura sigura </w:t>
      </w:r>
      <w:proofErr w:type="spellStart"/>
      <w:r w:rsidRPr="007E5129">
        <w:rPr>
          <w:b/>
          <w:bCs/>
          <w:i/>
          <w:iCs/>
        </w:rPr>
        <w:t>għall-kondiviżjoni</w:t>
      </w:r>
      <w:proofErr w:type="spellEnd"/>
      <w:r w:rsidRPr="007E5129">
        <w:rPr>
          <w:b/>
          <w:bCs/>
          <w:i/>
          <w:iCs/>
        </w:rPr>
        <w:t xml:space="preserve"> tad-data għall-finijiet </w:t>
      </w:r>
      <w:r w:rsidRPr="007E5129">
        <w:rPr>
          <w:b/>
          <w:bCs/>
          <w:i/>
          <w:iCs/>
        </w:rPr>
        <w:lastRenderedPageBreak/>
        <w:t>speċifikati fil-paragrafu 1.</w:t>
      </w:r>
      <w:r w:rsidRPr="007E5129">
        <w:rPr>
          <w:b/>
          <w:i/>
        </w:rPr>
        <w:t xml:space="preserve"> </w:t>
      </w:r>
      <w:r w:rsidRPr="007E5129">
        <w:rPr>
          <w:b/>
          <w:bCs/>
          <w:i/>
          <w:iCs/>
        </w:rPr>
        <w:t>Il-Kummissjoni (</w:t>
      </w:r>
      <w:proofErr w:type="spellStart"/>
      <w:r w:rsidRPr="007E5129">
        <w:rPr>
          <w:b/>
          <w:bCs/>
          <w:i/>
          <w:iCs/>
        </w:rPr>
        <w:t>Eurostat</w:t>
      </w:r>
      <w:proofErr w:type="spellEnd"/>
      <w:r w:rsidRPr="007E5129">
        <w:rPr>
          <w:b/>
          <w:bCs/>
          <w:i/>
          <w:iCs/>
        </w:rPr>
        <w:t xml:space="preserve">) u l-awtoritajiet nazzjonali tal-istatistika li jużaw din </w:t>
      </w:r>
      <w:r w:rsidRPr="007E5129">
        <w:t xml:space="preserve">l-infrastruttura sigura </w:t>
      </w:r>
      <w:proofErr w:type="spellStart"/>
      <w:r w:rsidRPr="007E5129">
        <w:t>għall-kondiviżjoni</w:t>
      </w:r>
      <w:proofErr w:type="spellEnd"/>
      <w:r w:rsidRPr="007E5129">
        <w:t xml:space="preserve"> tad-data</w:t>
      </w:r>
      <w:r w:rsidRPr="007E5129">
        <w:rPr>
          <w:b/>
          <w:bCs/>
          <w:i/>
          <w:iCs/>
        </w:rPr>
        <w:t xml:space="preserve"> għall-ipproċessar ta’ data personali f’</w:t>
      </w:r>
      <w:proofErr w:type="spellStart"/>
      <w:r w:rsidRPr="007E5129">
        <w:rPr>
          <w:b/>
          <w:bCs/>
          <w:i/>
          <w:iCs/>
        </w:rPr>
        <w:t>konformità</w:t>
      </w:r>
      <w:proofErr w:type="spellEnd"/>
      <w:r w:rsidRPr="007E5129">
        <w:rPr>
          <w:b/>
          <w:bCs/>
          <w:i/>
          <w:iCs/>
        </w:rPr>
        <w:t xml:space="preserve"> mal-paragrafu 3 għandhom jitqiesu bħala kontrolluri konġunti għall-ipproċessar ta’ data personali fl-infrastruttura sigura </w:t>
      </w:r>
      <w:proofErr w:type="spellStart"/>
      <w:r w:rsidRPr="007E5129">
        <w:rPr>
          <w:b/>
          <w:bCs/>
          <w:i/>
          <w:iCs/>
        </w:rPr>
        <w:t>għall-kondiviżjoni</w:t>
      </w:r>
      <w:proofErr w:type="spellEnd"/>
      <w:r w:rsidRPr="007E5129">
        <w:rPr>
          <w:b/>
          <w:bCs/>
          <w:i/>
          <w:iCs/>
        </w:rPr>
        <w:t xml:space="preserve"> tad-data.</w:t>
      </w:r>
      <w:r w:rsidRPr="007E5129">
        <w:rPr>
          <w:b/>
          <w:i/>
        </w:rPr>
        <w:t xml:space="preserve"> Fil-każ li l-awtoritajiet nazzjonali tal-istatistika jużaw infrastruttura oħra </w:t>
      </w:r>
      <w:proofErr w:type="spellStart"/>
      <w:r w:rsidRPr="007E5129">
        <w:rPr>
          <w:b/>
          <w:i/>
        </w:rPr>
        <w:t>għall-kondiviżjoni</w:t>
      </w:r>
      <w:proofErr w:type="spellEnd"/>
      <w:r w:rsidRPr="007E5129">
        <w:rPr>
          <w:b/>
          <w:i/>
        </w:rPr>
        <w:t xml:space="preserve"> tad-data, huma għandhom jiżguraw li tali infrastruttura </w:t>
      </w:r>
      <w:proofErr w:type="spellStart"/>
      <w:r w:rsidRPr="007E5129">
        <w:rPr>
          <w:b/>
          <w:i/>
        </w:rPr>
        <w:t>tipprevedi</w:t>
      </w:r>
      <w:proofErr w:type="spellEnd"/>
      <w:r w:rsidRPr="007E5129">
        <w:rPr>
          <w:b/>
          <w:i/>
        </w:rPr>
        <w:t xml:space="preserve"> tal-anqas sigurtà ekwivalenti għal dik stabbilita mill-Kummissjoni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>)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 xml:space="preserve">Meta d-data </w:t>
      </w:r>
      <w:proofErr w:type="spellStart"/>
      <w:r w:rsidRPr="007E5129">
        <w:t>kkonċernata</w:t>
      </w:r>
      <w:proofErr w:type="spellEnd"/>
      <w:r w:rsidRPr="007E5129">
        <w:t xml:space="preserve"> tkun data kunfidenzjali skont it-tifsira tal-Artikolu 3(7) tar-Regolament (</w:t>
      </w:r>
      <w:proofErr w:type="spellStart"/>
      <w:r w:rsidRPr="007E5129">
        <w:t>KE</w:t>
      </w:r>
      <w:proofErr w:type="spellEnd"/>
      <w:r w:rsidRPr="007E5129">
        <w:t>) Nru 223/2009 jew data personali skont ir-Regolamenti (UE) 2016/679 u (UE) 2018/1725, il-</w:t>
      </w:r>
      <w:proofErr w:type="spellStart"/>
      <w:r w:rsidRPr="007E5129">
        <w:t>kondiviżjoni</w:t>
      </w:r>
      <w:proofErr w:type="spellEnd"/>
      <w:r w:rsidRPr="007E5129">
        <w:t xml:space="preserve"> ta’ dik id-data ▌ tista’ ssir b’mod volontarju diment li tkun: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  <w:t xml:space="preserve">ibbażata fuq talba li tiġġustifika l-ħtieġa li d-data tiġi </w:t>
      </w:r>
      <w:proofErr w:type="spellStart"/>
      <w:r w:rsidRPr="007E5129">
        <w:t>kondiviża</w:t>
      </w:r>
      <w:proofErr w:type="spellEnd"/>
      <w:r w:rsidRPr="007E5129">
        <w:t xml:space="preserve"> f’kull każ individwali, b’mod partikolari b’rabta ma’ kwistjonijiet tal-kwalità li jridu jiġu indirizzati speċifikament;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ibbażata ▌ fuq teknoloġiji li jsaħħu l-privatezza u mfassla speċifikament biex jimplimentaw il-prinċipji tar-Regolamenti (UE) 2016/679 u (UE) 2018/1725, b’attenzjoni partikolari għal-limitazzjoni tal-iskop, il-</w:t>
      </w:r>
      <w:proofErr w:type="spellStart"/>
      <w:r w:rsidRPr="007E5129">
        <w:t>minimizzazzjoni</w:t>
      </w:r>
      <w:proofErr w:type="spellEnd"/>
      <w:r w:rsidRPr="007E5129">
        <w:t xml:space="preserve"> tad-data, il-limitazzjoni tal-</w:t>
      </w:r>
      <w:proofErr w:type="spellStart"/>
      <w:r w:rsidRPr="007E5129">
        <w:t>ħżin</w:t>
      </w:r>
      <w:proofErr w:type="spellEnd"/>
      <w:r w:rsidRPr="007E5129">
        <w:t>, l-</w:t>
      </w:r>
      <w:proofErr w:type="spellStart"/>
      <w:r w:rsidRPr="007E5129">
        <w:t>integrità</w:t>
      </w:r>
      <w:proofErr w:type="spellEnd"/>
      <w:r w:rsidRPr="007E5129">
        <w:t xml:space="preserve"> u l-</w:t>
      </w:r>
      <w:proofErr w:type="spellStart"/>
      <w:r w:rsidRPr="007E5129">
        <w:t>kunfidenzjalità</w:t>
      </w:r>
      <w:proofErr w:type="spellEnd"/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>mingħajr preġudizzju għall-Kapitolu V tar-Regolament (</w:t>
      </w:r>
      <w:proofErr w:type="spellStart"/>
      <w:r w:rsidRPr="007E5129">
        <w:t>KE</w:t>
      </w:r>
      <w:proofErr w:type="spellEnd"/>
      <w:r w:rsidRPr="007E5129">
        <w:t>) Nru 223/2009.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proofErr w:type="spellStart"/>
      <w:r w:rsidRPr="007E5129">
        <w:rPr>
          <w:b/>
          <w:i/>
        </w:rPr>
        <w:t>3a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Għall-fini tal-</w:t>
      </w:r>
      <w:proofErr w:type="spellStart"/>
      <w:r w:rsidRPr="007E5129">
        <w:rPr>
          <w:b/>
          <w:i/>
        </w:rPr>
        <w:t>kondiviżjoni</w:t>
      </w:r>
      <w:proofErr w:type="spellEnd"/>
      <w:r w:rsidRPr="007E5129">
        <w:rPr>
          <w:b/>
          <w:i/>
        </w:rPr>
        <w:t xml:space="preserve"> tad-data msemmija fil-paragrafu 1, id-data mhux kunfidenzjali għandha tiġi </w:t>
      </w:r>
      <w:proofErr w:type="spellStart"/>
      <w:r w:rsidRPr="007E5129">
        <w:rPr>
          <w:b/>
          <w:i/>
        </w:rPr>
        <w:t>kondiviża</w:t>
      </w:r>
      <w:proofErr w:type="spellEnd"/>
      <w:r w:rsidRPr="007E5129">
        <w:rPr>
          <w:b/>
          <w:i/>
        </w:rPr>
        <w:t xml:space="preserve"> bejn l-istituti nazzjonali tal-istatistika u awtoritajiet nazzjonali oħra ta’ Stati Membri differenti u bejn dawn l-awtoritajiet nazzjonali tal-istatistika u 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>).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>Il-Kummissjoni (</w:t>
      </w:r>
      <w:proofErr w:type="spellStart"/>
      <w:r w:rsidRPr="007E5129">
        <w:t>Eurostat</w:t>
      </w:r>
      <w:proofErr w:type="spellEnd"/>
      <w:r w:rsidRPr="007E5129">
        <w:t xml:space="preserve">) u l-Istati Membri għandhom iwettqu studji pilota biex jittestjaw u </w:t>
      </w:r>
      <w:proofErr w:type="spellStart"/>
      <w:r w:rsidRPr="007E5129">
        <w:t>jivvalutaw</w:t>
      </w:r>
      <w:proofErr w:type="spellEnd"/>
      <w:r w:rsidRPr="007E5129">
        <w:t xml:space="preserve"> </w:t>
      </w:r>
      <w:r w:rsidRPr="007E5129">
        <w:rPr>
          <w:b/>
          <w:bCs/>
          <w:i/>
          <w:iCs/>
        </w:rPr>
        <w:t>l-infrastruttura għat-teknoloġiji</w:t>
      </w:r>
      <w:r w:rsidRPr="007E5129">
        <w:t xml:space="preserve"> rilevanti li jtejbu l-privatezza fil-</w:t>
      </w:r>
      <w:proofErr w:type="spellStart"/>
      <w:r w:rsidRPr="007E5129">
        <w:t>kondiviżjoni</w:t>
      </w:r>
      <w:proofErr w:type="spellEnd"/>
      <w:r w:rsidRPr="007E5129">
        <w:t xml:space="preserve"> tad-data</w:t>
      </w:r>
      <w:r w:rsidRPr="007E5129">
        <w:rPr>
          <w:b/>
          <w:bCs/>
          <w:i/>
          <w:iCs/>
        </w:rPr>
        <w:t>, u l-</w:t>
      </w:r>
      <w:proofErr w:type="spellStart"/>
      <w:r w:rsidRPr="007E5129">
        <w:rPr>
          <w:b/>
          <w:bCs/>
          <w:i/>
          <w:iCs/>
        </w:rPr>
        <w:t>adegwatezza</w:t>
      </w:r>
      <w:proofErr w:type="spellEnd"/>
      <w:r w:rsidRPr="007E5129">
        <w:rPr>
          <w:b/>
          <w:bCs/>
          <w:i/>
          <w:iCs/>
        </w:rPr>
        <w:t xml:space="preserve"> tagħhom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 xml:space="preserve">Meta l-istudji pilota mwettqa skont il-paragrafu 4 ta’ dan l-Artikolu jidentifikaw soluzzjonijiet effettivi u siguri </w:t>
      </w:r>
      <w:proofErr w:type="spellStart"/>
      <w:r w:rsidRPr="007E5129">
        <w:t>għall-kondiviżjoni</w:t>
      </w:r>
      <w:proofErr w:type="spellEnd"/>
      <w:r w:rsidRPr="007E5129">
        <w:t xml:space="preserve"> tad-data għall-finijiet imsemmija fil-paragrafu 1 ta’ dan l-Artikolu, il-Kummissjoni tista’ tadotta atti ta’ implimentazzjoni li jistabbilixxu speċifikazzjonijiet tekniċi </w:t>
      </w:r>
      <w:proofErr w:type="spellStart"/>
      <w:r w:rsidRPr="007E5129">
        <w:t>għall-kondiviżjoni</w:t>
      </w:r>
      <w:proofErr w:type="spellEnd"/>
      <w:r w:rsidRPr="007E5129">
        <w:t xml:space="preserve"> tad-data u miżuri </w:t>
      </w:r>
      <w:proofErr w:type="spellStart"/>
      <w:r w:rsidRPr="007E5129">
        <w:t>għall-kunfidenzjalità</w:t>
      </w:r>
      <w:proofErr w:type="spellEnd"/>
      <w:r w:rsidRPr="007E5129">
        <w:t xml:space="preserve"> u s-sigurtà tal-informazzjoni. Dawn l-atti ta’ implimentazzjoni għandhom jiġu adottati f’</w:t>
      </w:r>
      <w:proofErr w:type="spellStart"/>
      <w:r w:rsidRPr="007E5129">
        <w:t>konformità</w:t>
      </w:r>
      <w:proofErr w:type="spellEnd"/>
      <w:r w:rsidRPr="007E5129">
        <w:t xml:space="preserve"> mal-proċedura ta’ eżami msemmija fl-Artikolu 18(2).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lastRenderedPageBreak/>
        <w:t>Artikolu 14</w:t>
      </w:r>
      <w:r w:rsidRPr="007E5129">
        <w:br/>
        <w:t>Studji pilota u tal-</w:t>
      </w:r>
      <w:proofErr w:type="spellStart"/>
      <w:r w:rsidRPr="007E5129">
        <w:t>fattibbiltà</w:t>
      </w:r>
      <w:proofErr w:type="spellEnd"/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>Il-Kummissjoni (</w:t>
      </w:r>
      <w:proofErr w:type="spellStart"/>
      <w:r w:rsidRPr="007E5129">
        <w:t>Eurostat</w:t>
      </w:r>
      <w:proofErr w:type="spellEnd"/>
      <w:r w:rsidRPr="007E5129">
        <w:t>) għandha, meta meħtieġ u xieraq għall-finijiet ta’ dan ir-Regolament, tniedi studji pilota u tal-</w:t>
      </w:r>
      <w:proofErr w:type="spellStart"/>
      <w:r w:rsidRPr="007E5129">
        <w:t>fattibbiltà</w:t>
      </w:r>
      <w:proofErr w:type="spellEnd"/>
      <w:r w:rsidRPr="007E5129">
        <w:t xml:space="preserve"> bil-għan li: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</w:r>
      <w:proofErr w:type="spellStart"/>
      <w:r w:rsidRPr="007E5129">
        <w:t>tivvaluta</w:t>
      </w:r>
      <w:proofErr w:type="spellEnd"/>
      <w:r w:rsidRPr="007E5129">
        <w:t xml:space="preserve"> d-</w:t>
      </w:r>
      <w:proofErr w:type="spellStart"/>
      <w:r w:rsidRPr="007E5129">
        <w:t>disponibbiltà</w:t>
      </w:r>
      <w:proofErr w:type="spellEnd"/>
      <w:r w:rsidRPr="007E5129">
        <w:t xml:space="preserve"> tas-sorsi tad-data u l-kwalità tagħhom, inkluż ta’ data miżmuma pubblikament u privatament fl-Istati Membri u fil-livell tal-Unjoni;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 xml:space="preserve">tiżviluppa u </w:t>
      </w:r>
      <w:proofErr w:type="spellStart"/>
      <w:r w:rsidRPr="007E5129">
        <w:t>tivvaluta</w:t>
      </w:r>
      <w:proofErr w:type="spellEnd"/>
      <w:r w:rsidRPr="007E5129">
        <w:t xml:space="preserve"> l-</w:t>
      </w:r>
      <w:proofErr w:type="spellStart"/>
      <w:r w:rsidRPr="007E5129">
        <w:t>fattibbiltà</w:t>
      </w:r>
      <w:proofErr w:type="spellEnd"/>
      <w:r w:rsidRPr="007E5129">
        <w:t xml:space="preserve"> tal-implimentazzjoni ta’ ▌ suġġetti dettaljati, unitajiet statistiċi, varjabbli ġodda u d-</w:t>
      </w:r>
      <w:proofErr w:type="spellStart"/>
      <w:r w:rsidRPr="007E5129">
        <w:t>diżaggregazzjoniet</w:t>
      </w:r>
      <w:proofErr w:type="spellEnd"/>
      <w:r w:rsidRPr="007E5129">
        <w:t xml:space="preserve"> tagħhom;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ba</w:t>
      </w:r>
      <w:proofErr w:type="spellEnd"/>
      <w:r w:rsidRPr="007E5129">
        <w:rPr>
          <w:b/>
          <w:i/>
        </w:rPr>
        <w:t>)</w:t>
      </w:r>
      <w:r w:rsidRPr="007E5129">
        <w:tab/>
      </w:r>
      <w:proofErr w:type="spellStart"/>
      <w:r w:rsidRPr="007E5129">
        <w:rPr>
          <w:b/>
          <w:i/>
        </w:rPr>
        <w:t>tivvaluta</w:t>
      </w:r>
      <w:proofErr w:type="spellEnd"/>
      <w:r w:rsidRPr="007E5129">
        <w:rPr>
          <w:b/>
          <w:i/>
        </w:rPr>
        <w:t xml:space="preserve"> d-</w:t>
      </w:r>
      <w:proofErr w:type="spellStart"/>
      <w:r w:rsidRPr="007E5129">
        <w:rPr>
          <w:b/>
          <w:i/>
        </w:rPr>
        <w:t>disponibbiltà</w:t>
      </w:r>
      <w:proofErr w:type="spellEnd"/>
      <w:r w:rsidRPr="007E5129">
        <w:rPr>
          <w:b/>
          <w:i/>
        </w:rPr>
        <w:t xml:space="preserve"> tas-sorsi tad-data u ttejjeb il-metodi għall-għoti ta’ statistika dwar id-</w:t>
      </w:r>
      <w:proofErr w:type="spellStart"/>
      <w:r w:rsidRPr="007E5129">
        <w:rPr>
          <w:b/>
          <w:i/>
        </w:rPr>
        <w:t>diżabbiltà</w:t>
      </w:r>
      <w:proofErr w:type="spellEnd"/>
      <w:r w:rsidRPr="007E5129">
        <w:rPr>
          <w:b/>
          <w:i/>
        </w:rPr>
        <w:t xml:space="preserve"> ta’ persuni u tittestja l-istatistika ta’ </w:t>
      </w:r>
      <w:proofErr w:type="spellStart"/>
      <w:r w:rsidRPr="007E5129">
        <w:rPr>
          <w:b/>
          <w:i/>
        </w:rPr>
        <w:t>diżaggregazzjoni</w:t>
      </w:r>
      <w:proofErr w:type="spellEnd"/>
      <w:r w:rsidRPr="007E5129">
        <w:rPr>
          <w:b/>
          <w:i/>
        </w:rPr>
        <w:t>, inkluża l-</w:t>
      </w:r>
      <w:proofErr w:type="spellStart"/>
      <w:r w:rsidRPr="007E5129">
        <w:rPr>
          <w:b/>
          <w:i/>
        </w:rPr>
        <w:t>komparabbiltà</w:t>
      </w:r>
      <w:proofErr w:type="spellEnd"/>
      <w:r w:rsidRPr="007E5129">
        <w:rPr>
          <w:b/>
          <w:i/>
        </w:rPr>
        <w:t xml:space="preserve"> tagħha,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mad-dritt nazzjonali u l-prattika dwar il-protezzjoni tad-data u l-kontroll </w:t>
      </w:r>
      <w:proofErr w:type="spellStart"/>
      <w:r w:rsidRPr="007E5129">
        <w:rPr>
          <w:b/>
          <w:i/>
        </w:rPr>
        <w:t>tad-divulgazzjoni</w:t>
      </w:r>
      <w:proofErr w:type="spellEnd"/>
      <w:r w:rsidRPr="007E5129">
        <w:rPr>
          <w:b/>
          <w:i/>
        </w:rPr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(c)</w:t>
      </w:r>
      <w:r w:rsidRPr="007E5129">
        <w:tab/>
        <w:t xml:space="preserve">tiżviluppa metodoloġiji u </w:t>
      </w:r>
      <w:proofErr w:type="spellStart"/>
      <w:r w:rsidRPr="007E5129">
        <w:t>tekniki</w:t>
      </w:r>
      <w:proofErr w:type="spellEnd"/>
      <w:r w:rsidRPr="007E5129">
        <w:t xml:space="preserve"> statistiċi ġodda biex issaħħaħ il-kwalità</w:t>
      </w:r>
      <w:r w:rsidRPr="007E5129">
        <w:rPr>
          <w:b/>
          <w:i/>
        </w:rPr>
        <w:t xml:space="preserve"> u ttejjeb l-informazzjoni dwar il-</w:t>
      </w:r>
      <w:proofErr w:type="spellStart"/>
      <w:r w:rsidRPr="007E5129">
        <w:rPr>
          <w:b/>
          <w:i/>
        </w:rPr>
        <w:t>popolazzjonijiet</w:t>
      </w:r>
      <w:proofErr w:type="spellEnd"/>
      <w:r w:rsidRPr="007E5129">
        <w:rPr>
          <w:b/>
          <w:i/>
        </w:rPr>
        <w:t xml:space="preserve"> diffiċli biex jintlaħqu</w:t>
      </w:r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(d)</w:t>
      </w:r>
      <w:r w:rsidRPr="007E5129">
        <w:tab/>
        <w:t xml:space="preserve">tnaqqas </w:t>
      </w:r>
      <w:r w:rsidRPr="007E5129">
        <w:rPr>
          <w:b/>
          <w:bCs/>
          <w:i/>
          <w:iCs/>
        </w:rPr>
        <w:t>id-diskrepanzi fid-data</w:t>
      </w:r>
      <w:r w:rsidRPr="007E5129">
        <w:t xml:space="preserve"> tal-</w:t>
      </w:r>
      <w:proofErr w:type="spellStart"/>
      <w:r w:rsidRPr="007E5129">
        <w:t>flussi</w:t>
      </w:r>
      <w:proofErr w:type="spellEnd"/>
      <w:r w:rsidRPr="007E5129">
        <w:t xml:space="preserve"> </w:t>
      </w:r>
      <w:proofErr w:type="spellStart"/>
      <w:r w:rsidRPr="007E5129">
        <w:t>migratorji</w:t>
      </w:r>
      <w:proofErr w:type="spellEnd"/>
      <w:r w:rsidRPr="007E5129">
        <w:rPr>
          <w:b/>
          <w:i/>
        </w:rPr>
        <w:t xml:space="preserve"> u tiżgura l-</w:t>
      </w:r>
      <w:proofErr w:type="spellStart"/>
      <w:r w:rsidRPr="007E5129">
        <w:rPr>
          <w:b/>
          <w:i/>
        </w:rPr>
        <w:t>komparabbiltà</w:t>
      </w:r>
      <w:proofErr w:type="spellEnd"/>
      <w:r w:rsidRPr="007E5129">
        <w:rPr>
          <w:b/>
          <w:i/>
        </w:rPr>
        <w:t xml:space="preserve"> aħjar tagħhom</w:t>
      </w:r>
      <w:r w:rsidRPr="007E5129">
        <w:t>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da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>tnaqqas l-għadd baxx jew l-għadd doppju tan-nies possibbli;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(e)</w:t>
      </w:r>
      <w:r w:rsidRPr="007E5129">
        <w:tab/>
        <w:t xml:space="preserve">tittestja u </w:t>
      </w:r>
      <w:proofErr w:type="spellStart"/>
      <w:r w:rsidRPr="007E5129">
        <w:t>tivvaluta</w:t>
      </w:r>
      <w:proofErr w:type="spellEnd"/>
      <w:r w:rsidRPr="007E5129">
        <w:t xml:space="preserve"> </w:t>
      </w:r>
      <w:r w:rsidRPr="007E5129">
        <w:rPr>
          <w:b/>
          <w:bCs/>
          <w:i/>
          <w:iCs/>
        </w:rPr>
        <w:t>l-infrastruttura għat-teknoloġiji</w:t>
      </w:r>
      <w:r w:rsidRPr="007E5129">
        <w:t xml:space="preserve"> rilevanti li jsaħħu l-privatezza għal </w:t>
      </w:r>
      <w:proofErr w:type="spellStart"/>
      <w:r w:rsidRPr="007E5129">
        <w:t>kondiviżjoni</w:t>
      </w:r>
      <w:proofErr w:type="spellEnd"/>
      <w:r w:rsidRPr="007E5129">
        <w:t xml:space="preserve"> sigura tad-data </w:t>
      </w:r>
      <w:proofErr w:type="spellStart"/>
      <w:r w:rsidRPr="007E5129">
        <w:t>fl-ESS</w:t>
      </w:r>
      <w:proofErr w:type="spellEnd"/>
      <w:r w:rsidRPr="007E5129">
        <w:t xml:space="preserve"> f’</w:t>
      </w:r>
      <w:proofErr w:type="spellStart"/>
      <w:r w:rsidRPr="007E5129">
        <w:t>konformità</w:t>
      </w:r>
      <w:proofErr w:type="spellEnd"/>
      <w:r w:rsidRPr="007E5129">
        <w:t xml:space="preserve"> mal-Artikolu 13(4)</w:t>
      </w:r>
      <w:r w:rsidRPr="007E5129">
        <w:rPr>
          <w:b/>
          <w:bCs/>
          <w:i/>
          <w:iCs/>
        </w:rPr>
        <w:t>, u l-</w:t>
      </w:r>
      <w:proofErr w:type="spellStart"/>
      <w:r w:rsidRPr="007E5129">
        <w:rPr>
          <w:b/>
          <w:bCs/>
          <w:i/>
          <w:iCs/>
        </w:rPr>
        <w:t>adegwatezza</w:t>
      </w:r>
      <w:proofErr w:type="spellEnd"/>
      <w:r w:rsidRPr="007E5129">
        <w:rPr>
          <w:b/>
          <w:bCs/>
          <w:i/>
          <w:iCs/>
        </w:rPr>
        <w:t xml:space="preserve"> tagħhom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L-Istati Membri jistgħu jipparteċipaw f’dawk l-istudji iżda, flimkien mal-Kummissjoni (</w:t>
      </w:r>
      <w:proofErr w:type="spellStart"/>
      <w:r w:rsidRPr="007E5129">
        <w:t>Eurostat</w:t>
      </w:r>
      <w:proofErr w:type="spellEnd"/>
      <w:r w:rsidRPr="007E5129">
        <w:t xml:space="preserve">), għandhom jiżguraw </w:t>
      </w:r>
      <w:proofErr w:type="spellStart"/>
      <w:r w:rsidRPr="007E5129">
        <w:t>ir-rappreżentattività</w:t>
      </w:r>
      <w:proofErr w:type="spellEnd"/>
      <w:r w:rsidRPr="007E5129">
        <w:t xml:space="preserve"> ta’ dawk l-istudji fil-livell tal-Unjoni.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>Ir-riżultati ta’ dawk l-istudji għandhom jiġu evalwati mill-Kummissjoni (</w:t>
      </w:r>
      <w:proofErr w:type="spellStart"/>
      <w:r w:rsidRPr="007E5129">
        <w:t>Eurostat</w:t>
      </w:r>
      <w:proofErr w:type="spellEnd"/>
      <w:r w:rsidRPr="007E5129">
        <w:t>) b’kooperazzjoni mal-Istati Membri. Il-Kummissjoni (</w:t>
      </w:r>
      <w:proofErr w:type="spellStart"/>
      <w:r w:rsidRPr="007E5129">
        <w:t>Eurostat</w:t>
      </w:r>
      <w:proofErr w:type="spellEnd"/>
      <w:r w:rsidRPr="007E5129">
        <w:t>) għandha tħejji rapporti b’kooperazzjoni mal-Istati Membri dwar is-sejbiet ta’ dawk l-istudji.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15</w:t>
      </w:r>
      <w:r w:rsidRPr="007E5129">
        <w:br/>
        <w:t>Finanzjament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</w:r>
      <w:r w:rsidRPr="007E5129">
        <w:rPr>
          <w:b/>
          <w:bCs/>
          <w:i/>
          <w:iCs/>
        </w:rPr>
        <w:t>Fir-rigward tal-implimentazzjoni ta’ dan ir-Regolament, il-kontribuzzjoni</w:t>
      </w:r>
      <w:r w:rsidRPr="007E5129">
        <w:rPr>
          <w:b/>
          <w:bCs/>
        </w:rPr>
        <w:t xml:space="preserve"> </w:t>
      </w:r>
      <w:r w:rsidRPr="007E5129">
        <w:t xml:space="preserve">finanzjarja </w:t>
      </w:r>
      <w:r w:rsidRPr="007E5129">
        <w:rPr>
          <w:b/>
          <w:i/>
        </w:rPr>
        <w:t>għandha ssir disponibbli</w:t>
      </w:r>
      <w:r w:rsidRPr="007E5129">
        <w:t xml:space="preserve"> </w:t>
      </w:r>
      <w:r w:rsidRPr="007E5129">
        <w:rPr>
          <w:b/>
          <w:bCs/>
          <w:i/>
          <w:iCs/>
        </w:rPr>
        <w:t>mill-</w:t>
      </w:r>
      <w:r w:rsidRPr="007E5129">
        <w:rPr>
          <w:b/>
          <w:i/>
        </w:rPr>
        <w:t>Programm tas-Suq Uniku stabbilit bir-Regolament (UE) 2021/690,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mar-Regolament (UE, </w:t>
      </w:r>
      <w:proofErr w:type="spellStart"/>
      <w:r w:rsidRPr="007E5129">
        <w:rPr>
          <w:b/>
          <w:i/>
        </w:rPr>
        <w:t>Euratom</w:t>
      </w:r>
      <w:proofErr w:type="spellEnd"/>
      <w:r w:rsidRPr="007E5129">
        <w:rPr>
          <w:b/>
          <w:i/>
        </w:rPr>
        <w:t xml:space="preserve">) 2018/1046, </w:t>
      </w:r>
      <w:r w:rsidRPr="007E5129">
        <w:t>lill-awtoritajiet nazzjonali l-oħra msemmija fl-Artikolu 5(2) tar-</w:t>
      </w:r>
      <w:r w:rsidRPr="007E5129">
        <w:lastRenderedPageBreak/>
        <w:t>Regolament (</w:t>
      </w:r>
      <w:proofErr w:type="spellStart"/>
      <w:r w:rsidRPr="007E5129">
        <w:t>KE</w:t>
      </w:r>
      <w:proofErr w:type="spellEnd"/>
      <w:r w:rsidRPr="007E5129">
        <w:t>) Nru 223/2009, għal: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(a)</w:t>
      </w:r>
      <w:r w:rsidRPr="007E5129">
        <w:tab/>
      </w:r>
      <w:r w:rsidRPr="007E5129">
        <w:rPr>
          <w:b/>
          <w:bCs/>
          <w:i/>
          <w:iCs/>
        </w:rPr>
        <w:t>adattamenti tal-infrastruttura u taħriġ fis-sistema nazzjonali tal-istatistika għall-iżvilupp</w:t>
      </w:r>
      <w:r w:rsidRPr="007E5129">
        <w:t xml:space="preserve"> u l-implimentazzjoni ta’ sorsi tad-data, metodoloġiji, </w:t>
      </w:r>
      <w:proofErr w:type="spellStart"/>
      <w:r w:rsidRPr="007E5129">
        <w:t>kondiviżjoni</w:t>
      </w:r>
      <w:proofErr w:type="spellEnd"/>
      <w:r w:rsidRPr="007E5129">
        <w:t xml:space="preserve"> tad-data, unitajiet statistiċi, suġġetti, suġġetti dettaljati, varjabbli ġodda jew </w:t>
      </w:r>
      <w:proofErr w:type="spellStart"/>
      <w:r w:rsidRPr="007E5129">
        <w:t>imtejba</w:t>
      </w:r>
      <w:proofErr w:type="spellEnd"/>
      <w:r w:rsidRPr="007E5129">
        <w:t>, u d-</w:t>
      </w:r>
      <w:proofErr w:type="spellStart"/>
      <w:r w:rsidRPr="007E5129">
        <w:t>diżaggregazzjonijiet</w:t>
      </w:r>
      <w:proofErr w:type="spellEnd"/>
      <w:r w:rsidRPr="007E5129">
        <w:t xml:space="preserve"> tagħhom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aa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>it-tħejjija u l-</w:t>
      </w:r>
      <w:r w:rsidRPr="007E5129">
        <w:t xml:space="preserve"> </w:t>
      </w:r>
      <w:r w:rsidRPr="007E5129">
        <w:rPr>
          <w:b/>
          <w:i/>
        </w:rPr>
        <w:t xml:space="preserve">implimentazzjoni tal-ġbir tad-data </w:t>
      </w:r>
      <w:proofErr w:type="spellStart"/>
      <w:r w:rsidRPr="007E5129">
        <w:rPr>
          <w:b/>
          <w:i/>
        </w:rPr>
        <w:t>ad</w:t>
      </w:r>
      <w:proofErr w:type="spellEnd"/>
      <w:r w:rsidRPr="007E5129">
        <w:rPr>
          <w:b/>
          <w:i/>
        </w:rPr>
        <w:t xml:space="preserve"> </w:t>
      </w:r>
      <w:proofErr w:type="spellStart"/>
      <w:r w:rsidRPr="007E5129">
        <w:rPr>
          <w:b/>
          <w:i/>
        </w:rPr>
        <w:t>hoc</w:t>
      </w:r>
      <w:proofErr w:type="spellEnd"/>
      <w:r w:rsidRPr="007E5129">
        <w:rPr>
          <w:b/>
          <w:i/>
        </w:rPr>
        <w:t xml:space="preserve"> kif imsemmi fl-Artikolu 7;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(b)</w:t>
      </w:r>
      <w:r w:rsidRPr="007E5129">
        <w:tab/>
        <w:t>il-parteċipazzjoni tal-Istati Membri fi studji pilota u tal-</w:t>
      </w:r>
      <w:proofErr w:type="spellStart"/>
      <w:r w:rsidRPr="007E5129">
        <w:t>fattibbiltà</w:t>
      </w:r>
      <w:proofErr w:type="spellEnd"/>
      <w:r w:rsidRPr="007E5129">
        <w:t xml:space="preserve"> rappreżentattivi msemmija fl-Artikolu 14.</w:t>
      </w:r>
    </w:p>
    <w:p w:rsidR="007E5129" w:rsidRPr="007E5129" w:rsidRDefault="007E5129" w:rsidP="007E5129">
      <w:pPr>
        <w:spacing w:before="120" w:after="120" w:line="360" w:lineRule="auto"/>
        <w:ind w:left="851" w:hanging="851"/>
        <w:rPr>
          <w:szCs w:val="24"/>
        </w:rPr>
      </w:pPr>
      <w:proofErr w:type="spellStart"/>
      <w:r w:rsidRPr="007E5129">
        <w:rPr>
          <w:b/>
          <w:i/>
        </w:rPr>
        <w:t>1a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>L-ammont tal-kontribuzzjoni finanzjarja tal-Unjoni magħmula disponibbli skont dan l-Artikolu għandu jiġi stabbilit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mar-regoli tal-Programm tas-Suq Uniku bħala parti mill-proċedura </w:t>
      </w:r>
      <w:proofErr w:type="spellStart"/>
      <w:r w:rsidRPr="007E5129">
        <w:rPr>
          <w:b/>
          <w:i/>
        </w:rPr>
        <w:t>baġitarja</w:t>
      </w:r>
      <w:proofErr w:type="spellEnd"/>
      <w:r w:rsidRPr="007E5129">
        <w:rPr>
          <w:b/>
          <w:i/>
        </w:rPr>
        <w:t xml:space="preserve"> annwali, soġġett għad-</w:t>
      </w:r>
      <w:proofErr w:type="spellStart"/>
      <w:r w:rsidRPr="007E5129">
        <w:rPr>
          <w:b/>
          <w:i/>
        </w:rPr>
        <w:t>disponibbiltà</w:t>
      </w:r>
      <w:proofErr w:type="spellEnd"/>
      <w:r w:rsidRPr="007E5129">
        <w:rPr>
          <w:b/>
          <w:i/>
        </w:rPr>
        <w:t xml:space="preserve"> tal-finanzjament.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rPr>
          <w:b/>
          <w:i/>
        </w:rPr>
        <w:t>Barra minn hekk, l-awtoritajiet nazzjonali tal-istatistika kif imsemmija fl-Artikolu 5(2) tar-Regolament (</w:t>
      </w:r>
      <w:proofErr w:type="spellStart"/>
      <w:r w:rsidRPr="007E5129">
        <w:rPr>
          <w:b/>
          <w:i/>
        </w:rPr>
        <w:t>KE</w:t>
      </w:r>
      <w:proofErr w:type="spellEnd"/>
      <w:r w:rsidRPr="007E5129">
        <w:rPr>
          <w:b/>
          <w:i/>
        </w:rPr>
        <w:t>) Nru 223/2009 jistgħu japplikaw għal appoġġ minn programmi finanzjarji applikabbli oħrajn tal-Unjoni Ewropea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mar-regoli ta’ programmi bħal dawn. L-Istati Membri jistgħu japplikaw ukoll għall-appoġġ mill-Istrument ta’ Appoġġ Tekniku biex itejbu l-kwalità tal-istatistika u jiżviluppaw metodoloġiji skont ir-rekwiżiti ta’ dan ir-Regolament f’</w:t>
      </w:r>
      <w:proofErr w:type="spellStart"/>
      <w:r w:rsidRPr="007E5129">
        <w:rPr>
          <w:b/>
          <w:i/>
        </w:rPr>
        <w:t>konformità</w:t>
      </w:r>
      <w:proofErr w:type="spellEnd"/>
      <w:r w:rsidRPr="007E5129">
        <w:rPr>
          <w:b/>
          <w:i/>
        </w:rPr>
        <w:t xml:space="preserve"> mar-regoli tal-Istrument ta’ Appoġġ Tekniku u l-objettiv tiegħu li </w:t>
      </w:r>
      <w:proofErr w:type="spellStart"/>
      <w:r w:rsidRPr="007E5129">
        <w:rPr>
          <w:b/>
          <w:i/>
        </w:rPr>
        <w:t>jrawwem</w:t>
      </w:r>
      <w:proofErr w:type="spellEnd"/>
      <w:r w:rsidRPr="007E5129">
        <w:rPr>
          <w:b/>
          <w:i/>
        </w:rPr>
        <w:t xml:space="preserve"> il-produzzjoni, il-forniment u l-</w:t>
      </w:r>
      <w:proofErr w:type="spellStart"/>
      <w:r w:rsidRPr="007E5129">
        <w:rPr>
          <w:b/>
          <w:i/>
        </w:rPr>
        <w:t>monitoraġġ</w:t>
      </w:r>
      <w:proofErr w:type="spellEnd"/>
      <w:r w:rsidRPr="007E5129">
        <w:rPr>
          <w:b/>
          <w:i/>
        </w:rPr>
        <w:t xml:space="preserve"> tal-kwalità tad-data u tal-istatistika.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Il-kontribuzzjoni finanzjarja tal-Unjoni ma għandhiex taqbeż id-90 % tal-</w:t>
      </w:r>
      <w:proofErr w:type="spellStart"/>
      <w:r w:rsidRPr="007E5129">
        <w:t>kostijiet</w:t>
      </w:r>
      <w:proofErr w:type="spellEnd"/>
      <w:r w:rsidRPr="007E5129">
        <w:t xml:space="preserve"> eliġibbli.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proofErr w:type="spellStart"/>
      <w:r w:rsidRPr="007E5129">
        <w:t>Aritkolu</w:t>
      </w:r>
      <w:proofErr w:type="spellEnd"/>
      <w:r w:rsidRPr="007E5129">
        <w:t xml:space="preserve"> 16</w:t>
      </w:r>
      <w:r w:rsidRPr="007E5129">
        <w:br/>
        <w:t>Ħarsien tal-interessi finanzjarji tal-Unjoni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 xml:space="preserve">Meta pajjiż terz jipparteċipa fl-azzjonijiet iffinanzjati skont dan ir-Regolament b’deċiżjoni adottata skont ftehim internazzjonali jew abbażi ta’ xi strument ġuridiku ieħor, il-pajjiż terz għandu jagħti d-drittijiet u l-aċċess meħtieġa biex l-uffiċjal </w:t>
      </w:r>
      <w:proofErr w:type="spellStart"/>
      <w:r w:rsidRPr="007E5129">
        <w:t>awtorizzatorju</w:t>
      </w:r>
      <w:proofErr w:type="spellEnd"/>
      <w:r w:rsidRPr="007E5129">
        <w:t xml:space="preserve"> responsabbli, l-Uffiċċju Ewropew ta’ Kontra l-Frodi (OLAF), il-Qorti Ewropea tal-Awdituri u l-</w:t>
      </w:r>
      <w:proofErr w:type="spellStart"/>
      <w:r w:rsidRPr="007E5129">
        <w:t>UPPE</w:t>
      </w:r>
      <w:proofErr w:type="spellEnd"/>
      <w:r w:rsidRPr="007E5129">
        <w:t xml:space="preserve"> jeżerċitaw il-kompetenzi rispettivi tagħhom b’mod komprensiv. Fil-każ </w:t>
      </w:r>
      <w:proofErr w:type="spellStart"/>
      <w:r w:rsidRPr="007E5129">
        <w:t>tal-OLAF</w:t>
      </w:r>
      <w:proofErr w:type="spellEnd"/>
      <w:r w:rsidRPr="007E5129">
        <w:t xml:space="preserve">, dawn id-drittijiet għandhom jinkludu d-dritt li jwettaq investigazzjonijiet, inkluż verifiki u spezzjonijiet fuq il-post, skont ir-Regolament (UE, </w:t>
      </w:r>
      <w:proofErr w:type="spellStart"/>
      <w:r w:rsidRPr="007E5129">
        <w:t>Euratom</w:t>
      </w:r>
      <w:proofErr w:type="spellEnd"/>
      <w:r w:rsidRPr="007E5129">
        <w:t>) Nru 883/2013.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17</w:t>
      </w:r>
      <w:r w:rsidRPr="007E5129">
        <w:br/>
        <w:t>Eżerċizzju tad-delega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lastRenderedPageBreak/>
        <w:t>1.</w:t>
      </w:r>
      <w:r w:rsidRPr="007E5129">
        <w:tab/>
        <w:t>Is-setgħa ta’ adozzjoni ta’ atti delegati hija mogħtija lill-Kummissjoni soġġetta għall-kundizzjonijiet stabbiliti f’dan l-Artikolu.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Is-setgħa ta’ adozzjoni ta’ atti delegati msemmija fl-Artikoli 5(3), 6(6) u 7(2) għandha tingħata lill-Kummissjoni għal żmien indefinit li jibda minn [</w:t>
      </w:r>
      <w:proofErr w:type="spellStart"/>
      <w:r w:rsidRPr="007E5129">
        <w:t>OP</w:t>
      </w:r>
      <w:proofErr w:type="spellEnd"/>
      <w:r w:rsidRPr="007E5129">
        <w:t xml:space="preserve">: </w:t>
      </w:r>
      <w:proofErr w:type="spellStart"/>
      <w:r w:rsidRPr="007E5129">
        <w:t>please</w:t>
      </w:r>
      <w:proofErr w:type="spellEnd"/>
      <w:r w:rsidRPr="007E5129">
        <w:t xml:space="preserve"> </w:t>
      </w:r>
      <w:proofErr w:type="spellStart"/>
      <w:r w:rsidRPr="007E5129">
        <w:t>insert</w:t>
      </w:r>
      <w:proofErr w:type="spellEnd"/>
      <w:r w:rsidRPr="007E5129">
        <w:t xml:space="preserve"> </w:t>
      </w:r>
      <w:proofErr w:type="spellStart"/>
      <w:r w:rsidRPr="007E5129">
        <w:t>the</w:t>
      </w:r>
      <w:proofErr w:type="spellEnd"/>
      <w:r w:rsidRPr="007E5129">
        <w:t xml:space="preserve"> </w:t>
      </w:r>
      <w:proofErr w:type="spellStart"/>
      <w:r w:rsidRPr="007E5129">
        <w:t>date</w:t>
      </w:r>
      <w:proofErr w:type="spellEnd"/>
      <w:r w:rsidRPr="007E5129">
        <w:t xml:space="preserve"> of </w:t>
      </w:r>
      <w:proofErr w:type="spellStart"/>
      <w:r w:rsidRPr="007E5129">
        <w:t>entry</w:t>
      </w:r>
      <w:proofErr w:type="spellEnd"/>
      <w:r w:rsidRPr="007E5129">
        <w:t xml:space="preserve"> </w:t>
      </w:r>
      <w:proofErr w:type="spellStart"/>
      <w:r w:rsidRPr="007E5129">
        <w:t>into</w:t>
      </w:r>
      <w:proofErr w:type="spellEnd"/>
      <w:r w:rsidRPr="007E5129">
        <w:t xml:space="preserve"> </w:t>
      </w:r>
      <w:proofErr w:type="spellStart"/>
      <w:r w:rsidRPr="007E5129">
        <w:t>force</w:t>
      </w:r>
      <w:proofErr w:type="spellEnd"/>
      <w:r w:rsidRPr="007E5129">
        <w:t xml:space="preserve"> of </w:t>
      </w:r>
      <w:proofErr w:type="spellStart"/>
      <w:r w:rsidRPr="007E5129">
        <w:t>this</w:t>
      </w:r>
      <w:proofErr w:type="spellEnd"/>
      <w:r w:rsidRPr="007E5129">
        <w:t xml:space="preserve"> </w:t>
      </w:r>
      <w:proofErr w:type="spellStart"/>
      <w:r w:rsidRPr="007E5129">
        <w:t>Regulation</w:t>
      </w:r>
      <w:proofErr w:type="spellEnd"/>
      <w:r w:rsidRPr="007E5129">
        <w:t>].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>Id-delega tas-setgħa msemmija fl-Artikoli 5(3), 6(6) u 7(2) tista’ tiġi revokata fi kwalunkwe mument mill-Parlament Ewropew jew mill-Kunsill. Deċiżjoni li tirrevoka għandha ttemm id-delega tas-setgħa speċifikata f’dik id-deċiżjoni. Din għandha ssir effettiva l-għada tal-pubblikazzjoni tad-deċiżjoni f’</w:t>
      </w:r>
      <w:r w:rsidRPr="001878F8">
        <w:rPr>
          <w:i/>
        </w:rPr>
        <w:t>Il-Ġurnal Uffiċjali tal-Unjoni Ewropea</w:t>
      </w:r>
      <w:r w:rsidRPr="007E5129">
        <w:t xml:space="preserve"> jew f’data aktar tard speċifikata fih. Ma għandhiex taffettwa l-validità ta’ xi att delegat li jkun diġà fis-seħħ.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Qabel ma tadotta att delegat, il-Kummissjoni għandha tikkonsulta lill-esperti </w:t>
      </w:r>
      <w:proofErr w:type="spellStart"/>
      <w:r w:rsidRPr="007E5129">
        <w:t>deżinjati</w:t>
      </w:r>
      <w:proofErr w:type="spellEnd"/>
      <w:r w:rsidRPr="007E5129">
        <w:t xml:space="preserve"> minn kull Stat Membru f’</w:t>
      </w:r>
      <w:proofErr w:type="spellStart"/>
      <w:r w:rsidRPr="007E5129">
        <w:t>konformità</w:t>
      </w:r>
      <w:proofErr w:type="spellEnd"/>
      <w:r w:rsidRPr="007E5129">
        <w:t xml:space="preserve"> mal-prinċipji stipulati fil-Ftehim </w:t>
      </w:r>
      <w:proofErr w:type="spellStart"/>
      <w:r w:rsidRPr="007E5129">
        <w:t>Interistituzzjonali</w:t>
      </w:r>
      <w:proofErr w:type="spellEnd"/>
      <w:r w:rsidRPr="007E5129">
        <w:t xml:space="preserve"> tat-13 ta’ April 2016 dwar it-Tfassil Aħjar tal-Liġijiet</w:t>
      </w:r>
      <w:r w:rsidRPr="007E5129">
        <w:rPr>
          <w:b/>
          <w:bCs/>
          <w:i/>
          <w:iCs/>
        </w:rPr>
        <w:t xml:space="preserve"> u għandha żżomm lill-Parlament Ewropew infurmat dwar il-ħidma preparatorja tiegħu </w:t>
      </w:r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5.</w:t>
      </w:r>
      <w:r w:rsidRPr="007E5129">
        <w:tab/>
        <w:t xml:space="preserve">Malli tadotta att delegat, il-Kummissjoni għandha </w:t>
      </w:r>
      <w:proofErr w:type="spellStart"/>
      <w:r w:rsidRPr="007E5129">
        <w:t>tinnotifikah</w:t>
      </w:r>
      <w:proofErr w:type="spellEnd"/>
      <w:r w:rsidRPr="007E5129">
        <w:t xml:space="preserve"> fl-istess ħin lill-Parlament Ewropew u lill-Kunsill.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6.</w:t>
      </w:r>
      <w:r w:rsidRPr="007E5129">
        <w:tab/>
        <w:t>Att delegat adottat skont l-Artikoli 5(3), 6(6) u 7(2) għandu jidħol fis-seħħ biss jekk ma ssirx oġġezzjoni mill-Parlament Ewropew jew mill-Kunsill fi żmien xahrejn min-notifika ta’ dak l-att lill-Parlament Ewropew u lill-Kunsill jew jekk, qabel ma jiskadi dak il-perjodu, il-Parlament Ewropew u l-Kunsill ikunu t-tnejn infurmaw lill-Kummissjoni li mhux se joġġezzjonaw. B’inizjattiva tal-Parlament Ewropew jew tal-Kunsill, dak il-perjodu għandu jiġi estiż b’xahrejn.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18</w:t>
      </w:r>
      <w:r w:rsidRPr="007E5129">
        <w:br/>
        <w:t>Proċedura ta’ Kumitat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>Il-Kummissjoni għandha tkun assistita mill-Kumitat tas-Sistema Ewropea tal-Istatistika (</w:t>
      </w:r>
      <w:proofErr w:type="spellStart"/>
      <w:r w:rsidRPr="007E5129">
        <w:t>ESSC</w:t>
      </w:r>
      <w:proofErr w:type="spellEnd"/>
      <w:r w:rsidRPr="007E5129">
        <w:t>) stabbilit mill-Artikolu 7 tar-Regolament (</w:t>
      </w:r>
      <w:proofErr w:type="spellStart"/>
      <w:r w:rsidRPr="007E5129">
        <w:t>KE</w:t>
      </w:r>
      <w:proofErr w:type="spellEnd"/>
      <w:r w:rsidRPr="007E5129">
        <w:t>) Nru 223/2009. Dak il-Kumitat għandu jkun kumitat skont it-tifsira tar-Regolament (UE) Nru 182/2011.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Meta ssir referenza għal dan il-paragrafu, għandu japplika l-Artikolu 5 tar-Regolament (UE) Nru 182/2011.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proofErr w:type="spellStart"/>
      <w:r w:rsidRPr="007E5129">
        <w:t>Artikolu19</w:t>
      </w:r>
      <w:proofErr w:type="spellEnd"/>
      <w:r w:rsidRPr="007E5129">
        <w:br/>
        <w:t>Derogi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1.</w:t>
      </w:r>
      <w:r w:rsidRPr="007E5129">
        <w:tab/>
        <w:t xml:space="preserve">Meta l-applikazzjoni ta’ dan ir-Regolament ▌ tkun teżiġi xi adattamenti kbar fis-sistema nazzjonali tal-istatistika ta’ Stat Membru, il-Kummissjoni tista’ tagħti derogi, </w:t>
      </w:r>
      <w:r w:rsidRPr="007E5129">
        <w:lastRenderedPageBreak/>
        <w:t xml:space="preserve">permezz ta’ atti ta’ implimentazzjoni, </w:t>
      </w:r>
      <w:r w:rsidRPr="007E5129">
        <w:rPr>
          <w:b/>
          <w:bCs/>
          <w:i/>
          <w:iCs/>
        </w:rPr>
        <w:t>lil dak l-Istat</w:t>
      </w:r>
      <w:r w:rsidRPr="007E5129">
        <w:t xml:space="preserve"> Membru, għal żmien massimu ta’ </w:t>
      </w:r>
      <w:r w:rsidRPr="007E5129">
        <w:rPr>
          <w:b/>
          <w:bCs/>
          <w:i/>
          <w:iCs/>
        </w:rPr>
        <w:t xml:space="preserve">seba’ </w:t>
      </w:r>
      <w:r w:rsidRPr="007E5129">
        <w:t>snin.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proofErr w:type="spellStart"/>
      <w:r w:rsidRPr="007E5129">
        <w:rPr>
          <w:b/>
          <w:i/>
        </w:rPr>
        <w:t>1a</w:t>
      </w:r>
      <w:proofErr w:type="spellEnd"/>
      <w:r w:rsidRPr="007E5129">
        <w:rPr>
          <w:b/>
          <w:i/>
        </w:rPr>
        <w:t>.</w:t>
      </w:r>
      <w:r w:rsidRPr="007E5129">
        <w:tab/>
      </w:r>
      <w:r w:rsidRPr="007E5129">
        <w:rPr>
          <w:b/>
          <w:i/>
        </w:rPr>
        <w:t xml:space="preserve">Meta l-atti delegati jew ta’ implimentazzjoni adottati skont dan ir-Regolament jirrikjedu li jsiru adattamenti kbar fis-sistema nazzjonali tal-istatistika ta’ Stat Membru, il-Kummissjoni tista’ tagħti, permezz ta’ atti ta’ implimentazzjoni, derogi lil dak l-Istat Membru, għal perjodu massimu ta’ tliet snin. 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2.</w:t>
      </w:r>
      <w:r w:rsidRPr="007E5129">
        <w:tab/>
        <w:t>Meta tagħti d-derogi skont il-paragrafu 1 ta’ dan l-Artikolu, il-Kummissjoni għandha tqis il-</w:t>
      </w:r>
      <w:proofErr w:type="spellStart"/>
      <w:r w:rsidRPr="007E5129">
        <w:t>komparabbiltà</w:t>
      </w:r>
      <w:proofErr w:type="spellEnd"/>
      <w:r w:rsidRPr="007E5129">
        <w:t xml:space="preserve"> tal-istatistika tal-Istat Membri u l-kalkolu fil-ħin tal-aggregati Ewropej rappreżentattivi u affidabbli meħtieġa. Meta tagħti dawk id-derogi, il-Kummissjoni għandha tiżgura wkoll li r-rekwiżiti relatati mal-istatistika, </w:t>
      </w:r>
      <w:proofErr w:type="spellStart"/>
      <w:r w:rsidRPr="007E5129">
        <w:t>mal-metadata</w:t>
      </w:r>
      <w:proofErr w:type="spellEnd"/>
      <w:r w:rsidRPr="007E5129">
        <w:t xml:space="preserve"> u mal-kwalità koperti minn dan ir-Regolament u li qabel kienu koperti mir-Regolament (UE) Nru 1260/2013 jew mill-Artikolu 3 tar-Regolament (</w:t>
      </w:r>
      <w:proofErr w:type="spellStart"/>
      <w:r w:rsidRPr="007E5129">
        <w:t>KE</w:t>
      </w:r>
      <w:proofErr w:type="spellEnd"/>
      <w:r w:rsidRPr="007E5129">
        <w:t>) Nru 862/2007 jissoktaw bla interruzzjoni.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3.</w:t>
      </w:r>
      <w:r w:rsidRPr="007E5129">
        <w:tab/>
        <w:t xml:space="preserve">L-Istat Membru għandu jippreżenta talba </w:t>
      </w:r>
      <w:proofErr w:type="spellStart"/>
      <w:r w:rsidRPr="007E5129">
        <w:t>debitament</w:t>
      </w:r>
      <w:proofErr w:type="spellEnd"/>
      <w:r w:rsidRPr="007E5129">
        <w:t xml:space="preserve"> ġustifikata għal deroga lill-Kummissjoni fi żmien xahrejn mid-data tad-dħul fis-seħħ tal-att ikkonċernat.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4.</w:t>
      </w:r>
      <w:r w:rsidRPr="007E5129">
        <w:tab/>
        <w:t xml:space="preserve">Il-Kummissjoni għandha tadotta l-atti ta’ implementazzjoni msemmija </w:t>
      </w:r>
      <w:r w:rsidRPr="007E5129">
        <w:rPr>
          <w:b/>
          <w:bCs/>
          <w:i/>
          <w:iCs/>
        </w:rPr>
        <w:t>fil-</w:t>
      </w:r>
      <w:proofErr w:type="spellStart"/>
      <w:r w:rsidRPr="007E5129">
        <w:rPr>
          <w:b/>
          <w:bCs/>
          <w:i/>
          <w:iCs/>
        </w:rPr>
        <w:t>paragrafi</w:t>
      </w:r>
      <w:proofErr w:type="spellEnd"/>
      <w:r w:rsidRPr="007E5129">
        <w:t> 1</w:t>
      </w:r>
      <w:r w:rsidRPr="007E5129">
        <w:rPr>
          <w:b/>
          <w:bCs/>
          <w:i/>
          <w:iCs/>
        </w:rPr>
        <w:t xml:space="preserve">, </w:t>
      </w:r>
      <w:proofErr w:type="spellStart"/>
      <w:r w:rsidRPr="007E5129">
        <w:rPr>
          <w:b/>
          <w:bCs/>
          <w:i/>
          <w:iCs/>
        </w:rPr>
        <w:t>1a</w:t>
      </w:r>
      <w:proofErr w:type="spellEnd"/>
      <w:r w:rsidRPr="007E5129">
        <w:rPr>
          <w:b/>
          <w:bCs/>
          <w:i/>
          <w:iCs/>
        </w:rPr>
        <w:t xml:space="preserve"> u 3</w:t>
      </w:r>
      <w:r w:rsidRPr="007E5129">
        <w:t xml:space="preserve"> ta’ dan l-Artikolu f’</w:t>
      </w:r>
      <w:proofErr w:type="spellStart"/>
      <w:r w:rsidRPr="007E5129">
        <w:t>konformità</w:t>
      </w:r>
      <w:proofErr w:type="spellEnd"/>
      <w:r w:rsidRPr="007E5129">
        <w:t xml:space="preserve"> mal-proċedura ta’ eżami msemmija fl-Artikolu 18(2).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20</w:t>
      </w:r>
      <w:r w:rsidRPr="007E5129">
        <w:br/>
        <w:t>Emendi għar-Regolament (</w:t>
      </w:r>
      <w:proofErr w:type="spellStart"/>
      <w:r w:rsidRPr="007E5129">
        <w:t>KE</w:t>
      </w:r>
      <w:proofErr w:type="spellEnd"/>
      <w:r w:rsidRPr="007E5129">
        <w:t>) Nru 862/2007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Ir-Regolament (</w:t>
      </w:r>
      <w:proofErr w:type="spellStart"/>
      <w:r w:rsidRPr="007E5129">
        <w:t>KE</w:t>
      </w:r>
      <w:proofErr w:type="spellEnd"/>
      <w:r w:rsidRPr="007E5129">
        <w:t>) Nru 862/2007 huwa emendat kif ġej: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(1)</w:t>
      </w:r>
      <w:r w:rsidRPr="007E5129">
        <w:tab/>
        <w:t>it-titolu huwa sostitwit b’dan li ġej: “Ir-Regolament (</w:t>
      </w:r>
      <w:proofErr w:type="spellStart"/>
      <w:r w:rsidRPr="007E5129">
        <w:t>KE</w:t>
      </w:r>
      <w:proofErr w:type="spellEnd"/>
      <w:r w:rsidRPr="007E5129">
        <w:t>) Nru 862/2007 tal-11 ta’ Lulju 2007 dwar l-istatistika Ewropea dwar il-proċeduri tal-</w:t>
      </w:r>
      <w:proofErr w:type="spellStart"/>
      <w:r w:rsidRPr="007E5129">
        <w:t>ażil</w:t>
      </w:r>
      <w:proofErr w:type="spellEnd"/>
      <w:r w:rsidRPr="007E5129">
        <w:t xml:space="preserve"> u dwar il-proċeduri amministrattivi u ġuridiċi relatati mal-leġiżlazzjoni dwar l-immigrazzjoni, u li jħassar ir-Regolament tal-Kunsill (</w:t>
      </w:r>
      <w:proofErr w:type="spellStart"/>
      <w:r w:rsidRPr="007E5129">
        <w:t>KEE</w:t>
      </w:r>
      <w:proofErr w:type="spellEnd"/>
      <w:r w:rsidRPr="007E5129">
        <w:t>) Nru 311/76 dwar il-kumpilazzjoni ta’ statistika dwar ħaddiema barranin”;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(2)</w:t>
      </w:r>
      <w:r w:rsidRPr="007E5129">
        <w:tab/>
        <w:t>fl-Artikolu 1, il-punti (a) u (b) jitħassru;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(3)</w:t>
      </w:r>
      <w:r w:rsidRPr="007E5129">
        <w:tab/>
        <w:t>fl-Artikolu 2(1), jitħassru l-punti (a), (b), (c), (f) u (g);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b/>
          <w:i/>
          <w:szCs w:val="24"/>
        </w:rPr>
      </w:pPr>
      <w:r w:rsidRPr="007E5129">
        <w:rPr>
          <w:b/>
          <w:i/>
        </w:rPr>
        <w:t>(</w:t>
      </w:r>
      <w:proofErr w:type="spellStart"/>
      <w:r w:rsidRPr="007E5129">
        <w:rPr>
          <w:b/>
          <w:i/>
        </w:rPr>
        <w:t>3a</w:t>
      </w:r>
      <w:proofErr w:type="spellEnd"/>
      <w:r w:rsidRPr="007E5129">
        <w:rPr>
          <w:b/>
          <w:i/>
        </w:rPr>
        <w:t>)</w:t>
      </w:r>
      <w:r w:rsidRPr="007E5129">
        <w:tab/>
      </w:r>
      <w:r w:rsidRPr="007E5129">
        <w:rPr>
          <w:b/>
          <w:i/>
        </w:rPr>
        <w:t xml:space="preserve">fl-Artikolu 2(1), il-punt (d) huwa sostitwit b’dan li ġej: 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rPr>
          <w:b/>
          <w:i/>
        </w:rPr>
        <w:t>“(d)</w:t>
      </w:r>
      <w:r w:rsidRPr="007E5129">
        <w:rPr>
          <w:b/>
          <w:i/>
        </w:rPr>
        <w:tab/>
        <w:t>“ċittadinanza” tfisser ċittadinanza kif definita fl-Artikolu 2(1) tar-</w:t>
      </w:r>
      <w:r w:rsidRPr="007E5129">
        <w:rPr>
          <w:b/>
          <w:i/>
        </w:rPr>
        <w:lastRenderedPageBreak/>
        <w:t xml:space="preserve">Regolament (UE) .../... </w:t>
      </w:r>
      <w:r w:rsidRPr="007E5129">
        <w:rPr>
          <w:b/>
          <w:bCs/>
          <w:i/>
          <w:iCs/>
        </w:rPr>
        <w:t>tar-Regolament tal-Parlament Ewropew u tal-Kunsill</w:t>
      </w:r>
      <w:r w:rsidRPr="007E5129">
        <w:rPr>
          <w:vertAlign w:val="superscript"/>
        </w:rPr>
        <w:t>*</w:t>
      </w:r>
      <w:r w:rsidRPr="007E5129">
        <w:rPr>
          <w:noProof/>
          <w:w w:val="0"/>
          <w:szCs w:val="24"/>
          <w:vertAlign w:val="superscript"/>
          <w:lang w:eastAsia="en-US"/>
        </w:rPr>
        <w:footnoteReference w:customMarkFollows="1" w:id="33"/>
        <w:t>+</w:t>
      </w:r>
      <w:r w:rsidRPr="007E5129">
        <w:rPr>
          <w:b/>
          <w:i/>
        </w:rPr>
        <w:t>”;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(4)</w:t>
      </w:r>
      <w:r w:rsidRPr="007E5129">
        <w:tab/>
        <w:t>l-Artikolu 3 jitħassar;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(5)</w:t>
      </w:r>
      <w:r w:rsidRPr="007E5129">
        <w:tab/>
        <w:t>jiddaħħal l-Artikolu li ġej: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 xml:space="preserve">“Artikolu </w:t>
      </w:r>
      <w:proofErr w:type="spellStart"/>
      <w:r w:rsidRPr="007E5129">
        <w:t>9c</w:t>
      </w:r>
      <w:proofErr w:type="spellEnd"/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>Aċċess fil-ħin għal u użu mill-ġdid tad-data amministrattiva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1.</w:t>
      </w:r>
      <w:r w:rsidRPr="007E5129">
        <w:tab/>
      </w:r>
      <w:r w:rsidRPr="007E5129">
        <w:rPr>
          <w:b/>
          <w:bCs/>
          <w:i/>
          <w:iCs/>
        </w:rPr>
        <w:t>F’</w:t>
      </w:r>
      <w:proofErr w:type="spellStart"/>
      <w:r w:rsidRPr="007E5129">
        <w:rPr>
          <w:b/>
          <w:bCs/>
          <w:i/>
          <w:iCs/>
        </w:rPr>
        <w:t>konformità</w:t>
      </w:r>
      <w:proofErr w:type="spellEnd"/>
      <w:r w:rsidRPr="007E5129">
        <w:rPr>
          <w:b/>
          <w:bCs/>
          <w:i/>
          <w:iCs/>
        </w:rPr>
        <w:t xml:space="preserve"> mal-Artikolu </w:t>
      </w:r>
      <w:proofErr w:type="spellStart"/>
      <w:r w:rsidRPr="007E5129">
        <w:rPr>
          <w:b/>
          <w:bCs/>
          <w:i/>
          <w:iCs/>
        </w:rPr>
        <w:t>17a</w:t>
      </w:r>
      <w:proofErr w:type="spellEnd"/>
      <w:r w:rsidRPr="007E5129">
        <w:rPr>
          <w:b/>
          <w:bCs/>
          <w:i/>
          <w:iCs/>
        </w:rPr>
        <w:t xml:space="preserve"> tar-Regolament (</w:t>
      </w:r>
      <w:proofErr w:type="spellStart"/>
      <w:r w:rsidRPr="007E5129">
        <w:rPr>
          <w:b/>
          <w:bCs/>
          <w:i/>
          <w:iCs/>
        </w:rPr>
        <w:t>KE</w:t>
      </w:r>
      <w:proofErr w:type="spellEnd"/>
      <w:r w:rsidRPr="007E5129">
        <w:rPr>
          <w:b/>
          <w:bCs/>
          <w:i/>
          <w:iCs/>
        </w:rPr>
        <w:t xml:space="preserve">) Nru 223/2009, </w:t>
      </w:r>
      <w:r w:rsidRPr="007E5129">
        <w:t>l-awtoritajiet nazzjonali responsabbli għas-sorsi tad-data amministrattiva rilevanti għall-finijiet ta’ dan ir-Regolament għandhom jippermettu l-użu mill-ġdid ta’ dik id-data fil-ħin u soġġett għal frekwenza biżżejjed biex jipproduċu u jissottomettu statistika sal-iskadenzi u f’</w:t>
      </w:r>
      <w:proofErr w:type="spellStart"/>
      <w:r w:rsidRPr="007E5129">
        <w:t>konformità</w:t>
      </w:r>
      <w:proofErr w:type="spellEnd"/>
      <w:r w:rsidRPr="007E5129">
        <w:t xml:space="preserve"> mar-rekwiżiti speċifiċi tal-kwalità skont dan ir-Regolament. </w:t>
      </w:r>
      <w:r w:rsidRPr="007E5129">
        <w:rPr>
          <w:b/>
          <w:bCs/>
          <w:i/>
          <w:iCs/>
        </w:rPr>
        <w:t xml:space="preserve">L-awtoritajiet nazzjonali tal-istatistika u l-awtoritajiet nazzjonali responsabbli mir-rekords amministrattivi għandhom jistabbilixxu l-mekkaniżmi </w:t>
      </w:r>
      <w:r w:rsidRPr="007E5129">
        <w:t xml:space="preserve">ta’ kooperazzjoni </w:t>
      </w:r>
      <w:r w:rsidRPr="007E5129">
        <w:rPr>
          <w:b/>
          <w:bCs/>
          <w:i/>
          <w:iCs/>
        </w:rPr>
        <w:t>meħtieġa għall-aċċess għal dawk ir-rekords fil-ħin, mingħajr ħlas.</w:t>
      </w:r>
    </w:p>
    <w:p w:rsidR="007E5129" w:rsidRPr="007E5129" w:rsidRDefault="007E5129" w:rsidP="007E5129">
      <w:pPr>
        <w:spacing w:before="120" w:after="120" w:line="360" w:lineRule="auto"/>
        <w:ind w:left="1416" w:hanging="566"/>
        <w:rPr>
          <w:szCs w:val="24"/>
        </w:rPr>
      </w:pPr>
      <w:r w:rsidRPr="007E5129">
        <w:t>2.</w:t>
      </w:r>
      <w:r w:rsidRPr="007E5129">
        <w:tab/>
        <w:t>Għall-finijiet ta’ dan ir-Regolament, il-Kummissjoni (</w:t>
      </w:r>
      <w:proofErr w:type="spellStart"/>
      <w:r w:rsidRPr="007E5129">
        <w:t>Eurostat</w:t>
      </w:r>
      <w:proofErr w:type="spellEnd"/>
      <w:r w:rsidRPr="007E5129">
        <w:t xml:space="preserve">) għandha titħalla, meta titlob dan, taċċessa u </w:t>
      </w:r>
      <w:proofErr w:type="spellStart"/>
      <w:r w:rsidRPr="007E5129">
        <w:t>terġa</w:t>
      </w:r>
      <w:proofErr w:type="spellEnd"/>
      <w:r w:rsidRPr="007E5129">
        <w:t>’ tuża fil-ħin id-data u l-</w:t>
      </w:r>
      <w:proofErr w:type="spellStart"/>
      <w:r w:rsidRPr="007E5129">
        <w:t>metadata</w:t>
      </w:r>
      <w:proofErr w:type="spellEnd"/>
      <w:r w:rsidRPr="007E5129">
        <w:t xml:space="preserve"> rilevanti mill-bażijiet tad-data u s-sistemi tal-</w:t>
      </w:r>
      <w:proofErr w:type="spellStart"/>
      <w:r w:rsidRPr="007E5129">
        <w:t>interoperabbiltà</w:t>
      </w:r>
      <w:proofErr w:type="spellEnd"/>
      <w:r w:rsidRPr="007E5129">
        <w:t xml:space="preserve"> miżmuma mill-korpi u l-aġenziji tal-Unjoni, inkluż skont ir-Regolamenti (UE) Nru 910/2014, (UE) 2018/1724 u data statistika maħżuna </w:t>
      </w:r>
      <w:proofErr w:type="spellStart"/>
      <w:r w:rsidRPr="007E5129">
        <w:t>fir-repożitorju</w:t>
      </w:r>
      <w:proofErr w:type="spellEnd"/>
      <w:r w:rsidRPr="007E5129">
        <w:t xml:space="preserve"> ċentrali għar-</w:t>
      </w:r>
      <w:proofErr w:type="spellStart"/>
      <w:r w:rsidRPr="007E5129">
        <w:t>rapportar</w:t>
      </w:r>
      <w:proofErr w:type="spellEnd"/>
      <w:r w:rsidRPr="007E5129">
        <w:t xml:space="preserve"> u għall-istatistika (</w:t>
      </w:r>
      <w:proofErr w:type="spellStart"/>
      <w:r w:rsidRPr="007E5129">
        <w:t>CRRS</w:t>
      </w:r>
      <w:proofErr w:type="spellEnd"/>
      <w:r w:rsidRPr="007E5129">
        <w:t>)</w:t>
      </w:r>
      <w:r w:rsidRPr="007E5129">
        <w:rPr>
          <w:b/>
          <w:bCs/>
          <w:i/>
          <w:iCs/>
        </w:rPr>
        <w:t>.</w:t>
      </w:r>
      <w:r w:rsidRPr="007E5129">
        <w:rPr>
          <w:b/>
          <w:i/>
        </w:rPr>
        <w:t xml:space="preserve"> B’mod partikolari, il-Kummissjoni (</w:t>
      </w:r>
      <w:proofErr w:type="spellStart"/>
      <w:r w:rsidRPr="007E5129">
        <w:rPr>
          <w:b/>
          <w:i/>
        </w:rPr>
        <w:t>Eurostat</w:t>
      </w:r>
      <w:proofErr w:type="spellEnd"/>
      <w:r w:rsidRPr="007E5129">
        <w:rPr>
          <w:b/>
          <w:i/>
        </w:rPr>
        <w:t xml:space="preserve">) għandha taċċessa d-data mis-sistemi </w:t>
      </w:r>
      <w:proofErr w:type="spellStart"/>
      <w:r w:rsidRPr="007E5129">
        <w:rPr>
          <w:b/>
          <w:i/>
        </w:rPr>
        <w:t>interoperabbli</w:t>
      </w:r>
      <w:proofErr w:type="spellEnd"/>
      <w:r w:rsidRPr="007E5129">
        <w:rPr>
          <w:b/>
          <w:i/>
        </w:rPr>
        <w:t xml:space="preserve"> tal-IT fuq Skala Kbira (</w:t>
      </w:r>
      <w:proofErr w:type="spellStart"/>
      <w:r w:rsidRPr="007E5129">
        <w:rPr>
          <w:b/>
          <w:i/>
        </w:rPr>
        <w:t>LSITs</w:t>
      </w:r>
      <w:proofErr w:type="spellEnd"/>
      <w:r w:rsidRPr="007E5129">
        <w:rPr>
          <w:b/>
          <w:i/>
        </w:rPr>
        <w:t xml:space="preserve">) fl-ispazju ta’ libertà, sigurtà u ġustizzja </w:t>
      </w:r>
      <w:proofErr w:type="spellStart"/>
      <w:r w:rsidRPr="007E5129">
        <w:rPr>
          <w:b/>
          <w:i/>
        </w:rPr>
        <w:t>mis-CRRS</w:t>
      </w:r>
      <w:proofErr w:type="spellEnd"/>
      <w:r w:rsidRPr="007E5129">
        <w:t xml:space="preserve"> f’</w:t>
      </w:r>
      <w:proofErr w:type="spellStart"/>
      <w:r w:rsidRPr="007E5129">
        <w:t>konformità</w:t>
      </w:r>
      <w:proofErr w:type="spellEnd"/>
      <w:r w:rsidRPr="007E5129">
        <w:t xml:space="preserve"> mar-Regolamenti (UE) 2019/817 u (UE) 2019/818 u mar-Regolamenti li jistabbilixxu s-sistemi li d-data statistika tagħhom </w:t>
      </w:r>
      <w:proofErr w:type="spellStart"/>
      <w:r w:rsidRPr="007E5129">
        <w:t>tinħażen</w:t>
      </w:r>
      <w:proofErr w:type="spellEnd"/>
      <w:r w:rsidRPr="007E5129">
        <w:t xml:space="preserve"> fis-</w:t>
      </w:r>
      <w:proofErr w:type="spellStart"/>
      <w:r w:rsidRPr="007E5129">
        <w:t>CRRS</w:t>
      </w:r>
      <w:proofErr w:type="spellEnd"/>
      <w:r w:rsidRPr="007E5129">
        <w:t>. Għaldaqstant, il-Kummissjoni (</w:t>
      </w:r>
      <w:proofErr w:type="spellStart"/>
      <w:r w:rsidRPr="007E5129">
        <w:t>Eurostat</w:t>
      </w:r>
      <w:proofErr w:type="spellEnd"/>
      <w:r w:rsidRPr="007E5129">
        <w:t xml:space="preserve">) għandha </w:t>
      </w:r>
      <w:proofErr w:type="spellStart"/>
      <w:r w:rsidRPr="007E5129">
        <w:t>tibqa</w:t>
      </w:r>
      <w:proofErr w:type="spellEnd"/>
      <w:r w:rsidRPr="007E5129">
        <w:t>’ tikkoopera mal-korpi u l-aġenziji rilevanti tal-Unjoni biex tispeċifika d-data statistika u l-</w:t>
      </w:r>
      <w:proofErr w:type="spellStart"/>
      <w:r w:rsidRPr="007E5129">
        <w:t>metadata</w:t>
      </w:r>
      <w:proofErr w:type="spellEnd"/>
      <w:r w:rsidRPr="007E5129">
        <w:t xml:space="preserve"> personalizzati meħtieġa, meta possibbli skont il-liġijiet tal-Unjoni, għal statistika Ewropea dwar il-popolazzjoni u l-akkomodazzjoni, il-</w:t>
      </w:r>
      <w:proofErr w:type="spellStart"/>
      <w:r w:rsidRPr="007E5129">
        <w:t>modalitajiet</w:t>
      </w:r>
      <w:proofErr w:type="spellEnd"/>
      <w:r w:rsidRPr="007E5129">
        <w:t xml:space="preserve"> </w:t>
      </w:r>
      <w:proofErr w:type="spellStart"/>
      <w:r w:rsidRPr="007E5129">
        <w:t>operazzjonali</w:t>
      </w:r>
      <w:proofErr w:type="spellEnd"/>
      <w:r w:rsidRPr="007E5129">
        <w:t xml:space="preserve"> għall-forniment tagħha u s-salvagwardji fiżiċi u </w:t>
      </w:r>
      <w:proofErr w:type="spellStart"/>
      <w:r w:rsidRPr="007E5129">
        <w:t>loġiċi</w:t>
      </w:r>
      <w:proofErr w:type="spellEnd"/>
      <w:r w:rsidRPr="007E5129">
        <w:t xml:space="preserve"> meħtieġa li </w:t>
      </w:r>
      <w:proofErr w:type="spellStart"/>
      <w:r w:rsidRPr="007E5129">
        <w:t>jakkumpanjawha</w:t>
      </w:r>
      <w:proofErr w:type="spellEnd"/>
      <w:r w:rsidRPr="007E5129">
        <w:t>.”</w:t>
      </w:r>
    </w:p>
    <w:p w:rsidR="007E5129" w:rsidRPr="007E5129" w:rsidRDefault="007E5129" w:rsidP="007E5129">
      <w:pPr>
        <w:spacing w:before="120" w:after="120" w:line="360" w:lineRule="auto"/>
        <w:ind w:left="850" w:hanging="850"/>
        <w:rPr>
          <w:szCs w:val="24"/>
        </w:rPr>
      </w:pPr>
      <w:r w:rsidRPr="007E5129">
        <w:t>(6)</w:t>
      </w:r>
      <w:r w:rsidRPr="007E5129">
        <w:tab/>
        <w:t>jiddaħħal l-Artikolu li ġej: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lastRenderedPageBreak/>
        <w:t>“Artikolu </w:t>
      </w:r>
      <w:proofErr w:type="spellStart"/>
      <w:r w:rsidRPr="007E5129">
        <w:t>10a</w:t>
      </w:r>
      <w:proofErr w:type="spellEnd"/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>Listi tal-pajjiżi u t-territorji</w:t>
      </w:r>
    </w:p>
    <w:p w:rsidR="007E5129" w:rsidRPr="007E5129" w:rsidRDefault="007E5129" w:rsidP="007E5129">
      <w:pPr>
        <w:spacing w:before="120" w:after="120" w:line="360" w:lineRule="auto"/>
        <w:ind w:left="850"/>
        <w:rPr>
          <w:szCs w:val="24"/>
        </w:rPr>
      </w:pPr>
      <w:r w:rsidRPr="007E5129">
        <w:t>Il-listi tal-pajjiżi u t-territorji msemmija fl-Artikolu 11 tar-Regolament (UE) .../...</w:t>
      </w:r>
      <w:r w:rsidRPr="007E5129">
        <w:rPr>
          <w:vertAlign w:val="superscript"/>
        </w:rPr>
        <w:t xml:space="preserve"> *</w:t>
      </w:r>
      <w:r w:rsidRPr="007E5129">
        <w:rPr>
          <w:noProof/>
          <w:w w:val="0"/>
          <w:szCs w:val="24"/>
          <w:vertAlign w:val="superscript"/>
          <w:lang w:eastAsia="en-US"/>
        </w:rPr>
        <w:footnoteReference w:customMarkFollows="1" w:id="34"/>
        <w:t>+</w:t>
      </w:r>
      <w:r w:rsidRPr="007E5129">
        <w:rPr>
          <w:b/>
          <w:i/>
          <w:vertAlign w:val="superscript"/>
        </w:rPr>
        <w:t xml:space="preserve"> </w:t>
      </w:r>
      <w:r w:rsidRPr="007E5129">
        <w:t xml:space="preserve">   għandhom jiġu applikati għall-kompilazzjoni tal-istatistika skont dan ir-Regolament biex tkun żgurata l-</w:t>
      </w:r>
      <w:proofErr w:type="spellStart"/>
      <w:r w:rsidRPr="007E5129">
        <w:t>komparabbiltà</w:t>
      </w:r>
      <w:proofErr w:type="spellEnd"/>
      <w:r w:rsidRPr="007E5129">
        <w:t xml:space="preserve"> tad-dettalji speċifiċi għall-pajjiżi u għat-territorji fl-istatistika Ewropea kollha. L-Istati Membri għandhom japplikaw dawn il-listi għall-ewwel darba biex </w:t>
      </w:r>
      <w:proofErr w:type="spellStart"/>
      <w:r w:rsidRPr="007E5129">
        <w:t>jikkompilaw</w:t>
      </w:r>
      <w:proofErr w:type="spellEnd"/>
      <w:r w:rsidRPr="007E5129">
        <w:t xml:space="preserve"> l-istatistika dovuta skont dan ir-Regolament li tibda bit-trażmissjonijiet tad-data għas-sena ta’ referenza 2026.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________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rPr>
          <w:vertAlign w:val="superscript"/>
        </w:rPr>
        <w:t>*</w:t>
      </w:r>
      <w:r w:rsidRPr="007E5129">
        <w:tab/>
        <w:t>Ir-Regolament (UE) .../... tal-Parlament Ewropew u tal-Kunsill dwar l-istatistika Ewropea dwar il-popolazzjoni u l-akkomodazzjoni, li jemenda r-Regolament (</w:t>
      </w:r>
      <w:proofErr w:type="spellStart"/>
      <w:r w:rsidRPr="007E5129">
        <w:t>KE</w:t>
      </w:r>
      <w:proofErr w:type="spellEnd"/>
      <w:r w:rsidRPr="007E5129">
        <w:t>) Nru 862/2007 u li jħassar ir-Regolamenti (</w:t>
      </w:r>
      <w:proofErr w:type="spellStart"/>
      <w:r w:rsidRPr="007E5129">
        <w:t>KE</w:t>
      </w:r>
      <w:proofErr w:type="spellEnd"/>
      <w:r w:rsidRPr="007E5129">
        <w:t>) Nru 763/2008 u (UE) Nru 1260/2013 (</w:t>
      </w:r>
      <w:proofErr w:type="spellStart"/>
      <w:r w:rsidRPr="007E5129">
        <w:t>ĠU</w:t>
      </w:r>
      <w:proofErr w:type="spellEnd"/>
      <w:r w:rsidRPr="007E5129">
        <w:t xml:space="preserve"> ...).”.</w:t>
      </w:r>
    </w:p>
    <w:p w:rsidR="007E5129" w:rsidRPr="007E5129" w:rsidRDefault="007E5129" w:rsidP="007E5129">
      <w:pPr>
        <w:spacing w:before="120" w:after="120" w:line="360" w:lineRule="auto"/>
        <w:rPr>
          <w:szCs w:val="24"/>
          <w:lang w:eastAsia="en-US"/>
        </w:rPr>
      </w:pP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21</w:t>
      </w:r>
      <w:r w:rsidRPr="007E5129">
        <w:br/>
        <w:t>Revoka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Ir-Regolamenti (</w:t>
      </w:r>
      <w:proofErr w:type="spellStart"/>
      <w:r w:rsidRPr="007E5129">
        <w:t>KE</w:t>
      </w:r>
      <w:proofErr w:type="spellEnd"/>
      <w:r w:rsidRPr="007E5129">
        <w:t xml:space="preserve">) Nru 763/2008 u (UE) Nru 1260/2013 huma </w:t>
      </w:r>
      <w:proofErr w:type="spellStart"/>
      <w:r w:rsidRPr="007E5129">
        <w:t>revokati</w:t>
      </w:r>
      <w:proofErr w:type="spellEnd"/>
      <w:r w:rsidRPr="007E5129">
        <w:t xml:space="preserve"> b’effett mill-1 ta’ Jannar 2026 mingħajr preġudizzju għall-obbligi stabbiliti f’dawk l-atti legali b’rabta mal-perjodi ta’ referenza li jaħbtu, kompletament jew parzjalment, qabel dik id-data.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Referenzi għar-Regolamenti mħassra għandhom jinftiehmu bħala referenzi għal dan ir-Regolament.</w:t>
      </w:r>
    </w:p>
    <w:p w:rsidR="007E5129" w:rsidRPr="007E5129" w:rsidRDefault="007E5129" w:rsidP="007E5129">
      <w:pPr>
        <w:spacing w:before="120" w:after="120" w:line="360" w:lineRule="auto"/>
        <w:jc w:val="center"/>
        <w:rPr>
          <w:szCs w:val="24"/>
        </w:rPr>
      </w:pPr>
      <w:r w:rsidRPr="007E5129">
        <w:t>Artikolu 22</w:t>
      </w:r>
      <w:r w:rsidRPr="007E5129">
        <w:br/>
        <w:t>Dħul fis-seħħ u applikazzjoni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Dan ir-Regolament għandu jidħol fis-seħħ fl-għoxrin jum wara dak tal-pubblikazzjoni tiegħu f’</w:t>
      </w:r>
      <w:bookmarkStart w:id="10" w:name="_GoBack"/>
      <w:r w:rsidRPr="001878F8">
        <w:rPr>
          <w:i/>
        </w:rPr>
        <w:t>Il-Ġurnal Uffiċjali tal-Unjoni Ewropea</w:t>
      </w:r>
      <w:bookmarkEnd w:id="10"/>
      <w:r w:rsidRPr="007E5129">
        <w:t>.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>Għandu jibda japplika mill-1 ta’ Jannar 2026.</w:t>
      </w:r>
    </w:p>
    <w:p w:rsidR="007E5129" w:rsidRPr="007E5129" w:rsidRDefault="007E5129" w:rsidP="007E5129">
      <w:pPr>
        <w:spacing w:before="120" w:after="120" w:line="360" w:lineRule="auto"/>
        <w:rPr>
          <w:szCs w:val="24"/>
        </w:rPr>
      </w:pPr>
      <w:r w:rsidRPr="007E5129">
        <w:t xml:space="preserve">Dan ir-Regolament għandu jorbot </w:t>
      </w:r>
      <w:proofErr w:type="spellStart"/>
      <w:r w:rsidRPr="007E5129">
        <w:t>fl-intier</w:t>
      </w:r>
      <w:proofErr w:type="spellEnd"/>
      <w:r w:rsidRPr="007E5129">
        <w:t xml:space="preserve"> tiegħu u japplika direttament fl-Istati Membri kollha.</w:t>
      </w:r>
    </w:p>
    <w:p w:rsidR="007E5129" w:rsidRPr="007E5129" w:rsidRDefault="007E5129" w:rsidP="007E5129">
      <w:pPr>
        <w:keepNext/>
        <w:widowControl/>
        <w:spacing w:before="120" w:line="360" w:lineRule="auto"/>
        <w:rPr>
          <w:szCs w:val="24"/>
        </w:rPr>
      </w:pPr>
      <w:r w:rsidRPr="007E5129">
        <w:lastRenderedPageBreak/>
        <w:t>Magħmul fi …,</w:t>
      </w:r>
    </w:p>
    <w:p w:rsidR="007E5129" w:rsidRPr="007E5129" w:rsidRDefault="007E5129" w:rsidP="007E5129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</w:rPr>
      </w:pPr>
      <w:r w:rsidRPr="007E5129">
        <w:rPr>
          <w:i/>
        </w:rPr>
        <w:t>Għall-Parlament Ewropew</w:t>
      </w:r>
      <w:r w:rsidRPr="007E5129">
        <w:rPr>
          <w:i/>
        </w:rPr>
        <w:tab/>
        <w:t>Għall-Kunsill</w:t>
      </w:r>
    </w:p>
    <w:p w:rsidR="007E5129" w:rsidRPr="007E5129" w:rsidRDefault="007E5129" w:rsidP="007E5129">
      <w:pPr>
        <w:widowControl/>
        <w:tabs>
          <w:tab w:val="left" w:pos="4252"/>
        </w:tabs>
        <w:spacing w:line="360" w:lineRule="auto"/>
        <w:rPr>
          <w:i/>
          <w:szCs w:val="24"/>
        </w:rPr>
      </w:pPr>
      <w:r w:rsidRPr="007E5129">
        <w:rPr>
          <w:i/>
        </w:rPr>
        <w:t>Il-President</w:t>
      </w:r>
      <w:r w:rsidRPr="007E5129">
        <w:rPr>
          <w:i/>
        </w:rPr>
        <w:tab/>
      </w:r>
      <w:proofErr w:type="spellStart"/>
      <w:r w:rsidRPr="007E5129">
        <w:rPr>
          <w:i/>
        </w:rPr>
        <w:t>Il-President</w:t>
      </w:r>
      <w:proofErr w:type="spellEnd"/>
    </w:p>
    <w:p w:rsidR="007E5129" w:rsidRPr="007E5129" w:rsidRDefault="007E5129" w:rsidP="007E5129">
      <w:pPr>
        <w:widowControl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7E5129">
        <w:br w:type="page"/>
      </w:r>
      <w:r w:rsidRPr="007E5129">
        <w:rPr>
          <w:b/>
          <w:u w:val="single"/>
        </w:rPr>
        <w:lastRenderedPageBreak/>
        <w:t>ANNESS</w:t>
      </w:r>
    </w:p>
    <w:p w:rsidR="007E5129" w:rsidRPr="007E5129" w:rsidRDefault="007E5129" w:rsidP="007E5129">
      <w:pPr>
        <w:keepNext/>
        <w:widowControl/>
        <w:tabs>
          <w:tab w:val="left" w:pos="850"/>
        </w:tabs>
        <w:spacing w:before="120" w:after="120"/>
        <w:ind w:left="850" w:hanging="850"/>
        <w:jc w:val="center"/>
        <w:outlineLvl w:val="1"/>
        <w:rPr>
          <w:rFonts w:eastAsia="Calibri"/>
          <w:b/>
          <w:noProof/>
          <w:szCs w:val="22"/>
        </w:rPr>
      </w:pPr>
      <w:proofErr w:type="spellStart"/>
      <w:r w:rsidRPr="007E5129">
        <w:rPr>
          <w:b/>
        </w:rPr>
        <w:t>Dominji</w:t>
      </w:r>
      <w:proofErr w:type="spellEnd"/>
      <w:r w:rsidRPr="007E5129">
        <w:rPr>
          <w:b/>
        </w:rPr>
        <w:t xml:space="preserve">, suġġetti u suġġetti dettaljati </w:t>
      </w:r>
      <w:proofErr w:type="spellStart"/>
      <w:r w:rsidRPr="007E5129">
        <w:rPr>
          <w:b/>
        </w:rPr>
        <w:t>bil-perjodiċità</w:t>
      </w:r>
      <w:proofErr w:type="spellEnd"/>
      <w:r w:rsidRPr="007E5129">
        <w:rPr>
          <w:b/>
        </w:rPr>
        <w:t xml:space="preserve"> u biż-żmien ta’ referenza għal kull suġġett dettaljat</w:t>
      </w: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402"/>
        <w:gridCol w:w="1276"/>
        <w:gridCol w:w="1559"/>
      </w:tblGrid>
      <w:tr w:rsidR="007E5129" w:rsidRPr="007E5129" w:rsidTr="000C16F9">
        <w:trPr>
          <w:cantSplit/>
          <w:trHeight w:val="517"/>
          <w:tblHeader/>
        </w:trPr>
        <w:tc>
          <w:tcPr>
            <w:tcW w:w="1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7E5129">
              <w:rPr>
                <w:b/>
                <w:sz w:val="20"/>
              </w:rPr>
              <w:t>Dominju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7E5129">
              <w:rPr>
                <w:b/>
                <w:sz w:val="20"/>
              </w:rPr>
              <w:t>Suġġett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7E5129">
              <w:rPr>
                <w:b/>
                <w:sz w:val="20"/>
              </w:rPr>
              <w:t>Suġġett dettaljat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proofErr w:type="spellStart"/>
            <w:r w:rsidRPr="007E5129">
              <w:rPr>
                <w:b/>
                <w:sz w:val="20"/>
              </w:rPr>
              <w:t>Perjodiċità</w:t>
            </w:r>
            <w:proofErr w:type="spellEnd"/>
            <w:r w:rsidRPr="007E5129">
              <w:rPr>
                <w:b/>
                <w:sz w:val="20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7E5129">
              <w:rPr>
                <w:b/>
                <w:sz w:val="20"/>
              </w:rPr>
              <w:t>Żmien ta’ referenza (data jew perjodu)</w:t>
            </w:r>
          </w:p>
        </w:tc>
      </w:tr>
      <w:tr w:rsidR="007E5129" w:rsidRPr="007E5129" w:rsidTr="000C16F9">
        <w:trPr>
          <w:cantSplit/>
          <w:trHeight w:val="517"/>
          <w:tblHeader/>
        </w:trPr>
        <w:tc>
          <w:tcPr>
            <w:tcW w:w="9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</w:tr>
      <w:tr w:rsidR="007E5129" w:rsidRPr="007E5129" w:rsidTr="000C16F9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Demografija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Stokkijiet</w:t>
            </w:r>
            <w:proofErr w:type="spellEnd"/>
            <w:r w:rsidRPr="007E5129">
              <w:rPr>
                <w:sz w:val="20"/>
              </w:rPr>
              <w:t xml:space="preserve"> tal-popolazzjoni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Il-karatteristiċi bażiċi tal-persuna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6M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30.6.SS</w:t>
            </w:r>
            <w:proofErr w:type="spellEnd"/>
            <w:r w:rsidRPr="007E5129">
              <w:rPr>
                <w:sz w:val="20"/>
              </w:rPr>
              <w:t xml:space="preserve"> u</w:t>
            </w:r>
          </w:p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 xml:space="preserve">Il-karatteristiċi </w:t>
            </w:r>
            <w:proofErr w:type="spellStart"/>
            <w:r w:rsidRPr="007E5129">
              <w:rPr>
                <w:sz w:val="20"/>
              </w:rPr>
              <w:t>soċjoekonomiċi</w:t>
            </w:r>
            <w:proofErr w:type="spellEnd"/>
            <w:r w:rsidRPr="007E5129">
              <w:rPr>
                <w:sz w:val="20"/>
              </w:rPr>
              <w:t xml:space="preserve"> tal-persuna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before="120" w:after="120" w:line="360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Fertilità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Twelidijiet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Xahar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Aborti</w:t>
            </w:r>
            <w:proofErr w:type="spellEnd"/>
            <w:r w:rsidRPr="007E5129">
              <w:rPr>
                <w:sz w:val="20"/>
              </w:rPr>
              <w:t xml:space="preserve"> kkawżati </w:t>
            </w:r>
            <w:proofErr w:type="spellStart"/>
            <w:r w:rsidRPr="007E5129">
              <w:rPr>
                <w:sz w:val="20"/>
              </w:rPr>
              <w:t>legalment</w:t>
            </w:r>
            <w:r w:rsidRPr="007E5129">
              <w:rPr>
                <w:sz w:val="20"/>
                <w:vertAlign w:val="superscript"/>
              </w:rPr>
              <w:t>1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Mortalità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Imwiet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Xahar, Ġimgħa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Imwiet tat-trabi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Imwiet tal-fetu tard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Unjonijiet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 xml:space="preserve">Żwiġijiet u </w:t>
            </w:r>
            <w:proofErr w:type="spellStart"/>
            <w:r w:rsidRPr="007E5129">
              <w:rPr>
                <w:sz w:val="20"/>
              </w:rPr>
              <w:t>unjonijiet</w:t>
            </w:r>
            <w:proofErr w:type="spellEnd"/>
            <w:r w:rsidRPr="007E5129">
              <w:rPr>
                <w:sz w:val="20"/>
              </w:rPr>
              <w:t xml:space="preserve"> reġistrati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Karatteristiċi tal-persuni li jidħlu fiż-żwieġ jew f’unjoni reġistrata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Divorzji</w:t>
            </w:r>
            <w:proofErr w:type="spellEnd"/>
            <w:r w:rsidRPr="007E5129">
              <w:rPr>
                <w:sz w:val="20"/>
              </w:rPr>
              <w:t xml:space="preserve"> u </w:t>
            </w:r>
            <w:proofErr w:type="spellStart"/>
            <w:r w:rsidRPr="007E5129">
              <w:rPr>
                <w:sz w:val="20"/>
              </w:rPr>
              <w:t>unjonijiet</w:t>
            </w:r>
            <w:proofErr w:type="spellEnd"/>
            <w:r w:rsidRPr="007E5129">
              <w:rPr>
                <w:sz w:val="20"/>
              </w:rPr>
              <w:t xml:space="preserve"> reġistrati mitmuma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Migrazzjoni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Immigranti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Xahar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Emigranti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b/>
                <w:i/>
                <w:sz w:val="20"/>
              </w:rPr>
            </w:pPr>
            <w:r w:rsidRPr="007E5129">
              <w:rPr>
                <w:b/>
                <w:i/>
                <w:sz w:val="20"/>
              </w:rPr>
              <w:t>Q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b/>
                <w:i/>
                <w:sz w:val="20"/>
              </w:rPr>
            </w:pPr>
            <w:r w:rsidRPr="007E5129">
              <w:rPr>
                <w:b/>
                <w:i/>
                <w:sz w:val="20"/>
              </w:rPr>
              <w:t>Xahar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proofErr w:type="spellStart"/>
            <w:r w:rsidRPr="007E5129">
              <w:rPr>
                <w:sz w:val="20"/>
              </w:rPr>
              <w:t>Migrazzjoni</w:t>
            </w:r>
            <w:proofErr w:type="spellEnd"/>
            <w:r w:rsidRPr="007E5129">
              <w:rPr>
                <w:sz w:val="20"/>
              </w:rPr>
              <w:t xml:space="preserve"> interna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Ksib u telf taċ-ċittadinanza tal-Istati Membri tal-UE u tal-Unjoni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Persuni li kisbu ċ-ċittadinanza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Persuni li tilfu/</w:t>
            </w:r>
            <w:proofErr w:type="spellStart"/>
            <w:r w:rsidRPr="007E5129">
              <w:rPr>
                <w:sz w:val="20"/>
              </w:rPr>
              <w:t>irrinunzjaw</w:t>
            </w:r>
            <w:proofErr w:type="spellEnd"/>
            <w:r w:rsidRPr="007E5129">
              <w:rPr>
                <w:sz w:val="20"/>
              </w:rPr>
              <w:t xml:space="preserve"> iċ-ċittadinanza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Sena</w:t>
            </w:r>
          </w:p>
        </w:tc>
      </w:tr>
      <w:tr w:rsidR="007E5129" w:rsidRPr="007E5129" w:rsidTr="000C16F9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lastRenderedPageBreak/>
              <w:t>Akkomodazzjoni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Postijiet tal-għajxien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Karatteristiċi tal-postijiet tal-għajxien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Abitazzjonijiet</w:t>
            </w:r>
            <w:proofErr w:type="spellEnd"/>
            <w:r w:rsidRPr="007E5129">
              <w:rPr>
                <w:sz w:val="20"/>
              </w:rPr>
              <w:t xml:space="preserve"> konvenzjonali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Karatteristiċi bażiċi tal-bini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Karatteristiċi tal-bini relatati mal-enerġija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 xml:space="preserve">MA </w:t>
            </w:r>
            <w:r w:rsidRPr="007E5129">
              <w:rPr>
                <w:sz w:val="20"/>
              </w:rPr>
              <w:br/>
              <w:t>(A mill-2031 ’il quddiem)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Abitazzjonijiet</w:t>
            </w:r>
            <w:proofErr w:type="spellEnd"/>
            <w:r w:rsidRPr="007E5129">
              <w:rPr>
                <w:sz w:val="20"/>
              </w:rPr>
              <w:t xml:space="preserve"> konvenzjonali okkupati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Karatteristiċi tal-</w:t>
            </w:r>
            <w:proofErr w:type="spellStart"/>
            <w:r w:rsidRPr="007E5129">
              <w:rPr>
                <w:sz w:val="20"/>
              </w:rPr>
              <w:t>abitazzjonijiet</w:t>
            </w:r>
            <w:proofErr w:type="spellEnd"/>
            <w:r w:rsidRPr="007E5129">
              <w:rPr>
                <w:sz w:val="20"/>
              </w:rPr>
              <w:t xml:space="preserve"> konvenzjonali okkupati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Użu tal-</w:t>
            </w:r>
            <w:proofErr w:type="spellStart"/>
            <w:r w:rsidRPr="007E5129">
              <w:rPr>
                <w:sz w:val="20"/>
              </w:rPr>
              <w:t>abitazzjonijiet</w:t>
            </w:r>
            <w:proofErr w:type="spellEnd"/>
            <w:r w:rsidRPr="007E5129">
              <w:rPr>
                <w:sz w:val="20"/>
              </w:rPr>
              <w:t xml:space="preserve"> konvenzjonali okkupati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Familji u unitajiet domestiċi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Familji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Karatteristiċi tal-familja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Unitajiet Domestiċi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Karatteristiċi tal-</w:t>
            </w:r>
            <w:proofErr w:type="spellStart"/>
            <w:r w:rsidRPr="007E5129">
              <w:rPr>
                <w:sz w:val="20"/>
              </w:rPr>
              <w:t>unità</w:t>
            </w:r>
            <w:proofErr w:type="spellEnd"/>
            <w:r w:rsidRPr="007E5129">
              <w:rPr>
                <w:sz w:val="20"/>
              </w:rPr>
              <w:t xml:space="preserve"> domestika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MA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Is-sitwazzjoni tal-</w:t>
            </w:r>
            <w:proofErr w:type="spellStart"/>
            <w:r w:rsidRPr="007E5129">
              <w:rPr>
                <w:sz w:val="20"/>
              </w:rPr>
              <w:t>unità</w:t>
            </w:r>
            <w:proofErr w:type="spellEnd"/>
            <w:r w:rsidRPr="007E5129">
              <w:rPr>
                <w:sz w:val="20"/>
              </w:rPr>
              <w:t xml:space="preserve"> domestika tal-persuna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129" w:rsidRPr="007E5129" w:rsidRDefault="007E5129" w:rsidP="007E5129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31.12.SS</w:t>
            </w:r>
            <w:proofErr w:type="spellEnd"/>
          </w:p>
        </w:tc>
      </w:tr>
      <w:tr w:rsidR="007E5129" w:rsidRPr="007E5129" w:rsidTr="000C16F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_______________________________________</w:t>
            </w:r>
          </w:p>
        </w:tc>
      </w:tr>
      <w:tr w:rsidR="007E5129" w:rsidRPr="007E5129" w:rsidTr="000C16F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</w:tr>
      <w:tr w:rsidR="007E5129" w:rsidRPr="007E5129" w:rsidTr="000C16F9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:rsidR="007E5129" w:rsidRPr="007E5129" w:rsidRDefault="007E5129" w:rsidP="007E5129">
            <w:pPr>
              <w:spacing w:after="120" w:line="276" w:lineRule="auto"/>
              <w:rPr>
                <w:sz w:val="20"/>
              </w:rPr>
            </w:pPr>
            <w:r w:rsidRPr="007E5129">
              <w:rPr>
                <w:sz w:val="20"/>
              </w:rPr>
              <w:t>1 Din tingħata b’mod volontarju.</w:t>
            </w:r>
          </w:p>
        </w:tc>
      </w:tr>
    </w:tbl>
    <w:p w:rsidR="007E5129" w:rsidRPr="007E5129" w:rsidRDefault="007E5129" w:rsidP="007E5129">
      <w:pPr>
        <w:spacing w:before="120" w:after="120" w:line="360" w:lineRule="auto"/>
        <w:outlineLvl w:val="0"/>
        <w:rPr>
          <w:b/>
          <w:i/>
          <w:iCs/>
          <w:noProof/>
          <w:szCs w:val="24"/>
          <w:lang w:eastAsia="en-US"/>
        </w:rPr>
      </w:pPr>
    </w:p>
    <w:p w:rsidR="007E5129" w:rsidRPr="007E5129" w:rsidRDefault="007E5129" w:rsidP="007E5129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1"/>
        <w:rPr>
          <w:rFonts w:eastAsia="Calibri"/>
          <w:b/>
          <w:noProof/>
          <w:szCs w:val="22"/>
        </w:rPr>
      </w:pPr>
      <w:proofErr w:type="spellStart"/>
      <w:r w:rsidRPr="007E5129">
        <w:rPr>
          <w:b/>
        </w:rPr>
        <w:t>Didaskalija</w:t>
      </w:r>
      <w:proofErr w:type="spellEnd"/>
    </w:p>
    <w:tbl>
      <w:tblPr>
        <w:tblW w:w="5660" w:type="dxa"/>
        <w:tblLook w:val="04A0" w:firstRow="1" w:lastRow="0" w:firstColumn="1" w:lastColumn="0" w:noHBand="0" w:noVBand="1"/>
      </w:tblPr>
      <w:tblGrid>
        <w:gridCol w:w="4644"/>
        <w:gridCol w:w="1016"/>
      </w:tblGrid>
      <w:tr w:rsidR="007E5129" w:rsidRPr="007E5129" w:rsidTr="000C16F9">
        <w:tc>
          <w:tcPr>
            <w:tcW w:w="5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keepNext/>
              <w:widowControl/>
              <w:tabs>
                <w:tab w:val="left" w:pos="850"/>
              </w:tabs>
              <w:spacing w:before="120" w:after="120"/>
              <w:ind w:left="850" w:hanging="850"/>
              <w:jc w:val="center"/>
              <w:outlineLvl w:val="1"/>
              <w:rPr>
                <w:rFonts w:eastAsia="Calibri"/>
                <w:b/>
                <w:noProof/>
                <w:sz w:val="20"/>
                <w:szCs w:val="22"/>
              </w:rPr>
            </w:pPr>
            <w:proofErr w:type="spellStart"/>
            <w:r w:rsidRPr="007E5129">
              <w:rPr>
                <w:b/>
                <w:sz w:val="20"/>
              </w:rPr>
              <w:t>Perjodiċità</w:t>
            </w:r>
            <w:proofErr w:type="spellEnd"/>
          </w:p>
        </w:tc>
      </w:tr>
      <w:tr w:rsidR="007E5129" w:rsidRPr="007E5129" w:rsidTr="000C16F9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Trimestrali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Q</w:t>
            </w:r>
          </w:p>
        </w:tc>
      </w:tr>
      <w:tr w:rsidR="007E5129" w:rsidRPr="007E5129" w:rsidTr="000C16F9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Kull 6 xhur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t>6M</w:t>
            </w:r>
            <w:proofErr w:type="spellEnd"/>
          </w:p>
        </w:tc>
      </w:tr>
      <w:tr w:rsidR="007E5129" w:rsidRPr="007E5129" w:rsidTr="000C16F9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Annwali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A</w:t>
            </w:r>
          </w:p>
        </w:tc>
      </w:tr>
      <w:tr w:rsidR="007E5129" w:rsidRPr="007E5129" w:rsidTr="000C16F9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proofErr w:type="spellStart"/>
            <w:r w:rsidRPr="007E5129">
              <w:rPr>
                <w:sz w:val="20"/>
              </w:rPr>
              <w:lastRenderedPageBreak/>
              <w:t>Pluriennali</w:t>
            </w:r>
            <w:proofErr w:type="spellEnd"/>
            <w:r w:rsidRPr="007E5129">
              <w:rPr>
                <w:sz w:val="20"/>
              </w:rPr>
              <w:t xml:space="preserve"> (snin li jintemmu </w:t>
            </w:r>
            <w:proofErr w:type="spellStart"/>
            <w:r w:rsidRPr="007E5129">
              <w:rPr>
                <w:sz w:val="20"/>
              </w:rPr>
              <w:t>bil</w:t>
            </w:r>
            <w:proofErr w:type="spellEnd"/>
            <w:r w:rsidRPr="007E5129">
              <w:rPr>
                <w:sz w:val="20"/>
              </w:rPr>
              <w:t xml:space="preserve">-“1”, </w:t>
            </w:r>
            <w:proofErr w:type="spellStart"/>
            <w:r w:rsidRPr="007E5129">
              <w:rPr>
                <w:sz w:val="20"/>
              </w:rPr>
              <w:t>bil</w:t>
            </w:r>
            <w:proofErr w:type="spellEnd"/>
            <w:r w:rsidRPr="007E5129">
              <w:rPr>
                <w:sz w:val="20"/>
              </w:rPr>
              <w:t xml:space="preserve">-“5”, </w:t>
            </w:r>
            <w:proofErr w:type="spellStart"/>
            <w:r w:rsidRPr="007E5129">
              <w:rPr>
                <w:sz w:val="20"/>
              </w:rPr>
              <w:t>bit</w:t>
            </w:r>
            <w:proofErr w:type="spellEnd"/>
            <w:r w:rsidRPr="007E5129">
              <w:rPr>
                <w:sz w:val="20"/>
              </w:rPr>
              <w:t>-“8”)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MA</w:t>
            </w:r>
          </w:p>
        </w:tc>
      </w:tr>
      <w:tr w:rsidR="007E5129" w:rsidRPr="007E5129" w:rsidTr="000C16F9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 xml:space="preserve">Kull għaxar snin (snin li jispiċċaw </w:t>
            </w:r>
            <w:proofErr w:type="spellStart"/>
            <w:r w:rsidRPr="007E5129">
              <w:rPr>
                <w:sz w:val="20"/>
              </w:rPr>
              <w:t>bil</w:t>
            </w:r>
            <w:proofErr w:type="spellEnd"/>
            <w:r w:rsidRPr="007E5129">
              <w:rPr>
                <w:sz w:val="20"/>
              </w:rPr>
              <w:t>-“1”)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E5129" w:rsidRPr="007E5129" w:rsidRDefault="007E5129" w:rsidP="007E5129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7E5129">
              <w:rPr>
                <w:sz w:val="20"/>
              </w:rPr>
              <w:t>D</w:t>
            </w:r>
          </w:p>
        </w:tc>
      </w:tr>
    </w:tbl>
    <w:p w:rsidR="007E5129" w:rsidRPr="007E5129" w:rsidRDefault="007E5129" w:rsidP="007E5129">
      <w:pPr>
        <w:spacing w:before="120" w:after="120" w:line="360" w:lineRule="auto"/>
        <w:outlineLvl w:val="0"/>
        <w:rPr>
          <w:b/>
          <w:noProof/>
          <w:szCs w:val="24"/>
          <w:lang w:eastAsia="en-US"/>
        </w:rPr>
      </w:pPr>
    </w:p>
    <w:p w:rsidR="007E5129" w:rsidRPr="007E5129" w:rsidRDefault="007E5129" w:rsidP="007E5129">
      <w:pPr>
        <w:spacing w:before="120" w:after="120" w:line="360" w:lineRule="auto"/>
        <w:outlineLvl w:val="0"/>
        <w:rPr>
          <w:b/>
          <w:i/>
          <w:iCs/>
          <w:noProof/>
          <w:szCs w:val="24"/>
          <w:lang w:eastAsia="en-US"/>
        </w:rPr>
      </w:pPr>
    </w:p>
    <w:p w:rsidR="007E5129" w:rsidRPr="007E5129" w:rsidRDefault="007E5129" w:rsidP="007E5129">
      <w:pPr>
        <w:spacing w:before="120" w:after="120" w:line="360" w:lineRule="auto"/>
        <w:rPr>
          <w:szCs w:val="24"/>
          <w:lang w:eastAsia="en-US"/>
        </w:rPr>
      </w:pPr>
    </w:p>
    <w:p w:rsidR="007E5129" w:rsidRPr="00ED51A3" w:rsidRDefault="007E5129" w:rsidP="007E5129">
      <w:pPr>
        <w:pStyle w:val="NormalHanging12a"/>
      </w:pPr>
    </w:p>
    <w:sectPr w:rsidR="007E5129" w:rsidRPr="00ED51A3" w:rsidSect="005925A7">
      <w:footnotePr>
        <w:numRestart w:val="eachSect"/>
      </w:footnotePr>
      <w:endnotePr>
        <w:numFmt w:val="decimal"/>
      </w:endnotePr>
      <w:pgSz w:w="11906" w:h="16838" w:code="9"/>
      <w:pgMar w:top="1134" w:right="1418" w:bottom="567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EC4" w:rsidRPr="00ED51A3" w:rsidRDefault="00A44EC4">
      <w:r w:rsidRPr="00ED51A3">
        <w:separator/>
      </w:r>
    </w:p>
  </w:endnote>
  <w:endnote w:type="continuationSeparator" w:id="0">
    <w:p w:rsidR="00A44EC4" w:rsidRPr="00ED51A3" w:rsidRDefault="00A44EC4">
      <w:r w:rsidRPr="00ED51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EC4" w:rsidRPr="00ED51A3" w:rsidRDefault="00A44EC4">
      <w:r w:rsidRPr="00ED51A3">
        <w:separator/>
      </w:r>
    </w:p>
  </w:footnote>
  <w:footnote w:type="continuationSeparator" w:id="0">
    <w:p w:rsidR="00A44EC4" w:rsidRPr="00ED51A3" w:rsidRDefault="00A44EC4">
      <w:r w:rsidRPr="00ED51A3">
        <w:continuationSeparator/>
      </w:r>
    </w:p>
  </w:footnote>
  <w:footnote w:id="1">
    <w:p w:rsidR="00127B24" w:rsidRPr="00CB61A0" w:rsidRDefault="00127B24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proofErr w:type="spellStart"/>
      <w:r>
        <w:rPr>
          <w:lang w:val="mt-MT"/>
        </w:rPr>
        <w:t>ĠU</w:t>
      </w:r>
      <w:proofErr w:type="spellEnd"/>
      <w:r>
        <w:rPr>
          <w:lang w:val="mt-MT"/>
        </w:rPr>
        <w:t xml:space="preserve"> C 228, 29.6.2023, p. 148.</w:t>
      </w:r>
    </w:p>
  </w:footnote>
  <w:footnote w:id="2">
    <w:p w:rsidR="00307A19" w:rsidRPr="00307A19" w:rsidRDefault="00307A19" w:rsidP="00307A19">
      <w:pPr>
        <w:pStyle w:val="FootnoteText"/>
        <w:ind w:left="709" w:hanging="709"/>
        <w:rPr>
          <w:lang w:val="mt-MT"/>
        </w:rPr>
      </w:pPr>
      <w:r w:rsidRPr="00307A19">
        <w:rPr>
          <w:rStyle w:val="FootnoteReference"/>
          <w:lang w:val="mt-MT"/>
        </w:rPr>
        <w:t>*</w:t>
      </w:r>
      <w:r w:rsidRPr="00307A19">
        <w:rPr>
          <w:lang w:val="mt-MT"/>
        </w:rPr>
        <w:t xml:space="preserve"> </w:t>
      </w:r>
      <w:r w:rsidRPr="00307A19">
        <w:rPr>
          <w:lang w:val="mt-MT"/>
        </w:rPr>
        <w:tab/>
      </w:r>
      <w:r w:rsidRPr="00307A19">
        <w:rPr>
          <w:lang w:val="mt-MT"/>
        </w:rPr>
        <w:t xml:space="preserve">Il-bidliet fit-test kollu jirriżultaw mill-adozzjoni tal-emenda </w:t>
      </w:r>
      <w:r w:rsidR="005925A7">
        <w:rPr>
          <w:lang w:val="mt-MT"/>
        </w:rPr>
        <w:t>56</w:t>
      </w:r>
      <w:r w:rsidRPr="00307A19">
        <w:rPr>
          <w:lang w:val="mt-MT"/>
        </w:rPr>
        <w:t xml:space="preserve">. It-test ġdid jew modifikat huwa indikat permezz tat-tipa </w:t>
      </w:r>
      <w:proofErr w:type="spellStart"/>
      <w:r w:rsidRPr="00307A19">
        <w:rPr>
          <w:lang w:val="mt-MT"/>
        </w:rPr>
        <w:t>korsiva</w:t>
      </w:r>
      <w:proofErr w:type="spellEnd"/>
      <w:r w:rsidRPr="00307A19">
        <w:rPr>
          <w:lang w:val="mt-MT"/>
        </w:rPr>
        <w:t xml:space="preserve"> u grassa; it-tħassir huwa indikat permezz tas-simbolu ▌.</w:t>
      </w:r>
    </w:p>
  </w:footnote>
  <w:footnote w:id="3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proofErr w:type="spellStart"/>
      <w:r w:rsidRPr="00717534">
        <w:t>ĠU</w:t>
      </w:r>
      <w:proofErr w:type="spellEnd"/>
      <w:r w:rsidRPr="00717534">
        <w:t xml:space="preserve"> C </w:t>
      </w:r>
      <w:r w:rsidR="00D105AE" w:rsidRPr="00D105AE">
        <w:t>228</w:t>
      </w:r>
      <w:r w:rsidRPr="00717534">
        <w:t xml:space="preserve">, </w:t>
      </w:r>
      <w:r w:rsidR="00D105AE" w:rsidRPr="00D105AE">
        <w:t>29.6.2023</w:t>
      </w:r>
      <w:r w:rsidRPr="00717534">
        <w:t xml:space="preserve">, p. </w:t>
      </w:r>
      <w:r w:rsidR="00D105AE" w:rsidRPr="00D105AE">
        <w:t>148</w:t>
      </w:r>
      <w:r w:rsidRPr="00717534">
        <w:t>.</w:t>
      </w:r>
      <w:r w:rsidR="00D105AE" w:rsidRPr="00D105AE">
        <w:rPr>
          <w:lang w:eastAsia="en-GB"/>
        </w:rPr>
        <w:t xml:space="preserve"> </w:t>
      </w:r>
    </w:p>
  </w:footnote>
  <w:footnote w:id="4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proofErr w:type="spellStart"/>
      <w:r w:rsidRPr="00717534">
        <w:t>ĠU</w:t>
      </w:r>
      <w:proofErr w:type="spellEnd"/>
      <w:r w:rsidRPr="00717534">
        <w:t xml:space="preserve"> C , , p. .</w:t>
      </w:r>
    </w:p>
  </w:footnote>
  <w:footnote w:id="5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  <w:t>Ir-Regolament (UE) 2019/1700 tal-Parlament Ewropew u tal-Kunsill tal-10 ta’ Ottubru 2019 li jistabbilixxi qafas komuni għall-istatistika Ewropea relatata ma’ persuni u unitajiet domestiċi, abbażi ta’ data fuq livell individwali miġbura minn kampjuni, li jemenda r-Regolamenti (</w:t>
      </w:r>
      <w:proofErr w:type="spellStart"/>
      <w:r w:rsidRPr="00717534">
        <w:t>KE</w:t>
      </w:r>
      <w:proofErr w:type="spellEnd"/>
      <w:r w:rsidRPr="00717534">
        <w:t>) Nru 808/2004, (</w:t>
      </w:r>
      <w:proofErr w:type="spellStart"/>
      <w:r w:rsidRPr="00717534">
        <w:t>KE</w:t>
      </w:r>
      <w:proofErr w:type="spellEnd"/>
      <w:r w:rsidRPr="00717534">
        <w:t>) Nru 452/2008 u (</w:t>
      </w:r>
      <w:proofErr w:type="spellStart"/>
      <w:r w:rsidRPr="00717534">
        <w:t>KE</w:t>
      </w:r>
      <w:proofErr w:type="spellEnd"/>
      <w:r w:rsidRPr="00717534">
        <w:t>) Nru 1338/2008 tal-Parlament Ewropew u tal-Kunsill, u li jħassar ir-Regolament (</w:t>
      </w:r>
      <w:proofErr w:type="spellStart"/>
      <w:r w:rsidRPr="00717534">
        <w:t>KE</w:t>
      </w:r>
      <w:proofErr w:type="spellEnd"/>
      <w:r w:rsidRPr="00717534">
        <w:t>) Nru 1177/2003 tal-Parlament Ewropew u tal-Kunsill u r-Regolament tal-Kunsill (</w:t>
      </w:r>
      <w:proofErr w:type="spellStart"/>
      <w:r w:rsidRPr="00717534">
        <w:t>KE</w:t>
      </w:r>
      <w:proofErr w:type="spellEnd"/>
      <w:r w:rsidRPr="00717534">
        <w:t>) Nru 577/98 (</w:t>
      </w:r>
      <w:proofErr w:type="spellStart"/>
      <w:r w:rsidRPr="00717534">
        <w:t>ĠU</w:t>
      </w:r>
      <w:proofErr w:type="spellEnd"/>
      <w:r w:rsidRPr="00717534">
        <w:t xml:space="preserve"> L </w:t>
      </w:r>
      <w:proofErr w:type="spellStart"/>
      <w:r w:rsidRPr="00717534">
        <w:t>261I</w:t>
      </w:r>
      <w:proofErr w:type="spellEnd"/>
      <w:r w:rsidRPr="00717534">
        <w:t>, 14.10.2019, p. 1).</w:t>
      </w:r>
    </w:p>
  </w:footnote>
  <w:footnote w:id="6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(UE) Nru 1260/2013 tal-Parlament Ewropew u tal-Kunsill tal-20 ta’ Novembru 2013 dwar statistika demografika Ewropea (</w:t>
      </w:r>
      <w:proofErr w:type="spellStart"/>
      <w:r w:rsidRPr="00717534">
        <w:t>ĠU</w:t>
      </w:r>
      <w:proofErr w:type="spellEnd"/>
      <w:r w:rsidRPr="00717534">
        <w:t xml:space="preserve"> L 330, 10.12.2013, p. 39).</w:t>
      </w:r>
    </w:p>
  </w:footnote>
  <w:footnote w:id="7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</w:t>
      </w:r>
      <w:proofErr w:type="spellStart"/>
      <w:r w:rsidRPr="00717534">
        <w:t>KE</w:t>
      </w:r>
      <w:proofErr w:type="spellEnd"/>
      <w:r w:rsidRPr="00717534">
        <w:t>) Nru 223/2009 tal-Parlament Ewropew u tal-Kunsill tal-11 ta’ Marzu 2009 dwar l-Istatistika Ewropea u li jħassar ir-Regolament (</w:t>
      </w:r>
      <w:proofErr w:type="spellStart"/>
      <w:r w:rsidRPr="00717534">
        <w:t>KE</w:t>
      </w:r>
      <w:proofErr w:type="spellEnd"/>
      <w:r w:rsidRPr="00717534">
        <w:t xml:space="preserve">, </w:t>
      </w:r>
      <w:proofErr w:type="spellStart"/>
      <w:r w:rsidRPr="00717534">
        <w:t>Euratom</w:t>
      </w:r>
      <w:proofErr w:type="spellEnd"/>
      <w:r w:rsidRPr="00717534">
        <w:t xml:space="preserve">) Nru 1101/2008 tal-Parlament Ewropew u tal-Kunsill dwar it-trażmissjoni ta’ data soġġetta </w:t>
      </w:r>
      <w:proofErr w:type="spellStart"/>
      <w:r w:rsidRPr="00717534">
        <w:t>għall-kunfidenzjalità</w:t>
      </w:r>
      <w:proofErr w:type="spellEnd"/>
      <w:r w:rsidRPr="00717534">
        <w:t xml:space="preserve"> statistika lill-Uffiċċju tal-Istatistika tal-Komunitajiet Ewropej, ir-Regolament tal-Kunsill (</w:t>
      </w:r>
      <w:proofErr w:type="spellStart"/>
      <w:r w:rsidRPr="00717534">
        <w:t>KE</w:t>
      </w:r>
      <w:proofErr w:type="spellEnd"/>
      <w:r w:rsidRPr="00717534">
        <w:t>) Nru 322/97 u d-Deċiżjoni tal-Kunsill 89/382/</w:t>
      </w:r>
      <w:proofErr w:type="spellStart"/>
      <w:r w:rsidRPr="00717534">
        <w:t>KEE</w:t>
      </w:r>
      <w:proofErr w:type="spellEnd"/>
      <w:r w:rsidRPr="00717534">
        <w:t xml:space="preserve">, </w:t>
      </w:r>
      <w:proofErr w:type="spellStart"/>
      <w:r w:rsidRPr="00717534">
        <w:t>Euratom</w:t>
      </w:r>
      <w:proofErr w:type="spellEnd"/>
      <w:r w:rsidRPr="00717534">
        <w:t xml:space="preserve"> li tistabbilixxi Kumitat dwar il-Programmi tal-Istatistika tal-Komunitajiet Ewropej (</w:t>
      </w:r>
      <w:proofErr w:type="spellStart"/>
      <w:r w:rsidRPr="00717534">
        <w:t>ĠU</w:t>
      </w:r>
      <w:proofErr w:type="spellEnd"/>
      <w:r w:rsidRPr="00717534">
        <w:t xml:space="preserve"> L 87, 31.3.2009, p. 164).</w:t>
      </w:r>
    </w:p>
  </w:footnote>
  <w:footnote w:id="8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proofErr w:type="spellStart"/>
      <w:r w:rsidRPr="00717534">
        <w:t>SWD</w:t>
      </w:r>
      <w:proofErr w:type="spellEnd"/>
      <w:r w:rsidRPr="00717534">
        <w:t>(2023)13.</w:t>
      </w:r>
    </w:p>
  </w:footnote>
  <w:footnote w:id="9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</w:t>
      </w:r>
      <w:proofErr w:type="spellStart"/>
      <w:r w:rsidRPr="00717534">
        <w:t>KE</w:t>
      </w:r>
      <w:proofErr w:type="spellEnd"/>
      <w:r w:rsidRPr="00717534">
        <w:t>) Nru 862/2007 tal-Parlament Ewropew u tal-Kunsill tal-11 ta’ Lulju 2007 dwar l-istatistika Komunitarja dwar il-</w:t>
      </w:r>
      <w:proofErr w:type="spellStart"/>
      <w:r w:rsidRPr="00717534">
        <w:t>migrazzjoni</w:t>
      </w:r>
      <w:proofErr w:type="spellEnd"/>
      <w:r w:rsidRPr="00717534">
        <w:t xml:space="preserve"> u l-protezzjoni internazzjonali u li jħassar ir-Regolament tal-Kunsill (</w:t>
      </w:r>
      <w:proofErr w:type="spellStart"/>
      <w:r w:rsidRPr="00717534">
        <w:t>KEE</w:t>
      </w:r>
      <w:proofErr w:type="spellEnd"/>
      <w:r w:rsidRPr="00717534">
        <w:t>) Nru 311/76 dwar il-kumpilazzjoni ta’ statistika dwar ħaddiema barranin (</w:t>
      </w:r>
      <w:proofErr w:type="spellStart"/>
      <w:r w:rsidRPr="00717534">
        <w:t>ĠU</w:t>
      </w:r>
      <w:proofErr w:type="spellEnd"/>
      <w:r w:rsidRPr="00717534">
        <w:t xml:space="preserve"> L 199, 31.7.2007, p. 23).</w:t>
      </w:r>
    </w:p>
  </w:footnote>
  <w:footnote w:id="10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</w:t>
      </w:r>
      <w:proofErr w:type="spellStart"/>
      <w:r w:rsidRPr="00717534">
        <w:t>KE</w:t>
      </w:r>
      <w:proofErr w:type="spellEnd"/>
      <w:r w:rsidRPr="00717534">
        <w:t xml:space="preserve">) Nru 763/2008 tal-Parlament Ewropew u tal-Kunsill </w:t>
      </w:r>
      <w:proofErr w:type="spellStart"/>
      <w:r w:rsidRPr="00717534">
        <w:t>tad</w:t>
      </w:r>
      <w:proofErr w:type="spellEnd"/>
      <w:r w:rsidRPr="00717534">
        <w:t>-9 ta’ Lulju 2008 dwar iċ-ċensimenti tal-popolazzjoni u tad-djar (</w:t>
      </w:r>
      <w:proofErr w:type="spellStart"/>
      <w:r w:rsidRPr="00717534">
        <w:t>ĠU</w:t>
      </w:r>
      <w:proofErr w:type="spellEnd"/>
      <w:r w:rsidRPr="00717534">
        <w:t xml:space="preserve"> L 218, 13.8.2008, p. 14).</w:t>
      </w:r>
    </w:p>
  </w:footnote>
  <w:footnote w:id="11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</w:t>
      </w:r>
      <w:proofErr w:type="spellStart"/>
      <w:r w:rsidRPr="00717534">
        <w:t>KE</w:t>
      </w:r>
      <w:proofErr w:type="spellEnd"/>
      <w:r w:rsidRPr="00717534">
        <w:t xml:space="preserve">) Nru 1059/2003 tal-Parlament Ewropew u tal-Kunsill </w:t>
      </w:r>
      <w:proofErr w:type="spellStart"/>
      <w:r w:rsidRPr="00717534">
        <w:t>tas</w:t>
      </w:r>
      <w:proofErr w:type="spellEnd"/>
      <w:r w:rsidRPr="00717534">
        <w:t>-26 ta’ Mejju 2003 dwar l-istabbiliment ta’ klassifikazzjoni komuni ta’ unitajiet territorjali għall-istatistika (</w:t>
      </w:r>
      <w:proofErr w:type="spellStart"/>
      <w:r w:rsidRPr="00717534">
        <w:t>NUTS</w:t>
      </w:r>
      <w:proofErr w:type="spellEnd"/>
      <w:r w:rsidRPr="00717534">
        <w:t>) (</w:t>
      </w:r>
      <w:proofErr w:type="spellStart"/>
      <w:r w:rsidRPr="00717534">
        <w:t>ĠU</w:t>
      </w:r>
      <w:proofErr w:type="spellEnd"/>
      <w:r w:rsidRPr="00717534">
        <w:t xml:space="preserve"> L 154, 21.6.2003, p. 1).</w:t>
      </w:r>
    </w:p>
  </w:footnote>
  <w:footnote w:id="12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ta’ Implimentazzjoni tal-Kummissjoni (UE) 2018/1799 tal-21 ta’ Novembru 2018 dwar l-istabbiliment ta’ azzjoni statistika diretta temporanja għad-</w:t>
      </w:r>
      <w:proofErr w:type="spellStart"/>
      <w:r w:rsidRPr="00717534">
        <w:t>disseminazzjoni</w:t>
      </w:r>
      <w:proofErr w:type="spellEnd"/>
      <w:r w:rsidRPr="00717534">
        <w:t xml:space="preserve"> ta’ suġġetti magħżula taċ-ċensiment tal-popolazzjoni u tad-djar tal-2021 </w:t>
      </w:r>
      <w:proofErr w:type="spellStart"/>
      <w:r w:rsidRPr="00717534">
        <w:t>ġeokodifikat</w:t>
      </w:r>
      <w:proofErr w:type="spellEnd"/>
      <w:r w:rsidRPr="00717534">
        <w:t xml:space="preserve"> fuq </w:t>
      </w:r>
      <w:proofErr w:type="spellStart"/>
      <w:r w:rsidRPr="00717534">
        <w:t>grilja</w:t>
      </w:r>
      <w:proofErr w:type="spellEnd"/>
      <w:r w:rsidRPr="00717534">
        <w:t xml:space="preserve"> ta’ 1 </w:t>
      </w:r>
      <w:proofErr w:type="spellStart"/>
      <w:r w:rsidRPr="00717534">
        <w:t>km2</w:t>
      </w:r>
      <w:proofErr w:type="spellEnd"/>
      <w:r w:rsidRPr="00717534">
        <w:t xml:space="preserve"> (</w:t>
      </w:r>
      <w:proofErr w:type="spellStart"/>
      <w:r w:rsidRPr="00717534">
        <w:t>ĠU</w:t>
      </w:r>
      <w:proofErr w:type="spellEnd"/>
      <w:r w:rsidRPr="00717534">
        <w:t xml:space="preserve"> L 296, 22.11.2018, p. 19).</w:t>
      </w:r>
    </w:p>
  </w:footnote>
  <w:footnote w:id="13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Direttiva 2007/2/</w:t>
      </w:r>
      <w:proofErr w:type="spellStart"/>
      <w:r w:rsidRPr="00717534">
        <w:t>KE</w:t>
      </w:r>
      <w:proofErr w:type="spellEnd"/>
      <w:r w:rsidRPr="00717534">
        <w:t xml:space="preserve"> tal-Parlament Ewropew u tal-Kunsill tal-14 ta’ Marzu 2007 li tistabbilixxi Infrastruttura għall-Informazzjoni Ġeografika fil-Komunità Ewropea (</w:t>
      </w:r>
      <w:proofErr w:type="spellStart"/>
      <w:r w:rsidRPr="00717534">
        <w:t>INSPIRE</w:t>
      </w:r>
      <w:proofErr w:type="spellEnd"/>
      <w:r w:rsidRPr="00717534">
        <w:t>) (</w:t>
      </w:r>
      <w:proofErr w:type="spellStart"/>
      <w:r w:rsidRPr="00717534">
        <w:t>ĠU</w:t>
      </w:r>
      <w:proofErr w:type="spellEnd"/>
      <w:r w:rsidRPr="00717534">
        <w:t xml:space="preserve"> L 108, 25.4.2007, p. 1).</w:t>
      </w:r>
    </w:p>
  </w:footnote>
  <w:footnote w:id="14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Id-Direttiva 2010/31/UE tal-Parlament Ewropew u tal-Kunsill </w:t>
      </w:r>
      <w:proofErr w:type="spellStart"/>
      <w:r w:rsidRPr="00717534">
        <w:t>tad</w:t>
      </w:r>
      <w:proofErr w:type="spellEnd"/>
      <w:r w:rsidRPr="00717534">
        <w:t>-19 ta’ Mejju 2010 dwar ir-rendiment tal-bini fl-użu tal-enerġija (</w:t>
      </w:r>
      <w:proofErr w:type="spellStart"/>
      <w:r w:rsidRPr="00717534">
        <w:t>ĠU</w:t>
      </w:r>
      <w:proofErr w:type="spellEnd"/>
      <w:r w:rsidRPr="00717534">
        <w:t xml:space="preserve"> L 153, 18.6.2010, p. 13).</w:t>
      </w:r>
    </w:p>
  </w:footnote>
  <w:footnote w:id="15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rStyle w:val="FootnoteReference"/>
          <w:szCs w:val="24"/>
        </w:rPr>
        <w:footnoteRef/>
      </w:r>
      <w:r w:rsidRPr="00717534">
        <w:tab/>
      </w:r>
      <w:r w:rsidRPr="00717534">
        <w:t>Id-Direttiva (UE)</w:t>
      </w:r>
      <w:r w:rsidR="00307A19" w:rsidRPr="00551156">
        <w:rPr>
          <w:szCs w:val="24"/>
        </w:rPr>
        <w:t xml:space="preserve"> 2024/1275</w:t>
      </w:r>
      <w:r w:rsidRPr="00717534">
        <w:t xml:space="preserve"> tal-Parlament Ewropew u tal-Kunsill ta</w:t>
      </w:r>
      <w:r w:rsidR="00307A19" w:rsidRPr="00551156">
        <w:t>l-24 ta’ April 2024</w:t>
      </w:r>
      <w:r w:rsidRPr="00717534">
        <w:t xml:space="preserve"> dwar ir-rendiment tal-bini fl-użu tal-enerġija (</w:t>
      </w:r>
      <w:proofErr w:type="spellStart"/>
      <w:r w:rsidRPr="00717534">
        <w:t>riformulazzjoni</w:t>
      </w:r>
      <w:proofErr w:type="spellEnd"/>
      <w:r w:rsidRPr="00717534">
        <w:t>) (</w:t>
      </w:r>
      <w:proofErr w:type="spellStart"/>
      <w:r w:rsidRPr="00717534">
        <w:t>ĠU</w:t>
      </w:r>
      <w:proofErr w:type="spellEnd"/>
      <w:r w:rsidRPr="00717534">
        <w:t xml:space="preserve"> L, </w:t>
      </w:r>
      <w:r w:rsidR="00307A19" w:rsidRPr="00551156">
        <w:rPr>
          <w:szCs w:val="24"/>
        </w:rPr>
        <w:t xml:space="preserve">2024/1275, 8.5.2024, </w:t>
      </w:r>
      <w:proofErr w:type="spellStart"/>
      <w:r w:rsidR="00307A19" w:rsidRPr="00551156">
        <w:rPr>
          <w:szCs w:val="24"/>
        </w:rPr>
        <w:t>ELI</w:t>
      </w:r>
      <w:proofErr w:type="spellEnd"/>
      <w:r w:rsidR="00307A19" w:rsidRPr="00551156">
        <w:rPr>
          <w:szCs w:val="24"/>
        </w:rPr>
        <w:t>: http://data.europa.eu/eli/dir/2024/1275/oj</w:t>
      </w:r>
      <w:r w:rsidRPr="00717534">
        <w:t>).</w:t>
      </w:r>
    </w:p>
  </w:footnote>
  <w:footnote w:id="16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Ir-Regolament (UE) Nru 910/2014 tal-Parlament Ewropew u tal-Kunsill tat-23 ta’ Lulju 2014 dwar l-identifikazzjoni elettronika u s-servizzi </w:t>
      </w:r>
      <w:proofErr w:type="spellStart"/>
      <w:r w:rsidRPr="00717534">
        <w:t>fiduċjarji</w:t>
      </w:r>
      <w:proofErr w:type="spellEnd"/>
      <w:r w:rsidRPr="00717534">
        <w:t xml:space="preserve"> għal tranżazzjonijiet elettroniċi fis-suq intern u li jħassar id-Direttiva 1999/93/</w:t>
      </w:r>
      <w:proofErr w:type="spellStart"/>
      <w:r w:rsidRPr="00717534">
        <w:t>KE</w:t>
      </w:r>
      <w:proofErr w:type="spellEnd"/>
      <w:r w:rsidRPr="00717534">
        <w:t xml:space="preserve"> (</w:t>
      </w:r>
      <w:proofErr w:type="spellStart"/>
      <w:r w:rsidRPr="00717534">
        <w:t>ĠU</w:t>
      </w:r>
      <w:proofErr w:type="spellEnd"/>
      <w:r w:rsidRPr="00717534">
        <w:t xml:space="preserve"> L 257, 28.8.2014, p. 73).</w:t>
      </w:r>
    </w:p>
  </w:footnote>
  <w:footnote w:id="17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Ir-Regolament (UE) 2018/1724 tal-Parlament Ewropew u tal-Kunsill tat-2 ta’ Ottubru 2018 li jistabbilixxi </w:t>
      </w:r>
      <w:proofErr w:type="spellStart"/>
      <w:r w:rsidRPr="00717534">
        <w:t>gateway</w:t>
      </w:r>
      <w:proofErr w:type="spellEnd"/>
      <w:r w:rsidRPr="00717534">
        <w:t xml:space="preserve"> diġitali unika li tipprovdi aċċess għal informazzjoni, għal proċeduri u għas-servizzi ta’ assistenza u ta’ soluzzjoni tal-problemi u li jemenda r-Regolament (UE) Nru 1024/2012 (</w:t>
      </w:r>
      <w:proofErr w:type="spellStart"/>
      <w:r w:rsidRPr="00717534">
        <w:t>ĠU</w:t>
      </w:r>
      <w:proofErr w:type="spellEnd"/>
      <w:r w:rsidRPr="00717534">
        <w:t> L 295, 21.11.2018, p. 1).</w:t>
      </w:r>
    </w:p>
  </w:footnote>
  <w:footnote w:id="18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Ir-Regolament (UE) 2019/817 tal-Parlament Ewropew u tal-Kunsill tal-20 ta’ Mejju 2019 dwar l-istabbiliment ta’ qafas </w:t>
      </w:r>
      <w:proofErr w:type="spellStart"/>
      <w:r w:rsidRPr="00717534">
        <w:t>għall-interoperabbiltà</w:t>
      </w:r>
      <w:proofErr w:type="spellEnd"/>
      <w:r w:rsidRPr="00717534">
        <w:t xml:space="preserve"> bejn is-sistemi ta’ informazzjoni tal-UE fil-qasam tal-fruntieri u viża u li jemenda r-Regolamenti (</w:t>
      </w:r>
      <w:proofErr w:type="spellStart"/>
      <w:r w:rsidRPr="00717534">
        <w:t>KE</w:t>
      </w:r>
      <w:proofErr w:type="spellEnd"/>
      <w:r w:rsidRPr="00717534">
        <w:t>) Nru 767/2008, (UE) 2016/399, (UE) 2017/2226, (UE) 2018/1240, (UE) 2018/1726, u (UE) 2018/1861 tal-Parlament Ewropew u tal-Kunsill u d-Deċiżjonijiet tal-Kunsill 2004/512/</w:t>
      </w:r>
      <w:proofErr w:type="spellStart"/>
      <w:r w:rsidRPr="00717534">
        <w:t>KE</w:t>
      </w:r>
      <w:proofErr w:type="spellEnd"/>
      <w:r w:rsidRPr="00717534">
        <w:t xml:space="preserve"> u 2008/633/</w:t>
      </w:r>
      <w:proofErr w:type="spellStart"/>
      <w:r w:rsidRPr="00717534">
        <w:t>ĠAI</w:t>
      </w:r>
      <w:proofErr w:type="spellEnd"/>
      <w:r w:rsidRPr="00717534">
        <w:t xml:space="preserve">, </w:t>
      </w:r>
      <w:proofErr w:type="spellStart"/>
      <w:r w:rsidRPr="00717534">
        <w:t>ĠU</w:t>
      </w:r>
      <w:proofErr w:type="spellEnd"/>
      <w:r w:rsidRPr="00717534">
        <w:t xml:space="preserve"> L 135, 22.5.2019, p. 27.</w:t>
      </w:r>
    </w:p>
  </w:footnote>
  <w:footnote w:id="19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Ir-Regolament (UE) 2019/818 tal-Parlament Ewropew u tal-Kunsill tal-20 ta’ Mejju 2019 dwar l-istabbiliment ta’ qafas </w:t>
      </w:r>
      <w:proofErr w:type="spellStart"/>
      <w:r w:rsidRPr="00717534">
        <w:t>għall-interoperabbiltà</w:t>
      </w:r>
      <w:proofErr w:type="spellEnd"/>
      <w:r w:rsidRPr="00717534">
        <w:t xml:space="preserve"> bejn sistemi ta’ informazzjoni tal-UE fil-qasam tal-kooperazzjoni tal-pulizija u ġudizzjarja, l-</w:t>
      </w:r>
      <w:proofErr w:type="spellStart"/>
      <w:r w:rsidRPr="00717534">
        <w:t>ażil</w:t>
      </w:r>
      <w:proofErr w:type="spellEnd"/>
      <w:r w:rsidRPr="00717534">
        <w:t xml:space="preserve"> u l-</w:t>
      </w:r>
      <w:proofErr w:type="spellStart"/>
      <w:r w:rsidRPr="00717534">
        <w:t>migrazzjoni</w:t>
      </w:r>
      <w:proofErr w:type="spellEnd"/>
      <w:r w:rsidRPr="00717534">
        <w:t xml:space="preserve"> u li jemenda r-Regolamenti (UE) 2018/1726, (UE) 2018/1862 u (UE) 2019/816 (</w:t>
      </w:r>
      <w:proofErr w:type="spellStart"/>
      <w:r w:rsidRPr="00717534">
        <w:t>ĠU</w:t>
      </w:r>
      <w:proofErr w:type="spellEnd"/>
      <w:r w:rsidRPr="00717534">
        <w:t xml:space="preserve"> L 135, 22.5.2019, p. 85).</w:t>
      </w:r>
    </w:p>
  </w:footnote>
  <w:footnote w:id="20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(UE) 2018/1725 tal-Parlament Ewropew u tal-Kunsill tat-23 ta’ Ottubru 2018 dwar il-protezzjoni ta’ persuni fiżiċi fir-rigward tal-ipproċessar ta’ data personali mill-istituzzjonijiet, mill-korpi, mill-uffiċċji u mill-aġenziji tal-Unjoni u dwar il-moviment liberu tat-tali data, u li jħassar ir-Regolament (</w:t>
      </w:r>
      <w:proofErr w:type="spellStart"/>
      <w:r w:rsidRPr="00717534">
        <w:t>KE</w:t>
      </w:r>
      <w:proofErr w:type="spellEnd"/>
      <w:r w:rsidRPr="00717534">
        <w:t>) Nru 45/2001 u d-Deċiżjoni Nru 1247/2002/</w:t>
      </w:r>
      <w:proofErr w:type="spellStart"/>
      <w:r w:rsidRPr="00717534">
        <w:t>KE</w:t>
      </w:r>
      <w:proofErr w:type="spellEnd"/>
      <w:r w:rsidRPr="00717534">
        <w:t xml:space="preserve"> (</w:t>
      </w:r>
      <w:proofErr w:type="spellStart"/>
      <w:r w:rsidRPr="00717534">
        <w:t>ĠU</w:t>
      </w:r>
      <w:proofErr w:type="spellEnd"/>
      <w:r w:rsidRPr="00717534">
        <w:t xml:space="preserve"> L 295, 21.11.2018, p. 39).</w:t>
      </w:r>
    </w:p>
  </w:footnote>
  <w:footnote w:id="21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rStyle w:val="FootnoteReference"/>
          <w:szCs w:val="24"/>
        </w:rPr>
        <w:footnoteRef/>
      </w:r>
      <w:r w:rsidRPr="00717534">
        <w:tab/>
      </w:r>
      <w:r w:rsidRPr="00717534">
        <w:t xml:space="preserve">Ir-Regolament (EU) 2016/679 tal-Parlament Ewropew u tal-Kunsill </w:t>
      </w:r>
      <w:proofErr w:type="spellStart"/>
      <w:r w:rsidRPr="00717534">
        <w:t>tas</w:t>
      </w:r>
      <w:proofErr w:type="spellEnd"/>
      <w:r w:rsidRPr="00717534">
        <w:t>-27 ta’ April 2016 dwar il-protezzjoni tal-persuni fiżiċi fir-rigward tal-ipproċessar ta’ data personali u dwar il-moviment liberu ta’ tali data, u li jħassar id-Direttiva 95/46/</w:t>
      </w:r>
      <w:proofErr w:type="spellStart"/>
      <w:r w:rsidRPr="00717534">
        <w:t>KE</w:t>
      </w:r>
      <w:proofErr w:type="spellEnd"/>
      <w:r w:rsidRPr="00717534">
        <w:t xml:space="preserve"> (Regolament Ġenerali dwar il-Protezzjoni tad-Data) (</w:t>
      </w:r>
      <w:proofErr w:type="spellStart"/>
      <w:r w:rsidRPr="00717534">
        <w:t>ĠU</w:t>
      </w:r>
      <w:proofErr w:type="spellEnd"/>
      <w:r w:rsidRPr="00717534">
        <w:t xml:space="preserve"> L 119, 4.5.2016, p. 1).</w:t>
      </w:r>
    </w:p>
  </w:footnote>
  <w:footnote w:id="22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Id-Direttiva 2002/58/</w:t>
      </w:r>
      <w:proofErr w:type="spellStart"/>
      <w:r w:rsidRPr="00717534">
        <w:t>KE</w:t>
      </w:r>
      <w:proofErr w:type="spellEnd"/>
      <w:r w:rsidRPr="00717534">
        <w:t xml:space="preserve"> tal-Parlament Ewropew u tal-Kunsill tat-12 ta’ Lulju 2002 dwar l-ipproċessar tad-data personali u l-protezzjoni tal-privatezza fis-settur tal-komunikazzjoni elettronika (Direttiva dwar il-privatezza u l-komunikazzjoni elettronika) (</w:t>
      </w:r>
      <w:proofErr w:type="spellStart"/>
      <w:r w:rsidRPr="00717534">
        <w:t>ĠU</w:t>
      </w:r>
      <w:proofErr w:type="spellEnd"/>
      <w:r w:rsidRPr="00717534">
        <w:t xml:space="preserve"> L 201, 31.7.2002, p. 37).</w:t>
      </w:r>
    </w:p>
  </w:footnote>
  <w:footnote w:id="23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proofErr w:type="spellStart"/>
      <w:r w:rsidRPr="00717534">
        <w:t>ĠU</w:t>
      </w:r>
      <w:proofErr w:type="spellEnd"/>
      <w:r w:rsidRPr="00717534">
        <w:t xml:space="preserve"> L 123, 12.5.2016, p. 1.</w:t>
      </w:r>
    </w:p>
  </w:footnote>
  <w:footnote w:id="24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(UE) 2021/690 tal-Parlament Ewropew u tal-Kunsill tal-28 ta’ April 2021 li jistabbilixxi programm għas-suq intern, il-kompetittività tal-intrapriżi, inkluż l-intrapriżi żgħar u ta’ daqs medju, għall-qasam tal-pjanti, l-annimali, l-ikel u l-għalf, u għall-istatistika Ewropea (Programm tas-Suq Uniku) u li jħassar ir-Regolamenti (UE) Nru 99/2013, (UE) Nru 1287/2013, (UE) Nru 254/2014 u (UE) Nru 652/2014 (</w:t>
      </w:r>
      <w:proofErr w:type="spellStart"/>
      <w:r w:rsidRPr="00717534">
        <w:t>ĠU</w:t>
      </w:r>
      <w:proofErr w:type="spellEnd"/>
      <w:r w:rsidRPr="00717534">
        <w:t xml:space="preserve"> L 153, 3.5.2021, p. 1).</w:t>
      </w:r>
    </w:p>
  </w:footnote>
  <w:footnote w:id="25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rStyle w:val="FootnoteReference"/>
          <w:szCs w:val="24"/>
        </w:rPr>
        <w:footnoteRef/>
      </w:r>
      <w:r w:rsidRPr="00717534">
        <w:tab/>
      </w:r>
      <w:r w:rsidRPr="00717534">
        <w:t>Ir-Regolament (UE) 2021/240 tal-Parlament Ewropew u tal-Kunsill tal-10 ta’ Frar 2021 li jistabbilixxi Strument ta’ Appoġġ Tekniku (</w:t>
      </w:r>
      <w:proofErr w:type="spellStart"/>
      <w:r w:rsidRPr="00717534">
        <w:t>ĠU</w:t>
      </w:r>
      <w:proofErr w:type="spellEnd"/>
      <w:r w:rsidRPr="00717534">
        <w:t xml:space="preserve"> L 57, 18.2.2021, p. 1).</w:t>
      </w:r>
    </w:p>
  </w:footnote>
  <w:footnote w:id="26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rStyle w:val="FootnoteReference"/>
          <w:szCs w:val="24"/>
        </w:rPr>
        <w:footnoteRef/>
      </w:r>
      <w:r w:rsidRPr="00717534">
        <w:tab/>
      </w:r>
      <w:r w:rsidRPr="00717534">
        <w:t xml:space="preserve">Ir-Regolament (UE, </w:t>
      </w:r>
      <w:proofErr w:type="spellStart"/>
      <w:r w:rsidRPr="00717534">
        <w:t>Euratom</w:t>
      </w:r>
      <w:proofErr w:type="spellEnd"/>
      <w:r w:rsidRPr="00717534">
        <w:t xml:space="preserve">) 2018/1046 tal-Parlament Ewropew u tal-Kunsill tat-18 ta’ Lulju 2018 dwar ir-regoli finanzjarji applikabbli għall-baġit ġenerali tal-Unjoni, li jemenda r-Regolamenti (UE) Nru 1296/2013, (UE) Nru 1301/2013, (UE) Nru 1303/2013, (UE) Nru 1304/2013, (UE) Nru 1309/2013, (UE) Nru 1316/2013, (UE) Nru 223/2014, (UE) Nru 283/2014, u d-Deċiżjoni Nru 541/2014/UE u li jħassar ir-Regolament (UE, </w:t>
      </w:r>
      <w:proofErr w:type="spellStart"/>
      <w:r w:rsidRPr="00717534">
        <w:t>Euratom</w:t>
      </w:r>
      <w:proofErr w:type="spellEnd"/>
      <w:r w:rsidRPr="00717534">
        <w:t>) Nru 966/2012 (</w:t>
      </w:r>
      <w:proofErr w:type="spellStart"/>
      <w:r w:rsidRPr="00717534">
        <w:t>ĠU</w:t>
      </w:r>
      <w:proofErr w:type="spellEnd"/>
      <w:r w:rsidRPr="00717534">
        <w:t> L 193, 30.7.2018, p. 1).</w:t>
      </w:r>
    </w:p>
  </w:footnote>
  <w:footnote w:id="27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Ir-Regolament (UE, </w:t>
      </w:r>
      <w:proofErr w:type="spellStart"/>
      <w:r w:rsidRPr="00717534">
        <w:t>Euratom</w:t>
      </w:r>
      <w:proofErr w:type="spellEnd"/>
      <w:r w:rsidRPr="00717534">
        <w:t>) Nru 883/2013 tal-Parlament Ewropew u tal-Kunsill tal-11 ta’ Settembru 2013 dwar investigazzjonijiet immexxija mill-Uffiċċju Ewropew Kontra l-Frodi (OLAF) u li jħassar ir-Regolament tal-Parlament Ewropew u tal-Kunsill (</w:t>
      </w:r>
      <w:proofErr w:type="spellStart"/>
      <w:r w:rsidRPr="00717534">
        <w:t>KE</w:t>
      </w:r>
      <w:proofErr w:type="spellEnd"/>
      <w:r w:rsidRPr="00717534">
        <w:t>) Nru 1073/1999 u r-Regolament tal-Kunsill (</w:t>
      </w:r>
      <w:proofErr w:type="spellStart"/>
      <w:r w:rsidRPr="00717534">
        <w:t>Euratom</w:t>
      </w:r>
      <w:proofErr w:type="spellEnd"/>
      <w:r w:rsidRPr="00717534">
        <w:t>) Nru 1074/1999 (</w:t>
      </w:r>
      <w:proofErr w:type="spellStart"/>
      <w:r w:rsidRPr="00717534">
        <w:t>ĠU</w:t>
      </w:r>
      <w:proofErr w:type="spellEnd"/>
      <w:r w:rsidRPr="00717534">
        <w:t xml:space="preserve"> L 248, 18.9.2013, p. 1).</w:t>
      </w:r>
    </w:p>
  </w:footnote>
  <w:footnote w:id="28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tal-Kunsill (</w:t>
      </w:r>
      <w:proofErr w:type="spellStart"/>
      <w:r w:rsidRPr="00717534">
        <w:t>KE</w:t>
      </w:r>
      <w:proofErr w:type="spellEnd"/>
      <w:r w:rsidRPr="00717534">
        <w:t xml:space="preserve">, </w:t>
      </w:r>
      <w:proofErr w:type="spellStart"/>
      <w:r w:rsidRPr="00717534">
        <w:t>EURATOM</w:t>
      </w:r>
      <w:proofErr w:type="spellEnd"/>
      <w:r w:rsidRPr="00717534">
        <w:t>) Nru 2988/95 tat-18 Diċembru 1995 dwar il-protezzjoni tal-interessi finanzjarji tal-Komunità Ewropea (</w:t>
      </w:r>
      <w:proofErr w:type="spellStart"/>
      <w:r w:rsidRPr="00717534">
        <w:t>ĠU</w:t>
      </w:r>
      <w:proofErr w:type="spellEnd"/>
      <w:r w:rsidRPr="00717534">
        <w:t xml:space="preserve"> L 312, 23.12.1995, p. 1).</w:t>
      </w:r>
    </w:p>
  </w:footnote>
  <w:footnote w:id="29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tal-Kunsill (</w:t>
      </w:r>
      <w:proofErr w:type="spellStart"/>
      <w:r w:rsidRPr="00717534">
        <w:t>Euratom</w:t>
      </w:r>
      <w:proofErr w:type="spellEnd"/>
      <w:r w:rsidRPr="00717534">
        <w:t xml:space="preserve">, </w:t>
      </w:r>
      <w:proofErr w:type="spellStart"/>
      <w:r w:rsidRPr="00717534">
        <w:t>KE</w:t>
      </w:r>
      <w:proofErr w:type="spellEnd"/>
      <w:r w:rsidRPr="00717534">
        <w:t xml:space="preserve">) Nru 2185/96 tal-11 ta’ Novembru 1996 dwar il-verifiki u l-ispezzjonijiet fuq il-post imwettqa mill-Kummissjoni sabiex tipproteġi l-interessi finanzjarji tal-Komunità Ewropea kontra l-frodi u </w:t>
      </w:r>
      <w:proofErr w:type="spellStart"/>
      <w:r w:rsidRPr="00717534">
        <w:t>irregolarijiet</w:t>
      </w:r>
      <w:proofErr w:type="spellEnd"/>
      <w:r w:rsidRPr="00717534">
        <w:t xml:space="preserve"> oħra (</w:t>
      </w:r>
      <w:proofErr w:type="spellStart"/>
      <w:r w:rsidRPr="00717534">
        <w:t>ĠU</w:t>
      </w:r>
      <w:proofErr w:type="spellEnd"/>
      <w:r w:rsidRPr="00717534">
        <w:t> L 292, 15.11.1996, p. 2).</w:t>
      </w:r>
    </w:p>
  </w:footnote>
  <w:footnote w:id="30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Ir-Regolament tal-Kunsill (UE) 2017/1939 tat-12 ta’ Ottubru 2017 li jimplimenta kooperazzjoni msaħħa dwar l-istabbiliment tal-Uffiċċju tal-Prosekutur Pubbliku Ewropew (“l-</w:t>
      </w:r>
      <w:proofErr w:type="spellStart"/>
      <w:r w:rsidRPr="00717534">
        <w:t>UPPE</w:t>
      </w:r>
      <w:proofErr w:type="spellEnd"/>
      <w:r w:rsidRPr="00717534">
        <w:t>”) (</w:t>
      </w:r>
      <w:proofErr w:type="spellStart"/>
      <w:r w:rsidRPr="00717534">
        <w:t>ĠU</w:t>
      </w:r>
      <w:proofErr w:type="spellEnd"/>
      <w:r w:rsidRPr="00717534">
        <w:t xml:space="preserve"> L 283, 31.10.2017, p. 1).</w:t>
      </w:r>
    </w:p>
  </w:footnote>
  <w:footnote w:id="31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>Id-Direttiva (UE) 2017/1371 tal-Parlament Ewropew u tal-Kunsill tal-5 ta’ Lulju 2017 dwar il-ġlieda kontra l-frodi tal-interessi finanzjarji tal-Unjoni permezz tal-liġi kriminali (</w:t>
      </w:r>
      <w:proofErr w:type="spellStart"/>
      <w:r w:rsidRPr="00717534">
        <w:t>ĠU</w:t>
      </w:r>
      <w:proofErr w:type="spellEnd"/>
      <w:r w:rsidRPr="00717534">
        <w:t xml:space="preserve"> L 198, 28.7.2017, p. 29)</w:t>
      </w:r>
    </w:p>
  </w:footnote>
  <w:footnote w:id="32">
    <w:p w:rsidR="007E5129" w:rsidRPr="00717534" w:rsidRDefault="007E5129" w:rsidP="007E5129">
      <w:pPr>
        <w:pStyle w:val="FootnoteTextForceStyle"/>
        <w:ind w:left="709" w:hanging="709"/>
        <w:rPr>
          <w:szCs w:val="24"/>
        </w:rPr>
      </w:pPr>
      <w:r w:rsidRPr="00717534">
        <w:rPr>
          <w:szCs w:val="24"/>
          <w:vertAlign w:val="superscript"/>
        </w:rPr>
        <w:footnoteRef/>
      </w:r>
      <w:r w:rsidRPr="00717534">
        <w:tab/>
      </w:r>
      <w:r w:rsidRPr="00717534">
        <w:t xml:space="preserve">Ir-Regolament (UE) Nru 182/2011 tal-Parlament Ewropew u tal-Kunsill </w:t>
      </w:r>
      <w:proofErr w:type="spellStart"/>
      <w:r w:rsidRPr="00717534">
        <w:t>tas</w:t>
      </w:r>
      <w:proofErr w:type="spellEnd"/>
      <w:r w:rsidRPr="00717534">
        <w:t>-16 ta’ Frar 2011 li jistabbilixxi r-regoli u l-prinċipji ġenerali dwar il-</w:t>
      </w:r>
      <w:proofErr w:type="spellStart"/>
      <w:r w:rsidRPr="00717534">
        <w:t>modalitajiet</w:t>
      </w:r>
      <w:proofErr w:type="spellEnd"/>
      <w:r w:rsidRPr="00717534">
        <w:t xml:space="preserve"> ta’ kontroll mill-Istati Membri tal-eżerċizzju mill-Kummissjoni tas-setgħat ta’ implimentazzjoni (</w:t>
      </w:r>
      <w:proofErr w:type="spellStart"/>
      <w:r w:rsidRPr="00717534">
        <w:t>ĠU</w:t>
      </w:r>
      <w:proofErr w:type="spellEnd"/>
      <w:r w:rsidRPr="00717534">
        <w:t xml:space="preserve"> L 55, 28.2.2011, p. 13).</w:t>
      </w:r>
    </w:p>
  </w:footnote>
  <w:footnote w:id="33">
    <w:p w:rsidR="007E5129" w:rsidRPr="007E5129" w:rsidRDefault="007E5129" w:rsidP="007E5129">
      <w:pPr>
        <w:pStyle w:val="FootnoteText"/>
        <w:ind w:left="709" w:hanging="709"/>
        <w:rPr>
          <w:sz w:val="24"/>
          <w:szCs w:val="24"/>
          <w:lang w:val="mt-MT"/>
        </w:rPr>
      </w:pPr>
      <w:r w:rsidRPr="007E5129">
        <w:rPr>
          <w:rStyle w:val="FootnoteReference"/>
          <w:sz w:val="24"/>
          <w:lang w:val="mt-MT"/>
        </w:rPr>
        <w:t>+</w:t>
      </w:r>
      <w:r w:rsidRPr="007E5129">
        <w:rPr>
          <w:sz w:val="24"/>
          <w:lang w:val="mt-MT"/>
        </w:rPr>
        <w:tab/>
      </w:r>
      <w:bookmarkStart w:id="9" w:name="_Hlk159427958"/>
      <w:proofErr w:type="spellStart"/>
      <w:r w:rsidRPr="007E5129">
        <w:rPr>
          <w:sz w:val="24"/>
          <w:lang w:val="mt-MT"/>
        </w:rPr>
        <w:t>ĠU</w:t>
      </w:r>
      <w:proofErr w:type="spellEnd"/>
      <w:r w:rsidRPr="007E5129">
        <w:rPr>
          <w:sz w:val="24"/>
          <w:lang w:val="mt-MT"/>
        </w:rPr>
        <w:t xml:space="preserve">: </w:t>
      </w:r>
      <w:r w:rsidRPr="007E5129">
        <w:rPr>
          <w:lang w:val="mt-MT"/>
        </w:rPr>
        <w:t>Jekk jogħġbok daħħal fit-test in-numru tar-Regolament li jinsab fid-dokument 2023/0008(COD)</w:t>
      </w:r>
      <w:bookmarkEnd w:id="9"/>
      <w:r w:rsidRPr="007E5129">
        <w:rPr>
          <w:lang w:val="mt-MT"/>
        </w:rPr>
        <w:t xml:space="preserve"> u daħħal in-numru, id-data, it-titolu u r-referenza tal-</w:t>
      </w:r>
      <w:proofErr w:type="spellStart"/>
      <w:r w:rsidRPr="007E5129">
        <w:rPr>
          <w:lang w:val="mt-MT"/>
        </w:rPr>
        <w:t>ĠU</w:t>
      </w:r>
      <w:proofErr w:type="spellEnd"/>
      <w:r w:rsidRPr="007E5129">
        <w:rPr>
          <w:lang w:val="mt-MT"/>
        </w:rPr>
        <w:t xml:space="preserve"> ta’ dak ir-Regolament fin-nota f’qiegħ il-paġna.</w:t>
      </w:r>
    </w:p>
  </w:footnote>
  <w:footnote w:id="34">
    <w:p w:rsidR="007E5129" w:rsidRPr="007E5129" w:rsidRDefault="007E5129" w:rsidP="007E5129">
      <w:pPr>
        <w:pStyle w:val="FootnoteText"/>
        <w:ind w:left="709" w:hanging="709"/>
        <w:rPr>
          <w:sz w:val="24"/>
          <w:szCs w:val="24"/>
          <w:lang w:val="mt-MT"/>
        </w:rPr>
      </w:pPr>
      <w:r w:rsidRPr="007E5129">
        <w:rPr>
          <w:rStyle w:val="FootnoteReference"/>
          <w:sz w:val="24"/>
          <w:lang w:val="mt-MT"/>
        </w:rPr>
        <w:t>+</w:t>
      </w:r>
      <w:r w:rsidRPr="007E5129">
        <w:rPr>
          <w:sz w:val="24"/>
          <w:lang w:val="mt-MT"/>
        </w:rPr>
        <w:tab/>
      </w:r>
      <w:proofErr w:type="spellStart"/>
      <w:r w:rsidRPr="007E5129">
        <w:rPr>
          <w:sz w:val="24"/>
          <w:lang w:val="mt-MT"/>
        </w:rPr>
        <w:t>ĠU</w:t>
      </w:r>
      <w:proofErr w:type="spellEnd"/>
      <w:r w:rsidRPr="007E5129">
        <w:rPr>
          <w:sz w:val="24"/>
          <w:lang w:val="mt-MT"/>
        </w:rPr>
        <w:t>: Jekk jogħġbok daħħal fit-test in-numru tar-Regolament li jinsab fid-dokument (2023/0008(COD)) u daħħal in-numru, id-data, it-titolu u r-referenza tal-</w:t>
      </w:r>
      <w:proofErr w:type="spellStart"/>
      <w:r w:rsidRPr="007E5129">
        <w:rPr>
          <w:sz w:val="24"/>
          <w:lang w:val="mt-MT"/>
        </w:rPr>
        <w:t>ĠU</w:t>
      </w:r>
      <w:proofErr w:type="spellEnd"/>
      <w:r w:rsidRPr="007E5129">
        <w:rPr>
          <w:sz w:val="24"/>
          <w:lang w:val="mt-MT"/>
        </w:rPr>
        <w:t xml:space="preserve"> ta’ dak ir-Regolament fin-nota f’qiegħ il-paġna.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1E6980"/>
    <w:multiLevelType w:val="hybridMultilevel"/>
    <w:tmpl w:val="C8284228"/>
    <w:lvl w:ilvl="0" w:tplc="5A34D22A">
      <w:start w:val="2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2BDCF120" w:tentative="1">
      <w:start w:val="1"/>
      <w:numFmt w:val="lowerLetter"/>
      <w:lvlText w:val="%2."/>
      <w:lvlJc w:val="left"/>
      <w:pPr>
        <w:ind w:left="1222" w:hanging="360"/>
      </w:pPr>
    </w:lvl>
    <w:lvl w:ilvl="2" w:tplc="0FBAA652" w:tentative="1">
      <w:start w:val="1"/>
      <w:numFmt w:val="lowerRoman"/>
      <w:lvlText w:val="%3."/>
      <w:lvlJc w:val="right"/>
      <w:pPr>
        <w:ind w:left="1942" w:hanging="180"/>
      </w:pPr>
    </w:lvl>
    <w:lvl w:ilvl="3" w:tplc="3C1C7F8A" w:tentative="1">
      <w:start w:val="1"/>
      <w:numFmt w:val="decimal"/>
      <w:lvlText w:val="%4."/>
      <w:lvlJc w:val="left"/>
      <w:pPr>
        <w:ind w:left="2662" w:hanging="360"/>
      </w:pPr>
    </w:lvl>
    <w:lvl w:ilvl="4" w:tplc="6380AC06" w:tentative="1">
      <w:start w:val="1"/>
      <w:numFmt w:val="lowerLetter"/>
      <w:lvlText w:val="%5."/>
      <w:lvlJc w:val="left"/>
      <w:pPr>
        <w:ind w:left="3382" w:hanging="360"/>
      </w:pPr>
    </w:lvl>
    <w:lvl w:ilvl="5" w:tplc="F2568514" w:tentative="1">
      <w:start w:val="1"/>
      <w:numFmt w:val="lowerRoman"/>
      <w:lvlText w:val="%6."/>
      <w:lvlJc w:val="right"/>
      <w:pPr>
        <w:ind w:left="4102" w:hanging="180"/>
      </w:pPr>
    </w:lvl>
    <w:lvl w:ilvl="6" w:tplc="E7E4D552" w:tentative="1">
      <w:start w:val="1"/>
      <w:numFmt w:val="decimal"/>
      <w:lvlText w:val="%7."/>
      <w:lvlJc w:val="left"/>
      <w:pPr>
        <w:ind w:left="4822" w:hanging="360"/>
      </w:pPr>
    </w:lvl>
    <w:lvl w:ilvl="7" w:tplc="6134775A" w:tentative="1">
      <w:start w:val="1"/>
      <w:numFmt w:val="lowerLetter"/>
      <w:lvlText w:val="%8."/>
      <w:lvlJc w:val="left"/>
      <w:pPr>
        <w:ind w:left="5542" w:hanging="360"/>
      </w:pPr>
    </w:lvl>
    <w:lvl w:ilvl="8" w:tplc="404C099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4/2023"/>
    <w:docVar w:name="dvlangue" w:val="MT"/>
    <w:docVar w:name="dvnumam" w:val="0"/>
    <w:docVar w:name="dvpe" w:val="746.665"/>
    <w:docVar w:name="dvrapporteur" w:val="Rapporteur: "/>
    <w:docVar w:name="dvstar" w:val="***I"/>
    <w:docVar w:name="dvtitre" w:val="Riżoluzzjoni leġiżlattiva tal-Parlament Ewropew tal-24 ta' April 2024 Proposta għal regolament tal-Parlament Ewropew u tal-Kunsill dwar l-istatistika Ewropea dwar il-popolazzjoni u l-akkomodazzjoni, li jemenda r-Regolament (KE) Nru 862/2007 u li jħassar ir-Regolamenti (KE) Nru 763/2008 u (UE) Nru 1260/2013(COM(2023)0031 – C9-0010/2023 – 2023/0008(COD))"/>
  </w:docVars>
  <w:rsids>
    <w:rsidRoot w:val="00A44EC4"/>
    <w:rsid w:val="00002272"/>
    <w:rsid w:val="00064002"/>
    <w:rsid w:val="000677B9"/>
    <w:rsid w:val="000831BA"/>
    <w:rsid w:val="000A42CC"/>
    <w:rsid w:val="000B31AA"/>
    <w:rsid w:val="000E7DD9"/>
    <w:rsid w:val="0010095E"/>
    <w:rsid w:val="00125B37"/>
    <w:rsid w:val="00127B24"/>
    <w:rsid w:val="00187494"/>
    <w:rsid w:val="001878F8"/>
    <w:rsid w:val="001F32AE"/>
    <w:rsid w:val="002767FF"/>
    <w:rsid w:val="002B18FE"/>
    <w:rsid w:val="002B5493"/>
    <w:rsid w:val="002E5920"/>
    <w:rsid w:val="00307A1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BE0"/>
    <w:rsid w:val="004C0004"/>
    <w:rsid w:val="004C5D52"/>
    <w:rsid w:val="0050519A"/>
    <w:rsid w:val="005072A1"/>
    <w:rsid w:val="00514517"/>
    <w:rsid w:val="00545827"/>
    <w:rsid w:val="00551156"/>
    <w:rsid w:val="00560270"/>
    <w:rsid w:val="005660A9"/>
    <w:rsid w:val="005925A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12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FF1"/>
    <w:rsid w:val="00981893"/>
    <w:rsid w:val="00A1687D"/>
    <w:rsid w:val="00A43E52"/>
    <w:rsid w:val="00A44EC4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1A0"/>
    <w:rsid w:val="00CC2357"/>
    <w:rsid w:val="00CF071A"/>
    <w:rsid w:val="00D058B8"/>
    <w:rsid w:val="00D105A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1A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5957B-9F8E-46E8-9274-9524F7E6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E592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E592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E592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E592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E592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E592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2E592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E592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E592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2E592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E592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E592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E5920"/>
    <w:pPr>
      <w:spacing w:after="120"/>
    </w:pPr>
  </w:style>
  <w:style w:type="paragraph" w:customStyle="1" w:styleId="PageHeading">
    <w:name w:val="PageHeading"/>
    <w:basedOn w:val="Normal"/>
    <w:rsid w:val="002E59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E5920"/>
    <w:rPr>
      <w:b/>
    </w:rPr>
  </w:style>
  <w:style w:type="paragraph" w:customStyle="1" w:styleId="NormalBold12a">
    <w:name w:val="NormalBold12a"/>
    <w:basedOn w:val="Normal"/>
    <w:rsid w:val="002E5920"/>
    <w:pPr>
      <w:spacing w:after="240"/>
    </w:pPr>
    <w:rPr>
      <w:b/>
    </w:rPr>
  </w:style>
  <w:style w:type="paragraph" w:customStyle="1" w:styleId="AmJustText">
    <w:name w:val="AmJustText"/>
    <w:basedOn w:val="Normal"/>
    <w:rsid w:val="002E592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E592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E5920"/>
    <w:pPr>
      <w:spacing w:after="480"/>
      <w:ind w:left="1417"/>
    </w:pPr>
  </w:style>
  <w:style w:type="paragraph" w:customStyle="1" w:styleId="CoverNormal">
    <w:name w:val="CoverNormal"/>
    <w:basedOn w:val="Normal"/>
    <w:rsid w:val="002E5920"/>
    <w:pPr>
      <w:ind w:left="1418"/>
    </w:pPr>
  </w:style>
  <w:style w:type="paragraph" w:customStyle="1" w:styleId="AmCrossRef">
    <w:name w:val="AmCrossRef"/>
    <w:basedOn w:val="Normal"/>
    <w:rsid w:val="002E592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E592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E592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E592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E592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E5920"/>
    <w:pPr>
      <w:spacing w:before="240" w:after="1200"/>
    </w:pPr>
  </w:style>
  <w:style w:type="paragraph" w:styleId="Header">
    <w:name w:val="header"/>
    <w:basedOn w:val="Normal"/>
    <w:link w:val="HeaderChar"/>
    <w:rsid w:val="002E59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E5920"/>
    <w:rPr>
      <w:sz w:val="24"/>
      <w:lang w:val="mt-MT"/>
    </w:rPr>
  </w:style>
  <w:style w:type="paragraph" w:customStyle="1" w:styleId="AmOrLang">
    <w:name w:val="AmOrLang"/>
    <w:basedOn w:val="Normal"/>
    <w:rsid w:val="002E592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E592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27B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E5920"/>
    <w:pPr>
      <w:spacing w:before="240"/>
    </w:pPr>
    <w:rPr>
      <w:b/>
    </w:rPr>
  </w:style>
  <w:style w:type="paragraph" w:customStyle="1" w:styleId="EPBody">
    <w:name w:val="EPBody"/>
    <w:basedOn w:val="Normal"/>
    <w:rsid w:val="002E592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E592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E5920"/>
    <w:pPr>
      <w:spacing w:before="480" w:after="240"/>
    </w:pPr>
  </w:style>
  <w:style w:type="paragraph" w:customStyle="1" w:styleId="Lgendesigne">
    <w:name w:val="Légende signe"/>
    <w:basedOn w:val="Normal"/>
    <w:rsid w:val="002E592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E592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E5920"/>
    <w:rPr>
      <w:sz w:val="18"/>
    </w:rPr>
  </w:style>
  <w:style w:type="character" w:customStyle="1" w:styleId="Normal6Char">
    <w:name w:val="Normal6 Char"/>
    <w:link w:val="Normal6"/>
    <w:locked/>
    <w:rsid w:val="002E592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2E5920"/>
    <w:pPr>
      <w:spacing w:after="120"/>
    </w:pPr>
  </w:style>
  <w:style w:type="character" w:customStyle="1" w:styleId="NormalBoldChar">
    <w:name w:val="NormalBold Char"/>
    <w:link w:val="NormalBold"/>
    <w:locked/>
    <w:rsid w:val="002E5920"/>
    <w:rPr>
      <w:b/>
      <w:sz w:val="24"/>
      <w:lang w:val="mt-MT"/>
    </w:rPr>
  </w:style>
  <w:style w:type="paragraph" w:customStyle="1" w:styleId="Normal12Italic">
    <w:name w:val="Normal12Italic"/>
    <w:basedOn w:val="Normal"/>
    <w:rsid w:val="002E5920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E5920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E59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E59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E5920"/>
    <w:pPr>
      <w:jc w:val="right"/>
    </w:pPr>
    <w:rPr>
      <w:lang w:val="mt-MT"/>
    </w:rPr>
  </w:style>
  <w:style w:type="paragraph" w:styleId="Footer">
    <w:name w:val="footer"/>
    <w:basedOn w:val="Normal"/>
    <w:link w:val="FooterChar"/>
    <w:rsid w:val="002E59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E5920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2E5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E5920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2E59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59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592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E5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5920"/>
    <w:rPr>
      <w:b/>
      <w:bCs/>
      <w:lang w:val="mt-MT"/>
    </w:rPr>
  </w:style>
  <w:style w:type="paragraph" w:customStyle="1" w:styleId="Normal12a">
    <w:name w:val="Normal12a"/>
    <w:basedOn w:val="Normal"/>
    <w:rsid w:val="002E5920"/>
    <w:pPr>
      <w:spacing w:after="240"/>
    </w:pPr>
  </w:style>
  <w:style w:type="paragraph" w:customStyle="1" w:styleId="RollCallSymbols14pt">
    <w:name w:val="RollCallSymbols14pt"/>
    <w:basedOn w:val="Normal"/>
    <w:rsid w:val="002E592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E592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E592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E5920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2E5920"/>
    <w:pPr>
      <w:spacing w:after="240"/>
    </w:pPr>
    <w:rPr>
      <w:snapToGrid w:val="0"/>
      <w:lang w:eastAsia="en-US"/>
    </w:rPr>
  </w:style>
  <w:style w:type="paragraph" w:customStyle="1" w:styleId="Memos">
    <w:name w:val="Memos"/>
    <w:basedOn w:val="NoSpacing"/>
    <w:link w:val="MemosChar"/>
    <w:autoRedefine/>
    <w:qFormat/>
    <w:rsid w:val="002E5920"/>
    <w:pPr>
      <w:widowControl/>
      <w:spacing w:after="120" w:line="340" w:lineRule="exact"/>
      <w:jc w:val="both"/>
    </w:pPr>
    <w:rPr>
      <w:rFonts w:eastAsiaTheme="minorHAnsi"/>
      <w:sz w:val="28"/>
      <w:szCs w:val="32"/>
      <w:u w:val="single"/>
      <w:lang w:eastAsia="en-US"/>
    </w:rPr>
  </w:style>
  <w:style w:type="character" w:customStyle="1" w:styleId="MemosChar">
    <w:name w:val="Memos Char"/>
    <w:basedOn w:val="DefaultParagraphFont"/>
    <w:link w:val="Memos"/>
    <w:rsid w:val="002E5920"/>
    <w:rPr>
      <w:rFonts w:eastAsiaTheme="minorHAnsi"/>
      <w:sz w:val="28"/>
      <w:szCs w:val="32"/>
      <w:u w:val="single"/>
      <w:lang w:val="mt-MT" w:eastAsia="en-US"/>
    </w:rPr>
  </w:style>
  <w:style w:type="paragraph" w:customStyle="1" w:styleId="PageHeadingNotTOC">
    <w:name w:val="PageHeadingNotTOC"/>
    <w:basedOn w:val="Normal"/>
    <w:rsid w:val="002E59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E592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2E5920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E5920"/>
    <w:rPr>
      <w:sz w:val="24"/>
      <w:lang w:val="mt-MT"/>
    </w:rPr>
  </w:style>
  <w:style w:type="paragraph" w:styleId="NoSpacing">
    <w:name w:val="No Spacing"/>
    <w:uiPriority w:val="1"/>
    <w:qFormat/>
    <w:rsid w:val="002E5920"/>
    <w:pPr>
      <w:widowControl w:val="0"/>
    </w:pPr>
    <w:rPr>
      <w:sz w:val="24"/>
      <w:lang w:val="mt-MT"/>
    </w:rPr>
  </w:style>
  <w:style w:type="paragraph" w:customStyle="1" w:styleId="FootnoteTextForceStyle">
    <w:name w:val="Footnote Text ForceStyle"/>
    <w:rsid w:val="007E5129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NormalCenter12a">
    <w:name w:val="NormalCenter12a"/>
    <w:basedOn w:val="Normal"/>
    <w:rsid w:val="005660A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5660A9"/>
    <w:pPr>
      <w:spacing w:before="720"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F44B4-B41E-409D-9621-289CED9A1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9394</Words>
  <Characters>71408</Characters>
  <Application>Microsoft Office Word</Application>
  <DocSecurity>0</DocSecurity>
  <Lines>595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LUKSITE Marija</cp:lastModifiedBy>
  <cp:revision>2</cp:revision>
  <cp:lastPrinted>2004-11-19T15:42:00Z</cp:lastPrinted>
  <dcterms:created xsi:type="dcterms:W3CDTF">2024-10-17T10:25:00Z</dcterms:created>
  <dcterms:modified xsi:type="dcterms:W3CDTF">2024-10-17T10:25:00Z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A9-0284/2023</vt:lpwstr>
  </property>
  <property fmtid="{D5CDD505-2E9C-101B-9397-08002B2CF9AE}" pid="4" name="&lt;Type&gt;">
    <vt:lpwstr>RR</vt:lpwstr>
  </property>
</Properties>
</file>