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43F9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43F97" w:rsidRDefault="00846C1A" w:rsidP="0010095E">
            <w:pPr>
              <w:pStyle w:val="EPName"/>
            </w:pPr>
            <w:r w:rsidRPr="00143F97">
              <w:t>Euroopa Parlament</w:t>
            </w:r>
          </w:p>
          <w:p w:rsidR="00751A4A" w:rsidRPr="00143F9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43F97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143F97" w:rsidRDefault="00187494" w:rsidP="0010095E">
            <w:pPr>
              <w:pStyle w:val="EPLogo"/>
            </w:pPr>
            <w:r w:rsidRPr="00143F97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43F97" w:rsidRDefault="00D058B8" w:rsidP="004C5D52">
      <w:pPr>
        <w:pStyle w:val="LineTop"/>
      </w:pPr>
    </w:p>
    <w:p w:rsidR="00680577" w:rsidRPr="00143F97" w:rsidRDefault="00846C1A" w:rsidP="00680577">
      <w:pPr>
        <w:pStyle w:val="EPBodyTA1"/>
      </w:pPr>
      <w:r w:rsidRPr="00143F97">
        <w:t>VASTUVÕETUD TEKSTID</w:t>
      </w:r>
    </w:p>
    <w:p w:rsidR="00D058B8" w:rsidRPr="00143F97" w:rsidRDefault="00D058B8" w:rsidP="00D058B8">
      <w:pPr>
        <w:pStyle w:val="LineBottom"/>
      </w:pPr>
    </w:p>
    <w:p w:rsidR="00846C1A" w:rsidRPr="00143F97" w:rsidRDefault="00846C1A" w:rsidP="00846C1A">
      <w:pPr>
        <w:pStyle w:val="ATHeading1"/>
      </w:pPr>
      <w:bookmarkStart w:id="0" w:name="TANumber"/>
      <w:r w:rsidRPr="00143F97">
        <w:t>P9_TA(2024)0</w:t>
      </w:r>
      <w:r w:rsidR="009F4B7A" w:rsidRPr="00143F97">
        <w:t>363</w:t>
      </w:r>
      <w:bookmarkEnd w:id="0"/>
    </w:p>
    <w:p w:rsidR="00846C1A" w:rsidRPr="00143F97" w:rsidRDefault="00011CB1" w:rsidP="00846C1A">
      <w:pPr>
        <w:pStyle w:val="ATHeading2"/>
      </w:pPr>
      <w:bookmarkStart w:id="1" w:name="title"/>
      <w:r w:rsidRPr="00143F97">
        <w:t>Määruse (EL) nr </w:t>
      </w:r>
      <w:r w:rsidR="00846C1A" w:rsidRPr="00143F97">
        <w:t>575/2013 muutmine seoses krediidiriski, krediidiväärtuse korrigeerimise riski, operatsiooniriski, tururiski ja minimaalse väljundmäära nõuetega</w:t>
      </w:r>
      <w:bookmarkEnd w:id="1"/>
    </w:p>
    <w:p w:rsidR="00846C1A" w:rsidRPr="00143F97" w:rsidRDefault="00846C1A" w:rsidP="00846C1A">
      <w:pPr>
        <w:rPr>
          <w:i/>
          <w:vanish/>
        </w:rPr>
      </w:pPr>
      <w:r w:rsidRPr="00143F97">
        <w:rPr>
          <w:i/>
        </w:rPr>
        <w:fldChar w:fldCharType="begin"/>
      </w:r>
      <w:r w:rsidRPr="00143F97">
        <w:rPr>
          <w:i/>
        </w:rPr>
        <w:instrText xml:space="preserve"> TC"(</w:instrText>
      </w:r>
      <w:bookmarkStart w:id="2" w:name="DocNumber"/>
      <w:r w:rsidRPr="00143F97">
        <w:rPr>
          <w:i/>
        </w:rPr>
        <w:instrText>A9-0030/2023</w:instrText>
      </w:r>
      <w:bookmarkEnd w:id="2"/>
      <w:r w:rsidRPr="00143F97">
        <w:rPr>
          <w:i/>
        </w:rPr>
        <w:instrText xml:space="preserve"> - Raportöör: Jonás Fernández)"\l3 \n&gt; \* MERGEFORMAT </w:instrText>
      </w:r>
      <w:r w:rsidRPr="00143F97">
        <w:rPr>
          <w:i/>
        </w:rPr>
        <w:fldChar w:fldCharType="end"/>
      </w:r>
    </w:p>
    <w:p w:rsidR="00846C1A" w:rsidRPr="00143F97" w:rsidRDefault="00846C1A" w:rsidP="00846C1A">
      <w:pPr>
        <w:rPr>
          <w:vanish/>
        </w:rPr>
      </w:pPr>
      <w:bookmarkStart w:id="3" w:name="Commission"/>
      <w:r w:rsidRPr="00143F97">
        <w:rPr>
          <w:vanish/>
        </w:rPr>
        <w:t>Majandus- ja rahanduskomisjon</w:t>
      </w:r>
      <w:bookmarkEnd w:id="3"/>
    </w:p>
    <w:p w:rsidR="00846C1A" w:rsidRPr="00143F97" w:rsidRDefault="00846C1A" w:rsidP="00846C1A">
      <w:pPr>
        <w:rPr>
          <w:vanish/>
        </w:rPr>
      </w:pPr>
      <w:bookmarkStart w:id="4" w:name="PE"/>
      <w:r w:rsidRPr="00143F97">
        <w:rPr>
          <w:vanish/>
        </w:rPr>
        <w:t>PE731.818</w:t>
      </w:r>
      <w:bookmarkEnd w:id="4"/>
    </w:p>
    <w:p w:rsidR="00846C1A" w:rsidRPr="00143F97" w:rsidRDefault="00011CB1" w:rsidP="00846C1A">
      <w:pPr>
        <w:pStyle w:val="ATHeading3"/>
      </w:pPr>
      <w:bookmarkStart w:id="5" w:name="Sujet"/>
      <w:r w:rsidRPr="00143F97">
        <w:t>Euroopa Parlamendi 24</w:t>
      </w:r>
      <w:r w:rsidR="00846C1A" w:rsidRPr="00143F97">
        <w:t>.</w:t>
      </w:r>
      <w:r w:rsidRPr="00143F97">
        <w:t> aprilli 2024. </w:t>
      </w:r>
      <w:r w:rsidR="00846C1A" w:rsidRPr="00143F97">
        <w:t>aasta seadusandlik resolutsioon ettepaneku kohta võtta vastu Euroopa Parlamendi ja nõukogu määrus, millega muudetakse määrust (EL) nr 575/2013 seoses krediidiriski, krediidiväärtuse korrigeerimise riski, operatsiooniriski, tururiski ja minimaalse väljundmäära nõuetega</w:t>
      </w:r>
      <w:bookmarkEnd w:id="5"/>
      <w:r w:rsidR="00846C1A" w:rsidRPr="00143F97">
        <w:t xml:space="preserve"> </w:t>
      </w:r>
      <w:bookmarkStart w:id="6" w:name="References"/>
      <w:r w:rsidR="00846C1A" w:rsidRPr="00143F97">
        <w:t>(COM(2021)0664 – C9-0397/2021 – 2021/0342(COD))</w:t>
      </w:r>
      <w:bookmarkEnd w:id="6"/>
    </w:p>
    <w:p w:rsidR="00D754AF" w:rsidRPr="00143F97" w:rsidRDefault="00D754AF" w:rsidP="00D754AF">
      <w:pPr>
        <w:pStyle w:val="NormalBold"/>
      </w:pPr>
      <w:bookmarkStart w:id="7" w:name="TextBodyBegin"/>
      <w:bookmarkEnd w:id="7"/>
      <w:r w:rsidRPr="00143F97">
        <w:t>(Seadusandlik tavamenetlus: esimene lugemine)</w:t>
      </w:r>
    </w:p>
    <w:p w:rsidR="00D754AF" w:rsidRPr="00143F97" w:rsidRDefault="00D754AF" w:rsidP="00D754AF">
      <w:pPr>
        <w:pStyle w:val="EPComma"/>
      </w:pPr>
      <w:r w:rsidRPr="00143F97">
        <w:rPr>
          <w:i/>
        </w:rPr>
        <w:t>Euroopa Parlament</w:t>
      </w:r>
      <w:r w:rsidRPr="00143F97">
        <w:t>,</w:t>
      </w:r>
    </w:p>
    <w:p w:rsidR="00D754AF" w:rsidRPr="00143F97" w:rsidRDefault="00D754AF" w:rsidP="00D754AF">
      <w:pPr>
        <w:pStyle w:val="NormalHanging12a"/>
      </w:pPr>
      <w:r w:rsidRPr="00143F97">
        <w:t>–</w:t>
      </w:r>
      <w:r w:rsidRPr="00143F97">
        <w:tab/>
        <w:t>võttes arvesse komisjoni ettepanekut Euroopa Parlamendile ja nõukogule (COM(2021)0664),</w:t>
      </w:r>
    </w:p>
    <w:p w:rsidR="00D754AF" w:rsidRPr="00143F97" w:rsidRDefault="00D754AF" w:rsidP="00D754AF">
      <w:pPr>
        <w:pStyle w:val="NormalHanging12a"/>
      </w:pPr>
      <w:r w:rsidRPr="00143F97">
        <w:t>–</w:t>
      </w:r>
      <w:r w:rsidRPr="00143F97">
        <w:tab/>
        <w:t>võttes arvesse Euroopa Liidu toimimise lepingu artikli 294 lõiget 2 ja artiklit 114, mille alusel komisjon esitas ettepaneku Euroopa Parlamendile (C9</w:t>
      </w:r>
      <w:r w:rsidRPr="00143F97">
        <w:noBreakHyphen/>
        <w:t>0397/2021),</w:t>
      </w:r>
    </w:p>
    <w:p w:rsidR="00D754AF" w:rsidRPr="00143F97" w:rsidRDefault="00D754AF" w:rsidP="00D754AF">
      <w:pPr>
        <w:pStyle w:val="NormalHanging12a"/>
      </w:pPr>
      <w:r w:rsidRPr="00143F97">
        <w:t>–</w:t>
      </w:r>
      <w:r w:rsidRPr="00143F97">
        <w:tab/>
        <w:t>võttes arvesse Euroopa Liidu toimimise lepingu artikli 294 lõiget 3,</w:t>
      </w:r>
    </w:p>
    <w:p w:rsidR="00D754AF" w:rsidRPr="00143F97" w:rsidRDefault="00D754AF" w:rsidP="00D754AF">
      <w:pPr>
        <w:pStyle w:val="NormalHanging12a"/>
        <w:rPr>
          <w:szCs w:val="24"/>
        </w:rPr>
      </w:pPr>
      <w:r w:rsidRPr="00143F97">
        <w:t>–</w:t>
      </w:r>
      <w:r w:rsidRPr="00143F97">
        <w:tab/>
        <w:t>võttes arvesse Euroopa Keskpanga 24. märtsi 2022. aasta arvamust</w:t>
      </w:r>
      <w:r w:rsidRPr="00143F97">
        <w:rPr>
          <w:rStyle w:val="FootnoteReference"/>
          <w:szCs w:val="24"/>
        </w:rPr>
        <w:footnoteReference w:id="1"/>
      </w:r>
      <w:r w:rsidRPr="00143F97">
        <w:t>,</w:t>
      </w:r>
    </w:p>
    <w:p w:rsidR="00D754AF" w:rsidRPr="00143F97" w:rsidRDefault="00D754AF" w:rsidP="00D754AF">
      <w:pPr>
        <w:pStyle w:val="NormalHanging12a"/>
      </w:pPr>
      <w:r w:rsidRPr="00143F97">
        <w:t>–</w:t>
      </w:r>
      <w:r w:rsidRPr="00143F97">
        <w:tab/>
        <w:t>võttes arvesse Euroopa Majandus- ja Sotsiaalkomitee 23. märtsi 2022. aasta arvamust</w:t>
      </w:r>
      <w:r w:rsidRPr="00143F97">
        <w:rPr>
          <w:rStyle w:val="FootnoteReference"/>
          <w:szCs w:val="24"/>
        </w:rPr>
        <w:footnoteReference w:id="2"/>
      </w:r>
      <w:r w:rsidRPr="00143F97">
        <w:t>,</w:t>
      </w:r>
    </w:p>
    <w:p w:rsidR="00011CB1" w:rsidRPr="00143F97" w:rsidRDefault="00011CB1" w:rsidP="00011CB1">
      <w:pPr>
        <w:spacing w:after="240"/>
        <w:ind w:left="567" w:hanging="567"/>
      </w:pPr>
      <w:r w:rsidRPr="00143F97">
        <w:t>–</w:t>
      </w:r>
      <w:r w:rsidRPr="00143F97">
        <w:tab/>
        <w:t>võttes arvesse vastutava komisjoni poolt kodukorra artikli 74 lõike 4 alusel heaks kiidetud esialgset kokkulepet ja nõukogu esindaja poolt 6. detsembri 202</w:t>
      </w:r>
      <w:r w:rsidR="00814977" w:rsidRPr="00143F97">
        <w:t>3</w:t>
      </w:r>
      <w:r w:rsidRPr="00143F97">
        <w:t>. aasta kirjas võetud kohustust kiita Euroopa Parlamendi seisukoht heaks vastavalt Euroopa Liidu toimimise lepingu artikli 294 lõikele 4,</w:t>
      </w:r>
    </w:p>
    <w:p w:rsidR="00D754AF" w:rsidRPr="00143F97" w:rsidRDefault="00D754AF" w:rsidP="00D754AF">
      <w:pPr>
        <w:pStyle w:val="NormalHanging12a"/>
      </w:pPr>
      <w:r w:rsidRPr="00143F97">
        <w:t>–</w:t>
      </w:r>
      <w:r w:rsidRPr="00143F97">
        <w:tab/>
        <w:t>võttes arvesse kodukorra artiklit 59,</w:t>
      </w:r>
    </w:p>
    <w:p w:rsidR="00D754AF" w:rsidRPr="00143F97" w:rsidRDefault="00D754AF" w:rsidP="00D754AF">
      <w:pPr>
        <w:pStyle w:val="NormalHanging12a"/>
      </w:pPr>
      <w:r w:rsidRPr="00143F97">
        <w:lastRenderedPageBreak/>
        <w:t>–</w:t>
      </w:r>
      <w:r w:rsidRPr="00143F97">
        <w:tab/>
        <w:t>võttes arvesse majandus- ja rahanduskomisjoni raportit (A9-0030/2023),</w:t>
      </w:r>
    </w:p>
    <w:p w:rsidR="00D754AF" w:rsidRPr="00143F97" w:rsidRDefault="00D754AF" w:rsidP="00D754AF">
      <w:pPr>
        <w:pStyle w:val="NormalHanging12a"/>
      </w:pPr>
      <w:r w:rsidRPr="00143F97">
        <w:t>1.</w:t>
      </w:r>
      <w:r w:rsidRPr="00143F97">
        <w:tab/>
        <w:t>võtab vastu allpool toodud esimese lugemise seisukoha;</w:t>
      </w:r>
    </w:p>
    <w:p w:rsidR="00615910" w:rsidRPr="00143F97" w:rsidRDefault="00615910" w:rsidP="00D754AF">
      <w:pPr>
        <w:pStyle w:val="NormalHanging12a"/>
      </w:pPr>
      <w:r w:rsidRPr="00143F97">
        <w:t>2.</w:t>
      </w:r>
      <w:r w:rsidRPr="00143F97">
        <w:tab/>
      </w:r>
      <w:r w:rsidRPr="00143F97">
        <w:rPr>
          <w:szCs w:val="24"/>
        </w:rPr>
        <w:t xml:space="preserve">võtab teadmiseks käesolevale resolutsioonile lisatud komisjoni avalduse, mis avaldatakse </w:t>
      </w:r>
      <w:r w:rsidRPr="00143F97">
        <w:rPr>
          <w:i/>
          <w:szCs w:val="24"/>
        </w:rPr>
        <w:t>Euroopa Liidu Teataja</w:t>
      </w:r>
      <w:r w:rsidRPr="00143F97">
        <w:rPr>
          <w:szCs w:val="24"/>
        </w:rPr>
        <w:t xml:space="preserve"> C</w:t>
      </w:r>
      <w:r w:rsidRPr="00143F97">
        <w:rPr>
          <w:szCs w:val="24"/>
        </w:rPr>
        <w:noBreakHyphen/>
        <w:t>seerias,</w:t>
      </w:r>
    </w:p>
    <w:p w:rsidR="00D754AF" w:rsidRPr="00143F97" w:rsidRDefault="00615910" w:rsidP="00D754AF">
      <w:pPr>
        <w:pStyle w:val="NormalHanging12a"/>
      </w:pPr>
      <w:r w:rsidRPr="00143F97">
        <w:t>3</w:t>
      </w:r>
      <w:r w:rsidR="00D754AF" w:rsidRPr="00143F97">
        <w:t>.</w:t>
      </w:r>
      <w:r w:rsidR="00D754AF" w:rsidRPr="00143F97">
        <w:tab/>
        <w:t xml:space="preserve">palub komisjonil ettepaneku uuesti Euroopa Parlamendile saata, kui komisjon asendab </w:t>
      </w:r>
      <w:r w:rsidR="00011CB1" w:rsidRPr="00143F97">
        <w:t xml:space="preserve">selle uue </w:t>
      </w:r>
      <w:r w:rsidR="00D754AF" w:rsidRPr="00143F97">
        <w:t>ettepaneku</w:t>
      </w:r>
      <w:r w:rsidR="00011CB1" w:rsidRPr="00143F97">
        <w:t>ga</w:t>
      </w:r>
      <w:r w:rsidR="00D754AF" w:rsidRPr="00143F97">
        <w:t>, muudab seda oluliselt või kavatseb seda oluliselt muuta;</w:t>
      </w:r>
    </w:p>
    <w:p w:rsidR="00615910" w:rsidRPr="00143F97" w:rsidRDefault="00615910" w:rsidP="00615910">
      <w:pPr>
        <w:ind w:left="567" w:hanging="567"/>
        <w:sectPr w:rsidR="00615910" w:rsidRPr="00143F97" w:rsidSect="00783E2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43F97">
        <w:t>4</w:t>
      </w:r>
      <w:r w:rsidR="00D754AF" w:rsidRPr="00143F97">
        <w:t>.</w:t>
      </w:r>
      <w:r w:rsidR="00D754AF" w:rsidRPr="00143F97">
        <w:tab/>
        <w:t>teeb presidendile ülesandeks edastada Euroopa Parlamendi seisukoht nõukogule ja komisjonile ning liikmesriikide parlamentidele.</w:t>
      </w:r>
    </w:p>
    <w:p w:rsidR="00615910" w:rsidRPr="00143F97" w:rsidRDefault="00615910" w:rsidP="0061591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143F97">
        <w:rPr>
          <w:rFonts w:eastAsia="Calibri"/>
          <w:b/>
          <w:bCs/>
          <w:color w:val="000000"/>
          <w:szCs w:val="24"/>
        </w:rPr>
        <w:lastRenderedPageBreak/>
        <w:t>P9_TC1-COD(2021)0342</w:t>
      </w:r>
    </w:p>
    <w:p w:rsidR="00615910" w:rsidRDefault="00615910" w:rsidP="00615910">
      <w:pPr>
        <w:spacing w:after="240"/>
        <w:rPr>
          <w:b/>
          <w:szCs w:val="24"/>
          <w:lang w:eastAsia="fr-BE"/>
        </w:rPr>
      </w:pPr>
      <w:r w:rsidRPr="00143F97">
        <w:rPr>
          <w:b/>
          <w:noProof/>
        </w:rPr>
        <w:t>Euroopa Parlamendi seisukoht, vastu võetud esimesel lugemisel 24. aprillil 2024. aastal eesmärgiga võtta vastu Euroopa Parlamendi ja nõukogu määrus (</w:t>
      </w:r>
      <w:r w:rsidRPr="00143F97">
        <w:rPr>
          <w:b/>
        </w:rPr>
        <w:t xml:space="preserve">EL) 2024/…, </w:t>
      </w:r>
      <w:r w:rsidRPr="00143F97">
        <w:rPr>
          <w:b/>
          <w:szCs w:val="24"/>
          <w:lang w:eastAsia="fr-BE"/>
        </w:rPr>
        <w:t>millega muudetakse määrust (EL) nr 575/2013 seoses krediidiriski, krediidiväärtuse korrigeerimise riski, operatsiooniriski, tururiski ja minimaalse väljundmäära nõuetega</w:t>
      </w:r>
    </w:p>
    <w:p w:rsidR="00570FE9" w:rsidRPr="00143F97" w:rsidRDefault="00570FE9" w:rsidP="00570FE9">
      <w:pPr>
        <w:rPr>
          <w:b/>
          <w:noProof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>usakti (määrus (EL) 2024/1623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570FE9" w:rsidRDefault="00570FE9">
      <w:pPr>
        <w:widowControl/>
        <w:rPr>
          <w:szCs w:val="24"/>
        </w:rPr>
      </w:pPr>
      <w:r>
        <w:rPr>
          <w:szCs w:val="24"/>
        </w:rPr>
        <w:br w:type="page"/>
      </w:r>
    </w:p>
    <w:p w:rsidR="00570FE9" w:rsidRPr="00143F97" w:rsidRDefault="00570FE9" w:rsidP="00570FE9">
      <w:pPr>
        <w:spacing w:before="120" w:after="120" w:line="360" w:lineRule="auto"/>
        <w:ind w:left="567" w:hanging="567"/>
        <w:jc w:val="right"/>
        <w:rPr>
          <w:szCs w:val="24"/>
        </w:rPr>
      </w:pPr>
      <w:r w:rsidRPr="00143F97">
        <w:rPr>
          <w:szCs w:val="24"/>
        </w:rPr>
        <w:lastRenderedPageBreak/>
        <w:t>SEADUSANDLIKU RESOLUTSIOONI LISA</w:t>
      </w:r>
    </w:p>
    <w:p w:rsidR="00570FE9" w:rsidRPr="00143F97" w:rsidRDefault="00570FE9" w:rsidP="00570FE9">
      <w:pPr>
        <w:spacing w:before="120" w:after="120" w:line="360" w:lineRule="auto"/>
        <w:jc w:val="center"/>
        <w:rPr>
          <w:b/>
          <w:bCs/>
          <w:iCs/>
        </w:rPr>
      </w:pPr>
      <w:r w:rsidRPr="00143F97">
        <w:rPr>
          <w:b/>
        </w:rPr>
        <w:t>Komisjoni avaldus seoses Euroopa Parlamendi ja nõukogu määruse (EL) 2024/</w:t>
      </w:r>
      <w:r w:rsidR="007503F3">
        <w:rPr>
          <w:b/>
        </w:rPr>
        <w:t>1623</w:t>
      </w:r>
      <w:bookmarkStart w:id="9" w:name="_GoBack"/>
      <w:bookmarkEnd w:id="9"/>
      <w:r w:rsidRPr="00143F97">
        <w:rPr>
          <w:b/>
        </w:rPr>
        <w:t xml:space="preserve"> artikli 1 punktiga 253, mis puudutab määruse (EL) nr 575/2013 artiklit 518c</w:t>
      </w:r>
    </w:p>
    <w:p w:rsidR="0046746C" w:rsidRPr="00143F97" w:rsidRDefault="00570FE9" w:rsidP="00570FE9">
      <w:pPr>
        <w:spacing w:before="120" w:after="120" w:line="360" w:lineRule="auto"/>
        <w:rPr>
          <w:szCs w:val="24"/>
        </w:rPr>
      </w:pPr>
      <w:r w:rsidRPr="00143F97">
        <w:t xml:space="preserve">Komisjon kohustub tegema panganduse ühtse turu olukorra õiglase ja tasakaalustatud hindamise, võttes eelkõige arvesse usaldatavusnõudeid, sealhulgas minimaalse väljundmäära kohaldamise taset ning kapitali- ja likviidsusnõuetest loobumist käsitlevaid sätteid. Ta täidab neid volitusi Euroopa Pangandusjärelevalvelt ja Euroopa Keskpangalt / ühtselt järelevalvemehhanismilt saadud teabe põhjal ning konsulteerib huvitatud pooltega, et tagada erinevate vaatenurkade asjakohane </w:t>
      </w:r>
      <w:proofErr w:type="spellStart"/>
      <w:r w:rsidRPr="00143F97">
        <w:t>arvessevõtmine</w:t>
      </w:r>
      <w:proofErr w:type="spellEnd"/>
      <w:r w:rsidRPr="00143F97">
        <w:t>. Asjakohasel juhul esitab komisjon kõnealuse aruande põhjal seadusandliku ettepaneku.</w:t>
      </w:r>
    </w:p>
    <w:sectPr w:rsidR="0046746C" w:rsidRPr="00143F97" w:rsidSect="0046746C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977" w:rsidRPr="00783E2D" w:rsidRDefault="00814977">
      <w:r w:rsidRPr="00783E2D">
        <w:separator/>
      </w:r>
    </w:p>
  </w:endnote>
  <w:endnote w:type="continuationSeparator" w:id="0">
    <w:p w:rsidR="00814977" w:rsidRPr="00783E2D" w:rsidRDefault="00814977">
      <w:r w:rsidRPr="00783E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77" w:rsidRPr="00783E2D" w:rsidRDefault="008149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77" w:rsidRPr="00783E2D" w:rsidRDefault="008149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77" w:rsidRPr="00783E2D" w:rsidRDefault="008149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977" w:rsidRPr="00783E2D" w:rsidRDefault="00814977">
      <w:r w:rsidRPr="00783E2D">
        <w:separator/>
      </w:r>
    </w:p>
  </w:footnote>
  <w:footnote w:type="continuationSeparator" w:id="0">
    <w:p w:rsidR="00814977" w:rsidRPr="00783E2D" w:rsidRDefault="00814977">
      <w:r w:rsidRPr="00783E2D">
        <w:continuationSeparator/>
      </w:r>
    </w:p>
  </w:footnote>
  <w:footnote w:id="1">
    <w:p w:rsidR="00814977" w:rsidRPr="00615910" w:rsidRDefault="00814977" w:rsidP="00783E2D">
      <w:pPr>
        <w:pStyle w:val="FootnoteText"/>
        <w:ind w:left="567" w:hanging="567"/>
        <w:rPr>
          <w:sz w:val="24"/>
          <w:lang w:val="et-EE"/>
        </w:rPr>
      </w:pPr>
      <w:r w:rsidRPr="00615910">
        <w:rPr>
          <w:rStyle w:val="FootnoteReference"/>
          <w:sz w:val="24"/>
          <w:lang w:val="et-EE"/>
        </w:rPr>
        <w:footnoteRef/>
      </w:r>
      <w:r w:rsidRPr="00615910">
        <w:rPr>
          <w:color w:val="333333"/>
          <w:sz w:val="24"/>
          <w:shd w:val="clear" w:color="auto" w:fill="FFFFFF"/>
          <w:lang w:val="et-EE"/>
        </w:rPr>
        <w:tab/>
        <w:t>ELT C 233, 16.6.2022, lk 14</w:t>
      </w:r>
      <w:r w:rsidRPr="00615910">
        <w:rPr>
          <w:sz w:val="24"/>
          <w:lang w:val="et-EE"/>
        </w:rPr>
        <w:t>.</w:t>
      </w:r>
    </w:p>
  </w:footnote>
  <w:footnote w:id="2">
    <w:p w:rsidR="00814977" w:rsidRPr="00615910" w:rsidRDefault="00814977" w:rsidP="00783E2D">
      <w:pPr>
        <w:pStyle w:val="FootnoteText"/>
        <w:ind w:left="567" w:hanging="567"/>
        <w:rPr>
          <w:sz w:val="24"/>
          <w:lang w:val="et-EE"/>
        </w:rPr>
      </w:pPr>
      <w:r w:rsidRPr="00615910">
        <w:rPr>
          <w:rStyle w:val="FootnoteReference"/>
          <w:sz w:val="24"/>
          <w:lang w:val="et-EE"/>
        </w:rPr>
        <w:footnoteRef/>
      </w:r>
      <w:r w:rsidRPr="00615910">
        <w:rPr>
          <w:sz w:val="24"/>
          <w:lang w:val="et-EE"/>
        </w:rPr>
        <w:tab/>
        <w:t>ELT C 290, 29.7.2022, lk 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77" w:rsidRPr="00783E2D" w:rsidRDefault="008149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77" w:rsidRPr="00783E2D" w:rsidRDefault="008149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77" w:rsidRPr="00783E2D" w:rsidRDefault="008149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EB3215D"/>
    <w:multiLevelType w:val="hybridMultilevel"/>
    <w:tmpl w:val="FFFFFFFF"/>
    <w:lvl w:ilvl="0" w:tplc="FFFFFFFF">
      <w:start w:val="3"/>
      <w:numFmt w:val="bullet"/>
      <w:lvlText w:val="-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Calibri" w:hAnsi="Calibri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F5706B"/>
    <w:multiLevelType w:val="hybridMultilevel"/>
    <w:tmpl w:val="FFFFFFFF"/>
    <w:lvl w:ilvl="0" w:tplc="FFFFFFFF">
      <w:start w:val="1"/>
      <w:numFmt w:val="decimal"/>
      <w:lvlText w:val="%1.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365178FE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A4F372F"/>
    <w:multiLevelType w:val="hybridMultilevel"/>
    <w:tmpl w:val="FFFFFFFF"/>
    <w:lvl w:ilvl="0" w:tplc="FFFFFFFF">
      <w:start w:val="1"/>
      <w:numFmt w:val="lowerLetter"/>
      <w:lvlText w:val="(%1)"/>
      <w:lvlJc w:val="left"/>
      <w:pPr>
        <w:widowControl w:val="0"/>
        <w:autoSpaceDE w:val="0"/>
        <w:autoSpaceDN w:val="0"/>
        <w:adjustRightInd w:val="0"/>
        <w:ind w:left="2149" w:hanging="360"/>
      </w:pPr>
      <w:rPr>
        <w:rFonts w:ascii="Arial" w:hAnsi="Arial"/>
        <w:b w:val="0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2869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3589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4309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5029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5749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6469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7189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7909" w:hanging="180"/>
      </w:pPr>
      <w:rPr>
        <w:rFonts w:ascii="Times New Roman" w:hAnsi="Times New Roman"/>
        <w:sz w:val="24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0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2" w15:restartNumberingAfterBreak="0">
    <w:nsid w:val="5385664E"/>
    <w:multiLevelType w:val="hybridMultilevel"/>
    <w:tmpl w:val="FFFFFFFF"/>
    <w:lvl w:ilvl="0" w:tplc="FFFFFFFF">
      <w:start w:val="1"/>
      <w:numFmt w:val="decimal"/>
      <w:lvlText w:val="%1"/>
      <w:lvlJc w:val="center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5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68211940"/>
    <w:multiLevelType w:val="hybridMultilevel"/>
    <w:tmpl w:val="AB6A8EA2"/>
    <w:styleLink w:val="Style11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70455483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5"/>
  </w:num>
  <w:num w:numId="9">
    <w:abstractNumId w:val="10"/>
    <w:lvlOverride w:ilvl="0">
      <w:startOverride w:val="1"/>
    </w:lvlOverride>
  </w:num>
  <w:num w:numId="10">
    <w:abstractNumId w:val="20"/>
  </w:num>
  <w:num w:numId="11">
    <w:abstractNumId w:val="23"/>
    <w:lvlOverride w:ilvl="0">
      <w:startOverride w:val="1"/>
    </w:lvlOverride>
  </w:num>
  <w:num w:numId="12">
    <w:abstractNumId w:val="1"/>
  </w:num>
  <w:num w:numId="13">
    <w:abstractNumId w:val="21"/>
  </w:num>
  <w:num w:numId="14">
    <w:abstractNumId w:val="4"/>
  </w:num>
  <w:num w:numId="15">
    <w:abstractNumId w:val="12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6"/>
  </w:num>
  <w:num w:numId="20">
    <w:abstractNumId w:val="27"/>
  </w:num>
  <w:num w:numId="21">
    <w:abstractNumId w:val="17"/>
  </w:num>
  <w:num w:numId="22">
    <w:abstractNumId w:val="24"/>
  </w:num>
  <w:num w:numId="23">
    <w:abstractNumId w:val="25"/>
  </w:num>
  <w:num w:numId="24">
    <w:abstractNumId w:val="9"/>
  </w:num>
  <w:num w:numId="25">
    <w:abstractNumId w:val="18"/>
  </w:num>
  <w:num w:numId="26">
    <w:abstractNumId w:val="22"/>
  </w:num>
  <w:num w:numId="27">
    <w:abstractNumId w:val="8"/>
  </w:num>
  <w:num w:numId="28">
    <w:abstractNumId w:val="13"/>
  </w:num>
  <w:num w:numId="29">
    <w:abstractNumId w:val="29"/>
  </w:num>
  <w:num w:numId="30">
    <w:abstractNumId w:val="3"/>
  </w:num>
  <w:num w:numId="31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ET"/>
    <w:docVar w:name="dvnumam" w:val="0"/>
    <w:docVar w:name="dvpe" w:val="731.818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muudetakse määrust (EL) nr 575/2013 seoses krediidiriski, krediidiväärtuse korrigeerimise riski, operatsiooniriski, tururiski ja minimaalse väljundmäära nõuetega(COM(2021)0664 – C9-0397/2021 – 2021/0342(COD))"/>
  </w:docVars>
  <w:rsids>
    <w:rsidRoot w:val="00846C1A"/>
    <w:rsid w:val="00002272"/>
    <w:rsid w:val="00011CB1"/>
    <w:rsid w:val="00064002"/>
    <w:rsid w:val="000677B9"/>
    <w:rsid w:val="000831BA"/>
    <w:rsid w:val="000A42CC"/>
    <w:rsid w:val="000E7DD9"/>
    <w:rsid w:val="0010095E"/>
    <w:rsid w:val="00125B37"/>
    <w:rsid w:val="00143F97"/>
    <w:rsid w:val="00187494"/>
    <w:rsid w:val="001945E5"/>
    <w:rsid w:val="001E4F33"/>
    <w:rsid w:val="001F32AE"/>
    <w:rsid w:val="002767FF"/>
    <w:rsid w:val="002B18FE"/>
    <w:rsid w:val="002B5493"/>
    <w:rsid w:val="00343214"/>
    <w:rsid w:val="00361C00"/>
    <w:rsid w:val="0038175F"/>
    <w:rsid w:val="00395FA1"/>
    <w:rsid w:val="003964C8"/>
    <w:rsid w:val="003E15D4"/>
    <w:rsid w:val="00411CCE"/>
    <w:rsid w:val="0041666E"/>
    <w:rsid w:val="00421060"/>
    <w:rsid w:val="0046746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0FE9"/>
    <w:rsid w:val="005C2568"/>
    <w:rsid w:val="006037C0"/>
    <w:rsid w:val="00615910"/>
    <w:rsid w:val="0064384E"/>
    <w:rsid w:val="006631B6"/>
    <w:rsid w:val="00680577"/>
    <w:rsid w:val="006F74FA"/>
    <w:rsid w:val="00731ADD"/>
    <w:rsid w:val="00734777"/>
    <w:rsid w:val="00747932"/>
    <w:rsid w:val="007503F3"/>
    <w:rsid w:val="00751A4A"/>
    <w:rsid w:val="00756632"/>
    <w:rsid w:val="00762C74"/>
    <w:rsid w:val="00783E2D"/>
    <w:rsid w:val="00786EC0"/>
    <w:rsid w:val="007D1690"/>
    <w:rsid w:val="007D3B2D"/>
    <w:rsid w:val="007E22AD"/>
    <w:rsid w:val="00814977"/>
    <w:rsid w:val="00817416"/>
    <w:rsid w:val="00842779"/>
    <w:rsid w:val="00846C1A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7576"/>
    <w:rsid w:val="009F4B7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4ADB"/>
    <w:rsid w:val="00B558F0"/>
    <w:rsid w:val="00B63513"/>
    <w:rsid w:val="00BD48FE"/>
    <w:rsid w:val="00BD7BD8"/>
    <w:rsid w:val="00BE6ADC"/>
    <w:rsid w:val="00C02B69"/>
    <w:rsid w:val="00C05BFE"/>
    <w:rsid w:val="00C23CD4"/>
    <w:rsid w:val="00C61C0C"/>
    <w:rsid w:val="00C941CB"/>
    <w:rsid w:val="00CC2357"/>
    <w:rsid w:val="00CF071A"/>
    <w:rsid w:val="00D058B8"/>
    <w:rsid w:val="00D56C11"/>
    <w:rsid w:val="00D754AF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1867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8BF49"/>
  <w15:chartTrackingRefBased/>
  <w15:docId w15:val="{A3057C84-1849-4FDF-AC70-9F5AE39F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,Nota,fr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754A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754A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D754A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754A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D754A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D754AF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rsid w:val="00D754AF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rsid w:val="00D754AF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rsid w:val="00D754AF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D754A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754A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754AF"/>
    <w:pPr>
      <w:spacing w:before="480" w:after="240"/>
    </w:pPr>
  </w:style>
  <w:style w:type="paragraph" w:customStyle="1" w:styleId="TOCPage">
    <w:name w:val="TOC Page"/>
    <w:basedOn w:val="Normal"/>
    <w:next w:val="TOC1"/>
    <w:rsid w:val="00D754AF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D754AF"/>
    <w:pPr>
      <w:keepNext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D754AF"/>
    <w:rPr>
      <w:b/>
    </w:rPr>
  </w:style>
  <w:style w:type="paragraph" w:customStyle="1" w:styleId="NormalBold12a">
    <w:name w:val="NormalBold12a"/>
    <w:basedOn w:val="Normal"/>
    <w:rsid w:val="00D754AF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D754A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754AF"/>
    <w:pPr>
      <w:spacing w:after="480"/>
      <w:ind w:left="1417"/>
    </w:pPr>
  </w:style>
  <w:style w:type="paragraph" w:customStyle="1" w:styleId="CoverNormal">
    <w:name w:val="CoverNormal"/>
    <w:basedOn w:val="Normal"/>
    <w:rsid w:val="00D754AF"/>
    <w:pPr>
      <w:ind w:left="1418"/>
    </w:pPr>
  </w:style>
  <w:style w:type="paragraph" w:customStyle="1" w:styleId="NormalCenter12a">
    <w:name w:val="NormalCenter12a"/>
    <w:basedOn w:val="Normal"/>
    <w:rsid w:val="00D754AF"/>
    <w:pPr>
      <w:spacing w:after="240"/>
      <w:jc w:val="center"/>
    </w:pPr>
  </w:style>
  <w:style w:type="paragraph" w:customStyle="1" w:styleId="CoverReference">
    <w:name w:val="CoverReference"/>
    <w:basedOn w:val="Normal"/>
    <w:rsid w:val="00D754A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754A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754A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754A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754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4AF"/>
    <w:rPr>
      <w:sz w:val="24"/>
      <w:lang w:val="et-EE"/>
    </w:rPr>
  </w:style>
  <w:style w:type="paragraph" w:customStyle="1" w:styleId="AmNumberTabs">
    <w:name w:val="AmNumberTabs"/>
    <w:basedOn w:val="Normal"/>
    <w:rsid w:val="00D754A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754AF"/>
    <w:pPr>
      <w:spacing w:before="720" w:after="240"/>
      <w:jc w:val="center"/>
    </w:pPr>
  </w:style>
  <w:style w:type="paragraph" w:customStyle="1" w:styleId="EPBody">
    <w:name w:val="EPBody"/>
    <w:basedOn w:val="Normal"/>
    <w:rsid w:val="00D754A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754A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D754A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754A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754AF"/>
    <w:rPr>
      <w:sz w:val="18"/>
    </w:rPr>
  </w:style>
  <w:style w:type="numbering" w:customStyle="1" w:styleId="NoList1">
    <w:name w:val="No List1"/>
    <w:next w:val="NoList"/>
    <w:uiPriority w:val="99"/>
    <w:semiHidden/>
    <w:unhideWhenUsed/>
    <w:rsid w:val="00D754AF"/>
  </w:style>
  <w:style w:type="character" w:customStyle="1" w:styleId="Hyperlink1">
    <w:name w:val="Hyperlink1"/>
    <w:basedOn w:val="DefaultParagraphFont"/>
    <w:unhideWhenUsed/>
    <w:rsid w:val="00D754AF"/>
    <w:rPr>
      <w:color w:val="0000FF"/>
      <w:u w:val="single"/>
    </w:rPr>
  </w:style>
  <w:style w:type="paragraph" w:customStyle="1" w:styleId="Piont2">
    <w:name w:val="Piont 2"/>
    <w:basedOn w:val="Point2letter"/>
    <w:rsid w:val="00D754AF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D754AF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D754AF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754AF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D754AF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D754AF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D754AF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D754AF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D754AF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D754AF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D754AF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D754AF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D75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54AF"/>
    <w:pPr>
      <w:widowControl/>
      <w:spacing w:before="120" w:after="120"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54AF"/>
    <w:rPr>
      <w:rFonts w:eastAsia="Calibri"/>
      <w:lang w:val="et-E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75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754AF"/>
    <w:rPr>
      <w:rFonts w:eastAsia="Calibri"/>
      <w:b/>
      <w:bCs/>
      <w:lang w:val="et-E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D754AF"/>
    <w:pPr>
      <w:widowControl/>
      <w:jc w:val="both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754AF"/>
    <w:rPr>
      <w:rFonts w:ascii="Segoe UI" w:eastAsia="Calibri" w:hAnsi="Segoe UI" w:cs="Segoe UI"/>
      <w:sz w:val="18"/>
      <w:szCs w:val="18"/>
      <w:lang w:val="et-EE" w:eastAsia="en-US"/>
    </w:rPr>
  </w:style>
  <w:style w:type="numbering" w:customStyle="1" w:styleId="Style1">
    <w:name w:val="Style1"/>
    <w:uiPriority w:val="99"/>
    <w:rsid w:val="00D754AF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D754AF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754AF"/>
  </w:style>
  <w:style w:type="paragraph" w:customStyle="1" w:styleId="paragraph">
    <w:name w:val="paragraph"/>
    <w:basedOn w:val="Normal"/>
    <w:rsid w:val="00D754AF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D754AF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D754AF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ListNumber1">
    <w:name w:val="List Number 1"/>
    <w:basedOn w:val="Text1"/>
    <w:rsid w:val="00D754AF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D754AF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val="fr-FR" w:eastAsia="en-GB"/>
    </w:rPr>
  </w:style>
  <w:style w:type="paragraph" w:customStyle="1" w:styleId="ListNumber1Level3">
    <w:name w:val="List Number 1 (Level 3)"/>
    <w:basedOn w:val="Text1"/>
    <w:rsid w:val="00D754AF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D754AF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val="fr-FR" w:eastAsia="en-GB"/>
    </w:rPr>
  </w:style>
  <w:style w:type="paragraph" w:customStyle="1" w:styleId="Annexetitrefichefinglobale">
    <w:name w:val="Annexe titre (fiche fin. globale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istDash2">
    <w:name w:val="List Dash 2"/>
    <w:basedOn w:val="Normal"/>
    <w:rsid w:val="00D754AF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D754A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754AF"/>
    <w:pPr>
      <w:autoSpaceDE w:val="0"/>
      <w:autoSpaceDN w:val="0"/>
    </w:pPr>
    <w:rPr>
      <w:rFonts w:ascii="Calibri" w:eastAsia="Calibri" w:hAnsi="Calibri" w:cs="Calibri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754AF"/>
    <w:rPr>
      <w:rFonts w:ascii="Calibri" w:eastAsia="Calibri" w:hAnsi="Calibri" w:cs="Calibri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D754AF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D754AF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D754AF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D754AF"/>
  </w:style>
  <w:style w:type="paragraph" w:customStyle="1" w:styleId="Piont1">
    <w:name w:val="Piont 1"/>
    <w:basedOn w:val="Normal"/>
    <w:rsid w:val="00D754AF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val="en-US" w:eastAsia="en-US"/>
    </w:rPr>
  </w:style>
  <w:style w:type="paragraph" w:customStyle="1" w:styleId="title-article-norm">
    <w:name w:val="title-article-norm"/>
    <w:basedOn w:val="Normal"/>
    <w:rsid w:val="00D754AF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D754AF"/>
    <w:pPr>
      <w:widowControl/>
      <w:spacing w:before="100" w:beforeAutospacing="1" w:after="100" w:afterAutospacing="1"/>
    </w:pPr>
    <w:rPr>
      <w:szCs w:val="24"/>
    </w:rPr>
  </w:style>
  <w:style w:type="paragraph" w:customStyle="1" w:styleId="Fichefinancireattributiontitreacte">
    <w:name w:val="Fiche financière (attribution) titre (acte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istBullet1">
    <w:name w:val="List Bullet 1"/>
    <w:basedOn w:val="Normal"/>
    <w:rsid w:val="00D754AF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D754AF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D754AF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D754AF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D754AF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D754AF"/>
    <w:pPr>
      <w:widowControl/>
      <w:numPr>
        <w:numId w:val="14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D754AF"/>
    <w:pPr>
      <w:widowControl/>
      <w:numPr>
        <w:numId w:val="15"/>
      </w:numPr>
      <w:spacing w:before="120" w:after="120"/>
      <w:jc w:val="both"/>
    </w:pPr>
    <w:rPr>
      <w:szCs w:val="22"/>
      <w:lang w:val="fr-FR"/>
    </w:rPr>
  </w:style>
  <w:style w:type="paragraph" w:customStyle="1" w:styleId="ListNumber2Level2">
    <w:name w:val="List Number 2 (Level 2)"/>
    <w:basedOn w:val="Text2"/>
    <w:rsid w:val="00D754AF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D754AF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ListNumber4Level2">
    <w:name w:val="List Number 4 (Level 2)"/>
    <w:basedOn w:val="Text4"/>
    <w:rsid w:val="00D754AF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D754AF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D754AF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D754AF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D754AF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D754AF"/>
    <w:pPr>
      <w:ind w:left="0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rsid w:val="00D754AF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rsid w:val="00D754AF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rsid w:val="00D754AF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rsid w:val="00D754AF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rsid w:val="00D754AF"/>
    <w:pPr>
      <w:widowControl/>
      <w:spacing w:after="240"/>
      <w:ind w:left="5103"/>
    </w:pPr>
    <w:rPr>
      <w:szCs w:val="22"/>
      <w:lang w:val="fr-FR"/>
    </w:rPr>
  </w:style>
  <w:style w:type="paragraph" w:customStyle="1" w:styleId="Rfrenceinterinstitutionelle">
    <w:name w:val="Référence interinstitutionelle"/>
    <w:basedOn w:val="Normal"/>
    <w:next w:val="Statut"/>
    <w:rsid w:val="00D754AF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D754AF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D754AF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D754AF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D754AF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D754AF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D754AF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character" w:customStyle="1" w:styleId="tw4winMark">
    <w:name w:val="tw4winMark"/>
    <w:rsid w:val="00D754AF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D754AF"/>
    <w:rPr>
      <w:color w:val="800080"/>
      <w:u w:val="single"/>
    </w:rPr>
  </w:style>
  <w:style w:type="paragraph" w:customStyle="1" w:styleId="Sous-titreobjet">
    <w:name w:val="Sous-titre objet"/>
    <w:basedOn w:val="Normal"/>
    <w:rsid w:val="00D754AF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D754AF"/>
  </w:style>
  <w:style w:type="paragraph" w:styleId="Revision">
    <w:name w:val="Revision"/>
    <w:hidden/>
    <w:uiPriority w:val="99"/>
    <w:rsid w:val="00D754AF"/>
    <w:rPr>
      <w:rFonts w:eastAsia="Calibri"/>
      <w:sz w:val="24"/>
      <w:szCs w:val="22"/>
      <w:lang w:eastAsia="en-US"/>
    </w:rPr>
  </w:style>
  <w:style w:type="paragraph" w:customStyle="1" w:styleId="Title1">
    <w:name w:val="Title1"/>
    <w:basedOn w:val="Normal"/>
    <w:next w:val="Normal"/>
    <w:uiPriority w:val="10"/>
    <w:qFormat/>
    <w:rsid w:val="00D754AF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754AF"/>
    <w:rPr>
      <w:rFonts w:ascii="Cambria" w:hAnsi="Cambria"/>
      <w:spacing w:val="-10"/>
      <w:kern w:val="28"/>
      <w:sz w:val="56"/>
      <w:szCs w:val="56"/>
    </w:rPr>
  </w:style>
  <w:style w:type="character" w:customStyle="1" w:styleId="CRMarker">
    <w:name w:val="CR Marker"/>
    <w:basedOn w:val="DefaultParagraphFont"/>
    <w:uiPriority w:val="99"/>
    <w:rsid w:val="00D754AF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D754AF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D754AF"/>
    <w:rPr>
      <w:color w:val="808080"/>
    </w:rPr>
  </w:style>
  <w:style w:type="character" w:customStyle="1" w:styleId="highlight">
    <w:name w:val="highlight"/>
    <w:basedOn w:val="DefaultParagraphFont"/>
    <w:rsid w:val="00D754AF"/>
  </w:style>
  <w:style w:type="paragraph" w:customStyle="1" w:styleId="Normal1">
    <w:name w:val="Normal1"/>
    <w:basedOn w:val="Normal"/>
    <w:rsid w:val="00D754AF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footnotereference0">
    <w:name w:val="footnotereference"/>
    <w:basedOn w:val="DefaultParagraphFont"/>
    <w:rsid w:val="00D754AF"/>
  </w:style>
  <w:style w:type="paragraph" w:customStyle="1" w:styleId="title-table">
    <w:name w:val="title-table"/>
    <w:basedOn w:val="Normal"/>
    <w:rsid w:val="00D754AF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D754AF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D754AF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D754AF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D754AF"/>
  </w:style>
  <w:style w:type="numbering" w:customStyle="1" w:styleId="Style11">
    <w:name w:val="Style11"/>
    <w:uiPriority w:val="99"/>
    <w:rsid w:val="00D754AF"/>
    <w:pPr>
      <w:numPr>
        <w:numId w:val="16"/>
      </w:numPr>
    </w:pPr>
  </w:style>
  <w:style w:type="paragraph" w:customStyle="1" w:styleId="li">
    <w:name w:val="li"/>
    <w:basedOn w:val="Normal"/>
    <w:rsid w:val="00D754AF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D754AF"/>
  </w:style>
  <w:style w:type="paragraph" w:customStyle="1" w:styleId="rticle">
    <w:name w:val="rticle"/>
    <w:basedOn w:val="Titrearticle"/>
    <w:rsid w:val="00D754AF"/>
    <w:pPr>
      <w:spacing w:after="240"/>
    </w:pPr>
  </w:style>
  <w:style w:type="character" w:customStyle="1" w:styleId="eop">
    <w:name w:val="eop"/>
    <w:basedOn w:val="DefaultParagraphFont"/>
    <w:rsid w:val="00D754AF"/>
  </w:style>
  <w:style w:type="character" w:customStyle="1" w:styleId="bcbsformula-inline">
    <w:name w:val="bcbsformula-inline"/>
    <w:basedOn w:val="DefaultParagraphFont"/>
    <w:rsid w:val="00D754AF"/>
  </w:style>
  <w:style w:type="paragraph" w:customStyle="1" w:styleId="nump">
    <w:name w:val="num p"/>
    <w:basedOn w:val="Text1"/>
    <w:rsid w:val="00D754AF"/>
  </w:style>
  <w:style w:type="paragraph" w:customStyle="1" w:styleId="commentcontentpara">
    <w:name w:val="commentcontentpara"/>
    <w:basedOn w:val="Normal"/>
    <w:rsid w:val="00D754AF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oint2ter">
    <w:name w:val="point 2ter)"/>
    <w:basedOn w:val="Point1letter"/>
    <w:rsid w:val="00D754AF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D754AF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D754AF"/>
    <w:pPr>
      <w:numPr>
        <w:ilvl w:val="0"/>
        <w:numId w:val="0"/>
      </w:numPr>
      <w:ind w:left="1417" w:hanging="567"/>
    </w:pPr>
    <w:rPr>
      <w:lang w:val="en-US"/>
    </w:rPr>
  </w:style>
  <w:style w:type="paragraph" w:customStyle="1" w:styleId="point1letter1">
    <w:name w:val="point 1letter)"/>
    <w:basedOn w:val="Point1letter"/>
    <w:rsid w:val="00D754AF"/>
    <w:pPr>
      <w:numPr>
        <w:ilvl w:val="0"/>
        <w:numId w:val="0"/>
      </w:numPr>
      <w:tabs>
        <w:tab w:val="num" w:pos="1417"/>
      </w:tabs>
      <w:ind w:left="1417" w:hanging="567"/>
    </w:pPr>
    <w:rPr>
      <w:lang w:val="en-US"/>
    </w:rPr>
  </w:style>
  <w:style w:type="paragraph" w:customStyle="1" w:styleId="Pont1">
    <w:name w:val="Pon t1"/>
    <w:basedOn w:val="Point1letter"/>
    <w:rsid w:val="00D754AF"/>
    <w:pPr>
      <w:numPr>
        <w:ilvl w:val="0"/>
        <w:numId w:val="0"/>
      </w:numPr>
      <w:tabs>
        <w:tab w:val="num" w:pos="1417"/>
      </w:tabs>
      <w:ind w:left="1417" w:hanging="567"/>
    </w:pPr>
    <w:rPr>
      <w:lang w:val="en-US"/>
    </w:rPr>
  </w:style>
  <w:style w:type="paragraph" w:customStyle="1" w:styleId="Text20">
    <w:name w:val="Text2"/>
    <w:basedOn w:val="Text1"/>
    <w:rsid w:val="00D754AF"/>
  </w:style>
  <w:style w:type="paragraph" w:customStyle="1" w:styleId="Pint1">
    <w:name w:val="Pint 1"/>
    <w:basedOn w:val="Point1letter"/>
    <w:rsid w:val="00D754AF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D754AF"/>
    <w:pPr>
      <w:ind w:left="1134"/>
    </w:pPr>
  </w:style>
  <w:style w:type="paragraph" w:customStyle="1" w:styleId="Pint3">
    <w:name w:val="Pint 3"/>
    <w:basedOn w:val="Text3"/>
    <w:rsid w:val="00D754AF"/>
  </w:style>
  <w:style w:type="paragraph" w:customStyle="1" w:styleId="Piont3">
    <w:name w:val="Piont 3"/>
    <w:basedOn w:val="Text3"/>
    <w:rsid w:val="00D754AF"/>
    <w:rPr>
      <w:lang w:eastAsia="en-GB"/>
    </w:rPr>
  </w:style>
  <w:style w:type="paragraph" w:customStyle="1" w:styleId="Ext1">
    <w:name w:val="Ext 1"/>
    <w:basedOn w:val="NumPar1"/>
    <w:rsid w:val="00D754AF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D754A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D754AF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754AF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754AF"/>
    <w:rPr>
      <w:rFonts w:eastAsia="Calibri"/>
      <w:sz w:val="24"/>
      <w:szCs w:val="22"/>
      <w:lang w:val="et-EE" w:eastAsia="en-US"/>
    </w:rPr>
  </w:style>
  <w:style w:type="paragraph" w:styleId="TOC4">
    <w:name w:val="toc 4"/>
    <w:basedOn w:val="Normal"/>
    <w:next w:val="Normal"/>
    <w:uiPriority w:val="39"/>
    <w:unhideWhenUsed/>
    <w:rsid w:val="00D754A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D754AF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D754AF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D754AF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D754AF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D754AF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D754AF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D754AF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D754A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D754AF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D754A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D754AF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D754AF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D754AF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D754AF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D754AF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D754AF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D754AF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D754AF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D754A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D754AF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D754AF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D754AF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D754AF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D754AF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D754AF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D754AF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D754AF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D754AF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D754AF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D754AF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D754AF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D754AF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D754AF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D754AF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D754AF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D754AF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D754AF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D754AF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D754AF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D754AF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754A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754A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754A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754A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D754A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754AF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754A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754A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754A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754AF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754AF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754AF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754AF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D754A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D754A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D754AF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D754AF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D754AF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D754AF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D754AF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D754AF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D754AF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D754AF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D754AF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D754AF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D754AF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D754AF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D754AF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D754AF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D754AF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D754AF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D754AF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D754A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D754A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D754AF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D754AF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D754AF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D754AF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D754A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D754A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D754A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D754A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D754A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D754AF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D754AF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D754AF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D754AF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D754AF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D754AF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754A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D754A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D754AF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754A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754A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754AF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754AF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754AF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754A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D754A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D754A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754AF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D754A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754A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D754AF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D754AF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D754AF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D754AF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D754AF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754A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D754AF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D754A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D754A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D754AF"/>
  </w:style>
  <w:style w:type="paragraph" w:customStyle="1" w:styleId="StatutPagedecouverture">
    <w:name w:val="Statut (Page de couverture)"/>
    <w:basedOn w:val="Statut"/>
    <w:next w:val="TypedudocumentPagedecouverture"/>
    <w:rsid w:val="00D754AF"/>
  </w:style>
  <w:style w:type="paragraph" w:customStyle="1" w:styleId="TitreobjetPagedecouverture">
    <w:name w:val="Titre objet (Page de couverture)"/>
    <w:basedOn w:val="Titreobjet"/>
    <w:next w:val="IntrtEEEPagedecouverture"/>
    <w:rsid w:val="00D754AF"/>
  </w:style>
  <w:style w:type="paragraph" w:customStyle="1" w:styleId="TypedudocumentPagedecouverture">
    <w:name w:val="Type du document (Page de couverture)"/>
    <w:basedOn w:val="Typedudocument"/>
    <w:next w:val="TitreobjetPagedecouverture"/>
    <w:rsid w:val="00D754AF"/>
  </w:style>
  <w:style w:type="paragraph" w:customStyle="1" w:styleId="Volume">
    <w:name w:val="Volume"/>
    <w:basedOn w:val="Normal"/>
    <w:next w:val="Confidentialit"/>
    <w:rsid w:val="00D754A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754AF"/>
    <w:pPr>
      <w:spacing w:after="240"/>
    </w:pPr>
  </w:style>
  <w:style w:type="paragraph" w:customStyle="1" w:styleId="Accompagnant">
    <w:name w:val="Accompagnant"/>
    <w:basedOn w:val="Normal"/>
    <w:next w:val="Typeacteprincipal"/>
    <w:rsid w:val="00D754AF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D754AF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D754AF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D754AF"/>
  </w:style>
  <w:style w:type="paragraph" w:customStyle="1" w:styleId="AccompagnantPagedecouverture">
    <w:name w:val="Accompagnant (Page de couverture)"/>
    <w:basedOn w:val="Accompagnant"/>
    <w:next w:val="TypeacteprincipalPagedecouverture"/>
    <w:rsid w:val="00D754A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D754AF"/>
  </w:style>
  <w:style w:type="paragraph" w:customStyle="1" w:styleId="ObjetacteprincipalPagedecouverture">
    <w:name w:val="Objet acte principal (Page de couverture)"/>
    <w:basedOn w:val="Objetacteprincipal"/>
    <w:next w:val="Rfrencecroise"/>
    <w:rsid w:val="00D754AF"/>
  </w:style>
  <w:style w:type="paragraph" w:customStyle="1" w:styleId="LanguesfaisantfoiPagedecouverture">
    <w:name w:val="Langues faisant foi (Page de couverture)"/>
    <w:basedOn w:val="Normal"/>
    <w:next w:val="Normal"/>
    <w:rsid w:val="00D754A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D754A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D754A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D754A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D754AF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D754AF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D754AF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D754AF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D754AF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D754AF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D754AF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754A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754A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754A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styleId="Hyperlink">
    <w:name w:val="Hyperlink"/>
    <w:basedOn w:val="DefaultParagraphFont"/>
    <w:uiPriority w:val="99"/>
    <w:rsid w:val="00D754AF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754AF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D754AF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"/>
    <w:basedOn w:val="Normal"/>
    <w:uiPriority w:val="34"/>
    <w:qFormat/>
    <w:rsid w:val="00D754AF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D754AF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">
    <w:name w:val="Normal12"/>
    <w:basedOn w:val="Normal"/>
    <w:qFormat/>
    <w:rsid w:val="00D754AF"/>
    <w:pPr>
      <w:snapToGrid w:val="0"/>
      <w:spacing w:after="240"/>
    </w:pPr>
    <w:rPr>
      <w:lang w:bidi="en-GB"/>
    </w:rPr>
  </w:style>
  <w:style w:type="paragraph" w:customStyle="1" w:styleId="Normal12a">
    <w:name w:val="Normal12a"/>
    <w:basedOn w:val="Normal"/>
    <w:rsid w:val="00D754AF"/>
    <w:pPr>
      <w:spacing w:after="240"/>
    </w:pPr>
  </w:style>
  <w:style w:type="paragraph" w:customStyle="1" w:styleId="RollCallVotes">
    <w:name w:val="RollCallVotes"/>
    <w:basedOn w:val="Normal"/>
    <w:rsid w:val="00D754A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754A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754A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754AF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D754AF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D754AF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7D3B2D"/>
  </w:style>
  <w:style w:type="paragraph" w:customStyle="1" w:styleId="Subtitle1">
    <w:name w:val="Subtitle1"/>
    <w:basedOn w:val="Normal"/>
    <w:next w:val="Normal"/>
    <w:uiPriority w:val="11"/>
    <w:qFormat/>
    <w:rsid w:val="007D3B2D"/>
    <w:pPr>
      <w:widowControl/>
      <w:spacing w:after="60"/>
      <w:jc w:val="center"/>
      <w:outlineLvl w:val="1"/>
    </w:pPr>
    <w:rPr>
      <w:rFonts w:ascii="Arial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D3B2D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7D3B2D"/>
    <w:rPr>
      <w:b/>
      <w:bCs/>
    </w:rPr>
  </w:style>
  <w:style w:type="paragraph" w:styleId="NoSpacing">
    <w:name w:val="No Spacing"/>
    <w:basedOn w:val="Normal"/>
    <w:uiPriority w:val="1"/>
    <w:qFormat/>
    <w:rsid w:val="007D3B2D"/>
    <w:pPr>
      <w:widowControl/>
      <w:jc w:val="both"/>
    </w:pPr>
    <w:rPr>
      <w:rFonts w:eastAsia="Calibri"/>
      <w:szCs w:val="3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D3B2D"/>
    <w:pPr>
      <w:widowControl/>
      <w:jc w:val="both"/>
    </w:pPr>
    <w:rPr>
      <w:rFonts w:eastAsia="Calibr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D3B2D"/>
    <w:rPr>
      <w:rFonts w:eastAsia="Calibr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2D"/>
    <w:pPr>
      <w:widowControl/>
      <w:ind w:left="720" w:right="720"/>
      <w:jc w:val="both"/>
    </w:pPr>
    <w:rPr>
      <w:rFonts w:eastAsia="Calibr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2D"/>
    <w:rPr>
      <w:rFonts w:eastAsia="Calibri"/>
      <w:b/>
      <w:i/>
      <w:sz w:val="24"/>
      <w:szCs w:val="22"/>
      <w:lang w:eastAsia="en-US"/>
    </w:rPr>
  </w:style>
  <w:style w:type="character" w:customStyle="1" w:styleId="SubtleEmphasis1">
    <w:name w:val="Subtle Emphasis1"/>
    <w:uiPriority w:val="19"/>
    <w:qFormat/>
    <w:rsid w:val="007D3B2D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7D3B2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D3B2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D3B2D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7D3B2D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2">
    <w:name w:val="No List12"/>
    <w:next w:val="NoList"/>
    <w:uiPriority w:val="99"/>
    <w:semiHidden/>
    <w:unhideWhenUsed/>
    <w:rsid w:val="007D3B2D"/>
  </w:style>
  <w:style w:type="numbering" w:customStyle="1" w:styleId="NoList111">
    <w:name w:val="No List111"/>
    <w:next w:val="NoList"/>
    <w:uiPriority w:val="99"/>
    <w:semiHidden/>
    <w:unhideWhenUsed/>
    <w:rsid w:val="007D3B2D"/>
  </w:style>
  <w:style w:type="numbering" w:customStyle="1" w:styleId="Style12">
    <w:name w:val="Style12"/>
    <w:uiPriority w:val="99"/>
    <w:rsid w:val="007D3B2D"/>
  </w:style>
  <w:style w:type="numbering" w:customStyle="1" w:styleId="NoList1111">
    <w:name w:val="No List1111"/>
    <w:next w:val="NoList"/>
    <w:uiPriority w:val="99"/>
    <w:semiHidden/>
    <w:unhideWhenUsed/>
    <w:rsid w:val="007D3B2D"/>
  </w:style>
  <w:style w:type="numbering" w:customStyle="1" w:styleId="Style111">
    <w:name w:val="Style111"/>
    <w:uiPriority w:val="99"/>
    <w:rsid w:val="007D3B2D"/>
  </w:style>
  <w:style w:type="character" w:customStyle="1" w:styleId="Hyperlink2">
    <w:name w:val="Hyperlink2"/>
    <w:basedOn w:val="DefaultParagraphFont"/>
    <w:rsid w:val="007D3B2D"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2D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7D3B2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t-EE"/>
    </w:rPr>
  </w:style>
  <w:style w:type="character" w:styleId="SubtleEmphasis">
    <w:name w:val="Subtle Emphasis"/>
    <w:basedOn w:val="DefaultParagraphFont"/>
    <w:uiPriority w:val="19"/>
    <w:qFormat/>
    <w:rsid w:val="007D3B2D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7D3B2D"/>
    <w:rPr>
      <w:b/>
      <w:bCs/>
      <w:i/>
      <w:iCs/>
      <w:spacing w:val="5"/>
    </w:rPr>
  </w:style>
  <w:style w:type="numbering" w:customStyle="1" w:styleId="NoList3">
    <w:name w:val="No List3"/>
    <w:next w:val="NoList"/>
    <w:uiPriority w:val="99"/>
    <w:semiHidden/>
    <w:unhideWhenUsed/>
    <w:rsid w:val="00B63513"/>
  </w:style>
  <w:style w:type="numbering" w:customStyle="1" w:styleId="NoList13">
    <w:name w:val="No List13"/>
    <w:next w:val="NoList"/>
    <w:uiPriority w:val="99"/>
    <w:semiHidden/>
    <w:unhideWhenUsed/>
    <w:rsid w:val="00B63513"/>
  </w:style>
  <w:style w:type="numbering" w:customStyle="1" w:styleId="NoList112">
    <w:name w:val="No List112"/>
    <w:next w:val="NoList"/>
    <w:uiPriority w:val="99"/>
    <w:semiHidden/>
    <w:unhideWhenUsed/>
    <w:rsid w:val="00B63513"/>
  </w:style>
  <w:style w:type="numbering" w:customStyle="1" w:styleId="Style13">
    <w:name w:val="Style13"/>
    <w:uiPriority w:val="99"/>
    <w:rsid w:val="00B63513"/>
  </w:style>
  <w:style w:type="numbering" w:customStyle="1" w:styleId="NoList1112">
    <w:name w:val="No List1112"/>
    <w:next w:val="NoList"/>
    <w:uiPriority w:val="99"/>
    <w:semiHidden/>
    <w:unhideWhenUsed/>
    <w:rsid w:val="00B63513"/>
  </w:style>
  <w:style w:type="numbering" w:customStyle="1" w:styleId="Style112">
    <w:name w:val="Style112"/>
    <w:uiPriority w:val="99"/>
    <w:rsid w:val="00B63513"/>
  </w:style>
  <w:style w:type="numbering" w:customStyle="1" w:styleId="NoList21">
    <w:name w:val="No List21"/>
    <w:next w:val="NoList"/>
    <w:uiPriority w:val="99"/>
    <w:semiHidden/>
    <w:unhideWhenUsed/>
    <w:rsid w:val="00B63513"/>
  </w:style>
  <w:style w:type="numbering" w:customStyle="1" w:styleId="NoList121">
    <w:name w:val="No List121"/>
    <w:next w:val="NoList"/>
    <w:uiPriority w:val="99"/>
    <w:semiHidden/>
    <w:unhideWhenUsed/>
    <w:rsid w:val="00B63513"/>
  </w:style>
  <w:style w:type="numbering" w:customStyle="1" w:styleId="NoList11111">
    <w:name w:val="No List11111"/>
    <w:next w:val="NoList"/>
    <w:uiPriority w:val="99"/>
    <w:semiHidden/>
    <w:unhideWhenUsed/>
    <w:rsid w:val="00B63513"/>
  </w:style>
  <w:style w:type="numbering" w:customStyle="1" w:styleId="Style121">
    <w:name w:val="Style121"/>
    <w:uiPriority w:val="99"/>
    <w:rsid w:val="00B63513"/>
  </w:style>
  <w:style w:type="numbering" w:customStyle="1" w:styleId="NoList111111">
    <w:name w:val="No List111111"/>
    <w:next w:val="NoList"/>
    <w:uiPriority w:val="99"/>
    <w:semiHidden/>
    <w:unhideWhenUsed/>
    <w:rsid w:val="00B63513"/>
  </w:style>
  <w:style w:type="numbering" w:customStyle="1" w:styleId="Style1111">
    <w:name w:val="Style1111"/>
    <w:uiPriority w:val="99"/>
    <w:rsid w:val="00B63513"/>
  </w:style>
  <w:style w:type="paragraph" w:customStyle="1" w:styleId="AmDocTypeTab">
    <w:name w:val="AmDocTypeTab"/>
    <w:basedOn w:val="Normal"/>
    <w:rsid w:val="00615910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615910"/>
    <w:pPr>
      <w:spacing w:before="240" w:after="240"/>
      <w:jc w:val="right"/>
    </w:pPr>
  </w:style>
  <w:style w:type="paragraph" w:customStyle="1" w:styleId="AmDateTab">
    <w:name w:val="AmDateTab"/>
    <w:basedOn w:val="Normal"/>
    <w:rsid w:val="00615910"/>
    <w:pPr>
      <w:tabs>
        <w:tab w:val="right" w:pos="9072"/>
      </w:tabs>
    </w:pPr>
  </w:style>
  <w:style w:type="paragraph" w:styleId="Caption">
    <w:name w:val="caption"/>
    <w:basedOn w:val="Normal"/>
    <w:next w:val="Normal"/>
    <w:uiPriority w:val="35"/>
    <w:qFormat/>
    <w:rsid w:val="00615910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character" w:customStyle="1" w:styleId="no-parag">
    <w:name w:val="no-parag"/>
    <w:rsid w:val="00615910"/>
    <w:rPr>
      <w:rFonts w:ascii="Times New Roman" w:hAnsi="Times New Roman" w:cs="Times New Roman"/>
      <w:sz w:val="24"/>
      <w:szCs w:val="24"/>
      <w:lang w:val="et-EE"/>
    </w:rPr>
  </w:style>
  <w:style w:type="paragraph" w:customStyle="1" w:styleId="norm">
    <w:name w:val="norm"/>
    <w:basedOn w:val="Normal"/>
    <w:rsid w:val="00615910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rsid w:val="00615910"/>
    <w:rPr>
      <w:rFonts w:ascii="Times New Roman" w:hAnsi="Times New Roman" w:cs="Times New Roman"/>
      <w:sz w:val="24"/>
      <w:szCs w:val="24"/>
      <w:lang w:val="et-EE"/>
    </w:rPr>
  </w:style>
  <w:style w:type="paragraph" w:customStyle="1" w:styleId="oj-normal">
    <w:name w:val="oj-normal"/>
    <w:basedOn w:val="Normal"/>
    <w:rsid w:val="00615910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615910"/>
    <w:rPr>
      <w:rFonts w:ascii="Times New Roman" w:hAnsi="Times New Roman" w:cs="Times New Roman"/>
      <w:sz w:val="24"/>
      <w:szCs w:val="24"/>
      <w:lang w:val="et-EE"/>
    </w:rPr>
  </w:style>
  <w:style w:type="character" w:customStyle="1" w:styleId="ui-provider">
    <w:name w:val="ui-provider"/>
    <w:rsid w:val="00615910"/>
    <w:rPr>
      <w:rFonts w:ascii="Times New Roman" w:hAnsi="Times New Roman" w:cs="Times New Roman"/>
      <w:sz w:val="24"/>
      <w:szCs w:val="24"/>
      <w:lang w:val="et-EE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615910"/>
    <w:rPr>
      <w:rFonts w:ascii="Calibri" w:hAnsi="Calibri" w:cs="Calibri"/>
      <w:sz w:val="22"/>
      <w:szCs w:val="22"/>
      <w:lang w:val="et-EE"/>
    </w:rPr>
  </w:style>
  <w:style w:type="paragraph" w:customStyle="1" w:styleId="pf0">
    <w:name w:val="pf0"/>
    <w:basedOn w:val="Normal"/>
    <w:rsid w:val="00615910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615910"/>
    <w:rPr>
      <w:rFonts w:ascii="Segoe UI" w:hAnsi="Segoe UI" w:cs="Segoe UI"/>
      <w:b/>
      <w:bCs/>
      <w:sz w:val="18"/>
      <w:szCs w:val="18"/>
      <w:u w:val="single"/>
      <w:lang w:val="et-EE"/>
    </w:rPr>
  </w:style>
  <w:style w:type="character" w:customStyle="1" w:styleId="cf31">
    <w:name w:val="cf31"/>
    <w:rsid w:val="00615910"/>
    <w:rPr>
      <w:rFonts w:ascii="Segoe UI" w:hAnsi="Segoe UI" w:cs="Segoe UI"/>
      <w:b/>
      <w:bCs/>
      <w:strike/>
      <w:color w:val="FF0000"/>
      <w:sz w:val="18"/>
      <w:szCs w:val="18"/>
      <w:u w:val="single"/>
      <w:lang w:val="et-EE"/>
    </w:rPr>
  </w:style>
  <w:style w:type="paragraph" w:customStyle="1" w:styleId="SUPERSChar">
    <w:name w:val="SUPERS Char"/>
    <w:aliases w:val="EN Footnote Reference Char"/>
    <w:basedOn w:val="Normal"/>
    <w:uiPriority w:val="99"/>
    <w:rsid w:val="00615910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615910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615910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TechnicalBlock">
    <w:name w:val="Technical Block"/>
    <w:basedOn w:val="Normal"/>
    <w:rsid w:val="00615910"/>
    <w:pPr>
      <w:autoSpaceDE w:val="0"/>
      <w:autoSpaceDN w:val="0"/>
      <w:adjustRightInd w:val="0"/>
      <w:spacing w:after="240"/>
      <w:jc w:val="center"/>
    </w:pPr>
    <w:rPr>
      <w:rFonts w:cs="Symbol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615910"/>
    <w:rPr>
      <w:rFonts w:ascii="Times New Roman" w:hAnsi="Times New Roman" w:cs="Symbol"/>
      <w:sz w:val="24"/>
      <w:lang w:val="et-EE"/>
    </w:rPr>
  </w:style>
  <w:style w:type="paragraph" w:customStyle="1" w:styleId="Lignefinal">
    <w:name w:val="Ligne final"/>
    <w:basedOn w:val="Normal"/>
    <w:next w:val="Normal"/>
    <w:rsid w:val="0061591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61591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rsid w:val="00615910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615910"/>
    <w:rPr>
      <w:rFonts w:ascii="Times New Roman" w:hAnsi="Times New Roman" w:cs="Symbol"/>
      <w:sz w:val="24"/>
      <w:lang w:val="et-EE"/>
    </w:rPr>
  </w:style>
  <w:style w:type="paragraph" w:customStyle="1" w:styleId="nbbordered">
    <w:name w:val="nb bordered"/>
    <w:basedOn w:val="Normal"/>
    <w:rsid w:val="006159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615910"/>
    <w:rPr>
      <w:rFonts w:ascii="Times New Roman" w:hAnsi="Times New Roman" w:cs="Symbol"/>
      <w:b/>
      <w:sz w:val="24"/>
      <w:lang w:val="et-EE"/>
    </w:rPr>
  </w:style>
  <w:style w:type="paragraph" w:customStyle="1" w:styleId="HeaderCouncil">
    <w:name w:val="Header Council"/>
    <w:basedOn w:val="Normal"/>
    <w:rsid w:val="00615910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HeaderCouncilChar">
    <w:name w:val="Header Council Char"/>
    <w:basedOn w:val="DefaultParagraphFont"/>
    <w:rsid w:val="00615910"/>
    <w:rPr>
      <w:rFonts w:ascii="Times New Roman" w:hAnsi="Times New Roman" w:cs="Symbol"/>
      <w:sz w:val="2"/>
      <w:lang w:val="et-EE"/>
    </w:rPr>
  </w:style>
  <w:style w:type="paragraph" w:customStyle="1" w:styleId="HeaderCouncilLarge">
    <w:name w:val="Header Council Large"/>
    <w:basedOn w:val="Normal"/>
    <w:rsid w:val="00615910"/>
    <w:pPr>
      <w:autoSpaceDE w:val="0"/>
      <w:autoSpaceDN w:val="0"/>
      <w:adjustRightInd w:val="0"/>
      <w:spacing w:after="440"/>
      <w:jc w:val="both"/>
    </w:pPr>
    <w:rPr>
      <w:rFonts w:cs="Symbol"/>
      <w:sz w:val="2"/>
      <w:szCs w:val="22"/>
      <w:lang w:eastAsia="fr-BE"/>
    </w:rPr>
  </w:style>
  <w:style w:type="character" w:customStyle="1" w:styleId="HeaderCouncilLargeChar">
    <w:name w:val="Header Council Large Char"/>
    <w:basedOn w:val="DefaultParagraphFont"/>
    <w:rsid w:val="00615910"/>
    <w:rPr>
      <w:rFonts w:ascii="Times New Roman" w:hAnsi="Times New Roman" w:cs="Symbol"/>
      <w:sz w:val="2"/>
      <w:lang w:val="et-EE"/>
    </w:rPr>
  </w:style>
  <w:style w:type="paragraph" w:customStyle="1" w:styleId="FooterCouncil">
    <w:name w:val="Footer Council"/>
    <w:basedOn w:val="Normal"/>
    <w:rsid w:val="00615910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FooterCouncilChar">
    <w:name w:val="Footer Council Char"/>
    <w:basedOn w:val="DefaultParagraphFont"/>
    <w:rsid w:val="00615910"/>
    <w:rPr>
      <w:rFonts w:ascii="Times New Roman" w:hAnsi="Times New Roman" w:cs="Symbol"/>
      <w:sz w:val="2"/>
      <w:lang w:val="et-EE"/>
    </w:rPr>
  </w:style>
  <w:style w:type="paragraph" w:customStyle="1" w:styleId="FooterText">
    <w:name w:val="Footer Text"/>
    <w:basedOn w:val="Normal"/>
    <w:rsid w:val="00615910"/>
    <w:pPr>
      <w:autoSpaceDE w:val="0"/>
      <w:autoSpaceDN w:val="0"/>
      <w:adjustRightInd w:val="0"/>
    </w:pPr>
    <w:rPr>
      <w:rFonts w:cs="Symbol"/>
      <w:szCs w:val="24"/>
      <w:lang w:eastAsia="fr-BE"/>
    </w:rPr>
  </w:style>
  <w:style w:type="paragraph" w:customStyle="1" w:styleId="DeltaViewTableHeading">
    <w:name w:val="DeltaView Table Heading"/>
    <w:basedOn w:val="Normal"/>
    <w:uiPriority w:val="99"/>
    <w:rsid w:val="00615910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615910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615910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t-EE" w:eastAsia="fr-BE"/>
    </w:rPr>
  </w:style>
  <w:style w:type="character" w:customStyle="1" w:styleId="DeltaViewInsertion">
    <w:name w:val="DeltaView Insertion"/>
    <w:uiPriority w:val="99"/>
    <w:rsid w:val="00615910"/>
    <w:rPr>
      <w:b/>
      <w:i/>
      <w:color w:val="000000"/>
    </w:rPr>
  </w:style>
  <w:style w:type="character" w:customStyle="1" w:styleId="DeltaViewDeletion">
    <w:name w:val="DeltaView Deletion"/>
    <w:uiPriority w:val="99"/>
    <w:rsid w:val="00615910"/>
    <w:rPr>
      <w:strike/>
      <w:color w:val="000000"/>
    </w:rPr>
  </w:style>
  <w:style w:type="character" w:customStyle="1" w:styleId="DeltaViewMoveSource">
    <w:name w:val="DeltaView Move Source"/>
    <w:uiPriority w:val="99"/>
    <w:rsid w:val="00615910"/>
    <w:rPr>
      <w:strike/>
      <w:color w:val="000000"/>
    </w:rPr>
  </w:style>
  <w:style w:type="character" w:customStyle="1" w:styleId="DeltaViewMoveDestination">
    <w:name w:val="DeltaView Move Destination"/>
    <w:uiPriority w:val="99"/>
    <w:rsid w:val="00615910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615910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615910"/>
  </w:style>
  <w:style w:type="paragraph" w:styleId="DocumentMap">
    <w:name w:val="Document Map"/>
    <w:basedOn w:val="Normal"/>
    <w:next w:val="title-bold"/>
    <w:link w:val="DocumentMapChar"/>
    <w:uiPriority w:val="99"/>
    <w:rsid w:val="00615910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15910"/>
    <w:rPr>
      <w:rFonts w:ascii="Tahoma" w:hAnsi="Tahoma"/>
      <w:sz w:val="24"/>
      <w:szCs w:val="24"/>
      <w:shd w:val="clear" w:color="auto" w:fill="000080"/>
      <w:lang w:val="et-EE" w:eastAsia="fr-BE"/>
    </w:rPr>
  </w:style>
  <w:style w:type="character" w:customStyle="1" w:styleId="DeltaViewFormatChange">
    <w:name w:val="DeltaView Format Change"/>
    <w:uiPriority w:val="99"/>
    <w:rsid w:val="00615910"/>
    <w:rPr>
      <w:color w:val="000000"/>
    </w:rPr>
  </w:style>
  <w:style w:type="character" w:customStyle="1" w:styleId="DeltaViewMovedDeletion">
    <w:name w:val="DeltaView Moved Deletion"/>
    <w:uiPriority w:val="99"/>
    <w:rsid w:val="00615910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615910"/>
    <w:rPr>
      <w:color w:val="000000"/>
    </w:rPr>
  </w:style>
  <w:style w:type="character" w:customStyle="1" w:styleId="DeltaViewStyleChangeText">
    <w:name w:val="DeltaView Style Change Text"/>
    <w:uiPriority w:val="99"/>
    <w:rsid w:val="00615910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615910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615910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615910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615910"/>
    <w:rPr>
      <w:color w:val="000000"/>
    </w:rPr>
  </w:style>
  <w:style w:type="table" w:customStyle="1" w:styleId="TableGrid2">
    <w:name w:val="Table Grid2"/>
    <w:basedOn w:val="TableNormal"/>
    <w:next w:val="TableGrid"/>
    <w:uiPriority w:val="39"/>
    <w:rsid w:val="00615910"/>
    <w:rPr>
      <w:rFonts w:ascii="Calibri" w:hAnsi="Calibri" w:cs="Arial"/>
      <w:sz w:val="22"/>
      <w:szCs w:val="22"/>
      <w:lang w:val="et-E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5910"/>
    <w:rPr>
      <w:color w:val="605E5C"/>
      <w:shd w:val="clear" w:color="auto" w:fill="E1DFDD"/>
    </w:rPr>
  </w:style>
  <w:style w:type="paragraph" w:customStyle="1" w:styleId="modref">
    <w:name w:val="modref"/>
    <w:basedOn w:val="Normal"/>
    <w:rsid w:val="00615910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bscript">
    <w:name w:val="subscript"/>
    <w:rsid w:val="00615910"/>
  </w:style>
  <w:style w:type="paragraph" w:customStyle="1" w:styleId="FooterCoverPage">
    <w:name w:val="Footer Cover Page"/>
    <w:basedOn w:val="Normal"/>
    <w:rsid w:val="00615910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615910"/>
    <w:rPr>
      <w:rFonts w:ascii="Times New Roman" w:hAnsi="Times New Roman" w:cs="Times New Roman"/>
      <w:sz w:val="24"/>
      <w:lang w:val="et-EE"/>
    </w:rPr>
  </w:style>
  <w:style w:type="paragraph" w:customStyle="1" w:styleId="HeaderCoverPage">
    <w:name w:val="Header Cover Page"/>
    <w:basedOn w:val="Normal"/>
    <w:rsid w:val="00615910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615910"/>
    <w:rPr>
      <w:rFonts w:ascii="Times New Roman" w:hAnsi="Times New Roman" w:cs="Times New Roman"/>
      <w:sz w:val="24"/>
      <w:lang w:val="et-EE"/>
    </w:rPr>
  </w:style>
  <w:style w:type="paragraph" w:customStyle="1" w:styleId="AnnexTitle">
    <w:name w:val="Annex Title"/>
    <w:basedOn w:val="Normal"/>
    <w:next w:val="Normal"/>
    <w:rsid w:val="00615910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615910"/>
    <w:rPr>
      <w:rFonts w:ascii="Times New Roman" w:hAnsi="Times New Roman" w:cs="Times New Roman"/>
      <w:b/>
      <w:sz w:val="20"/>
      <w:szCs w:val="20"/>
      <w:lang w:val="et-EE"/>
    </w:rPr>
  </w:style>
  <w:style w:type="paragraph" w:customStyle="1" w:styleId="Heading1manual">
    <w:name w:val="Heading 1 manual"/>
    <w:basedOn w:val="Heading1"/>
    <w:autoRedefine/>
    <w:rsid w:val="00615910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et-EE" w:eastAsia="fr-BE"/>
    </w:rPr>
  </w:style>
  <w:style w:type="paragraph" w:customStyle="1" w:styleId="Heading2manual">
    <w:name w:val="Heading 2 manual"/>
    <w:basedOn w:val="Heading2"/>
    <w:autoRedefine/>
    <w:rsid w:val="00615910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et-EE" w:eastAsia="fr-BE"/>
    </w:rPr>
  </w:style>
  <w:style w:type="paragraph" w:customStyle="1" w:styleId="Heading3manual">
    <w:name w:val="Heading 3 manual"/>
    <w:basedOn w:val="Heading2manual"/>
    <w:rsid w:val="00615910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615910"/>
    <w:pPr>
      <w:ind w:left="1080"/>
    </w:pPr>
  </w:style>
  <w:style w:type="paragraph" w:customStyle="1" w:styleId="Heading4manual">
    <w:name w:val="Heading 4 manual"/>
    <w:basedOn w:val="Heading3manual"/>
    <w:rsid w:val="00615910"/>
  </w:style>
  <w:style w:type="paragraph" w:customStyle="1" w:styleId="Heading4manualbis">
    <w:name w:val="Heading 4 manual bis"/>
    <w:basedOn w:val="Heading3manual"/>
    <w:next w:val="Heading3manual"/>
    <w:rsid w:val="00615910"/>
    <w:pPr>
      <w:tabs>
        <w:tab w:val="num" w:pos="1080"/>
      </w:tabs>
      <w:ind w:left="1320" w:hanging="360"/>
    </w:pPr>
  </w:style>
  <w:style w:type="paragraph" w:customStyle="1" w:styleId="Heading4manual-V3">
    <w:name w:val="Heading 4 manual -V3"/>
    <w:basedOn w:val="Heading3manual"/>
    <w:rsid w:val="00615910"/>
    <w:pPr>
      <w:ind w:left="1080" w:hanging="360"/>
    </w:pPr>
  </w:style>
  <w:style w:type="paragraph" w:customStyle="1" w:styleId="Heading4withletters">
    <w:name w:val="Heading 4 with letters"/>
    <w:basedOn w:val="Heading3"/>
    <w:rsid w:val="00615910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et-EE" w:eastAsia="fr-BE"/>
    </w:rPr>
  </w:style>
  <w:style w:type="paragraph" w:customStyle="1" w:styleId="Heading2manualV3">
    <w:name w:val="Heading 2 manual V3"/>
    <w:basedOn w:val="Heading1manual"/>
    <w:autoRedefine/>
    <w:rsid w:val="00615910"/>
    <w:pPr>
      <w:tabs>
        <w:tab w:val="num" w:pos="1080"/>
      </w:tabs>
      <w:ind w:left="1440"/>
    </w:pPr>
  </w:style>
  <w:style w:type="paragraph" w:customStyle="1" w:styleId="Heading2V4">
    <w:name w:val="Heading 2 V4"/>
    <w:basedOn w:val="Heading1manual"/>
    <w:autoRedefine/>
    <w:rsid w:val="00615910"/>
    <w:pPr>
      <w:ind w:left="1797"/>
    </w:pPr>
  </w:style>
  <w:style w:type="paragraph" w:customStyle="1" w:styleId="ECBBodyText">
    <w:name w:val="ECB Body Text"/>
    <w:basedOn w:val="Normal"/>
    <w:rsid w:val="00615910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615910"/>
    <w:rPr>
      <w:rFonts w:ascii="Arial" w:hAnsi="Arial"/>
      <w:sz w:val="20"/>
      <w:lang w:val="et-EE"/>
    </w:rPr>
  </w:style>
  <w:style w:type="character" w:customStyle="1" w:styleId="filetitle">
    <w:name w:val="file__title"/>
    <w:basedOn w:val="DefaultParagraphFont"/>
    <w:rsid w:val="00615910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615910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615910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615910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615910"/>
    <w:pPr>
      <w:widowControl/>
      <w:spacing w:after="160" w:line="259" w:lineRule="auto"/>
      <w:ind w:left="4252"/>
    </w:pPr>
    <w:rPr>
      <w:rFonts w:cs="Arial"/>
      <w:sz w:val="20"/>
    </w:rPr>
  </w:style>
  <w:style w:type="character" w:customStyle="1" w:styleId="ClosingChar">
    <w:name w:val="Closing Char"/>
    <w:basedOn w:val="DefaultParagraphFont"/>
    <w:link w:val="Closing1"/>
    <w:uiPriority w:val="99"/>
    <w:rsid w:val="00615910"/>
    <w:rPr>
      <w:rFonts w:cs="Arial"/>
      <w:lang w:val="et-EE"/>
    </w:rPr>
  </w:style>
  <w:style w:type="paragraph" w:customStyle="1" w:styleId="Normasl">
    <w:name w:val="Normasl"/>
    <w:basedOn w:val="Text1"/>
    <w:rsid w:val="00615910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615910"/>
    <w:rPr>
      <w:rFonts w:ascii="Times New Roman" w:hAnsi="Times New Roman"/>
      <w:b/>
      <w:i/>
    </w:rPr>
  </w:style>
  <w:style w:type="character" w:customStyle="1" w:styleId="m">
    <w:name w:val="m"/>
    <w:basedOn w:val="DefaultParagraphFont"/>
    <w:rsid w:val="00615910"/>
  </w:style>
  <w:style w:type="character" w:customStyle="1" w:styleId="mt">
    <w:name w:val="mt"/>
    <w:basedOn w:val="DefaultParagraphFont"/>
    <w:rsid w:val="00615910"/>
  </w:style>
  <w:style w:type="character" w:customStyle="1" w:styleId="d">
    <w:name w:val="d"/>
    <w:basedOn w:val="DefaultParagraphFont"/>
    <w:rsid w:val="00615910"/>
  </w:style>
  <w:style w:type="character" w:customStyle="1" w:styleId="v">
    <w:name w:val="v"/>
    <w:basedOn w:val="DefaultParagraphFont"/>
    <w:rsid w:val="00615910"/>
  </w:style>
  <w:style w:type="character" w:customStyle="1" w:styleId="ant">
    <w:name w:val="ant"/>
    <w:basedOn w:val="DefaultParagraphFont"/>
    <w:rsid w:val="00615910"/>
  </w:style>
  <w:style w:type="character" w:customStyle="1" w:styleId="n">
    <w:name w:val="n"/>
    <w:basedOn w:val="DefaultParagraphFont"/>
    <w:rsid w:val="00615910"/>
  </w:style>
  <w:style w:type="character" w:customStyle="1" w:styleId="leitudss">
    <w:name w:val="leitud_ss"/>
    <w:basedOn w:val="DefaultParagraphFont"/>
    <w:rsid w:val="00615910"/>
  </w:style>
  <w:style w:type="paragraph" w:customStyle="1" w:styleId="titrearticle0">
    <w:name w:val="titrearticle"/>
    <w:basedOn w:val="Normal"/>
    <w:rsid w:val="00615910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615910"/>
    <w:pPr>
      <w:widowControl w:val="0"/>
    </w:pPr>
    <w:rPr>
      <w:rFonts w:eastAsia="Times New Roman"/>
      <w:color w:val="auto"/>
      <w:lang w:val="et-EE" w:eastAsia="ro-RO"/>
    </w:rPr>
  </w:style>
  <w:style w:type="paragraph" w:customStyle="1" w:styleId="CM3">
    <w:name w:val="CM3"/>
    <w:basedOn w:val="Default"/>
    <w:next w:val="Default"/>
    <w:uiPriority w:val="99"/>
    <w:rsid w:val="00615910"/>
    <w:pPr>
      <w:widowControl w:val="0"/>
    </w:pPr>
    <w:rPr>
      <w:rFonts w:eastAsia="Times New Roman"/>
      <w:color w:val="auto"/>
      <w:lang w:val="et-EE" w:eastAsia="ro-RO"/>
    </w:rPr>
  </w:style>
  <w:style w:type="paragraph" w:customStyle="1" w:styleId="text10">
    <w:name w:val="text1"/>
    <w:basedOn w:val="Normal"/>
    <w:rsid w:val="00615910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615910"/>
  </w:style>
  <w:style w:type="character" w:customStyle="1" w:styleId="deftext">
    <w:name w:val="def_text"/>
    <w:basedOn w:val="DefaultParagraphFont"/>
    <w:rsid w:val="00615910"/>
  </w:style>
  <w:style w:type="character" w:customStyle="1" w:styleId="bc">
    <w:name w:val="bc"/>
    <w:basedOn w:val="DefaultParagraphFont"/>
    <w:rsid w:val="00615910"/>
  </w:style>
  <w:style w:type="paragraph" w:styleId="Closing">
    <w:name w:val="Closing"/>
    <w:basedOn w:val="Normal"/>
    <w:link w:val="ClosingChar1"/>
    <w:rsid w:val="00615910"/>
    <w:pPr>
      <w:ind w:left="4252"/>
    </w:pPr>
  </w:style>
  <w:style w:type="character" w:customStyle="1" w:styleId="ClosingChar1">
    <w:name w:val="Closing Char1"/>
    <w:basedOn w:val="DefaultParagraphFont"/>
    <w:link w:val="Closing"/>
    <w:rsid w:val="00615910"/>
    <w:rPr>
      <w:sz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B7A0F-86BE-4A8A-91E7-BE65D144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379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BINKEVICIUTE Aurelija</cp:lastModifiedBy>
  <cp:revision>3</cp:revision>
  <cp:lastPrinted>2004-11-19T15:42:00Z</cp:lastPrinted>
  <dcterms:created xsi:type="dcterms:W3CDTF">2024-09-16T15:32:00Z</dcterms:created>
  <dcterms:modified xsi:type="dcterms:W3CDTF">2024-10-16T12:06:00Z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