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2750D" w:rsidTr="0010095E">
        <w:trPr>
          <w:trHeight w:hRule="exact" w:val="1418"/>
        </w:trPr>
        <w:tc>
          <w:tcPr>
            <w:tcW w:w="6804" w:type="dxa"/>
            <w:shd w:val="clear" w:color="auto" w:fill="auto"/>
            <w:vAlign w:val="center"/>
          </w:tcPr>
          <w:p w:rsidR="00751A4A" w:rsidRPr="0072750D" w:rsidRDefault="0023751A" w:rsidP="0010095E">
            <w:pPr>
              <w:pStyle w:val="EPName"/>
            </w:pPr>
            <w:r w:rsidRPr="0072750D">
              <w:t>Parlement européen</w:t>
            </w:r>
          </w:p>
          <w:p w:rsidR="00751A4A" w:rsidRPr="0072750D" w:rsidRDefault="00817416" w:rsidP="00756632">
            <w:pPr>
              <w:pStyle w:val="EPTerm"/>
              <w:rPr>
                <w:rStyle w:val="HideTWBExt"/>
                <w:noProof w:val="0"/>
                <w:vanish w:val="0"/>
                <w:color w:val="auto"/>
              </w:rPr>
            </w:pPr>
            <w:r w:rsidRPr="0072750D">
              <w:t>2019-2024</w:t>
            </w:r>
          </w:p>
        </w:tc>
        <w:tc>
          <w:tcPr>
            <w:tcW w:w="2268" w:type="dxa"/>
            <w:shd w:val="clear" w:color="auto" w:fill="auto"/>
          </w:tcPr>
          <w:p w:rsidR="00751A4A" w:rsidRPr="0072750D" w:rsidRDefault="00187494" w:rsidP="0010095E">
            <w:pPr>
              <w:pStyle w:val="EPLogo"/>
            </w:pPr>
            <w:r w:rsidRPr="0072750D">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72750D" w:rsidRDefault="00D058B8" w:rsidP="004C5D52">
      <w:pPr>
        <w:pStyle w:val="LineTop"/>
      </w:pPr>
    </w:p>
    <w:p w:rsidR="00680577" w:rsidRPr="0072750D" w:rsidRDefault="0023751A" w:rsidP="00680577">
      <w:pPr>
        <w:pStyle w:val="EPBodyTA1"/>
      </w:pPr>
      <w:r w:rsidRPr="0072750D">
        <w:t>TEXTES ADOPTÉS</w:t>
      </w:r>
    </w:p>
    <w:p w:rsidR="00D058B8" w:rsidRPr="0072750D" w:rsidRDefault="00D058B8" w:rsidP="00D058B8">
      <w:pPr>
        <w:pStyle w:val="LineBottom"/>
      </w:pPr>
    </w:p>
    <w:p w:rsidR="0023751A" w:rsidRPr="0072750D" w:rsidRDefault="0023751A" w:rsidP="0023751A">
      <w:pPr>
        <w:pStyle w:val="ATHeading1"/>
      </w:pPr>
      <w:bookmarkStart w:id="0" w:name="TANumber"/>
      <w:r w:rsidRPr="0072750D">
        <w:t>P9_</w:t>
      </w:r>
      <w:proofErr w:type="gramStart"/>
      <w:r w:rsidRPr="0072750D">
        <w:t>TA(</w:t>
      </w:r>
      <w:proofErr w:type="gramEnd"/>
      <w:r w:rsidRPr="0072750D">
        <w:t>2024)</w:t>
      </w:r>
      <w:bookmarkEnd w:id="0"/>
      <w:r w:rsidR="004E6AD4" w:rsidRPr="0072750D">
        <w:t>0</w:t>
      </w:r>
      <w:r w:rsidR="004E6AD4">
        <w:t>363</w:t>
      </w:r>
    </w:p>
    <w:p w:rsidR="0023751A" w:rsidRPr="0072750D" w:rsidRDefault="0023751A" w:rsidP="0023751A">
      <w:pPr>
        <w:pStyle w:val="ATHeading2"/>
      </w:pPr>
      <w:bookmarkStart w:id="1" w:name="title"/>
      <w:r w:rsidRPr="0072750D">
        <w:t>M</w:t>
      </w:r>
      <w:r w:rsidR="006C139C" w:rsidRPr="006C139C">
        <w:t>odification du règlement (UE) nº</w:t>
      </w:r>
      <w:r w:rsidR="00A41E88">
        <w:t> </w:t>
      </w:r>
      <w:r w:rsidR="006C139C" w:rsidRPr="006C139C">
        <w:t>575/2013 en ce qui concerne les exigences pour risque de crédit, risque d’ajustement de l’évaluation de crédit, risque opérationnel et risque de marché et le plancher de fonds propres</w:t>
      </w:r>
      <w:bookmarkEnd w:id="1"/>
    </w:p>
    <w:p w:rsidR="0023751A" w:rsidRPr="0072750D" w:rsidRDefault="0023751A" w:rsidP="0023751A">
      <w:pPr>
        <w:rPr>
          <w:i/>
          <w:vanish/>
        </w:rPr>
      </w:pPr>
      <w:r w:rsidRPr="0072750D">
        <w:rPr>
          <w:i/>
        </w:rPr>
        <w:fldChar w:fldCharType="begin"/>
      </w:r>
      <w:r w:rsidRPr="0072750D">
        <w:rPr>
          <w:i/>
        </w:rPr>
        <w:instrText xml:space="preserve"> TC"(</w:instrText>
      </w:r>
      <w:bookmarkStart w:id="2" w:name="DocNumber"/>
      <w:r w:rsidRPr="0072750D">
        <w:rPr>
          <w:i/>
        </w:rPr>
        <w:instrText>A9-0030/2023</w:instrText>
      </w:r>
      <w:bookmarkEnd w:id="2"/>
      <w:r w:rsidRPr="0072750D">
        <w:rPr>
          <w:i/>
        </w:rPr>
        <w:instrText xml:space="preserve"> - Rapporteur: Jonás Fernández)"\l3 \n&gt; \* MERGEFORMAT </w:instrText>
      </w:r>
      <w:r w:rsidRPr="0072750D">
        <w:rPr>
          <w:i/>
        </w:rPr>
        <w:fldChar w:fldCharType="end"/>
      </w:r>
    </w:p>
    <w:p w:rsidR="0023751A" w:rsidRPr="0072750D" w:rsidRDefault="0023751A" w:rsidP="0023751A">
      <w:pPr>
        <w:rPr>
          <w:vanish/>
        </w:rPr>
      </w:pPr>
      <w:bookmarkStart w:id="3" w:name="Commission"/>
      <w:r w:rsidRPr="0072750D">
        <w:rPr>
          <w:vanish/>
        </w:rPr>
        <w:t>Commission des affaires économiques et monétaires</w:t>
      </w:r>
      <w:bookmarkEnd w:id="3"/>
    </w:p>
    <w:p w:rsidR="0023751A" w:rsidRPr="0072750D" w:rsidRDefault="0023751A" w:rsidP="0023751A">
      <w:pPr>
        <w:rPr>
          <w:vanish/>
        </w:rPr>
      </w:pPr>
      <w:bookmarkStart w:id="4" w:name="PE"/>
      <w:r w:rsidRPr="0072750D">
        <w:rPr>
          <w:vanish/>
        </w:rPr>
        <w:t>PE731.818</w:t>
      </w:r>
      <w:bookmarkEnd w:id="4"/>
    </w:p>
    <w:p w:rsidR="0023751A" w:rsidRPr="0072750D" w:rsidRDefault="0023751A" w:rsidP="0023751A">
      <w:pPr>
        <w:pStyle w:val="ATHeading3"/>
      </w:pPr>
      <w:bookmarkStart w:id="5" w:name="Sujet"/>
      <w:r w:rsidRPr="0072750D">
        <w:t>Résolution législ</w:t>
      </w:r>
      <w:r w:rsidR="006C139C">
        <w:t xml:space="preserve">ative du Parlement européen du </w:t>
      </w:r>
      <w:r w:rsidR="00A41E88">
        <w:t>24</w:t>
      </w:r>
      <w:r w:rsidR="006C139C">
        <w:t xml:space="preserve"> avril</w:t>
      </w:r>
      <w:r w:rsidRPr="0072750D">
        <w:t xml:space="preserve"> 2024 sur la proposition de règlement du Parlement européen et du Conseil modifiant le règlement (UE) nº 575/2013 en ce qui concerne les exigences pour risque de crédit, risque d’ajustement de l’évaluation de crédit, risque opérationnel et risque de marché et le plancher de fonds propres</w:t>
      </w:r>
      <w:bookmarkEnd w:id="5"/>
      <w:r w:rsidRPr="0072750D">
        <w:t xml:space="preserve"> </w:t>
      </w:r>
      <w:bookmarkStart w:id="6" w:name="References"/>
      <w:r w:rsidRPr="0072750D">
        <w:t>(</w:t>
      </w:r>
      <w:proofErr w:type="gramStart"/>
      <w:r w:rsidRPr="0072750D">
        <w:t>COM(</w:t>
      </w:r>
      <w:proofErr w:type="gramEnd"/>
      <w:r w:rsidRPr="0072750D">
        <w:t>2021)0664 – C9-0397/2021 – 2021/0342(COD))</w:t>
      </w:r>
      <w:bookmarkEnd w:id="6"/>
    </w:p>
    <w:p w:rsidR="005D63F8" w:rsidRPr="0072750D" w:rsidRDefault="005D63F8" w:rsidP="005D63F8">
      <w:pPr>
        <w:pStyle w:val="NormalBold"/>
      </w:pPr>
      <w:bookmarkStart w:id="7" w:name="TextBodyBegin"/>
      <w:bookmarkEnd w:id="7"/>
      <w:r w:rsidRPr="0072750D">
        <w:t>(Procédure législative ordinaire: première lecture)</w:t>
      </w:r>
    </w:p>
    <w:p w:rsidR="005D63F8" w:rsidRPr="0072750D" w:rsidRDefault="005D63F8" w:rsidP="005D63F8">
      <w:pPr>
        <w:pStyle w:val="EPComma"/>
      </w:pPr>
      <w:r w:rsidRPr="0072750D">
        <w:rPr>
          <w:i/>
        </w:rPr>
        <w:t>Le Parlement européen</w:t>
      </w:r>
      <w:r w:rsidRPr="0072750D">
        <w:t>,</w:t>
      </w:r>
    </w:p>
    <w:p w:rsidR="005D63F8" w:rsidRPr="0072750D" w:rsidRDefault="005D63F8" w:rsidP="005D63F8">
      <w:pPr>
        <w:spacing w:after="240"/>
        <w:ind w:left="567" w:hanging="567"/>
      </w:pPr>
      <w:r w:rsidRPr="0072750D">
        <w:t>–</w:t>
      </w:r>
      <w:r w:rsidRPr="0072750D">
        <w:tab/>
        <w:t>vu la proposition de la Commission au Parlement européen et au Conseil (</w:t>
      </w:r>
      <w:proofErr w:type="gramStart"/>
      <w:r w:rsidRPr="0072750D">
        <w:t>COM(</w:t>
      </w:r>
      <w:proofErr w:type="gramEnd"/>
      <w:r w:rsidRPr="0072750D">
        <w:t>2021)0664),</w:t>
      </w:r>
    </w:p>
    <w:p w:rsidR="005D63F8" w:rsidRPr="0072750D" w:rsidRDefault="005D63F8" w:rsidP="005D63F8">
      <w:pPr>
        <w:spacing w:after="240"/>
        <w:ind w:left="567" w:hanging="567"/>
      </w:pPr>
      <w:r w:rsidRPr="0072750D">
        <w:t>–</w:t>
      </w:r>
      <w:r w:rsidRPr="0072750D">
        <w:tab/>
        <w:t>vu l’article 294, paragraphe 2, et l’article 114 du traité sur le fonctionnement de l’Union européenne (traité FUE), conformément auxquels la proposition lui a été présentée par la Commission (C9</w:t>
      </w:r>
      <w:r w:rsidRPr="0072750D">
        <w:noBreakHyphen/>
        <w:t>0397/2021),</w:t>
      </w:r>
    </w:p>
    <w:p w:rsidR="005D63F8" w:rsidRPr="0072750D" w:rsidRDefault="005D63F8" w:rsidP="005D63F8">
      <w:pPr>
        <w:spacing w:after="240"/>
        <w:ind w:left="567" w:hanging="567"/>
      </w:pPr>
      <w:r w:rsidRPr="0072750D">
        <w:t>–</w:t>
      </w:r>
      <w:r w:rsidRPr="0072750D">
        <w:tab/>
        <w:t>vu l’article 294, paragraphe 3, du traité sur le fonctionnement de l’Union européenne,</w:t>
      </w:r>
    </w:p>
    <w:p w:rsidR="005D63F8" w:rsidRPr="0072750D" w:rsidRDefault="005D63F8" w:rsidP="005D63F8">
      <w:pPr>
        <w:spacing w:after="240"/>
        <w:ind w:left="567" w:hanging="567"/>
        <w:rPr>
          <w:szCs w:val="24"/>
        </w:rPr>
      </w:pPr>
      <w:r w:rsidRPr="0072750D">
        <w:t>–</w:t>
      </w:r>
      <w:r w:rsidRPr="0072750D">
        <w:tab/>
        <w:t>vu l’avis de la Banque centrale européenne du 24 mars 2022</w:t>
      </w:r>
      <w:r w:rsidRPr="0072750D">
        <w:rPr>
          <w:szCs w:val="24"/>
          <w:vertAlign w:val="superscript"/>
        </w:rPr>
        <w:footnoteReference w:id="1"/>
      </w:r>
      <w:r w:rsidRPr="0072750D">
        <w:t>,</w:t>
      </w:r>
    </w:p>
    <w:p w:rsidR="005D63F8" w:rsidRDefault="005D63F8" w:rsidP="005D63F8">
      <w:pPr>
        <w:spacing w:after="240"/>
        <w:ind w:left="567" w:hanging="567"/>
      </w:pPr>
      <w:r w:rsidRPr="0072750D">
        <w:t>–</w:t>
      </w:r>
      <w:r w:rsidRPr="0072750D">
        <w:tab/>
        <w:t>vu l’avis du Comité économique et social européen du 23 mars 2022</w:t>
      </w:r>
      <w:r w:rsidRPr="0072750D">
        <w:rPr>
          <w:szCs w:val="24"/>
          <w:vertAlign w:val="superscript"/>
        </w:rPr>
        <w:footnoteReference w:id="2"/>
      </w:r>
      <w:r w:rsidRPr="0072750D">
        <w:t>,</w:t>
      </w:r>
    </w:p>
    <w:p w:rsidR="00A41E88" w:rsidRDefault="00A41E88" w:rsidP="004E6AD4">
      <w:pPr>
        <w:ind w:left="567" w:hanging="567"/>
      </w:pPr>
      <w:r w:rsidRPr="00DB1C0F">
        <w:t>–</w:t>
      </w:r>
      <w:r w:rsidRPr="00DB1C0F">
        <w:tab/>
      </w:r>
      <w:r>
        <w:t>vu l’accord provisoire approuvé en vertu de l’article </w:t>
      </w:r>
      <w:r w:rsidRPr="00DB1C0F">
        <w:t>74</w:t>
      </w:r>
      <w:r>
        <w:t xml:space="preserve">, paragraphe 4, de son règlement intérieur </w:t>
      </w:r>
      <w:r w:rsidRPr="00A41E88">
        <w:t xml:space="preserve">par </w:t>
      </w:r>
      <w:r w:rsidRPr="004E6AD4">
        <w:t>la commission compétente</w:t>
      </w:r>
      <w:r w:rsidRPr="00A41E88">
        <w:t xml:space="preserve"> et l’engagement pris par le représentant du Conseil, par lettre du 6 décembre 2023, d’approuver la </w:t>
      </w:r>
      <w:r w:rsidRPr="004E6AD4">
        <w:t>position du Parlement européen, conformément à l’article 294, paragraphe 4, du traité sur le fonctionnement de l’Union</w:t>
      </w:r>
      <w:r>
        <w:t xml:space="preserve"> européenne,</w:t>
      </w:r>
    </w:p>
    <w:p w:rsidR="005D63F8" w:rsidRPr="0072750D" w:rsidRDefault="005D63F8" w:rsidP="005D63F8">
      <w:pPr>
        <w:spacing w:after="240"/>
        <w:ind w:left="567" w:hanging="567"/>
      </w:pPr>
      <w:r w:rsidRPr="0072750D">
        <w:lastRenderedPageBreak/>
        <w:t>–</w:t>
      </w:r>
      <w:r w:rsidRPr="0072750D">
        <w:tab/>
        <w:t>vu l’article 59 de son règlement</w:t>
      </w:r>
      <w:r w:rsidR="007C0BC9">
        <w:t xml:space="preserve"> intérieur</w:t>
      </w:r>
      <w:r w:rsidRPr="0072750D">
        <w:t>,</w:t>
      </w:r>
    </w:p>
    <w:p w:rsidR="005D63F8" w:rsidRPr="0072750D" w:rsidRDefault="005D63F8" w:rsidP="005D63F8">
      <w:pPr>
        <w:spacing w:after="240"/>
        <w:ind w:left="567" w:hanging="567"/>
      </w:pPr>
      <w:r w:rsidRPr="0072750D">
        <w:t>–</w:t>
      </w:r>
      <w:r w:rsidRPr="0072750D">
        <w:tab/>
        <w:t>vu le rapport de la commission des affaires économiques et monétaires (A9-0030/2023),</w:t>
      </w:r>
    </w:p>
    <w:p w:rsidR="005D63F8" w:rsidRPr="0072750D" w:rsidRDefault="005D63F8" w:rsidP="005D63F8">
      <w:pPr>
        <w:spacing w:after="240"/>
        <w:ind w:left="567" w:hanging="567"/>
      </w:pPr>
      <w:r w:rsidRPr="0072750D">
        <w:t>1.</w:t>
      </w:r>
      <w:r w:rsidRPr="0072750D">
        <w:tab/>
        <w:t>arrête la position en première lecture figurant ci-après;</w:t>
      </w:r>
    </w:p>
    <w:p w:rsidR="00094A86" w:rsidRDefault="005D63F8" w:rsidP="005D63F8">
      <w:pPr>
        <w:spacing w:after="240"/>
        <w:ind w:left="567" w:hanging="567"/>
      </w:pPr>
      <w:r w:rsidRPr="0072750D">
        <w:t>2.</w:t>
      </w:r>
      <w:r w:rsidR="00094A86">
        <w:tab/>
      </w:r>
      <w:r w:rsidR="00094A86" w:rsidRPr="00094A86">
        <w:t xml:space="preserve">prend note de la déclaration de la Commission annexée à la présente résolution, qui sera publiée dans la série C du </w:t>
      </w:r>
      <w:r w:rsidR="00094A86" w:rsidRPr="002F6017">
        <w:rPr>
          <w:i/>
        </w:rPr>
        <w:t>Journal officiel de l’Union européenne</w:t>
      </w:r>
      <w:r w:rsidR="00094A86" w:rsidRPr="00094A86">
        <w:t>;</w:t>
      </w:r>
    </w:p>
    <w:p w:rsidR="005D63F8" w:rsidRPr="0072750D" w:rsidRDefault="00094A86" w:rsidP="005D63F8">
      <w:pPr>
        <w:spacing w:after="240"/>
        <w:ind w:left="567" w:hanging="567"/>
      </w:pPr>
      <w:r>
        <w:t>3.</w:t>
      </w:r>
      <w:r>
        <w:tab/>
      </w:r>
      <w:r w:rsidR="005D63F8" w:rsidRPr="0072750D">
        <w:t>demande à la Commission de le saisir à nouveau si elle remplace, modifie de manière substantielle ou entend modifier de manière substantielle sa proposition;</w:t>
      </w:r>
    </w:p>
    <w:p w:rsidR="005D63F8" w:rsidRPr="0072750D" w:rsidRDefault="00094A86" w:rsidP="005D63F8">
      <w:pPr>
        <w:ind w:left="567" w:hanging="567"/>
      </w:pPr>
      <w:r>
        <w:t>4</w:t>
      </w:r>
      <w:r w:rsidR="005D63F8" w:rsidRPr="0072750D">
        <w:t>.</w:t>
      </w:r>
      <w:r w:rsidR="005D63F8" w:rsidRPr="0072750D">
        <w:tab/>
        <w:t>charge sa Présidente de transmettre la position du Parlement au Conseil et à la Commission ainsi qu’aux parlements nationaux.</w:t>
      </w:r>
    </w:p>
    <w:p w:rsidR="00742B23" w:rsidRDefault="00742B23" w:rsidP="005D63F8">
      <w:pPr>
        <w:widowControl/>
        <w:sectPr w:rsidR="00742B23" w:rsidSect="0072750D">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094A86" w:rsidRPr="00FE6E45" w:rsidRDefault="00094A86" w:rsidP="00094A86">
      <w:pPr>
        <w:autoSpaceDE w:val="0"/>
        <w:autoSpaceDN w:val="0"/>
        <w:adjustRightInd w:val="0"/>
        <w:spacing w:after="240"/>
        <w:rPr>
          <w:rFonts w:eastAsia="Calibri"/>
          <w:b/>
          <w:bCs/>
          <w:color w:val="000000"/>
          <w:szCs w:val="24"/>
        </w:rPr>
      </w:pPr>
      <w:r w:rsidRPr="00FE6E45">
        <w:rPr>
          <w:rFonts w:eastAsia="Calibri"/>
          <w:b/>
          <w:bCs/>
          <w:color w:val="000000"/>
          <w:szCs w:val="24"/>
        </w:rPr>
        <w:lastRenderedPageBreak/>
        <w:t>P9_TC1-</w:t>
      </w:r>
      <w:proofErr w:type="gramStart"/>
      <w:r w:rsidRPr="00FE6E45">
        <w:rPr>
          <w:rFonts w:eastAsia="Calibri"/>
          <w:b/>
          <w:bCs/>
          <w:color w:val="000000"/>
          <w:szCs w:val="24"/>
        </w:rPr>
        <w:t>COD(</w:t>
      </w:r>
      <w:proofErr w:type="gramEnd"/>
      <w:r w:rsidRPr="00FE6E45">
        <w:rPr>
          <w:rFonts w:eastAsia="Calibri"/>
          <w:b/>
          <w:bCs/>
          <w:color w:val="000000"/>
          <w:szCs w:val="24"/>
        </w:rPr>
        <w:t>2021)0342</w:t>
      </w:r>
    </w:p>
    <w:p w:rsidR="00094A86" w:rsidRPr="00094A86" w:rsidRDefault="00094A86" w:rsidP="00094A86">
      <w:pPr>
        <w:spacing w:after="240"/>
        <w:rPr>
          <w:b/>
          <w:bCs/>
          <w:w w:val="0"/>
          <w:szCs w:val="24"/>
          <w:lang w:eastAsia="fr-BE"/>
        </w:rPr>
      </w:pPr>
      <w:r w:rsidRPr="00C92B87">
        <w:rPr>
          <w:b/>
        </w:rPr>
        <w:t xml:space="preserve">Position du Parlement européen </w:t>
      </w:r>
      <w:r w:rsidRPr="007C3D18">
        <w:rPr>
          <w:b/>
        </w:rPr>
        <w:t xml:space="preserve">arrêtée en première lecture </w:t>
      </w:r>
      <w:r w:rsidRPr="00094A86">
        <w:rPr>
          <w:b/>
        </w:rPr>
        <w:t xml:space="preserve">le 24 avril 2024 en vue de l’adoption du règlement (UE) 2024/... du Parlement européen et du Conseil </w:t>
      </w:r>
      <w:r w:rsidRPr="00094A86">
        <w:rPr>
          <w:b/>
          <w:szCs w:val="24"/>
          <w:lang w:eastAsia="fr-BE"/>
        </w:rPr>
        <w:t>modifiant le règlement (UE) n° 575/2013 en ce qui concerne les exigences pour risque de crédit, risque d'ajustement de l'évaluation de crédit, risque opérationnel et risque de marché et le plancher de fonds propres</w:t>
      </w:r>
    </w:p>
    <w:p w:rsidR="00FA2218" w:rsidRPr="00FA2218" w:rsidRDefault="00FA2218" w:rsidP="00FA2218">
      <w:pPr>
        <w:pStyle w:val="Datedadoption"/>
        <w:spacing w:before="0" w:after="240"/>
        <w:jc w:val="left"/>
        <w:rPr>
          <w:b w:val="0"/>
          <w:i/>
          <w:lang w:val="fr-FR"/>
        </w:rPr>
      </w:pPr>
      <w:r w:rsidRPr="00FA2218">
        <w:rPr>
          <w:b w:val="0"/>
          <w:i/>
          <w:lang w:val="fr-FR"/>
        </w:rPr>
        <w:t>(Étant donné l'accord intervenu entre le Parlement et le Conseil, la position du Parlement correspond à l'acte législatif final, le règlement (UE) 2024</w:t>
      </w:r>
      <w:r>
        <w:rPr>
          <w:b w:val="0"/>
          <w:i/>
          <w:lang w:val="fr-FR"/>
        </w:rPr>
        <w:t>/1623</w:t>
      </w:r>
      <w:r w:rsidRPr="00FA2218">
        <w:rPr>
          <w:b w:val="0"/>
          <w:i/>
          <w:lang w:val="fr-FR"/>
        </w:rPr>
        <w:t>.)</w:t>
      </w:r>
    </w:p>
    <w:p w:rsidR="00FA2218" w:rsidRDefault="00FA2218" w:rsidP="00094A86">
      <w:pPr>
        <w:widowControl/>
        <w:autoSpaceDE w:val="0"/>
        <w:autoSpaceDN w:val="0"/>
        <w:adjustRightInd w:val="0"/>
        <w:spacing w:line="360" w:lineRule="auto"/>
        <w:jc w:val="center"/>
        <w:rPr>
          <w:b/>
          <w:szCs w:val="24"/>
          <w:lang w:eastAsia="fr-BE"/>
        </w:rPr>
      </w:pPr>
    </w:p>
    <w:p w:rsidR="0034072C" w:rsidRDefault="0034072C">
      <w:pPr>
        <w:widowControl/>
      </w:pPr>
      <w:r>
        <w:br w:type="page"/>
      </w:r>
    </w:p>
    <w:p w:rsidR="0034072C" w:rsidRPr="004E6AD4" w:rsidRDefault="0034072C" w:rsidP="0034072C">
      <w:pPr>
        <w:widowControl/>
        <w:jc w:val="right"/>
      </w:pPr>
      <w:r w:rsidRPr="004E6AD4">
        <w:lastRenderedPageBreak/>
        <w:t xml:space="preserve">ANNEXE </w:t>
      </w:r>
      <w:r w:rsidRPr="004E6AD4">
        <w:rPr>
          <w:caps/>
        </w:rPr>
        <w:t>à la résolution législative</w:t>
      </w:r>
    </w:p>
    <w:p w:rsidR="0034072C" w:rsidRPr="004E6AD4" w:rsidRDefault="0034072C" w:rsidP="0034072C">
      <w:pPr>
        <w:widowControl/>
        <w:jc w:val="right"/>
      </w:pPr>
    </w:p>
    <w:p w:rsidR="0034072C" w:rsidRPr="003D0F32" w:rsidRDefault="0034072C" w:rsidP="0034072C">
      <w:pPr>
        <w:jc w:val="center"/>
        <w:rPr>
          <w:b/>
          <w:bCs/>
          <w:iCs/>
          <w:color w:val="000000"/>
        </w:rPr>
      </w:pPr>
      <w:r w:rsidRPr="00D06C63">
        <w:rPr>
          <w:b/>
          <w:color w:val="000000"/>
        </w:rPr>
        <w:t>Décla</w:t>
      </w:r>
      <w:r>
        <w:rPr>
          <w:b/>
          <w:color w:val="000000"/>
        </w:rPr>
        <w:t>ration de la Commission relative à l’article premier, point 253), du règlement (UE) 2024/</w:t>
      </w:r>
      <w:r>
        <w:rPr>
          <w:b/>
          <w:color w:val="000000"/>
        </w:rPr>
        <w:t>1623</w:t>
      </w:r>
      <w:bookmarkStart w:id="8" w:name="_GoBack"/>
      <w:bookmarkEnd w:id="8"/>
      <w:r>
        <w:rPr>
          <w:b/>
          <w:color w:val="000000"/>
        </w:rPr>
        <w:t xml:space="preserve"> du Parlement européen et du Conseil concernant l’article 518 quater du règlement (UE) nº 575/2013</w:t>
      </w:r>
    </w:p>
    <w:p w:rsidR="0034072C" w:rsidRPr="003D0F32" w:rsidRDefault="0034072C" w:rsidP="0034072C">
      <w:pPr>
        <w:jc w:val="center"/>
        <w:rPr>
          <w:b/>
          <w:bCs/>
          <w:iCs/>
          <w:color w:val="000000"/>
        </w:rPr>
      </w:pPr>
    </w:p>
    <w:p w:rsidR="0034072C" w:rsidRPr="004E6AD4" w:rsidRDefault="0034072C" w:rsidP="0034072C">
      <w:r>
        <w:rPr>
          <w:color w:val="000000"/>
        </w:rPr>
        <w:t>La Commission a entrepris de procéder à une évaluation équitable et équilibrée de l’état du marché unique des services bancaires, en examinant notamment les exigences prudentielles particulières, y compris le niveau d’application du plancher de fonds propres et les dispositions relatives à l’exemption d’obligations en matière de fonds propres et de liquidité. Elle remplira ce mandat en se fondant sur les contributions de l’Autorité bancaire européenne et de la Banque centrale européenne/mécanisme de surveillance unique et elle consultera les parties intéressées afin que les divers points de vue soient dûment pris en considération. La Commission présentera, le cas échéant, une proposition législative fondée sur le rapport.</w:t>
      </w:r>
    </w:p>
    <w:p w:rsidR="00094A86" w:rsidRPr="004E6AD4" w:rsidRDefault="00094A86" w:rsidP="004E6AD4"/>
    <w:sectPr w:rsidR="00094A86" w:rsidRPr="004E6AD4" w:rsidSect="0072750D">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4A86" w:rsidRPr="0072750D" w:rsidRDefault="00094A86">
      <w:r w:rsidRPr="0072750D">
        <w:separator/>
      </w:r>
    </w:p>
  </w:endnote>
  <w:endnote w:type="continuationSeparator" w:id="0">
    <w:p w:rsidR="00094A86" w:rsidRPr="0072750D" w:rsidRDefault="00094A86">
      <w:r w:rsidRPr="007275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EUAlbertina">
    <w:panose1 w:val="00000000000000000000"/>
    <w:charset w:val="00"/>
    <w:family w:val="auto"/>
    <w:pitch w:val="variable"/>
    <w:sig w:usb0="800002EF" w:usb1="1000E0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4A86" w:rsidRPr="0072750D" w:rsidRDefault="00094A8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4A86" w:rsidRPr="0072750D" w:rsidRDefault="00094A86"/>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4A86" w:rsidRPr="0072750D" w:rsidRDefault="00094A8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4A86" w:rsidRPr="0072750D" w:rsidRDefault="00094A86">
      <w:r w:rsidRPr="0072750D">
        <w:separator/>
      </w:r>
    </w:p>
  </w:footnote>
  <w:footnote w:type="continuationSeparator" w:id="0">
    <w:p w:rsidR="00094A86" w:rsidRPr="0072750D" w:rsidRDefault="00094A86">
      <w:r w:rsidRPr="0072750D">
        <w:continuationSeparator/>
      </w:r>
    </w:p>
  </w:footnote>
  <w:footnote w:id="1">
    <w:p w:rsidR="00094A86" w:rsidRPr="004E6AD4" w:rsidRDefault="00094A86" w:rsidP="0072750D">
      <w:pPr>
        <w:pStyle w:val="FootnoteText"/>
        <w:ind w:left="567" w:hanging="567"/>
        <w:rPr>
          <w:sz w:val="24"/>
          <w:lang w:val="da-DK"/>
        </w:rPr>
      </w:pPr>
      <w:r w:rsidRPr="0072750D">
        <w:rPr>
          <w:rStyle w:val="FootnoteReference"/>
          <w:sz w:val="24"/>
        </w:rPr>
        <w:footnoteRef/>
      </w:r>
      <w:r w:rsidRPr="004E6AD4">
        <w:rPr>
          <w:color w:val="333333"/>
          <w:sz w:val="24"/>
          <w:shd w:val="clear" w:color="auto" w:fill="FFFFFF"/>
          <w:lang w:val="da-DK"/>
        </w:rPr>
        <w:t xml:space="preserve"> </w:t>
      </w:r>
      <w:r w:rsidRPr="004E6AD4">
        <w:rPr>
          <w:color w:val="333333"/>
          <w:sz w:val="24"/>
          <w:shd w:val="clear" w:color="auto" w:fill="FFFFFF"/>
          <w:lang w:val="da-DK"/>
        </w:rPr>
        <w:tab/>
        <w:t>JO C 233 du 16.6.2022, p. 14</w:t>
      </w:r>
      <w:r w:rsidRPr="004E6AD4">
        <w:rPr>
          <w:sz w:val="24"/>
          <w:lang w:val="da-DK"/>
        </w:rPr>
        <w:t>.</w:t>
      </w:r>
    </w:p>
  </w:footnote>
  <w:footnote w:id="2">
    <w:p w:rsidR="00094A86" w:rsidRPr="004E6AD4" w:rsidRDefault="00094A86" w:rsidP="0072750D">
      <w:pPr>
        <w:pStyle w:val="FootnoteText"/>
        <w:ind w:left="567" w:hanging="567"/>
        <w:rPr>
          <w:sz w:val="24"/>
          <w:lang w:val="da-DK"/>
        </w:rPr>
      </w:pPr>
      <w:r w:rsidRPr="0072750D">
        <w:rPr>
          <w:rStyle w:val="FootnoteReference"/>
          <w:sz w:val="24"/>
        </w:rPr>
        <w:footnoteRef/>
      </w:r>
      <w:r w:rsidRPr="004E6AD4">
        <w:rPr>
          <w:sz w:val="24"/>
          <w:lang w:val="da-DK"/>
        </w:rPr>
        <w:t xml:space="preserve"> </w:t>
      </w:r>
      <w:r w:rsidRPr="004E6AD4">
        <w:rPr>
          <w:sz w:val="24"/>
          <w:lang w:val="da-DK"/>
        </w:rPr>
        <w:tab/>
        <w:t>JO C 290 du 29.7.2022, p. 40.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4A86" w:rsidRPr="0072750D" w:rsidRDefault="00094A8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4A86" w:rsidRPr="0072750D" w:rsidRDefault="00094A8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4A86" w:rsidRPr="0072750D" w:rsidRDefault="00094A8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F45D6"/>
    <w:multiLevelType w:val="multilevel"/>
    <w:tmpl w:val="2ED4F4D0"/>
    <w:styleLink w:val="Style1"/>
    <w:lvl w:ilvl="0">
      <w:start w:val="1"/>
      <w:numFmt w:val="lowerRoman"/>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567"/>
        </w:tabs>
        <w:ind w:left="56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EB3215D"/>
    <w:multiLevelType w:val="hybridMultilevel"/>
    <w:tmpl w:val="FFFFFFFF"/>
    <w:lvl w:ilvl="0" w:tplc="FFFFFFFF">
      <w:start w:val="3"/>
      <w:numFmt w:val="bullet"/>
      <w:lvlText w:val="-"/>
      <w:lvlJc w:val="left"/>
      <w:pPr>
        <w:widowControl w:val="0"/>
        <w:autoSpaceDE w:val="0"/>
        <w:autoSpaceDN w:val="0"/>
        <w:adjustRightInd w:val="0"/>
        <w:ind w:left="720" w:hanging="360"/>
      </w:pPr>
      <w:rPr>
        <w:rFonts w:ascii="Calibri" w:hAnsi="Calibri"/>
        <w:sz w:val="24"/>
      </w:rPr>
    </w:lvl>
    <w:lvl w:ilvl="1" w:tplc="FFFFFFFF">
      <w:start w:val="1"/>
      <w:numFmt w:val="bullet"/>
      <w:lvlText w:val="o"/>
      <w:lvlJc w:val="left"/>
      <w:pPr>
        <w:widowControl w:val="0"/>
        <w:autoSpaceDE w:val="0"/>
        <w:autoSpaceDN w:val="0"/>
        <w:adjustRightInd w:val="0"/>
        <w:ind w:left="1440" w:hanging="360"/>
      </w:pPr>
      <w:rPr>
        <w:rFonts w:ascii="Courier New" w:hAnsi="Courier New"/>
        <w:sz w:val="24"/>
      </w:rPr>
    </w:lvl>
    <w:lvl w:ilvl="2" w:tplc="FFFFFFFF">
      <w:start w:val="1"/>
      <w:numFmt w:val="bullet"/>
      <w:lvlText w:val=""/>
      <w:lvlJc w:val="left"/>
      <w:pPr>
        <w:widowControl w:val="0"/>
        <w:autoSpaceDE w:val="0"/>
        <w:autoSpaceDN w:val="0"/>
        <w:adjustRightInd w:val="0"/>
        <w:ind w:left="2160" w:hanging="360"/>
      </w:pPr>
      <w:rPr>
        <w:rFonts w:ascii="Wingdings" w:hAnsi="Wingdings"/>
        <w:sz w:val="24"/>
      </w:rPr>
    </w:lvl>
    <w:lvl w:ilvl="3" w:tplc="FFFFFFFF">
      <w:start w:val="1"/>
      <w:numFmt w:val="bullet"/>
      <w:lvlText w:val=""/>
      <w:lvlJc w:val="left"/>
      <w:pPr>
        <w:widowControl w:val="0"/>
        <w:autoSpaceDE w:val="0"/>
        <w:autoSpaceDN w:val="0"/>
        <w:adjustRightInd w:val="0"/>
        <w:ind w:left="2880" w:hanging="360"/>
      </w:pPr>
      <w:rPr>
        <w:rFonts w:ascii="Symbol" w:hAnsi="Symbol"/>
        <w:sz w:val="24"/>
      </w:rPr>
    </w:lvl>
    <w:lvl w:ilvl="4" w:tplc="FFFFFFFF">
      <w:start w:val="1"/>
      <w:numFmt w:val="bullet"/>
      <w:lvlText w:val="o"/>
      <w:lvlJc w:val="left"/>
      <w:pPr>
        <w:widowControl w:val="0"/>
        <w:autoSpaceDE w:val="0"/>
        <w:autoSpaceDN w:val="0"/>
        <w:adjustRightInd w:val="0"/>
        <w:ind w:left="3600" w:hanging="360"/>
      </w:pPr>
      <w:rPr>
        <w:rFonts w:ascii="Courier New" w:hAnsi="Courier New"/>
        <w:sz w:val="24"/>
      </w:rPr>
    </w:lvl>
    <w:lvl w:ilvl="5" w:tplc="FFFFFFFF">
      <w:start w:val="1"/>
      <w:numFmt w:val="bullet"/>
      <w:lvlText w:val=""/>
      <w:lvlJc w:val="left"/>
      <w:pPr>
        <w:widowControl w:val="0"/>
        <w:autoSpaceDE w:val="0"/>
        <w:autoSpaceDN w:val="0"/>
        <w:adjustRightInd w:val="0"/>
        <w:ind w:left="4320" w:hanging="360"/>
      </w:pPr>
      <w:rPr>
        <w:rFonts w:ascii="Wingdings" w:hAnsi="Wingdings"/>
        <w:sz w:val="24"/>
      </w:rPr>
    </w:lvl>
    <w:lvl w:ilvl="6" w:tplc="FFFFFFFF">
      <w:start w:val="1"/>
      <w:numFmt w:val="bullet"/>
      <w:lvlText w:val=""/>
      <w:lvlJc w:val="left"/>
      <w:pPr>
        <w:widowControl w:val="0"/>
        <w:autoSpaceDE w:val="0"/>
        <w:autoSpaceDN w:val="0"/>
        <w:adjustRightInd w:val="0"/>
        <w:ind w:left="5040" w:hanging="360"/>
      </w:pPr>
      <w:rPr>
        <w:rFonts w:ascii="Symbol" w:hAnsi="Symbol"/>
        <w:sz w:val="24"/>
      </w:rPr>
    </w:lvl>
    <w:lvl w:ilvl="7" w:tplc="FFFFFFFF">
      <w:start w:val="1"/>
      <w:numFmt w:val="bullet"/>
      <w:lvlText w:val="o"/>
      <w:lvlJc w:val="left"/>
      <w:pPr>
        <w:widowControl w:val="0"/>
        <w:autoSpaceDE w:val="0"/>
        <w:autoSpaceDN w:val="0"/>
        <w:adjustRightInd w:val="0"/>
        <w:ind w:left="5760" w:hanging="360"/>
      </w:pPr>
      <w:rPr>
        <w:rFonts w:ascii="Courier New" w:hAnsi="Courier New"/>
        <w:sz w:val="24"/>
      </w:rPr>
    </w:lvl>
    <w:lvl w:ilvl="8" w:tplc="FFFFFFFF">
      <w:start w:val="1"/>
      <w:numFmt w:val="bullet"/>
      <w:lvlText w:val=""/>
      <w:lvlJc w:val="left"/>
      <w:pPr>
        <w:widowControl w:val="0"/>
        <w:autoSpaceDE w:val="0"/>
        <w:autoSpaceDN w:val="0"/>
        <w:adjustRightInd w:val="0"/>
        <w:ind w:left="6480" w:hanging="360"/>
      </w:pPr>
      <w:rPr>
        <w:rFonts w:ascii="Wingdings" w:hAnsi="Wingdings"/>
        <w:sz w:val="24"/>
      </w:rPr>
    </w:lvl>
  </w:abstractNum>
  <w:abstractNum w:abstractNumId="4"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5"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7"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8F5706B"/>
    <w:multiLevelType w:val="hybridMultilevel"/>
    <w:tmpl w:val="FFFFFFFF"/>
    <w:lvl w:ilvl="0" w:tplc="FFFFFFFF">
      <w:start w:val="1"/>
      <w:numFmt w:val="decimal"/>
      <w:lvlText w:val="%1."/>
      <w:lvlJc w:val="left"/>
      <w:pPr>
        <w:widowControl w:val="0"/>
        <w:autoSpaceDE w:val="0"/>
        <w:autoSpaceDN w:val="0"/>
        <w:adjustRightInd w:val="0"/>
        <w:ind w:left="720" w:hanging="360"/>
      </w:pPr>
      <w:rPr>
        <w:rFonts w:ascii="Times New Roman" w:hAnsi="Times New Roman"/>
        <w:sz w:val="24"/>
      </w:rPr>
    </w:lvl>
    <w:lvl w:ilvl="1" w:tplc="FFFFFFFF">
      <w:start w:val="1"/>
      <w:numFmt w:val="lowerLetter"/>
      <w:lvlText w:val="%2."/>
      <w:lvlJc w:val="left"/>
      <w:pPr>
        <w:widowControl w:val="0"/>
        <w:autoSpaceDE w:val="0"/>
        <w:autoSpaceDN w:val="0"/>
        <w:adjustRightInd w:val="0"/>
        <w:ind w:left="1440" w:hanging="360"/>
      </w:pPr>
      <w:rPr>
        <w:rFonts w:ascii="Times New Roman" w:hAnsi="Times New Roman"/>
        <w:sz w:val="24"/>
      </w:rPr>
    </w:lvl>
    <w:lvl w:ilvl="2" w:tplc="FFFFFFFF">
      <w:start w:val="1"/>
      <w:numFmt w:val="lowerRoman"/>
      <w:lvlText w:val="%3."/>
      <w:lvlJc w:val="right"/>
      <w:pPr>
        <w:widowControl w:val="0"/>
        <w:autoSpaceDE w:val="0"/>
        <w:autoSpaceDN w:val="0"/>
        <w:adjustRightInd w:val="0"/>
        <w:ind w:left="2160" w:hanging="180"/>
      </w:pPr>
      <w:rPr>
        <w:rFonts w:ascii="Times New Roman" w:hAnsi="Times New Roman"/>
        <w:sz w:val="24"/>
      </w:rPr>
    </w:lvl>
    <w:lvl w:ilvl="3" w:tplc="FFFFFFFF">
      <w:start w:val="1"/>
      <w:numFmt w:val="decimal"/>
      <w:lvlText w:val="%4."/>
      <w:lvlJc w:val="left"/>
      <w:pPr>
        <w:widowControl w:val="0"/>
        <w:autoSpaceDE w:val="0"/>
        <w:autoSpaceDN w:val="0"/>
        <w:adjustRightInd w:val="0"/>
        <w:ind w:left="2880" w:hanging="360"/>
      </w:pPr>
      <w:rPr>
        <w:rFonts w:ascii="Times New Roman" w:hAnsi="Times New Roman"/>
        <w:sz w:val="24"/>
      </w:rPr>
    </w:lvl>
    <w:lvl w:ilvl="4" w:tplc="FFFFFFFF">
      <w:start w:val="1"/>
      <w:numFmt w:val="lowerLetter"/>
      <w:lvlText w:val="%5."/>
      <w:lvlJc w:val="left"/>
      <w:pPr>
        <w:widowControl w:val="0"/>
        <w:autoSpaceDE w:val="0"/>
        <w:autoSpaceDN w:val="0"/>
        <w:adjustRightInd w:val="0"/>
        <w:ind w:left="3600" w:hanging="360"/>
      </w:pPr>
      <w:rPr>
        <w:rFonts w:ascii="Times New Roman" w:hAnsi="Times New Roman"/>
        <w:sz w:val="24"/>
      </w:rPr>
    </w:lvl>
    <w:lvl w:ilvl="5" w:tplc="FFFFFFFF">
      <w:start w:val="1"/>
      <w:numFmt w:val="lowerRoman"/>
      <w:lvlText w:val="%6."/>
      <w:lvlJc w:val="right"/>
      <w:pPr>
        <w:widowControl w:val="0"/>
        <w:autoSpaceDE w:val="0"/>
        <w:autoSpaceDN w:val="0"/>
        <w:adjustRightInd w:val="0"/>
        <w:ind w:left="4320" w:hanging="180"/>
      </w:pPr>
      <w:rPr>
        <w:rFonts w:ascii="Times New Roman" w:hAnsi="Times New Roman"/>
        <w:sz w:val="24"/>
      </w:rPr>
    </w:lvl>
    <w:lvl w:ilvl="6" w:tplc="FFFFFFFF">
      <w:start w:val="1"/>
      <w:numFmt w:val="decimal"/>
      <w:lvlText w:val="%7."/>
      <w:lvlJc w:val="left"/>
      <w:pPr>
        <w:widowControl w:val="0"/>
        <w:autoSpaceDE w:val="0"/>
        <w:autoSpaceDN w:val="0"/>
        <w:adjustRightInd w:val="0"/>
        <w:ind w:left="5040" w:hanging="360"/>
      </w:pPr>
      <w:rPr>
        <w:rFonts w:ascii="Times New Roman" w:hAnsi="Times New Roman"/>
        <w:sz w:val="24"/>
      </w:rPr>
    </w:lvl>
    <w:lvl w:ilvl="7" w:tplc="FFFFFFFF">
      <w:start w:val="1"/>
      <w:numFmt w:val="lowerLetter"/>
      <w:lvlText w:val="%8."/>
      <w:lvlJc w:val="left"/>
      <w:pPr>
        <w:widowControl w:val="0"/>
        <w:autoSpaceDE w:val="0"/>
        <w:autoSpaceDN w:val="0"/>
        <w:adjustRightInd w:val="0"/>
        <w:ind w:left="5760" w:hanging="360"/>
      </w:pPr>
      <w:rPr>
        <w:rFonts w:ascii="Times New Roman" w:hAnsi="Times New Roman"/>
        <w:sz w:val="24"/>
      </w:rPr>
    </w:lvl>
    <w:lvl w:ilvl="8" w:tplc="FFFFFFFF">
      <w:start w:val="1"/>
      <w:numFmt w:val="lowerRoman"/>
      <w:lvlText w:val="%9."/>
      <w:lvlJc w:val="right"/>
      <w:pPr>
        <w:widowControl w:val="0"/>
        <w:autoSpaceDE w:val="0"/>
        <w:autoSpaceDN w:val="0"/>
        <w:adjustRightInd w:val="0"/>
        <w:ind w:left="6480" w:hanging="180"/>
      </w:pPr>
      <w:rPr>
        <w:rFonts w:ascii="Times New Roman" w:hAnsi="Times New Roman"/>
        <w:sz w:val="24"/>
      </w:rPr>
    </w:lvl>
  </w:abstractNum>
  <w:abstractNum w:abstractNumId="9"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0"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1"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2"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3" w15:restartNumberingAfterBreak="0">
    <w:nsid w:val="365178FE"/>
    <w:multiLevelType w:val="hybridMultilevel"/>
    <w:tmpl w:val="FFFFFFFF"/>
    <w:lvl w:ilvl="0" w:tplc="FFFFFFFF">
      <w:start w:val="1"/>
      <w:numFmt w:val="bullet"/>
      <w:lvlText w:val=""/>
      <w:lvlJc w:val="left"/>
      <w:pPr>
        <w:widowControl w:val="0"/>
        <w:autoSpaceDE w:val="0"/>
        <w:autoSpaceDN w:val="0"/>
        <w:adjustRightInd w:val="0"/>
        <w:ind w:left="2160" w:hanging="360"/>
      </w:pPr>
      <w:rPr>
        <w:rFonts w:ascii="Symbol" w:hAnsi="Symbol"/>
        <w:sz w:val="24"/>
      </w:rPr>
    </w:lvl>
    <w:lvl w:ilvl="1" w:tplc="FFFFFFFF">
      <w:start w:val="1"/>
      <w:numFmt w:val="bullet"/>
      <w:lvlText w:val="o"/>
      <w:lvlJc w:val="left"/>
      <w:pPr>
        <w:widowControl w:val="0"/>
        <w:autoSpaceDE w:val="0"/>
        <w:autoSpaceDN w:val="0"/>
        <w:adjustRightInd w:val="0"/>
        <w:ind w:left="2880" w:hanging="360"/>
      </w:pPr>
      <w:rPr>
        <w:rFonts w:ascii="Courier New" w:hAnsi="Courier New"/>
        <w:sz w:val="24"/>
      </w:rPr>
    </w:lvl>
    <w:lvl w:ilvl="2" w:tplc="FFFFFFFF">
      <w:start w:val="1"/>
      <w:numFmt w:val="bullet"/>
      <w:lvlText w:val=""/>
      <w:lvlJc w:val="left"/>
      <w:pPr>
        <w:widowControl w:val="0"/>
        <w:autoSpaceDE w:val="0"/>
        <w:autoSpaceDN w:val="0"/>
        <w:adjustRightInd w:val="0"/>
        <w:ind w:left="3600" w:hanging="360"/>
      </w:pPr>
      <w:rPr>
        <w:rFonts w:ascii="Wingdings" w:hAnsi="Wingdings"/>
        <w:sz w:val="24"/>
      </w:rPr>
    </w:lvl>
    <w:lvl w:ilvl="3" w:tplc="FFFFFFFF">
      <w:start w:val="1"/>
      <w:numFmt w:val="bullet"/>
      <w:lvlText w:val=""/>
      <w:lvlJc w:val="left"/>
      <w:pPr>
        <w:widowControl w:val="0"/>
        <w:autoSpaceDE w:val="0"/>
        <w:autoSpaceDN w:val="0"/>
        <w:adjustRightInd w:val="0"/>
        <w:ind w:left="4320" w:hanging="360"/>
      </w:pPr>
      <w:rPr>
        <w:rFonts w:ascii="Symbol" w:hAnsi="Symbol"/>
        <w:sz w:val="24"/>
      </w:rPr>
    </w:lvl>
    <w:lvl w:ilvl="4" w:tplc="FFFFFFFF">
      <w:start w:val="1"/>
      <w:numFmt w:val="bullet"/>
      <w:lvlText w:val="o"/>
      <w:lvlJc w:val="left"/>
      <w:pPr>
        <w:widowControl w:val="0"/>
        <w:autoSpaceDE w:val="0"/>
        <w:autoSpaceDN w:val="0"/>
        <w:adjustRightInd w:val="0"/>
        <w:ind w:left="5040" w:hanging="360"/>
      </w:pPr>
      <w:rPr>
        <w:rFonts w:ascii="Courier New" w:hAnsi="Courier New"/>
        <w:sz w:val="24"/>
      </w:rPr>
    </w:lvl>
    <w:lvl w:ilvl="5" w:tplc="FFFFFFFF">
      <w:start w:val="1"/>
      <w:numFmt w:val="bullet"/>
      <w:lvlText w:val=""/>
      <w:lvlJc w:val="left"/>
      <w:pPr>
        <w:widowControl w:val="0"/>
        <w:autoSpaceDE w:val="0"/>
        <w:autoSpaceDN w:val="0"/>
        <w:adjustRightInd w:val="0"/>
        <w:ind w:left="5760" w:hanging="360"/>
      </w:pPr>
      <w:rPr>
        <w:rFonts w:ascii="Wingdings" w:hAnsi="Wingdings"/>
        <w:sz w:val="24"/>
      </w:rPr>
    </w:lvl>
    <w:lvl w:ilvl="6" w:tplc="FFFFFFFF">
      <w:start w:val="1"/>
      <w:numFmt w:val="bullet"/>
      <w:lvlText w:val=""/>
      <w:lvlJc w:val="left"/>
      <w:pPr>
        <w:widowControl w:val="0"/>
        <w:autoSpaceDE w:val="0"/>
        <w:autoSpaceDN w:val="0"/>
        <w:adjustRightInd w:val="0"/>
        <w:ind w:left="6480" w:hanging="360"/>
      </w:pPr>
      <w:rPr>
        <w:rFonts w:ascii="Symbol" w:hAnsi="Symbol"/>
        <w:sz w:val="24"/>
      </w:rPr>
    </w:lvl>
    <w:lvl w:ilvl="7" w:tplc="FFFFFFFF">
      <w:start w:val="1"/>
      <w:numFmt w:val="bullet"/>
      <w:lvlText w:val="o"/>
      <w:lvlJc w:val="left"/>
      <w:pPr>
        <w:widowControl w:val="0"/>
        <w:autoSpaceDE w:val="0"/>
        <w:autoSpaceDN w:val="0"/>
        <w:adjustRightInd w:val="0"/>
        <w:ind w:left="7200" w:hanging="360"/>
      </w:pPr>
      <w:rPr>
        <w:rFonts w:ascii="Courier New" w:hAnsi="Courier New"/>
        <w:sz w:val="24"/>
      </w:rPr>
    </w:lvl>
    <w:lvl w:ilvl="8" w:tplc="FFFFFFFF">
      <w:start w:val="1"/>
      <w:numFmt w:val="bullet"/>
      <w:lvlText w:val=""/>
      <w:lvlJc w:val="left"/>
      <w:pPr>
        <w:widowControl w:val="0"/>
        <w:autoSpaceDE w:val="0"/>
        <w:autoSpaceDN w:val="0"/>
        <w:adjustRightInd w:val="0"/>
        <w:ind w:left="7920" w:hanging="360"/>
      </w:pPr>
      <w:rPr>
        <w:rFonts w:ascii="Wingdings" w:hAnsi="Wingdings"/>
        <w:sz w:val="24"/>
      </w:rPr>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5" w15:restartNumberingAfterBreak="0">
    <w:nsid w:val="3A4F372F"/>
    <w:multiLevelType w:val="hybridMultilevel"/>
    <w:tmpl w:val="FFFFFFFF"/>
    <w:lvl w:ilvl="0" w:tplc="FFFFFFFF">
      <w:start w:val="1"/>
      <w:numFmt w:val="lowerLetter"/>
      <w:lvlText w:val="(%1)"/>
      <w:lvlJc w:val="left"/>
      <w:pPr>
        <w:widowControl w:val="0"/>
        <w:autoSpaceDE w:val="0"/>
        <w:autoSpaceDN w:val="0"/>
        <w:adjustRightInd w:val="0"/>
        <w:ind w:left="2149" w:hanging="360"/>
      </w:pPr>
      <w:rPr>
        <w:rFonts w:ascii="Arial" w:hAnsi="Arial"/>
        <w:b w:val="0"/>
        <w:sz w:val="24"/>
      </w:rPr>
    </w:lvl>
    <w:lvl w:ilvl="1" w:tplc="FFFFFFFF">
      <w:start w:val="1"/>
      <w:numFmt w:val="lowerLetter"/>
      <w:lvlText w:val="%2."/>
      <w:lvlJc w:val="left"/>
      <w:pPr>
        <w:widowControl w:val="0"/>
        <w:autoSpaceDE w:val="0"/>
        <w:autoSpaceDN w:val="0"/>
        <w:adjustRightInd w:val="0"/>
        <w:ind w:left="2869" w:hanging="360"/>
      </w:pPr>
      <w:rPr>
        <w:rFonts w:ascii="Times New Roman" w:hAnsi="Times New Roman"/>
        <w:sz w:val="24"/>
      </w:rPr>
    </w:lvl>
    <w:lvl w:ilvl="2" w:tplc="FFFFFFFF">
      <w:start w:val="1"/>
      <w:numFmt w:val="lowerRoman"/>
      <w:lvlText w:val="%3."/>
      <w:lvlJc w:val="right"/>
      <w:pPr>
        <w:widowControl w:val="0"/>
        <w:autoSpaceDE w:val="0"/>
        <w:autoSpaceDN w:val="0"/>
        <w:adjustRightInd w:val="0"/>
        <w:ind w:left="3589" w:hanging="180"/>
      </w:pPr>
      <w:rPr>
        <w:rFonts w:ascii="Times New Roman" w:hAnsi="Times New Roman"/>
        <w:sz w:val="24"/>
      </w:rPr>
    </w:lvl>
    <w:lvl w:ilvl="3" w:tplc="FFFFFFFF">
      <w:start w:val="1"/>
      <w:numFmt w:val="decimal"/>
      <w:lvlText w:val="%4."/>
      <w:lvlJc w:val="left"/>
      <w:pPr>
        <w:widowControl w:val="0"/>
        <w:autoSpaceDE w:val="0"/>
        <w:autoSpaceDN w:val="0"/>
        <w:adjustRightInd w:val="0"/>
        <w:ind w:left="4309" w:hanging="360"/>
      </w:pPr>
      <w:rPr>
        <w:rFonts w:ascii="Times New Roman" w:hAnsi="Times New Roman"/>
        <w:sz w:val="24"/>
      </w:rPr>
    </w:lvl>
    <w:lvl w:ilvl="4" w:tplc="FFFFFFFF">
      <w:start w:val="1"/>
      <w:numFmt w:val="lowerLetter"/>
      <w:lvlText w:val="%5."/>
      <w:lvlJc w:val="left"/>
      <w:pPr>
        <w:widowControl w:val="0"/>
        <w:autoSpaceDE w:val="0"/>
        <w:autoSpaceDN w:val="0"/>
        <w:adjustRightInd w:val="0"/>
        <w:ind w:left="5029" w:hanging="360"/>
      </w:pPr>
      <w:rPr>
        <w:rFonts w:ascii="Times New Roman" w:hAnsi="Times New Roman"/>
        <w:sz w:val="24"/>
      </w:rPr>
    </w:lvl>
    <w:lvl w:ilvl="5" w:tplc="FFFFFFFF">
      <w:start w:val="1"/>
      <w:numFmt w:val="lowerRoman"/>
      <w:lvlText w:val="%6."/>
      <w:lvlJc w:val="right"/>
      <w:pPr>
        <w:widowControl w:val="0"/>
        <w:autoSpaceDE w:val="0"/>
        <w:autoSpaceDN w:val="0"/>
        <w:adjustRightInd w:val="0"/>
        <w:ind w:left="5749" w:hanging="180"/>
      </w:pPr>
      <w:rPr>
        <w:rFonts w:ascii="Times New Roman" w:hAnsi="Times New Roman"/>
        <w:sz w:val="24"/>
      </w:rPr>
    </w:lvl>
    <w:lvl w:ilvl="6" w:tplc="FFFFFFFF">
      <w:start w:val="1"/>
      <w:numFmt w:val="decimal"/>
      <w:lvlText w:val="%7."/>
      <w:lvlJc w:val="left"/>
      <w:pPr>
        <w:widowControl w:val="0"/>
        <w:autoSpaceDE w:val="0"/>
        <w:autoSpaceDN w:val="0"/>
        <w:adjustRightInd w:val="0"/>
        <w:ind w:left="6469" w:hanging="360"/>
      </w:pPr>
      <w:rPr>
        <w:rFonts w:ascii="Times New Roman" w:hAnsi="Times New Roman"/>
        <w:sz w:val="24"/>
      </w:rPr>
    </w:lvl>
    <w:lvl w:ilvl="7" w:tplc="FFFFFFFF">
      <w:start w:val="1"/>
      <w:numFmt w:val="lowerLetter"/>
      <w:lvlText w:val="%8."/>
      <w:lvlJc w:val="left"/>
      <w:pPr>
        <w:widowControl w:val="0"/>
        <w:autoSpaceDE w:val="0"/>
        <w:autoSpaceDN w:val="0"/>
        <w:adjustRightInd w:val="0"/>
        <w:ind w:left="7189" w:hanging="360"/>
      </w:pPr>
      <w:rPr>
        <w:rFonts w:ascii="Times New Roman" w:hAnsi="Times New Roman"/>
        <w:sz w:val="24"/>
      </w:rPr>
    </w:lvl>
    <w:lvl w:ilvl="8" w:tplc="FFFFFFFF">
      <w:start w:val="1"/>
      <w:numFmt w:val="lowerRoman"/>
      <w:lvlText w:val="%9."/>
      <w:lvlJc w:val="right"/>
      <w:pPr>
        <w:widowControl w:val="0"/>
        <w:autoSpaceDE w:val="0"/>
        <w:autoSpaceDN w:val="0"/>
        <w:adjustRightInd w:val="0"/>
        <w:ind w:left="7909" w:hanging="180"/>
      </w:pPr>
      <w:rPr>
        <w:rFonts w:ascii="Times New Roman" w:hAnsi="Times New Roman"/>
        <w:sz w:val="24"/>
      </w:rPr>
    </w:lvl>
  </w:abstractNum>
  <w:abstractNum w:abstractNumId="1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7"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8"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9"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0"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1"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2" w15:restartNumberingAfterBreak="0">
    <w:nsid w:val="5385664E"/>
    <w:multiLevelType w:val="hybridMultilevel"/>
    <w:tmpl w:val="FFFFFFFF"/>
    <w:lvl w:ilvl="0" w:tplc="FFFFFFFF">
      <w:start w:val="1"/>
      <w:numFmt w:val="decimal"/>
      <w:lvlText w:val="%1"/>
      <w:lvlJc w:val="center"/>
      <w:pPr>
        <w:widowControl w:val="0"/>
        <w:autoSpaceDE w:val="0"/>
        <w:autoSpaceDN w:val="0"/>
        <w:adjustRightInd w:val="0"/>
        <w:ind w:left="720" w:hanging="360"/>
      </w:pPr>
      <w:rPr>
        <w:rFonts w:ascii="Times New Roman" w:hAnsi="Times New Roman"/>
        <w:sz w:val="24"/>
      </w:rPr>
    </w:lvl>
    <w:lvl w:ilvl="1" w:tplc="FFFFFFFF">
      <w:start w:val="1"/>
      <w:numFmt w:val="lowerLetter"/>
      <w:lvlText w:val="%2."/>
      <w:lvlJc w:val="left"/>
      <w:pPr>
        <w:widowControl w:val="0"/>
        <w:autoSpaceDE w:val="0"/>
        <w:autoSpaceDN w:val="0"/>
        <w:adjustRightInd w:val="0"/>
        <w:ind w:left="1440" w:hanging="360"/>
      </w:pPr>
      <w:rPr>
        <w:rFonts w:ascii="Times New Roman" w:hAnsi="Times New Roman"/>
        <w:sz w:val="24"/>
      </w:rPr>
    </w:lvl>
    <w:lvl w:ilvl="2" w:tplc="FFFFFFFF">
      <w:start w:val="1"/>
      <w:numFmt w:val="lowerRoman"/>
      <w:lvlText w:val="%3."/>
      <w:lvlJc w:val="right"/>
      <w:pPr>
        <w:widowControl w:val="0"/>
        <w:autoSpaceDE w:val="0"/>
        <w:autoSpaceDN w:val="0"/>
        <w:adjustRightInd w:val="0"/>
        <w:ind w:left="2160" w:hanging="180"/>
      </w:pPr>
      <w:rPr>
        <w:rFonts w:ascii="Times New Roman" w:hAnsi="Times New Roman"/>
        <w:sz w:val="24"/>
      </w:rPr>
    </w:lvl>
    <w:lvl w:ilvl="3" w:tplc="FFFFFFFF">
      <w:start w:val="1"/>
      <w:numFmt w:val="decimal"/>
      <w:lvlText w:val="%4."/>
      <w:lvlJc w:val="left"/>
      <w:pPr>
        <w:widowControl w:val="0"/>
        <w:autoSpaceDE w:val="0"/>
        <w:autoSpaceDN w:val="0"/>
        <w:adjustRightInd w:val="0"/>
        <w:ind w:left="2880" w:hanging="360"/>
      </w:pPr>
      <w:rPr>
        <w:rFonts w:ascii="Times New Roman" w:hAnsi="Times New Roman"/>
        <w:sz w:val="24"/>
      </w:rPr>
    </w:lvl>
    <w:lvl w:ilvl="4" w:tplc="FFFFFFFF">
      <w:start w:val="1"/>
      <w:numFmt w:val="lowerLetter"/>
      <w:lvlText w:val="%5."/>
      <w:lvlJc w:val="left"/>
      <w:pPr>
        <w:widowControl w:val="0"/>
        <w:autoSpaceDE w:val="0"/>
        <w:autoSpaceDN w:val="0"/>
        <w:adjustRightInd w:val="0"/>
        <w:ind w:left="3600" w:hanging="360"/>
      </w:pPr>
      <w:rPr>
        <w:rFonts w:ascii="Times New Roman" w:hAnsi="Times New Roman"/>
        <w:sz w:val="24"/>
      </w:rPr>
    </w:lvl>
    <w:lvl w:ilvl="5" w:tplc="FFFFFFFF">
      <w:start w:val="1"/>
      <w:numFmt w:val="lowerRoman"/>
      <w:lvlText w:val="%6."/>
      <w:lvlJc w:val="right"/>
      <w:pPr>
        <w:widowControl w:val="0"/>
        <w:autoSpaceDE w:val="0"/>
        <w:autoSpaceDN w:val="0"/>
        <w:adjustRightInd w:val="0"/>
        <w:ind w:left="4320" w:hanging="180"/>
      </w:pPr>
      <w:rPr>
        <w:rFonts w:ascii="Times New Roman" w:hAnsi="Times New Roman"/>
        <w:sz w:val="24"/>
      </w:rPr>
    </w:lvl>
    <w:lvl w:ilvl="6" w:tplc="FFFFFFFF">
      <w:start w:val="1"/>
      <w:numFmt w:val="decimal"/>
      <w:lvlText w:val="%7."/>
      <w:lvlJc w:val="left"/>
      <w:pPr>
        <w:widowControl w:val="0"/>
        <w:autoSpaceDE w:val="0"/>
        <w:autoSpaceDN w:val="0"/>
        <w:adjustRightInd w:val="0"/>
        <w:ind w:left="5040" w:hanging="360"/>
      </w:pPr>
      <w:rPr>
        <w:rFonts w:ascii="Times New Roman" w:hAnsi="Times New Roman"/>
        <w:sz w:val="24"/>
      </w:rPr>
    </w:lvl>
    <w:lvl w:ilvl="7" w:tplc="FFFFFFFF">
      <w:start w:val="1"/>
      <w:numFmt w:val="lowerLetter"/>
      <w:lvlText w:val="%8."/>
      <w:lvlJc w:val="left"/>
      <w:pPr>
        <w:widowControl w:val="0"/>
        <w:autoSpaceDE w:val="0"/>
        <w:autoSpaceDN w:val="0"/>
        <w:adjustRightInd w:val="0"/>
        <w:ind w:left="5760" w:hanging="360"/>
      </w:pPr>
      <w:rPr>
        <w:rFonts w:ascii="Times New Roman" w:hAnsi="Times New Roman"/>
        <w:sz w:val="24"/>
      </w:rPr>
    </w:lvl>
    <w:lvl w:ilvl="8" w:tplc="FFFFFFFF">
      <w:start w:val="1"/>
      <w:numFmt w:val="lowerRoman"/>
      <w:lvlText w:val="%9."/>
      <w:lvlJc w:val="right"/>
      <w:pPr>
        <w:widowControl w:val="0"/>
        <w:autoSpaceDE w:val="0"/>
        <w:autoSpaceDN w:val="0"/>
        <w:adjustRightInd w:val="0"/>
        <w:ind w:left="6480" w:hanging="180"/>
      </w:pPr>
      <w:rPr>
        <w:rFonts w:ascii="Times New Roman" w:hAnsi="Times New Roman"/>
        <w:sz w:val="24"/>
      </w:rPr>
    </w:lvl>
  </w:abstractNum>
  <w:abstractNum w:abstractNumId="23"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4"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5"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8" w15:restartNumberingAfterBreak="0">
    <w:nsid w:val="68211940"/>
    <w:multiLevelType w:val="hybridMultilevel"/>
    <w:tmpl w:val="AB6A8EA2"/>
    <w:styleLink w:val="Style11"/>
    <w:lvl w:ilvl="0" w:tplc="08090001">
      <w:start w:val="1"/>
      <w:numFmt w:val="bullet"/>
      <w:lvlText w:val=""/>
      <w:lvlJc w:val="left"/>
      <w:pPr>
        <w:ind w:left="1570" w:hanging="360"/>
      </w:pPr>
      <w:rPr>
        <w:rFonts w:ascii="Symbol" w:hAnsi="Symbol"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29" w15:restartNumberingAfterBreak="0">
    <w:nsid w:val="70455483"/>
    <w:multiLevelType w:val="hybridMultilevel"/>
    <w:tmpl w:val="FFFFFFFF"/>
    <w:lvl w:ilvl="0" w:tplc="FFFFFFFF">
      <w:start w:val="1"/>
      <w:numFmt w:val="bullet"/>
      <w:lvlText w:val=""/>
      <w:lvlJc w:val="left"/>
      <w:pPr>
        <w:widowControl w:val="0"/>
        <w:autoSpaceDE w:val="0"/>
        <w:autoSpaceDN w:val="0"/>
        <w:adjustRightInd w:val="0"/>
        <w:ind w:left="2160" w:hanging="360"/>
      </w:pPr>
      <w:rPr>
        <w:rFonts w:ascii="Symbol" w:hAnsi="Symbol"/>
        <w:sz w:val="24"/>
      </w:rPr>
    </w:lvl>
    <w:lvl w:ilvl="1" w:tplc="FFFFFFFF">
      <w:start w:val="1"/>
      <w:numFmt w:val="bullet"/>
      <w:lvlText w:val="o"/>
      <w:lvlJc w:val="left"/>
      <w:pPr>
        <w:widowControl w:val="0"/>
        <w:autoSpaceDE w:val="0"/>
        <w:autoSpaceDN w:val="0"/>
        <w:adjustRightInd w:val="0"/>
        <w:ind w:left="2880" w:hanging="360"/>
      </w:pPr>
      <w:rPr>
        <w:rFonts w:ascii="Courier New" w:hAnsi="Courier New"/>
        <w:sz w:val="24"/>
      </w:rPr>
    </w:lvl>
    <w:lvl w:ilvl="2" w:tplc="FFFFFFFF">
      <w:start w:val="1"/>
      <w:numFmt w:val="bullet"/>
      <w:lvlText w:val=""/>
      <w:lvlJc w:val="left"/>
      <w:pPr>
        <w:widowControl w:val="0"/>
        <w:autoSpaceDE w:val="0"/>
        <w:autoSpaceDN w:val="0"/>
        <w:adjustRightInd w:val="0"/>
        <w:ind w:left="3600" w:hanging="360"/>
      </w:pPr>
      <w:rPr>
        <w:rFonts w:ascii="Wingdings" w:hAnsi="Wingdings"/>
        <w:sz w:val="24"/>
      </w:rPr>
    </w:lvl>
    <w:lvl w:ilvl="3" w:tplc="FFFFFFFF">
      <w:start w:val="1"/>
      <w:numFmt w:val="bullet"/>
      <w:lvlText w:val=""/>
      <w:lvlJc w:val="left"/>
      <w:pPr>
        <w:widowControl w:val="0"/>
        <w:autoSpaceDE w:val="0"/>
        <w:autoSpaceDN w:val="0"/>
        <w:adjustRightInd w:val="0"/>
        <w:ind w:left="4320" w:hanging="360"/>
      </w:pPr>
      <w:rPr>
        <w:rFonts w:ascii="Symbol" w:hAnsi="Symbol"/>
        <w:sz w:val="24"/>
      </w:rPr>
    </w:lvl>
    <w:lvl w:ilvl="4" w:tplc="FFFFFFFF">
      <w:start w:val="1"/>
      <w:numFmt w:val="bullet"/>
      <w:lvlText w:val="o"/>
      <w:lvlJc w:val="left"/>
      <w:pPr>
        <w:widowControl w:val="0"/>
        <w:autoSpaceDE w:val="0"/>
        <w:autoSpaceDN w:val="0"/>
        <w:adjustRightInd w:val="0"/>
        <w:ind w:left="5040" w:hanging="360"/>
      </w:pPr>
      <w:rPr>
        <w:rFonts w:ascii="Courier New" w:hAnsi="Courier New"/>
        <w:sz w:val="24"/>
      </w:rPr>
    </w:lvl>
    <w:lvl w:ilvl="5" w:tplc="FFFFFFFF">
      <w:start w:val="1"/>
      <w:numFmt w:val="bullet"/>
      <w:lvlText w:val=""/>
      <w:lvlJc w:val="left"/>
      <w:pPr>
        <w:widowControl w:val="0"/>
        <w:autoSpaceDE w:val="0"/>
        <w:autoSpaceDN w:val="0"/>
        <w:adjustRightInd w:val="0"/>
        <w:ind w:left="5760" w:hanging="360"/>
      </w:pPr>
      <w:rPr>
        <w:rFonts w:ascii="Wingdings" w:hAnsi="Wingdings"/>
        <w:sz w:val="24"/>
      </w:rPr>
    </w:lvl>
    <w:lvl w:ilvl="6" w:tplc="FFFFFFFF">
      <w:start w:val="1"/>
      <w:numFmt w:val="bullet"/>
      <w:lvlText w:val=""/>
      <w:lvlJc w:val="left"/>
      <w:pPr>
        <w:widowControl w:val="0"/>
        <w:autoSpaceDE w:val="0"/>
        <w:autoSpaceDN w:val="0"/>
        <w:adjustRightInd w:val="0"/>
        <w:ind w:left="6480" w:hanging="360"/>
      </w:pPr>
      <w:rPr>
        <w:rFonts w:ascii="Symbol" w:hAnsi="Symbol"/>
        <w:sz w:val="24"/>
      </w:rPr>
    </w:lvl>
    <w:lvl w:ilvl="7" w:tplc="FFFFFFFF">
      <w:start w:val="1"/>
      <w:numFmt w:val="bullet"/>
      <w:lvlText w:val="o"/>
      <w:lvlJc w:val="left"/>
      <w:pPr>
        <w:widowControl w:val="0"/>
        <w:autoSpaceDE w:val="0"/>
        <w:autoSpaceDN w:val="0"/>
        <w:adjustRightInd w:val="0"/>
        <w:ind w:left="7200" w:hanging="360"/>
      </w:pPr>
      <w:rPr>
        <w:rFonts w:ascii="Courier New" w:hAnsi="Courier New"/>
        <w:sz w:val="24"/>
      </w:rPr>
    </w:lvl>
    <w:lvl w:ilvl="8" w:tplc="FFFFFFFF">
      <w:start w:val="1"/>
      <w:numFmt w:val="bullet"/>
      <w:lvlText w:val=""/>
      <w:lvlJc w:val="left"/>
      <w:pPr>
        <w:widowControl w:val="0"/>
        <w:autoSpaceDE w:val="0"/>
        <w:autoSpaceDN w:val="0"/>
        <w:adjustRightInd w:val="0"/>
        <w:ind w:left="7920" w:hanging="360"/>
      </w:pPr>
      <w:rPr>
        <w:rFonts w:ascii="Wingdings" w:hAnsi="Wingdings"/>
        <w:sz w:val="24"/>
      </w:rPr>
    </w:lvl>
  </w:abstractNum>
  <w:abstractNum w:abstractNumId="30"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2"/>
  </w:num>
  <w:num w:numId="2">
    <w:abstractNumId w:val="14"/>
  </w:num>
  <w:num w:numId="3">
    <w:abstractNumId w:val="19"/>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num>
  <w:num w:numId="6">
    <w:abstractNumId w:val="0"/>
  </w:num>
  <w:num w:numId="7">
    <w:abstractNumId w:val="11"/>
  </w:num>
  <w:num w:numId="8">
    <w:abstractNumId w:val="5"/>
  </w:num>
  <w:num w:numId="9">
    <w:abstractNumId w:val="10"/>
    <w:lvlOverride w:ilvl="0">
      <w:startOverride w:val="1"/>
    </w:lvlOverride>
  </w:num>
  <w:num w:numId="10">
    <w:abstractNumId w:val="20"/>
  </w:num>
  <w:num w:numId="11">
    <w:abstractNumId w:val="23"/>
    <w:lvlOverride w:ilvl="0">
      <w:startOverride w:val="1"/>
    </w:lvlOverride>
  </w:num>
  <w:num w:numId="12">
    <w:abstractNumId w:val="1"/>
  </w:num>
  <w:num w:numId="13">
    <w:abstractNumId w:val="21"/>
  </w:num>
  <w:num w:numId="14">
    <w:abstractNumId w:val="4"/>
  </w:num>
  <w:num w:numId="15">
    <w:abstractNumId w:val="12"/>
  </w:num>
  <w:num w:numId="16">
    <w:abstractNumId w:val="28"/>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16"/>
  </w:num>
  <w:num w:numId="20">
    <w:abstractNumId w:val="27"/>
  </w:num>
  <w:num w:numId="21">
    <w:abstractNumId w:val="17"/>
  </w:num>
  <w:num w:numId="22">
    <w:abstractNumId w:val="24"/>
  </w:num>
  <w:num w:numId="23">
    <w:abstractNumId w:val="25"/>
  </w:num>
  <w:num w:numId="24">
    <w:abstractNumId w:val="9"/>
  </w:num>
  <w:num w:numId="25">
    <w:abstractNumId w:val="18"/>
  </w:num>
  <w:num w:numId="26">
    <w:abstractNumId w:val="22"/>
  </w:num>
  <w:num w:numId="27">
    <w:abstractNumId w:val="8"/>
  </w:num>
  <w:num w:numId="28">
    <w:abstractNumId w:val="13"/>
  </w:num>
  <w:num w:numId="29">
    <w:abstractNumId w:val="29"/>
  </w:num>
  <w:num w:numId="30">
    <w:abstractNumId w:val="3"/>
  </w:num>
  <w:num w:numId="31">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30/2023"/>
    <w:docVar w:name="dvlangue" w:val="FR"/>
    <w:docVar w:name="dvnumam" w:val="0"/>
    <w:docVar w:name="dvpe" w:val="731.818"/>
    <w:docVar w:name="dvrapporteur" w:val="Rapporteur: "/>
    <w:docVar w:name="dvstar" w:val="***I"/>
    <w:docVar w:name="dvtitre" w:val="Résolution législative du Parlement européen du ... 2024 sur la proposition de règlement du Parlement européen et du Conseil modifiant le règlement (UE) nº 575/2013 en ce qui concerne les exigences pour risque de crédit, risque d’ajustement de l’évaluation de crédit, risque opérationnel et risque de marché et le plancher de fonds propres(COM(2021)0664 – C9-0397/2021 – 2021/0342(COD))"/>
  </w:docVars>
  <w:rsids>
    <w:rsidRoot w:val="0023751A"/>
    <w:rsid w:val="00002272"/>
    <w:rsid w:val="00064002"/>
    <w:rsid w:val="000677B9"/>
    <w:rsid w:val="000831BA"/>
    <w:rsid w:val="00094A86"/>
    <w:rsid w:val="000A42CC"/>
    <w:rsid w:val="000E7DD9"/>
    <w:rsid w:val="0010095E"/>
    <w:rsid w:val="00125B37"/>
    <w:rsid w:val="00187494"/>
    <w:rsid w:val="001F32AE"/>
    <w:rsid w:val="00233AEA"/>
    <w:rsid w:val="0023751A"/>
    <w:rsid w:val="002767FF"/>
    <w:rsid w:val="002B18FE"/>
    <w:rsid w:val="002B5493"/>
    <w:rsid w:val="002F6017"/>
    <w:rsid w:val="0034072C"/>
    <w:rsid w:val="00343214"/>
    <w:rsid w:val="00361C00"/>
    <w:rsid w:val="0037114F"/>
    <w:rsid w:val="00395FA1"/>
    <w:rsid w:val="003E15D4"/>
    <w:rsid w:val="00411CCE"/>
    <w:rsid w:val="0041666E"/>
    <w:rsid w:val="00421060"/>
    <w:rsid w:val="00471C19"/>
    <w:rsid w:val="004867E3"/>
    <w:rsid w:val="00494A28"/>
    <w:rsid w:val="004C0004"/>
    <w:rsid w:val="004C5D52"/>
    <w:rsid w:val="004E6AD4"/>
    <w:rsid w:val="0050519A"/>
    <w:rsid w:val="005072A1"/>
    <w:rsid w:val="00514517"/>
    <w:rsid w:val="00545827"/>
    <w:rsid w:val="00560270"/>
    <w:rsid w:val="005C2568"/>
    <w:rsid w:val="005D102D"/>
    <w:rsid w:val="005D63F8"/>
    <w:rsid w:val="006037C0"/>
    <w:rsid w:val="006631B6"/>
    <w:rsid w:val="00680577"/>
    <w:rsid w:val="006C139C"/>
    <w:rsid w:val="006F74FA"/>
    <w:rsid w:val="0072750D"/>
    <w:rsid w:val="00731ADD"/>
    <w:rsid w:val="00734777"/>
    <w:rsid w:val="00742B23"/>
    <w:rsid w:val="00747932"/>
    <w:rsid w:val="00751A4A"/>
    <w:rsid w:val="00756632"/>
    <w:rsid w:val="00762C74"/>
    <w:rsid w:val="00786EC0"/>
    <w:rsid w:val="007C0BC9"/>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1E88"/>
    <w:rsid w:val="00A43E52"/>
    <w:rsid w:val="00A4678D"/>
    <w:rsid w:val="00A67A70"/>
    <w:rsid w:val="00A778C7"/>
    <w:rsid w:val="00A91D36"/>
    <w:rsid w:val="00AB441E"/>
    <w:rsid w:val="00AB6293"/>
    <w:rsid w:val="00AC25A9"/>
    <w:rsid w:val="00AE0928"/>
    <w:rsid w:val="00AF3B82"/>
    <w:rsid w:val="00B12E95"/>
    <w:rsid w:val="00B22876"/>
    <w:rsid w:val="00B558F0"/>
    <w:rsid w:val="00BD48FE"/>
    <w:rsid w:val="00BD7BD8"/>
    <w:rsid w:val="00BE6ADC"/>
    <w:rsid w:val="00C05BFE"/>
    <w:rsid w:val="00C23CD4"/>
    <w:rsid w:val="00C61C0C"/>
    <w:rsid w:val="00C941CB"/>
    <w:rsid w:val="00CC2357"/>
    <w:rsid w:val="00CC5D48"/>
    <w:rsid w:val="00CF071A"/>
    <w:rsid w:val="00D058B8"/>
    <w:rsid w:val="00D56C11"/>
    <w:rsid w:val="00D834A0"/>
    <w:rsid w:val="00D872DF"/>
    <w:rsid w:val="00D91E21"/>
    <w:rsid w:val="00DA7FCD"/>
    <w:rsid w:val="00E365E1"/>
    <w:rsid w:val="00E57F23"/>
    <w:rsid w:val="00E820A4"/>
    <w:rsid w:val="00EB006A"/>
    <w:rsid w:val="00EB4772"/>
    <w:rsid w:val="00ED169E"/>
    <w:rsid w:val="00ED4235"/>
    <w:rsid w:val="00F04346"/>
    <w:rsid w:val="00F075DC"/>
    <w:rsid w:val="00F149E9"/>
    <w:rsid w:val="00F5134D"/>
    <w:rsid w:val="00F74202"/>
    <w:rsid w:val="00F87713"/>
    <w:rsid w:val="00FA2218"/>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9DA25B"/>
  <w15:chartTrackingRefBased/>
  <w15:docId w15:val="{D0C9E497-EB8A-4EED-9648-7F364A0A4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iPriority="35" w:unhideWhenUsed="1" w:qFormat="1"/>
    <w:lsdException w:name="table of figures" w:uiPriority="99"/>
    <w:lsdException w:name="annotation reference" w:uiPriority="99"/>
    <w:lsdException w:name="page number"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uiPriority="10" w:qFormat="1"/>
    <w:lsdException w:name="Body Text" w:uiPriority="1" w:qFormat="1"/>
    <w:lsdException w:name="Subtitle" w:uiPriority="11" w:qFormat="1"/>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fr-F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uiPriority w:val="9"/>
    <w:qFormat/>
    <w:pPr>
      <w:spacing w:before="240" w:after="60"/>
      <w:outlineLvl w:val="7"/>
    </w:pPr>
    <w:rPr>
      <w:rFonts w:ascii="Arial" w:hAnsi="Arial"/>
      <w:i/>
    </w:rPr>
  </w:style>
  <w:style w:type="paragraph" w:styleId="Heading9">
    <w:name w:val="heading 9"/>
    <w:basedOn w:val="Normal"/>
    <w:next w:val="Normal"/>
    <w:link w:val="Heading9Char"/>
    <w:uiPriority w:val="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uiPriority w:val="3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Char1,Ref,de nota al pie,Footnote,Footnote Reference Number,Footnote Reference_LVL6,Footnote Reference_LVL61,Footnote Reference_LVL62,Footnote Reference_LVL63,Footnote Reference_LVL64,Footnote symbol,Fußnotenzeichen3,Char,Ch,C"/>
    <w:rsid w:val="00395FA1"/>
    <w:rPr>
      <w:b w:val="0"/>
      <w:vertAlign w:val="superscript"/>
    </w:rPr>
  </w:style>
  <w:style w:type="paragraph" w:styleId="FootnoteText">
    <w:name w:val="footnote text"/>
    <w:aliases w:val="Footnote Text Char Char,Fußnote,FSR footnote,lábléc,Verdana 8p Regular Foot,C26 Footnote body,text,Voetnoottekst Char,Voetnoottekst Char1 Char,Voetnoottekst Char Char Char,Footnote Char Char Char,fn,f,Footnote Text Char2 Cha"/>
    <w:basedOn w:val="Normal"/>
    <w:link w:val="FootnoteTextChar"/>
    <w:rsid w:val="00395FA1"/>
    <w:pPr>
      <w:keepLines/>
      <w:widowControl/>
      <w:spacing w:line="260" w:lineRule="exact"/>
      <w:ind w:left="425" w:hanging="425"/>
    </w:pPr>
    <w:rPr>
      <w:sz w:val="22"/>
      <w:lang w:eastAsia="fr-FR"/>
    </w:rPr>
  </w:style>
  <w:style w:type="character" w:customStyle="1" w:styleId="FootnoteTextChar">
    <w:name w:val="Footnote Text Char"/>
    <w:aliases w:val="Footnote Text Char Char Char,Fußnote Char,FSR footnote Char,lábléc Char,Verdana 8p Regular Foot Char,C26 Footnote body Char,text Char,Voetnoottekst Char Char,Voetnoottekst Char1 Char Char,Voetnoottekst Char Char Char Char,fn Char"/>
    <w:link w:val="FootnoteText"/>
    <w:rsid w:val="00762C74"/>
    <w:rPr>
      <w:sz w:val="22"/>
      <w:lang w:val="fr-FR" w:eastAsia="fr-FR"/>
    </w:rPr>
  </w:style>
  <w:style w:type="character" w:styleId="PageNumber">
    <w:name w:val="page number"/>
    <w:uiPriority w:val="99"/>
    <w:rsid w:val="00395FA1"/>
  </w:style>
  <w:style w:type="paragraph" w:styleId="TOC2">
    <w:name w:val="toc 2"/>
    <w:basedOn w:val="Normal"/>
    <w:next w:val="Normal"/>
    <w:autoRedefine/>
    <w:uiPriority w:val="39"/>
    <w:rsid w:val="00395FA1"/>
    <w:pPr>
      <w:keepNext/>
      <w:keepLines/>
      <w:widowControl/>
    </w:pPr>
    <w:rPr>
      <w:b/>
      <w:noProof/>
      <w:lang w:eastAsia="fr-FR"/>
    </w:rPr>
  </w:style>
  <w:style w:type="paragraph" w:styleId="TOC3">
    <w:name w:val="toc 3"/>
    <w:basedOn w:val="Normal"/>
    <w:next w:val="Normal"/>
    <w:autoRedefine/>
    <w:uiPriority w:val="39"/>
    <w:rsid w:val="00395FA1"/>
    <w:pPr>
      <w:keepLines/>
      <w:widowControl/>
      <w:ind w:right="510"/>
    </w:pPr>
    <w:rPr>
      <w:noProof/>
      <w:lang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5D63F8"/>
    <w:rPr>
      <w:b/>
      <w:kern w:val="28"/>
      <w:sz w:val="28"/>
      <w:lang w:val="fr-FR" w:eastAsia="fr-FR"/>
    </w:rPr>
  </w:style>
  <w:style w:type="character" w:customStyle="1" w:styleId="Heading2Char">
    <w:name w:val="Heading 2 Char"/>
    <w:basedOn w:val="DefaultParagraphFont"/>
    <w:link w:val="Heading2"/>
    <w:uiPriority w:val="9"/>
    <w:rsid w:val="005D63F8"/>
    <w:rPr>
      <w:sz w:val="24"/>
      <w:lang w:val="fr-FR" w:eastAsia="fr-FR"/>
    </w:rPr>
  </w:style>
  <w:style w:type="character" w:customStyle="1" w:styleId="Heading3Char">
    <w:name w:val="Heading 3 Char"/>
    <w:basedOn w:val="DefaultParagraphFont"/>
    <w:link w:val="Heading3"/>
    <w:uiPriority w:val="9"/>
    <w:rsid w:val="005D63F8"/>
    <w:rPr>
      <w:rFonts w:ascii="Arial" w:hAnsi="Arial"/>
      <w:sz w:val="24"/>
      <w:lang w:val="fr-FR" w:eastAsia="fr-FR"/>
    </w:rPr>
  </w:style>
  <w:style w:type="character" w:customStyle="1" w:styleId="Heading4Char">
    <w:name w:val="Heading 4 Char"/>
    <w:basedOn w:val="DefaultParagraphFont"/>
    <w:link w:val="Heading4"/>
    <w:uiPriority w:val="9"/>
    <w:rsid w:val="005D63F8"/>
    <w:rPr>
      <w:sz w:val="24"/>
      <w:lang w:val="en-US" w:eastAsia="fr-FR"/>
    </w:rPr>
  </w:style>
  <w:style w:type="character" w:customStyle="1" w:styleId="Heading5Char">
    <w:name w:val="Heading 5 Char"/>
    <w:basedOn w:val="DefaultParagraphFont"/>
    <w:link w:val="Heading5"/>
    <w:uiPriority w:val="9"/>
    <w:rsid w:val="005D63F8"/>
    <w:rPr>
      <w:sz w:val="24"/>
      <w:lang w:val="en-US" w:eastAsia="fr-FR"/>
    </w:rPr>
  </w:style>
  <w:style w:type="character" w:customStyle="1" w:styleId="Heading6Char">
    <w:name w:val="Heading 6 Char"/>
    <w:basedOn w:val="DefaultParagraphFont"/>
    <w:link w:val="Heading6"/>
    <w:uiPriority w:val="9"/>
    <w:rsid w:val="005D63F8"/>
    <w:rPr>
      <w:i/>
      <w:sz w:val="22"/>
      <w:lang w:val="fr-FR"/>
    </w:rPr>
  </w:style>
  <w:style w:type="character" w:customStyle="1" w:styleId="Heading7Char">
    <w:name w:val="Heading 7 Char"/>
    <w:basedOn w:val="DefaultParagraphFont"/>
    <w:link w:val="Heading7"/>
    <w:uiPriority w:val="9"/>
    <w:rsid w:val="005D63F8"/>
    <w:rPr>
      <w:rFonts w:ascii="Arial" w:hAnsi="Arial"/>
      <w:sz w:val="24"/>
      <w:lang w:val="fr-FR"/>
    </w:rPr>
  </w:style>
  <w:style w:type="character" w:customStyle="1" w:styleId="Heading8Char">
    <w:name w:val="Heading 8 Char"/>
    <w:basedOn w:val="DefaultParagraphFont"/>
    <w:link w:val="Heading8"/>
    <w:uiPriority w:val="9"/>
    <w:rsid w:val="005D63F8"/>
    <w:rPr>
      <w:rFonts w:ascii="Arial" w:hAnsi="Arial"/>
      <w:i/>
      <w:sz w:val="24"/>
      <w:lang w:val="fr-FR"/>
    </w:rPr>
  </w:style>
  <w:style w:type="character" w:customStyle="1" w:styleId="Heading9Char">
    <w:name w:val="Heading 9 Char"/>
    <w:basedOn w:val="DefaultParagraphFont"/>
    <w:link w:val="Heading9"/>
    <w:uiPriority w:val="9"/>
    <w:rsid w:val="005D63F8"/>
    <w:rPr>
      <w:rFonts w:ascii="Arial" w:hAnsi="Arial"/>
      <w:b/>
      <w:i/>
      <w:sz w:val="18"/>
      <w:lang w:val="fr-FR"/>
    </w:rPr>
  </w:style>
  <w:style w:type="paragraph" w:styleId="TOCHeading">
    <w:name w:val="TOC Heading"/>
    <w:basedOn w:val="Normal"/>
    <w:next w:val="Normal"/>
    <w:uiPriority w:val="39"/>
    <w:unhideWhenUsed/>
    <w:qFormat/>
    <w:rsid w:val="005D63F8"/>
    <w:pPr>
      <w:widowControl/>
      <w:spacing w:after="240"/>
    </w:pPr>
    <w:rPr>
      <w:lang w:val="en-GB"/>
    </w:rPr>
  </w:style>
  <w:style w:type="paragraph" w:customStyle="1" w:styleId="EPFooter2">
    <w:name w:val="EPFooter2"/>
    <w:basedOn w:val="Normal"/>
    <w:next w:val="Normal"/>
    <w:rsid w:val="005D63F8"/>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5D63F8"/>
    <w:pPr>
      <w:keepNext/>
      <w:spacing w:after="240"/>
      <w:jc w:val="right"/>
    </w:pPr>
    <w:rPr>
      <w:rFonts w:ascii="Arial" w:hAnsi="Arial"/>
      <w:b/>
    </w:rPr>
  </w:style>
  <w:style w:type="paragraph" w:customStyle="1" w:styleId="Normal6a">
    <w:name w:val="Normal6a"/>
    <w:basedOn w:val="Normal"/>
    <w:rsid w:val="005D63F8"/>
    <w:pPr>
      <w:spacing w:after="120"/>
    </w:pPr>
  </w:style>
  <w:style w:type="paragraph" w:customStyle="1" w:styleId="PageHeading">
    <w:name w:val="PageHeading"/>
    <w:basedOn w:val="Normal"/>
    <w:rsid w:val="005D63F8"/>
    <w:pPr>
      <w:keepNext/>
      <w:spacing w:after="480"/>
      <w:jc w:val="center"/>
    </w:pPr>
    <w:rPr>
      <w:rFonts w:ascii="Arial" w:hAnsi="Arial" w:cs="Arial"/>
      <w:b/>
    </w:rPr>
  </w:style>
  <w:style w:type="paragraph" w:customStyle="1" w:styleId="NormalBold">
    <w:name w:val="NormalBold"/>
    <w:basedOn w:val="Normal"/>
    <w:link w:val="NormalBoldChar"/>
    <w:rsid w:val="005D63F8"/>
    <w:rPr>
      <w:b/>
    </w:rPr>
  </w:style>
  <w:style w:type="character" w:customStyle="1" w:styleId="NormalBoldChar">
    <w:name w:val="NormalBold Char"/>
    <w:basedOn w:val="DefaultParagraphFont"/>
    <w:link w:val="NormalBold"/>
    <w:locked/>
    <w:rsid w:val="005D63F8"/>
    <w:rPr>
      <w:b/>
      <w:sz w:val="24"/>
      <w:lang w:val="fr-FR"/>
    </w:rPr>
  </w:style>
  <w:style w:type="paragraph" w:customStyle="1" w:styleId="NormalBold12a">
    <w:name w:val="NormalBold12a"/>
    <w:basedOn w:val="Normal"/>
    <w:rsid w:val="005D63F8"/>
    <w:pPr>
      <w:spacing w:after="240"/>
    </w:pPr>
    <w:rPr>
      <w:b/>
    </w:rPr>
  </w:style>
  <w:style w:type="paragraph" w:customStyle="1" w:styleId="AmJustText">
    <w:name w:val="AmJustText"/>
    <w:basedOn w:val="Normal"/>
    <w:rsid w:val="005D63F8"/>
    <w:pPr>
      <w:spacing w:after="240"/>
    </w:pPr>
    <w:rPr>
      <w:i/>
    </w:rPr>
  </w:style>
  <w:style w:type="paragraph" w:customStyle="1" w:styleId="NormalHanging12a">
    <w:name w:val="NormalHanging12a"/>
    <w:basedOn w:val="Normal"/>
    <w:rsid w:val="005D63F8"/>
    <w:pPr>
      <w:spacing w:after="240"/>
      <w:ind w:left="567" w:hanging="567"/>
    </w:pPr>
  </w:style>
  <w:style w:type="paragraph" w:customStyle="1" w:styleId="CoverNormal24a">
    <w:name w:val="CoverNormal24a"/>
    <w:basedOn w:val="Normal"/>
    <w:rsid w:val="005D63F8"/>
    <w:pPr>
      <w:spacing w:after="480"/>
      <w:ind w:left="1417"/>
    </w:pPr>
  </w:style>
  <w:style w:type="paragraph" w:customStyle="1" w:styleId="CoverNormal">
    <w:name w:val="CoverNormal"/>
    <w:basedOn w:val="Normal"/>
    <w:rsid w:val="005D63F8"/>
    <w:pPr>
      <w:ind w:left="1418"/>
    </w:pPr>
  </w:style>
  <w:style w:type="paragraph" w:customStyle="1" w:styleId="AmCrossRef">
    <w:name w:val="AmCrossRef"/>
    <w:basedOn w:val="Normal"/>
    <w:rsid w:val="005D63F8"/>
    <w:pPr>
      <w:spacing w:before="240" w:after="240"/>
      <w:jc w:val="center"/>
    </w:pPr>
    <w:rPr>
      <w:i/>
    </w:rPr>
  </w:style>
  <w:style w:type="paragraph" w:customStyle="1" w:styleId="AmJustTitle">
    <w:name w:val="AmJustTitle"/>
    <w:basedOn w:val="Normal"/>
    <w:next w:val="AmJustText"/>
    <w:rsid w:val="005D63F8"/>
    <w:pPr>
      <w:keepNext/>
      <w:spacing w:before="240" w:after="240"/>
      <w:jc w:val="center"/>
    </w:pPr>
    <w:rPr>
      <w:i/>
    </w:rPr>
  </w:style>
  <w:style w:type="paragraph" w:customStyle="1" w:styleId="CoverReference">
    <w:name w:val="CoverReference"/>
    <w:basedOn w:val="Normal"/>
    <w:rsid w:val="005D63F8"/>
    <w:pPr>
      <w:spacing w:before="1080"/>
      <w:jc w:val="right"/>
    </w:pPr>
    <w:rPr>
      <w:rFonts w:ascii="Arial" w:hAnsi="Arial" w:cs="Arial"/>
      <w:b/>
    </w:rPr>
  </w:style>
  <w:style w:type="paragraph" w:customStyle="1" w:styleId="CoverDocType">
    <w:name w:val="CoverDocType"/>
    <w:basedOn w:val="Normal"/>
    <w:rsid w:val="005D63F8"/>
    <w:pPr>
      <w:ind w:left="1418"/>
    </w:pPr>
    <w:rPr>
      <w:rFonts w:ascii="Arial" w:hAnsi="Arial"/>
      <w:b/>
      <w:sz w:val="48"/>
    </w:rPr>
  </w:style>
  <w:style w:type="paragraph" w:customStyle="1" w:styleId="CoverDocType24a">
    <w:name w:val="CoverDocType24a"/>
    <w:basedOn w:val="Normal"/>
    <w:rsid w:val="005D63F8"/>
    <w:pPr>
      <w:spacing w:after="480"/>
      <w:ind w:left="1418"/>
    </w:pPr>
    <w:rPr>
      <w:rFonts w:ascii="Arial" w:hAnsi="Arial"/>
      <w:b/>
      <w:sz w:val="48"/>
    </w:rPr>
  </w:style>
  <w:style w:type="paragraph" w:customStyle="1" w:styleId="CoverDate">
    <w:name w:val="CoverDate"/>
    <w:basedOn w:val="Normal"/>
    <w:rsid w:val="005D63F8"/>
    <w:pPr>
      <w:spacing w:before="240" w:after="1200"/>
    </w:pPr>
  </w:style>
  <w:style w:type="paragraph" w:styleId="Header">
    <w:name w:val="header"/>
    <w:basedOn w:val="Normal"/>
    <w:link w:val="HeaderChar"/>
    <w:uiPriority w:val="99"/>
    <w:rsid w:val="005D63F8"/>
    <w:pPr>
      <w:tabs>
        <w:tab w:val="center" w:pos="4513"/>
        <w:tab w:val="right" w:pos="9026"/>
      </w:tabs>
    </w:pPr>
  </w:style>
  <w:style w:type="character" w:customStyle="1" w:styleId="HeaderChar">
    <w:name w:val="Header Char"/>
    <w:basedOn w:val="DefaultParagraphFont"/>
    <w:link w:val="Header"/>
    <w:uiPriority w:val="99"/>
    <w:rsid w:val="005D63F8"/>
    <w:rPr>
      <w:sz w:val="24"/>
      <w:lang w:val="fr-FR"/>
    </w:rPr>
  </w:style>
  <w:style w:type="paragraph" w:customStyle="1" w:styleId="AmOrLang">
    <w:name w:val="AmOrLang"/>
    <w:basedOn w:val="Normal"/>
    <w:rsid w:val="005D63F8"/>
    <w:pPr>
      <w:spacing w:before="240" w:after="240"/>
      <w:jc w:val="right"/>
    </w:pPr>
  </w:style>
  <w:style w:type="paragraph" w:customStyle="1" w:styleId="AmColumnHeading">
    <w:name w:val="AmColumnHeading"/>
    <w:basedOn w:val="Normal"/>
    <w:rsid w:val="005D63F8"/>
    <w:pPr>
      <w:spacing w:after="240"/>
      <w:jc w:val="center"/>
    </w:pPr>
    <w:rPr>
      <w:i/>
    </w:rPr>
  </w:style>
  <w:style w:type="paragraph" w:customStyle="1" w:styleId="AmNumberTabs">
    <w:name w:val="AmNumberTabs"/>
    <w:basedOn w:val="Normal"/>
    <w:rsid w:val="005D63F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5D63F8"/>
    <w:pPr>
      <w:spacing w:before="240"/>
    </w:pPr>
    <w:rPr>
      <w:b/>
    </w:rPr>
  </w:style>
  <w:style w:type="paragraph" w:customStyle="1" w:styleId="EPBody">
    <w:name w:val="EPBody"/>
    <w:basedOn w:val="Normal"/>
    <w:rsid w:val="005D63F8"/>
    <w:pPr>
      <w:jc w:val="center"/>
    </w:pPr>
    <w:rPr>
      <w:rFonts w:ascii="Arial" w:hAnsi="Arial" w:cs="Arial"/>
      <w:i/>
      <w:sz w:val="22"/>
      <w:szCs w:val="22"/>
    </w:rPr>
  </w:style>
  <w:style w:type="paragraph" w:customStyle="1" w:styleId="EPFooter">
    <w:name w:val="EPFooter"/>
    <w:basedOn w:val="Normal"/>
    <w:rsid w:val="005D63F8"/>
    <w:pPr>
      <w:tabs>
        <w:tab w:val="center" w:pos="4535"/>
        <w:tab w:val="right" w:pos="9071"/>
      </w:tabs>
      <w:spacing w:before="240" w:after="240"/>
    </w:pPr>
    <w:rPr>
      <w:color w:val="010000"/>
      <w:sz w:val="22"/>
    </w:rPr>
  </w:style>
  <w:style w:type="paragraph" w:customStyle="1" w:styleId="EPComma">
    <w:name w:val="EPComma"/>
    <w:basedOn w:val="Normal"/>
    <w:rsid w:val="005D63F8"/>
    <w:pPr>
      <w:spacing w:before="480" w:after="240"/>
    </w:pPr>
  </w:style>
  <w:style w:type="paragraph" w:customStyle="1" w:styleId="Lgendesigne">
    <w:name w:val="Légende signe"/>
    <w:basedOn w:val="Normal"/>
    <w:rsid w:val="005D63F8"/>
    <w:pPr>
      <w:tabs>
        <w:tab w:val="right" w:pos="454"/>
        <w:tab w:val="left" w:pos="737"/>
      </w:tabs>
      <w:ind w:left="737" w:hanging="737"/>
    </w:pPr>
    <w:rPr>
      <w:snapToGrid w:val="0"/>
      <w:sz w:val="18"/>
      <w:lang w:eastAsia="en-US"/>
    </w:rPr>
  </w:style>
  <w:style w:type="paragraph" w:customStyle="1" w:styleId="Lgendetitre">
    <w:name w:val="Légende titre"/>
    <w:basedOn w:val="Normal"/>
    <w:rsid w:val="005D63F8"/>
    <w:pPr>
      <w:spacing w:before="240" w:after="240"/>
    </w:pPr>
    <w:rPr>
      <w:b/>
      <w:i/>
      <w:snapToGrid w:val="0"/>
      <w:lang w:eastAsia="en-US"/>
    </w:rPr>
  </w:style>
  <w:style w:type="paragraph" w:customStyle="1" w:styleId="Lgendestandard">
    <w:name w:val="Légende standard"/>
    <w:basedOn w:val="Normal"/>
    <w:rsid w:val="005D63F8"/>
    <w:rPr>
      <w:sz w:val="18"/>
    </w:rPr>
  </w:style>
  <w:style w:type="paragraph" w:styleId="Footer">
    <w:name w:val="footer"/>
    <w:basedOn w:val="Normal"/>
    <w:link w:val="FooterChar"/>
    <w:uiPriority w:val="99"/>
    <w:rsid w:val="005D63F8"/>
    <w:pPr>
      <w:tabs>
        <w:tab w:val="center" w:pos="4513"/>
        <w:tab w:val="right" w:pos="9026"/>
      </w:tabs>
    </w:pPr>
  </w:style>
  <w:style w:type="character" w:customStyle="1" w:styleId="FooterChar">
    <w:name w:val="Footer Char"/>
    <w:basedOn w:val="DefaultParagraphFont"/>
    <w:link w:val="Footer"/>
    <w:uiPriority w:val="99"/>
    <w:rsid w:val="005D63F8"/>
    <w:rPr>
      <w:sz w:val="24"/>
      <w:lang w:val="fr-FR"/>
    </w:rPr>
  </w:style>
  <w:style w:type="character" w:customStyle="1" w:styleId="Normal12Char">
    <w:name w:val="Normal12 Char"/>
    <w:basedOn w:val="DefaultParagraphFont"/>
    <w:link w:val="Normal12"/>
    <w:locked/>
    <w:rsid w:val="005D63F8"/>
    <w:rPr>
      <w:noProof/>
      <w:sz w:val="24"/>
    </w:rPr>
  </w:style>
  <w:style w:type="paragraph" w:customStyle="1" w:styleId="Normal12">
    <w:name w:val="Normal12"/>
    <w:basedOn w:val="Normal"/>
    <w:link w:val="Normal12Char"/>
    <w:qFormat/>
    <w:rsid w:val="005D63F8"/>
    <w:pPr>
      <w:spacing w:after="240"/>
    </w:pPr>
    <w:rPr>
      <w:noProof/>
      <w:lang w:val="en-GB"/>
    </w:rPr>
  </w:style>
  <w:style w:type="character" w:customStyle="1" w:styleId="Normal6Char">
    <w:name w:val="Normal6 Char"/>
    <w:basedOn w:val="DefaultParagraphFont"/>
    <w:link w:val="Normal6"/>
    <w:locked/>
    <w:rsid w:val="005D63F8"/>
    <w:rPr>
      <w:sz w:val="24"/>
      <w:lang w:val="fr-FR"/>
    </w:rPr>
  </w:style>
  <w:style w:type="paragraph" w:customStyle="1" w:styleId="Normal6">
    <w:name w:val="Normal6"/>
    <w:basedOn w:val="Normal"/>
    <w:link w:val="Normal6Char"/>
    <w:rsid w:val="005D63F8"/>
    <w:pPr>
      <w:spacing w:after="120"/>
    </w:pPr>
  </w:style>
  <w:style w:type="paragraph" w:customStyle="1" w:styleId="Normal12Italic">
    <w:name w:val="Normal12Italic"/>
    <w:basedOn w:val="Normal12"/>
    <w:rsid w:val="005D63F8"/>
    <w:rPr>
      <w:i/>
    </w:rPr>
  </w:style>
  <w:style w:type="paragraph" w:customStyle="1" w:styleId="Footer2">
    <w:name w:val="Footer2"/>
    <w:basedOn w:val="Normal12"/>
    <w:rsid w:val="005D63F8"/>
    <w:pPr>
      <w:tabs>
        <w:tab w:val="center" w:pos="4535"/>
        <w:tab w:val="right" w:pos="9923"/>
      </w:tabs>
      <w:spacing w:line="480" w:lineRule="auto"/>
      <w:ind w:left="-851"/>
    </w:pPr>
    <w:rPr>
      <w:rFonts w:ascii="Arial" w:cs="Arial"/>
      <w:b/>
      <w:sz w:val="48"/>
    </w:rPr>
  </w:style>
  <w:style w:type="paragraph" w:customStyle="1" w:styleId="EntPE">
    <w:name w:val="EntPE"/>
    <w:basedOn w:val="Normal12"/>
    <w:rsid w:val="005D63F8"/>
    <w:pPr>
      <w:jc w:val="center"/>
    </w:pPr>
    <w:rPr>
      <w:noProof w:val="0"/>
      <w:sz w:val="56"/>
    </w:rPr>
  </w:style>
  <w:style w:type="paragraph" w:customStyle="1" w:styleId="AMNumberTabs0">
    <w:name w:val="AMNumberTabs"/>
    <w:basedOn w:val="Normal"/>
    <w:rsid w:val="005D63F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5D63F8"/>
    <w:pPr>
      <w:spacing w:after="240"/>
      <w:jc w:val="center"/>
    </w:pPr>
    <w:rPr>
      <w:i/>
    </w:rPr>
  </w:style>
  <w:style w:type="paragraph" w:customStyle="1" w:styleId="Olang">
    <w:name w:val="Olang"/>
    <w:basedOn w:val="Normal"/>
    <w:rsid w:val="005D63F8"/>
    <w:pPr>
      <w:spacing w:before="240" w:after="240"/>
      <w:jc w:val="right"/>
    </w:pPr>
    <w:rPr>
      <w:noProof/>
      <w:szCs w:val="24"/>
    </w:rPr>
  </w:style>
  <w:style w:type="paragraph" w:customStyle="1" w:styleId="CrossRef">
    <w:name w:val="CrossRef"/>
    <w:basedOn w:val="Normal"/>
    <w:rsid w:val="005D63F8"/>
    <w:pPr>
      <w:spacing w:before="240"/>
      <w:jc w:val="center"/>
    </w:pPr>
    <w:rPr>
      <w:i/>
    </w:rPr>
  </w:style>
  <w:style w:type="character" w:styleId="CommentReference">
    <w:name w:val="annotation reference"/>
    <w:basedOn w:val="DefaultParagraphFont"/>
    <w:uiPriority w:val="99"/>
    <w:rsid w:val="005D63F8"/>
    <w:rPr>
      <w:sz w:val="16"/>
      <w:szCs w:val="16"/>
    </w:rPr>
  </w:style>
  <w:style w:type="paragraph" w:styleId="CommentText">
    <w:name w:val="annotation text"/>
    <w:basedOn w:val="Normal"/>
    <w:link w:val="CommentTextChar"/>
    <w:uiPriority w:val="99"/>
    <w:rsid w:val="005D63F8"/>
    <w:rPr>
      <w:sz w:val="20"/>
    </w:rPr>
  </w:style>
  <w:style w:type="character" w:customStyle="1" w:styleId="CommentTextChar">
    <w:name w:val="Comment Text Char"/>
    <w:basedOn w:val="DefaultParagraphFont"/>
    <w:link w:val="CommentText"/>
    <w:uiPriority w:val="99"/>
    <w:rsid w:val="005D63F8"/>
    <w:rPr>
      <w:lang w:val="fr-FR"/>
    </w:rPr>
  </w:style>
  <w:style w:type="paragraph" w:styleId="CommentSubject">
    <w:name w:val="annotation subject"/>
    <w:basedOn w:val="CommentText"/>
    <w:next w:val="CommentText"/>
    <w:link w:val="CommentSubjectChar"/>
    <w:uiPriority w:val="99"/>
    <w:unhideWhenUsed/>
    <w:rsid w:val="005D63F8"/>
    <w:rPr>
      <w:b/>
      <w:bCs/>
    </w:rPr>
  </w:style>
  <w:style w:type="character" w:customStyle="1" w:styleId="CommentSubjectChar">
    <w:name w:val="Comment Subject Char"/>
    <w:basedOn w:val="CommentTextChar"/>
    <w:link w:val="CommentSubject"/>
    <w:uiPriority w:val="99"/>
    <w:rsid w:val="005D63F8"/>
    <w:rPr>
      <w:b/>
      <w:bCs/>
      <w:lang w:val="fr-FR"/>
    </w:rPr>
  </w:style>
  <w:style w:type="paragraph" w:styleId="BalloonText">
    <w:name w:val="Balloon Text"/>
    <w:basedOn w:val="Normal"/>
    <w:link w:val="BalloonTextChar"/>
    <w:uiPriority w:val="99"/>
    <w:unhideWhenUsed/>
    <w:rsid w:val="005D63F8"/>
    <w:rPr>
      <w:rFonts w:ascii="Segoe UI" w:hAnsi="Segoe UI" w:cs="Segoe UI"/>
      <w:sz w:val="18"/>
      <w:szCs w:val="18"/>
    </w:rPr>
  </w:style>
  <w:style w:type="character" w:customStyle="1" w:styleId="BalloonTextChar">
    <w:name w:val="Balloon Text Char"/>
    <w:basedOn w:val="DefaultParagraphFont"/>
    <w:link w:val="BalloonText"/>
    <w:uiPriority w:val="99"/>
    <w:rsid w:val="005D63F8"/>
    <w:rPr>
      <w:rFonts w:ascii="Segoe UI" w:hAnsi="Segoe UI" w:cs="Segoe UI"/>
      <w:sz w:val="18"/>
      <w:szCs w:val="18"/>
      <w:lang w:val="fr-FR"/>
    </w:rPr>
  </w:style>
  <w:style w:type="character" w:styleId="Hyperlink">
    <w:name w:val="Hyperlink"/>
    <w:basedOn w:val="DefaultParagraphFont"/>
    <w:uiPriority w:val="99"/>
    <w:unhideWhenUsed/>
    <w:rsid w:val="005D63F8"/>
    <w:rPr>
      <w:color w:val="0000FF"/>
      <w:u w:val="single"/>
    </w:rPr>
  </w:style>
  <w:style w:type="character" w:styleId="FollowedHyperlink">
    <w:name w:val="FollowedHyperlink"/>
    <w:basedOn w:val="DefaultParagraphFont"/>
    <w:uiPriority w:val="99"/>
    <w:unhideWhenUsed/>
    <w:rsid w:val="005D63F8"/>
    <w:rPr>
      <w:color w:val="954F72" w:themeColor="followedHyperlink"/>
      <w:u w:val="single"/>
    </w:rPr>
  </w:style>
  <w:style w:type="paragraph" w:customStyle="1" w:styleId="msonormal0">
    <w:name w:val="msonormal"/>
    <w:basedOn w:val="Normal"/>
    <w:rsid w:val="005D63F8"/>
    <w:pPr>
      <w:widowControl/>
      <w:spacing w:before="100" w:beforeAutospacing="1" w:after="100" w:afterAutospacing="1"/>
    </w:pPr>
    <w:rPr>
      <w:szCs w:val="24"/>
    </w:rPr>
  </w:style>
  <w:style w:type="paragraph" w:styleId="Revision">
    <w:name w:val="Revision"/>
    <w:uiPriority w:val="99"/>
    <w:rsid w:val="005D63F8"/>
    <w:rPr>
      <w:sz w:val="24"/>
      <w:szCs w:val="24"/>
      <w:lang w:val="fr-FR"/>
    </w:rPr>
  </w:style>
  <w:style w:type="paragraph" w:customStyle="1" w:styleId="CommitteeAM">
    <w:name w:val="CommitteeAM"/>
    <w:basedOn w:val="Normal"/>
    <w:rsid w:val="005D63F8"/>
    <w:pPr>
      <w:spacing w:before="240" w:after="600"/>
      <w:jc w:val="center"/>
    </w:pPr>
    <w:rPr>
      <w:i/>
    </w:rPr>
  </w:style>
  <w:style w:type="paragraph" w:customStyle="1" w:styleId="ZDateAM">
    <w:name w:val="ZDateAM"/>
    <w:basedOn w:val="Normal"/>
    <w:rsid w:val="005D63F8"/>
    <w:pPr>
      <w:tabs>
        <w:tab w:val="right" w:pos="9356"/>
      </w:tabs>
      <w:spacing w:after="480"/>
    </w:pPr>
    <w:rPr>
      <w:noProof/>
    </w:rPr>
  </w:style>
  <w:style w:type="paragraph" w:customStyle="1" w:styleId="ProjRap">
    <w:name w:val="ProjRap"/>
    <w:basedOn w:val="Normal"/>
    <w:rsid w:val="005D63F8"/>
    <w:pPr>
      <w:tabs>
        <w:tab w:val="right" w:pos="9356"/>
      </w:tabs>
    </w:pPr>
    <w:rPr>
      <w:b/>
      <w:noProof/>
    </w:rPr>
  </w:style>
  <w:style w:type="paragraph" w:customStyle="1" w:styleId="PELeft">
    <w:name w:val="PELeft"/>
    <w:basedOn w:val="Normal"/>
    <w:rsid w:val="005D63F8"/>
    <w:pPr>
      <w:spacing w:before="40" w:after="40"/>
    </w:pPr>
    <w:rPr>
      <w:rFonts w:ascii="Arial" w:hAnsi="Arial" w:cs="Arial"/>
      <w:sz w:val="22"/>
      <w:szCs w:val="22"/>
    </w:rPr>
  </w:style>
  <w:style w:type="paragraph" w:customStyle="1" w:styleId="PERight">
    <w:name w:val="PERight"/>
    <w:basedOn w:val="Normal"/>
    <w:next w:val="Normal"/>
    <w:rsid w:val="005D63F8"/>
    <w:pPr>
      <w:jc w:val="right"/>
    </w:pPr>
    <w:rPr>
      <w:rFonts w:ascii="Arial" w:hAnsi="Arial" w:cs="Arial"/>
      <w:sz w:val="22"/>
      <w:szCs w:val="22"/>
    </w:rPr>
  </w:style>
  <w:style w:type="paragraph" w:customStyle="1" w:styleId="JustificationTitle">
    <w:name w:val="JustificationTitle"/>
    <w:basedOn w:val="Normal"/>
    <w:next w:val="Normal12"/>
    <w:rsid w:val="005D63F8"/>
    <w:pPr>
      <w:keepNext/>
      <w:spacing w:before="240" w:after="240"/>
      <w:jc w:val="center"/>
    </w:pPr>
    <w:rPr>
      <w:i/>
      <w:noProof/>
    </w:rPr>
  </w:style>
  <w:style w:type="paragraph" w:customStyle="1" w:styleId="norm">
    <w:name w:val="norm"/>
    <w:basedOn w:val="Normal"/>
    <w:rsid w:val="005D63F8"/>
    <w:pPr>
      <w:widowControl/>
      <w:spacing w:before="100" w:beforeAutospacing="1" w:after="100" w:afterAutospacing="1"/>
    </w:pPr>
    <w:rPr>
      <w:szCs w:val="24"/>
    </w:rPr>
  </w:style>
  <w:style w:type="paragraph" w:customStyle="1" w:styleId="modref">
    <w:name w:val="modref"/>
    <w:basedOn w:val="Normal"/>
    <w:rsid w:val="005D63F8"/>
    <w:pPr>
      <w:widowControl/>
      <w:spacing w:before="100" w:beforeAutospacing="1" w:after="100" w:afterAutospacing="1"/>
    </w:pPr>
    <w:rPr>
      <w:szCs w:val="24"/>
    </w:rPr>
  </w:style>
  <w:style w:type="paragraph" w:customStyle="1" w:styleId="title-article-norm">
    <w:name w:val="title-article-norm"/>
    <w:basedOn w:val="Normal"/>
    <w:rsid w:val="005D63F8"/>
    <w:pPr>
      <w:widowControl/>
      <w:spacing w:before="100" w:beforeAutospacing="1" w:after="100" w:afterAutospacing="1"/>
    </w:pPr>
    <w:rPr>
      <w:szCs w:val="24"/>
    </w:rPr>
  </w:style>
  <w:style w:type="paragraph" w:customStyle="1" w:styleId="stitle-article-norm">
    <w:name w:val="stitle-article-norm"/>
    <w:basedOn w:val="Normal"/>
    <w:rsid w:val="005D63F8"/>
    <w:pPr>
      <w:widowControl/>
      <w:spacing w:before="100" w:beforeAutospacing="1" w:after="100" w:afterAutospacing="1"/>
    </w:pPr>
    <w:rPr>
      <w:szCs w:val="24"/>
    </w:rPr>
  </w:style>
  <w:style w:type="character" w:customStyle="1" w:styleId="Footer2Middle">
    <w:name w:val="Footer2Middle"/>
    <w:rsid w:val="005D63F8"/>
    <w:rPr>
      <w:rFonts w:ascii="Arial" w:hAnsi="Arial" w:cs="Arial" w:hint="default"/>
      <w:b w:val="0"/>
      <w:bCs w:val="0"/>
      <w:i/>
      <w:iCs w:val="0"/>
      <w:color w:val="C0C0C0"/>
      <w:sz w:val="22"/>
    </w:rPr>
  </w:style>
  <w:style w:type="character" w:customStyle="1" w:styleId="no-parag">
    <w:name w:val="no-parag"/>
    <w:basedOn w:val="DefaultParagraphFont"/>
    <w:rsid w:val="005D63F8"/>
  </w:style>
  <w:style w:type="paragraph" w:customStyle="1" w:styleId="NormalCenter12a">
    <w:name w:val="NormalCenter12a"/>
    <w:basedOn w:val="Normal"/>
    <w:rsid w:val="005D63F8"/>
    <w:pPr>
      <w:spacing w:after="240"/>
      <w:jc w:val="center"/>
    </w:pPr>
    <w:rPr>
      <w:lang w:val="en-GB"/>
    </w:rPr>
  </w:style>
  <w:style w:type="paragraph" w:customStyle="1" w:styleId="AmHeadingConsam">
    <w:name w:val="AmHeadingConsam"/>
    <w:basedOn w:val="Normal"/>
    <w:next w:val="NormalCenter12a"/>
    <w:rsid w:val="005D63F8"/>
    <w:pPr>
      <w:spacing w:before="720" w:after="240"/>
      <w:jc w:val="center"/>
    </w:pPr>
    <w:rPr>
      <w:lang w:val="en-GB"/>
    </w:rPr>
  </w:style>
  <w:style w:type="numbering" w:customStyle="1" w:styleId="NoList1">
    <w:name w:val="No List1"/>
    <w:next w:val="NoList"/>
    <w:uiPriority w:val="99"/>
    <w:semiHidden/>
    <w:unhideWhenUsed/>
    <w:rsid w:val="005D63F8"/>
  </w:style>
  <w:style w:type="character" w:customStyle="1" w:styleId="Hyperlink1">
    <w:name w:val="Hyperlink1"/>
    <w:basedOn w:val="DefaultParagraphFont"/>
    <w:unhideWhenUsed/>
    <w:rsid w:val="005D63F8"/>
    <w:rPr>
      <w:color w:val="0000FF"/>
      <w:u w:val="single"/>
    </w:rPr>
  </w:style>
  <w:style w:type="paragraph" w:customStyle="1" w:styleId="Piont2">
    <w:name w:val="Piont 2"/>
    <w:basedOn w:val="Point2letter"/>
    <w:rsid w:val="005D63F8"/>
    <w:pPr>
      <w:numPr>
        <w:ilvl w:val="0"/>
        <w:numId w:val="0"/>
      </w:numPr>
      <w:ind w:left="1984" w:hanging="567"/>
    </w:pPr>
  </w:style>
  <w:style w:type="paragraph" w:customStyle="1" w:styleId="point1letter0">
    <w:name w:val="point 1(letter)"/>
    <w:basedOn w:val="Point1letter"/>
    <w:rsid w:val="005D63F8"/>
    <w:pPr>
      <w:numPr>
        <w:ilvl w:val="0"/>
        <w:numId w:val="0"/>
      </w:numPr>
      <w:ind w:left="1417" w:hanging="567"/>
    </w:pPr>
  </w:style>
  <w:style w:type="paragraph" w:customStyle="1" w:styleId="Caption1">
    <w:name w:val="Caption1"/>
    <w:basedOn w:val="Normal"/>
    <w:next w:val="Normal"/>
    <w:unhideWhenUsed/>
    <w:qFormat/>
    <w:rsid w:val="005D63F8"/>
    <w:pPr>
      <w:widowControl/>
      <w:spacing w:after="200"/>
      <w:jc w:val="both"/>
    </w:pPr>
    <w:rPr>
      <w:rFonts w:eastAsia="Calibri"/>
      <w:i/>
      <w:iCs/>
      <w:color w:val="1F497D"/>
      <w:sz w:val="18"/>
      <w:szCs w:val="18"/>
      <w:lang w:val="en-GB" w:eastAsia="en-US"/>
    </w:rPr>
  </w:style>
  <w:style w:type="paragraph" w:styleId="TableofFigures">
    <w:name w:val="table of figures"/>
    <w:basedOn w:val="Normal"/>
    <w:next w:val="Normal"/>
    <w:uiPriority w:val="99"/>
    <w:unhideWhenUsed/>
    <w:rsid w:val="005D63F8"/>
    <w:pPr>
      <w:widowControl/>
      <w:spacing w:before="120"/>
      <w:jc w:val="both"/>
    </w:pPr>
    <w:rPr>
      <w:rFonts w:eastAsia="Calibri"/>
      <w:szCs w:val="22"/>
      <w:lang w:val="en-GB" w:eastAsia="en-US"/>
    </w:rPr>
  </w:style>
  <w:style w:type="paragraph" w:styleId="ListBullet">
    <w:name w:val="List Bullet"/>
    <w:basedOn w:val="Normal"/>
    <w:uiPriority w:val="99"/>
    <w:unhideWhenUsed/>
    <w:rsid w:val="005D63F8"/>
    <w:pPr>
      <w:widowControl/>
      <w:tabs>
        <w:tab w:val="num" w:pos="926"/>
      </w:tabs>
      <w:spacing w:before="120" w:after="120"/>
      <w:ind w:left="926" w:hanging="360"/>
      <w:contextualSpacing/>
      <w:jc w:val="both"/>
    </w:pPr>
    <w:rPr>
      <w:rFonts w:eastAsia="Calibri"/>
      <w:szCs w:val="22"/>
      <w:lang w:val="en-GB" w:eastAsia="en-US"/>
    </w:rPr>
  </w:style>
  <w:style w:type="paragraph" w:styleId="ListBullet2">
    <w:name w:val="List Bullet 2"/>
    <w:basedOn w:val="Normal"/>
    <w:uiPriority w:val="99"/>
    <w:unhideWhenUsed/>
    <w:rsid w:val="005D63F8"/>
    <w:pPr>
      <w:widowControl/>
      <w:tabs>
        <w:tab w:val="num" w:pos="926"/>
      </w:tabs>
      <w:spacing w:before="120" w:after="120"/>
      <w:ind w:left="926" w:hanging="360"/>
      <w:contextualSpacing/>
      <w:jc w:val="both"/>
    </w:pPr>
    <w:rPr>
      <w:rFonts w:eastAsia="Calibri"/>
      <w:szCs w:val="22"/>
      <w:lang w:val="en-GB" w:eastAsia="en-US"/>
    </w:rPr>
  </w:style>
  <w:style w:type="paragraph" w:styleId="ListBullet3">
    <w:name w:val="List Bullet 3"/>
    <w:basedOn w:val="Normal"/>
    <w:uiPriority w:val="99"/>
    <w:unhideWhenUsed/>
    <w:rsid w:val="005D63F8"/>
    <w:pPr>
      <w:widowControl/>
      <w:tabs>
        <w:tab w:val="num" w:pos="1209"/>
      </w:tabs>
      <w:spacing w:before="120" w:after="120"/>
      <w:ind w:left="1209" w:hanging="360"/>
      <w:contextualSpacing/>
      <w:jc w:val="both"/>
    </w:pPr>
    <w:rPr>
      <w:rFonts w:eastAsia="Calibri"/>
      <w:szCs w:val="22"/>
      <w:lang w:val="en-GB" w:eastAsia="en-US"/>
    </w:rPr>
  </w:style>
  <w:style w:type="paragraph" w:styleId="ListBullet4">
    <w:name w:val="List Bullet 4"/>
    <w:basedOn w:val="Normal"/>
    <w:uiPriority w:val="99"/>
    <w:unhideWhenUsed/>
    <w:rsid w:val="005D63F8"/>
    <w:pPr>
      <w:widowControl/>
      <w:tabs>
        <w:tab w:val="num" w:pos="1209"/>
      </w:tabs>
      <w:spacing w:before="120" w:after="120"/>
      <w:ind w:left="1209" w:hanging="360"/>
      <w:contextualSpacing/>
      <w:jc w:val="both"/>
    </w:pPr>
    <w:rPr>
      <w:rFonts w:eastAsia="Calibri"/>
      <w:szCs w:val="22"/>
      <w:lang w:val="en-GB" w:eastAsia="en-US"/>
    </w:rPr>
  </w:style>
  <w:style w:type="paragraph" w:styleId="ListNumber">
    <w:name w:val="List Number"/>
    <w:basedOn w:val="Normal"/>
    <w:uiPriority w:val="99"/>
    <w:unhideWhenUsed/>
    <w:rsid w:val="005D63F8"/>
    <w:pPr>
      <w:widowControl/>
      <w:tabs>
        <w:tab w:val="num" w:pos="1492"/>
      </w:tabs>
      <w:spacing w:before="120" w:after="120"/>
      <w:ind w:left="1492" w:hanging="360"/>
      <w:contextualSpacing/>
      <w:jc w:val="both"/>
    </w:pPr>
    <w:rPr>
      <w:rFonts w:eastAsia="Calibri"/>
      <w:szCs w:val="22"/>
      <w:lang w:val="en-GB" w:eastAsia="en-US"/>
    </w:rPr>
  </w:style>
  <w:style w:type="paragraph" w:styleId="ListNumber2">
    <w:name w:val="List Number 2"/>
    <w:basedOn w:val="Normal"/>
    <w:uiPriority w:val="99"/>
    <w:unhideWhenUsed/>
    <w:rsid w:val="005D63F8"/>
    <w:pPr>
      <w:widowControl/>
      <w:tabs>
        <w:tab w:val="num" w:pos="1492"/>
      </w:tabs>
      <w:spacing w:before="120" w:after="120"/>
      <w:ind w:left="1492" w:hanging="360"/>
      <w:contextualSpacing/>
      <w:jc w:val="both"/>
    </w:pPr>
    <w:rPr>
      <w:rFonts w:eastAsia="Calibri"/>
      <w:szCs w:val="22"/>
      <w:lang w:val="en-GB" w:eastAsia="en-US"/>
    </w:rPr>
  </w:style>
  <w:style w:type="paragraph" w:styleId="ListNumber3">
    <w:name w:val="List Number 3"/>
    <w:basedOn w:val="Normal"/>
    <w:uiPriority w:val="99"/>
    <w:unhideWhenUsed/>
    <w:rsid w:val="005D63F8"/>
    <w:pPr>
      <w:widowControl/>
      <w:tabs>
        <w:tab w:val="num" w:pos="360"/>
      </w:tabs>
      <w:spacing w:before="120" w:after="120"/>
      <w:ind w:left="360" w:hanging="360"/>
      <w:contextualSpacing/>
      <w:jc w:val="both"/>
    </w:pPr>
    <w:rPr>
      <w:rFonts w:eastAsia="Calibri"/>
      <w:szCs w:val="22"/>
      <w:lang w:val="en-GB" w:eastAsia="en-US"/>
    </w:rPr>
  </w:style>
  <w:style w:type="paragraph" w:styleId="ListNumber4">
    <w:name w:val="List Number 4"/>
    <w:basedOn w:val="Normal"/>
    <w:uiPriority w:val="99"/>
    <w:unhideWhenUsed/>
    <w:rsid w:val="005D63F8"/>
    <w:pPr>
      <w:widowControl/>
      <w:tabs>
        <w:tab w:val="num" w:pos="360"/>
      </w:tabs>
      <w:spacing w:before="120" w:after="120"/>
      <w:ind w:left="360" w:hanging="360"/>
      <w:contextualSpacing/>
      <w:jc w:val="both"/>
    </w:pPr>
    <w:rPr>
      <w:rFonts w:eastAsia="Calibri"/>
      <w:szCs w:val="22"/>
      <w:lang w:val="en-GB" w:eastAsia="en-US"/>
    </w:rPr>
  </w:style>
  <w:style w:type="numbering" w:customStyle="1" w:styleId="Style1">
    <w:name w:val="Style1"/>
    <w:rsid w:val="005D63F8"/>
    <w:pPr>
      <w:numPr>
        <w:numId w:val="6"/>
      </w:numPr>
    </w:pPr>
  </w:style>
  <w:style w:type="paragraph" w:styleId="NormalWeb">
    <w:name w:val="Normal (Web)"/>
    <w:basedOn w:val="Normal"/>
    <w:uiPriority w:val="99"/>
    <w:unhideWhenUsed/>
    <w:rsid w:val="005D63F8"/>
    <w:pPr>
      <w:widowControl/>
      <w:spacing w:before="100" w:beforeAutospacing="1" w:after="100" w:afterAutospacing="1"/>
    </w:pPr>
    <w:rPr>
      <w:szCs w:val="24"/>
      <w:lang w:val="en-GB"/>
    </w:rPr>
  </w:style>
  <w:style w:type="character" w:customStyle="1" w:styleId="normaltextrun">
    <w:name w:val="normaltextrun"/>
    <w:basedOn w:val="DefaultParagraphFont"/>
    <w:rsid w:val="005D63F8"/>
  </w:style>
  <w:style w:type="paragraph" w:customStyle="1" w:styleId="paragraph">
    <w:name w:val="paragraph"/>
    <w:basedOn w:val="Normal"/>
    <w:rsid w:val="005D63F8"/>
    <w:pPr>
      <w:widowControl/>
      <w:spacing w:before="100" w:beforeAutospacing="1" w:after="100" w:afterAutospacing="1"/>
    </w:pPr>
    <w:rPr>
      <w:szCs w:val="24"/>
      <w:lang w:val="en-GB"/>
    </w:rPr>
  </w:style>
  <w:style w:type="paragraph" w:customStyle="1" w:styleId="ListDash">
    <w:name w:val="List Dash"/>
    <w:basedOn w:val="Normal"/>
    <w:rsid w:val="005D63F8"/>
    <w:pPr>
      <w:widowControl/>
      <w:numPr>
        <w:numId w:val="7"/>
      </w:numPr>
      <w:spacing w:before="120" w:after="120"/>
      <w:jc w:val="both"/>
    </w:pPr>
    <w:rPr>
      <w:szCs w:val="22"/>
      <w:lang w:val="en-GB" w:eastAsia="de-DE"/>
    </w:rPr>
  </w:style>
  <w:style w:type="paragraph" w:customStyle="1" w:styleId="ListNumber2Level4">
    <w:name w:val="List Number 2 (Level 4)"/>
    <w:basedOn w:val="Text2"/>
    <w:rsid w:val="005D63F8"/>
    <w:pPr>
      <w:tabs>
        <w:tab w:val="num" w:pos="3686"/>
      </w:tabs>
      <w:ind w:left="3686" w:hanging="709"/>
    </w:pPr>
    <w:rPr>
      <w:rFonts w:eastAsia="Times New Roman"/>
      <w:lang w:val="fr-FR" w:eastAsia="en-GB"/>
    </w:rPr>
  </w:style>
  <w:style w:type="paragraph" w:customStyle="1" w:styleId="ListNumber1">
    <w:name w:val="List Number 1"/>
    <w:basedOn w:val="Text1"/>
    <w:rsid w:val="005D63F8"/>
    <w:pPr>
      <w:numPr>
        <w:numId w:val="8"/>
      </w:numPr>
      <w:tabs>
        <w:tab w:val="clear" w:pos="1560"/>
        <w:tab w:val="num" w:pos="1209"/>
      </w:tabs>
      <w:ind w:left="1209" w:hanging="360"/>
    </w:pPr>
    <w:rPr>
      <w:rFonts w:eastAsia="Times New Roman"/>
      <w:lang w:val="fr-FR" w:eastAsia="en-GB"/>
    </w:rPr>
  </w:style>
  <w:style w:type="paragraph" w:customStyle="1" w:styleId="ListNumber1Level2">
    <w:name w:val="List Number 1 (Level 2)"/>
    <w:basedOn w:val="Text1"/>
    <w:rsid w:val="005D63F8"/>
    <w:pPr>
      <w:numPr>
        <w:ilvl w:val="1"/>
        <w:numId w:val="8"/>
      </w:numPr>
      <w:tabs>
        <w:tab w:val="clear" w:pos="2268"/>
        <w:tab w:val="num" w:pos="1209"/>
      </w:tabs>
      <w:ind w:left="1209" w:hanging="360"/>
    </w:pPr>
    <w:rPr>
      <w:rFonts w:eastAsia="Times New Roman"/>
      <w:lang w:val="fr-FR" w:eastAsia="en-GB"/>
    </w:rPr>
  </w:style>
  <w:style w:type="paragraph" w:customStyle="1" w:styleId="ListNumber1Level3">
    <w:name w:val="List Number 1 (Level 3)"/>
    <w:basedOn w:val="Text1"/>
    <w:rsid w:val="005D63F8"/>
    <w:pPr>
      <w:numPr>
        <w:ilvl w:val="2"/>
        <w:numId w:val="8"/>
      </w:numPr>
      <w:tabs>
        <w:tab w:val="clear" w:pos="2977"/>
        <w:tab w:val="num" w:pos="1209"/>
      </w:tabs>
      <w:ind w:left="1209" w:hanging="360"/>
    </w:pPr>
    <w:rPr>
      <w:rFonts w:eastAsia="Times New Roman"/>
      <w:lang w:val="fr-FR" w:eastAsia="en-GB"/>
    </w:rPr>
  </w:style>
  <w:style w:type="paragraph" w:customStyle="1" w:styleId="ListNumber1Level4">
    <w:name w:val="List Number 1 (Level 4)"/>
    <w:basedOn w:val="Text1"/>
    <w:rsid w:val="005D63F8"/>
    <w:pPr>
      <w:numPr>
        <w:ilvl w:val="3"/>
        <w:numId w:val="8"/>
      </w:numPr>
      <w:tabs>
        <w:tab w:val="clear" w:pos="3686"/>
        <w:tab w:val="num" w:pos="1209"/>
      </w:tabs>
      <w:ind w:left="1209" w:hanging="360"/>
    </w:pPr>
    <w:rPr>
      <w:rFonts w:eastAsia="Times New Roman"/>
      <w:lang w:val="fr-FR" w:eastAsia="en-GB"/>
    </w:rPr>
  </w:style>
  <w:style w:type="paragraph" w:customStyle="1" w:styleId="Annexetitrefichefinglobale">
    <w:name w:val="Annexe titre (fiche fin. globale)"/>
    <w:basedOn w:val="Normal"/>
    <w:next w:val="Normal"/>
    <w:rsid w:val="005D63F8"/>
    <w:pPr>
      <w:widowControl/>
      <w:spacing w:before="120" w:after="120"/>
      <w:jc w:val="center"/>
    </w:pPr>
    <w:rPr>
      <w:b/>
      <w:szCs w:val="22"/>
      <w:u w:val="single"/>
    </w:rPr>
  </w:style>
  <w:style w:type="paragraph" w:customStyle="1" w:styleId="Annexetitrefichefinacte">
    <w:name w:val="Annexe titre (fiche fin. acte)"/>
    <w:basedOn w:val="Normal"/>
    <w:next w:val="Normal"/>
    <w:rsid w:val="005D63F8"/>
    <w:pPr>
      <w:widowControl/>
      <w:spacing w:before="120" w:after="120"/>
      <w:jc w:val="center"/>
    </w:pPr>
    <w:rPr>
      <w:b/>
      <w:szCs w:val="22"/>
      <w:u w:val="single"/>
    </w:rPr>
  </w:style>
  <w:style w:type="paragraph" w:customStyle="1" w:styleId="ListDash2">
    <w:name w:val="List Dash 2"/>
    <w:basedOn w:val="Normal"/>
    <w:rsid w:val="005D63F8"/>
    <w:pPr>
      <w:widowControl/>
      <w:numPr>
        <w:numId w:val="10"/>
      </w:numPr>
      <w:spacing w:before="120" w:after="120"/>
      <w:jc w:val="both"/>
    </w:pPr>
    <w:rPr>
      <w:szCs w:val="22"/>
      <w:lang w:val="en-GB" w:eastAsia="de-DE"/>
    </w:rPr>
  </w:style>
  <w:style w:type="paragraph" w:customStyle="1" w:styleId="Default">
    <w:name w:val="Default"/>
    <w:rsid w:val="005D63F8"/>
    <w:pPr>
      <w:autoSpaceDE w:val="0"/>
      <w:autoSpaceDN w:val="0"/>
      <w:adjustRightInd w:val="0"/>
    </w:pPr>
    <w:rPr>
      <w:rFonts w:eastAsia="Calibri"/>
      <w:color w:val="000000"/>
      <w:sz w:val="24"/>
      <w:szCs w:val="24"/>
      <w:lang w:eastAsia="en-US"/>
    </w:rPr>
  </w:style>
  <w:style w:type="paragraph" w:styleId="BodyText">
    <w:name w:val="Body Text"/>
    <w:basedOn w:val="Normal"/>
    <w:link w:val="BodyTextChar"/>
    <w:uiPriority w:val="1"/>
    <w:qFormat/>
    <w:rsid w:val="005D63F8"/>
    <w:pPr>
      <w:autoSpaceDE w:val="0"/>
      <w:autoSpaceDN w:val="0"/>
    </w:pPr>
    <w:rPr>
      <w:rFonts w:ascii="Calibri" w:eastAsia="Calibri" w:hAnsi="Calibri" w:cs="Calibri"/>
      <w:szCs w:val="24"/>
      <w:lang w:val="en-US" w:eastAsia="en-US"/>
    </w:rPr>
  </w:style>
  <w:style w:type="character" w:customStyle="1" w:styleId="BodyTextChar">
    <w:name w:val="Body Text Char"/>
    <w:basedOn w:val="DefaultParagraphFont"/>
    <w:link w:val="BodyText"/>
    <w:uiPriority w:val="1"/>
    <w:rsid w:val="005D63F8"/>
    <w:rPr>
      <w:rFonts w:ascii="Calibri" w:eastAsia="Calibri" w:hAnsi="Calibri" w:cs="Calibri"/>
      <w:sz w:val="24"/>
      <w:szCs w:val="24"/>
      <w:lang w:val="en-US" w:eastAsia="en-US"/>
    </w:rPr>
  </w:style>
  <w:style w:type="paragraph" w:customStyle="1" w:styleId="TableParagraph">
    <w:name w:val="Table Paragraph"/>
    <w:basedOn w:val="Normal"/>
    <w:uiPriority w:val="1"/>
    <w:qFormat/>
    <w:rsid w:val="005D63F8"/>
    <w:pPr>
      <w:autoSpaceDE w:val="0"/>
      <w:autoSpaceDN w:val="0"/>
      <w:spacing w:line="292" w:lineRule="exact"/>
      <w:ind w:left="103"/>
    </w:pPr>
    <w:rPr>
      <w:rFonts w:ascii="Calibri" w:eastAsia="Calibri" w:hAnsi="Calibri" w:cs="Calibri"/>
      <w:sz w:val="22"/>
      <w:szCs w:val="22"/>
      <w:lang w:val="en-US" w:eastAsia="en-US"/>
    </w:rPr>
  </w:style>
  <w:style w:type="table" w:customStyle="1" w:styleId="TableGrid1">
    <w:name w:val="Table Grid1"/>
    <w:basedOn w:val="TableNormal"/>
    <w:next w:val="TableGrid"/>
    <w:uiPriority w:val="39"/>
    <w:rsid w:val="005D63F8"/>
    <w:pPr>
      <w:spacing w:before="120" w:after="120"/>
      <w:jc w:val="both"/>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sectiontitle">
    <w:name w:val="Subsection title"/>
    <w:basedOn w:val="SectionTitle"/>
    <w:rsid w:val="005D63F8"/>
    <w:pPr>
      <w:widowControl w:val="0"/>
      <w:adjustRightInd w:val="0"/>
      <w:spacing w:before="0" w:line="360" w:lineRule="atLeast"/>
      <w:textAlignment w:val="baseline"/>
    </w:pPr>
    <w:rPr>
      <w:rFonts w:eastAsia="Times New Roman"/>
      <w:b w:val="0"/>
      <w:szCs w:val="20"/>
      <w:lang w:eastAsia="en-GB"/>
    </w:rPr>
  </w:style>
  <w:style w:type="paragraph" w:customStyle="1" w:styleId="Pint2">
    <w:name w:val="Pint 2"/>
    <w:basedOn w:val="Text2"/>
    <w:rsid w:val="005D63F8"/>
  </w:style>
  <w:style w:type="paragraph" w:customStyle="1" w:styleId="Piont1">
    <w:name w:val="Piont 1"/>
    <w:basedOn w:val="Normal"/>
    <w:rsid w:val="005D63F8"/>
    <w:pPr>
      <w:widowControl/>
      <w:tabs>
        <w:tab w:val="num" w:pos="1417"/>
      </w:tabs>
      <w:spacing w:before="120" w:after="120"/>
      <w:ind w:left="1417" w:hanging="567"/>
      <w:jc w:val="both"/>
    </w:pPr>
    <w:rPr>
      <w:rFonts w:eastAsia="Calibri"/>
      <w:szCs w:val="22"/>
      <w:lang w:val="en-US" w:eastAsia="en-US"/>
    </w:rPr>
  </w:style>
  <w:style w:type="paragraph" w:customStyle="1" w:styleId="Fichefinancireattributiontitreacte">
    <w:name w:val="Fiche financière (attribution) titre (acte)"/>
    <w:basedOn w:val="Normal"/>
    <w:next w:val="Normal"/>
    <w:rsid w:val="005D63F8"/>
    <w:pPr>
      <w:widowControl/>
      <w:spacing w:before="120" w:after="120"/>
      <w:jc w:val="center"/>
    </w:pPr>
    <w:rPr>
      <w:b/>
      <w:szCs w:val="22"/>
      <w:u w:val="single"/>
    </w:rPr>
  </w:style>
  <w:style w:type="paragraph" w:customStyle="1" w:styleId="ListBullet1">
    <w:name w:val="List Bullet 1"/>
    <w:basedOn w:val="Normal"/>
    <w:rsid w:val="005D63F8"/>
    <w:pPr>
      <w:widowControl/>
      <w:numPr>
        <w:numId w:val="12"/>
      </w:numPr>
      <w:spacing w:before="120" w:after="120"/>
      <w:jc w:val="both"/>
    </w:pPr>
    <w:rPr>
      <w:szCs w:val="22"/>
      <w:lang w:val="en-GB" w:eastAsia="de-DE"/>
    </w:rPr>
  </w:style>
  <w:style w:type="paragraph" w:customStyle="1" w:styleId="ListDash1">
    <w:name w:val="List Dash 1"/>
    <w:basedOn w:val="Normal"/>
    <w:rsid w:val="005D63F8"/>
    <w:pPr>
      <w:widowControl/>
      <w:numPr>
        <w:numId w:val="13"/>
      </w:numPr>
      <w:spacing w:before="120" w:after="120"/>
      <w:jc w:val="both"/>
    </w:pPr>
    <w:rPr>
      <w:szCs w:val="22"/>
      <w:lang w:val="en-GB" w:eastAsia="de-DE"/>
    </w:rPr>
  </w:style>
  <w:style w:type="paragraph" w:customStyle="1" w:styleId="ListNumberLevel2">
    <w:name w:val="List Number (Level 2)"/>
    <w:basedOn w:val="Normal"/>
    <w:rsid w:val="005D63F8"/>
    <w:pPr>
      <w:widowControl/>
      <w:tabs>
        <w:tab w:val="num" w:pos="1417"/>
      </w:tabs>
      <w:spacing w:before="120" w:after="120"/>
      <w:ind w:left="1417" w:hanging="708"/>
      <w:jc w:val="both"/>
    </w:pPr>
    <w:rPr>
      <w:szCs w:val="22"/>
      <w:lang w:val="en-GB" w:eastAsia="de-DE"/>
    </w:rPr>
  </w:style>
  <w:style w:type="paragraph" w:customStyle="1" w:styleId="ListNumberLevel3">
    <w:name w:val="List Number (Level 3)"/>
    <w:basedOn w:val="Normal"/>
    <w:rsid w:val="005D63F8"/>
    <w:pPr>
      <w:widowControl/>
      <w:tabs>
        <w:tab w:val="num" w:pos="2126"/>
      </w:tabs>
      <w:spacing w:before="120" w:after="120"/>
      <w:ind w:left="2126" w:hanging="709"/>
      <w:jc w:val="both"/>
    </w:pPr>
    <w:rPr>
      <w:szCs w:val="22"/>
      <w:lang w:val="en-GB" w:eastAsia="de-DE"/>
    </w:rPr>
  </w:style>
  <w:style w:type="paragraph" w:customStyle="1" w:styleId="ListNumberLevel4">
    <w:name w:val="List Number (Level 4)"/>
    <w:basedOn w:val="Normal"/>
    <w:rsid w:val="005D63F8"/>
    <w:pPr>
      <w:widowControl/>
      <w:tabs>
        <w:tab w:val="num" w:pos="2835"/>
      </w:tabs>
      <w:spacing w:before="120" w:after="120"/>
      <w:ind w:left="2835" w:hanging="709"/>
      <w:jc w:val="both"/>
    </w:pPr>
    <w:rPr>
      <w:szCs w:val="22"/>
      <w:lang w:val="en-GB" w:eastAsia="de-DE"/>
    </w:rPr>
  </w:style>
  <w:style w:type="paragraph" w:customStyle="1" w:styleId="ListDash3">
    <w:name w:val="List Dash 3"/>
    <w:basedOn w:val="Normal"/>
    <w:rsid w:val="005D63F8"/>
    <w:pPr>
      <w:widowControl/>
      <w:numPr>
        <w:numId w:val="14"/>
      </w:numPr>
      <w:spacing w:before="120" w:after="120"/>
      <w:jc w:val="both"/>
    </w:pPr>
    <w:rPr>
      <w:szCs w:val="22"/>
    </w:rPr>
  </w:style>
  <w:style w:type="paragraph" w:customStyle="1" w:styleId="ListDash4">
    <w:name w:val="List Dash 4"/>
    <w:basedOn w:val="Normal"/>
    <w:rsid w:val="005D63F8"/>
    <w:pPr>
      <w:widowControl/>
      <w:numPr>
        <w:numId w:val="15"/>
      </w:numPr>
      <w:spacing w:before="120" w:after="120"/>
      <w:jc w:val="both"/>
    </w:pPr>
    <w:rPr>
      <w:szCs w:val="22"/>
    </w:rPr>
  </w:style>
  <w:style w:type="paragraph" w:customStyle="1" w:styleId="ListNumber2Level2">
    <w:name w:val="List Number 2 (Level 2)"/>
    <w:basedOn w:val="Text2"/>
    <w:rsid w:val="005D63F8"/>
    <w:pPr>
      <w:tabs>
        <w:tab w:val="num" w:pos="2268"/>
      </w:tabs>
      <w:ind w:left="2268" w:hanging="708"/>
    </w:pPr>
    <w:rPr>
      <w:rFonts w:eastAsia="Times New Roman"/>
      <w:lang w:val="fr-FR" w:eastAsia="en-GB"/>
    </w:rPr>
  </w:style>
  <w:style w:type="paragraph" w:customStyle="1" w:styleId="ListNumber3Level2">
    <w:name w:val="List Number 3 (Level 2)"/>
    <w:basedOn w:val="Text3"/>
    <w:rsid w:val="005D63F8"/>
    <w:pPr>
      <w:tabs>
        <w:tab w:val="num" w:pos="2268"/>
      </w:tabs>
      <w:ind w:left="2268" w:hanging="708"/>
    </w:pPr>
    <w:rPr>
      <w:rFonts w:eastAsia="Times New Roman"/>
      <w:lang w:val="fr-FR" w:eastAsia="en-GB"/>
    </w:rPr>
  </w:style>
  <w:style w:type="paragraph" w:customStyle="1" w:styleId="ListNumber4Level2">
    <w:name w:val="List Number 4 (Level 2)"/>
    <w:basedOn w:val="Text4"/>
    <w:rsid w:val="005D63F8"/>
    <w:pPr>
      <w:tabs>
        <w:tab w:val="num" w:pos="2268"/>
      </w:tabs>
      <w:ind w:left="2268" w:hanging="708"/>
    </w:pPr>
    <w:rPr>
      <w:rFonts w:eastAsia="Times New Roman"/>
      <w:lang w:val="fr-FR" w:eastAsia="en-GB"/>
    </w:rPr>
  </w:style>
  <w:style w:type="paragraph" w:customStyle="1" w:styleId="ListNumber2Level3">
    <w:name w:val="List Number 2 (Level 3)"/>
    <w:basedOn w:val="Text2"/>
    <w:rsid w:val="005D63F8"/>
    <w:pPr>
      <w:tabs>
        <w:tab w:val="num" w:pos="2977"/>
      </w:tabs>
      <w:ind w:left="2977" w:hanging="709"/>
    </w:pPr>
    <w:rPr>
      <w:rFonts w:eastAsia="Times New Roman"/>
      <w:lang w:val="fr-FR" w:eastAsia="en-GB"/>
    </w:rPr>
  </w:style>
  <w:style w:type="paragraph" w:customStyle="1" w:styleId="ListNumber3Level3">
    <w:name w:val="List Number 3 (Level 3)"/>
    <w:basedOn w:val="Text3"/>
    <w:rsid w:val="005D63F8"/>
    <w:pPr>
      <w:tabs>
        <w:tab w:val="num" w:pos="2977"/>
      </w:tabs>
      <w:ind w:left="2977" w:hanging="709"/>
    </w:pPr>
    <w:rPr>
      <w:rFonts w:eastAsia="Times New Roman"/>
      <w:lang w:val="fr-FR" w:eastAsia="en-GB"/>
    </w:rPr>
  </w:style>
  <w:style w:type="paragraph" w:customStyle="1" w:styleId="ListNumber4Level3">
    <w:name w:val="List Number 4 (Level 3)"/>
    <w:basedOn w:val="Text4"/>
    <w:rsid w:val="005D63F8"/>
    <w:pPr>
      <w:tabs>
        <w:tab w:val="num" w:pos="2977"/>
      </w:tabs>
      <w:ind w:left="2977" w:hanging="709"/>
    </w:pPr>
    <w:rPr>
      <w:rFonts w:eastAsia="Times New Roman"/>
      <w:lang w:val="fr-FR" w:eastAsia="en-GB"/>
    </w:rPr>
  </w:style>
  <w:style w:type="paragraph" w:customStyle="1" w:styleId="ListNumber3Level4">
    <w:name w:val="List Number 3 (Level 4)"/>
    <w:basedOn w:val="Text3"/>
    <w:rsid w:val="005D63F8"/>
    <w:pPr>
      <w:tabs>
        <w:tab w:val="num" w:pos="3686"/>
      </w:tabs>
      <w:ind w:left="3686" w:hanging="709"/>
    </w:pPr>
    <w:rPr>
      <w:rFonts w:eastAsia="Times New Roman"/>
      <w:lang w:val="fr-FR" w:eastAsia="en-GB"/>
    </w:rPr>
  </w:style>
  <w:style w:type="paragraph" w:customStyle="1" w:styleId="ListNumber4Level4">
    <w:name w:val="List Number 4 (Level 4)"/>
    <w:basedOn w:val="Text4"/>
    <w:rsid w:val="005D63F8"/>
    <w:pPr>
      <w:ind w:left="0"/>
    </w:pPr>
    <w:rPr>
      <w:rFonts w:eastAsia="Times New Roman"/>
      <w:lang w:val="fr-FR" w:eastAsia="en-GB"/>
    </w:rPr>
  </w:style>
  <w:style w:type="paragraph" w:customStyle="1" w:styleId="Annexetitreacte">
    <w:name w:val="Annexe titre (acte)"/>
    <w:basedOn w:val="Normal"/>
    <w:next w:val="Normal"/>
    <w:rsid w:val="005D63F8"/>
    <w:pPr>
      <w:widowControl/>
      <w:spacing w:before="120" w:after="120"/>
      <w:jc w:val="center"/>
    </w:pPr>
    <w:rPr>
      <w:b/>
      <w:szCs w:val="22"/>
      <w:u w:val="single"/>
    </w:rPr>
  </w:style>
  <w:style w:type="paragraph" w:customStyle="1" w:styleId="Annexetitreexposglobal">
    <w:name w:val="Annexe titre (exposé global)"/>
    <w:basedOn w:val="Normal"/>
    <w:next w:val="Normal"/>
    <w:rsid w:val="005D63F8"/>
    <w:pPr>
      <w:widowControl/>
      <w:spacing w:before="120" w:after="120"/>
      <w:jc w:val="center"/>
    </w:pPr>
    <w:rPr>
      <w:b/>
      <w:szCs w:val="22"/>
      <w:u w:val="single"/>
    </w:rPr>
  </w:style>
  <w:style w:type="paragraph" w:customStyle="1" w:styleId="Annexetitreglobale">
    <w:name w:val="Annexe titre (globale)"/>
    <w:basedOn w:val="Normal"/>
    <w:next w:val="Normal"/>
    <w:rsid w:val="005D63F8"/>
    <w:pPr>
      <w:widowControl/>
      <w:spacing w:before="120" w:after="120"/>
      <w:jc w:val="center"/>
    </w:pPr>
    <w:rPr>
      <w:b/>
      <w:szCs w:val="22"/>
      <w:u w:val="single"/>
    </w:rPr>
  </w:style>
  <w:style w:type="paragraph" w:customStyle="1" w:styleId="Exposdesmotifstitreglobal">
    <w:name w:val="Exposé des motifs titre (global)"/>
    <w:basedOn w:val="Normal"/>
    <w:next w:val="Normal"/>
    <w:rsid w:val="005D63F8"/>
    <w:pPr>
      <w:widowControl/>
      <w:spacing w:before="120" w:after="120"/>
      <w:jc w:val="center"/>
    </w:pPr>
    <w:rPr>
      <w:b/>
      <w:szCs w:val="22"/>
      <w:u w:val="single"/>
    </w:rPr>
  </w:style>
  <w:style w:type="paragraph" w:customStyle="1" w:styleId="Langueoriginale">
    <w:name w:val="Langue originale"/>
    <w:basedOn w:val="Normal"/>
    <w:rsid w:val="005D63F8"/>
    <w:pPr>
      <w:widowControl/>
      <w:spacing w:before="360" w:after="120"/>
      <w:jc w:val="center"/>
    </w:pPr>
    <w:rPr>
      <w:caps/>
      <w:szCs w:val="22"/>
    </w:rPr>
  </w:style>
  <w:style w:type="paragraph" w:customStyle="1" w:styleId="Phrasefinale">
    <w:name w:val="Phrase finale"/>
    <w:basedOn w:val="Normal"/>
    <w:next w:val="Normal"/>
    <w:rsid w:val="005D63F8"/>
    <w:pPr>
      <w:widowControl/>
      <w:spacing w:before="360"/>
      <w:jc w:val="center"/>
    </w:pPr>
    <w:rPr>
      <w:szCs w:val="22"/>
    </w:rPr>
  </w:style>
  <w:style w:type="paragraph" w:customStyle="1" w:styleId="Prliminairetitre">
    <w:name w:val="Préliminaire titre"/>
    <w:basedOn w:val="Normal"/>
    <w:next w:val="Normal"/>
    <w:rsid w:val="005D63F8"/>
    <w:pPr>
      <w:widowControl/>
      <w:spacing w:before="360" w:after="360"/>
      <w:jc w:val="center"/>
    </w:pPr>
    <w:rPr>
      <w:b/>
      <w:szCs w:val="22"/>
    </w:rPr>
  </w:style>
  <w:style w:type="paragraph" w:customStyle="1" w:styleId="Prliminairetype">
    <w:name w:val="Préliminaire type"/>
    <w:basedOn w:val="Normal"/>
    <w:next w:val="Normal"/>
    <w:rsid w:val="005D63F8"/>
    <w:pPr>
      <w:widowControl/>
      <w:spacing w:before="360"/>
      <w:jc w:val="center"/>
    </w:pPr>
    <w:rPr>
      <w:b/>
      <w:szCs w:val="22"/>
    </w:rPr>
  </w:style>
  <w:style w:type="paragraph" w:customStyle="1" w:styleId="Rfrenceinstitutionelle">
    <w:name w:val="Référence institutionelle"/>
    <w:basedOn w:val="Normal"/>
    <w:next w:val="Statut"/>
    <w:rsid w:val="005D63F8"/>
    <w:pPr>
      <w:widowControl/>
      <w:spacing w:after="240"/>
      <w:ind w:left="5103"/>
    </w:pPr>
    <w:rPr>
      <w:szCs w:val="22"/>
    </w:rPr>
  </w:style>
  <w:style w:type="paragraph" w:customStyle="1" w:styleId="Rfrenceinterinstitutionelle">
    <w:name w:val="Référence interinstitutionelle"/>
    <w:basedOn w:val="Normal"/>
    <w:next w:val="Statut"/>
    <w:rsid w:val="005D63F8"/>
    <w:pPr>
      <w:widowControl/>
      <w:ind w:left="5103"/>
    </w:pPr>
    <w:rPr>
      <w:szCs w:val="22"/>
    </w:rPr>
  </w:style>
  <w:style w:type="paragraph" w:customStyle="1" w:styleId="Rfrenceinterinstitutionelleprliminaire">
    <w:name w:val="Référence interinstitutionelle (préliminaire)"/>
    <w:basedOn w:val="Normal"/>
    <w:next w:val="Normal"/>
    <w:rsid w:val="005D63F8"/>
    <w:pPr>
      <w:widowControl/>
      <w:ind w:left="5103"/>
    </w:pPr>
    <w:rPr>
      <w:szCs w:val="22"/>
    </w:rPr>
  </w:style>
  <w:style w:type="paragraph" w:customStyle="1" w:styleId="Sous-titreobjetprliminaire">
    <w:name w:val="Sous-titre objet (préliminaire)"/>
    <w:basedOn w:val="Normal"/>
    <w:rsid w:val="005D63F8"/>
    <w:pPr>
      <w:widowControl/>
      <w:jc w:val="center"/>
    </w:pPr>
    <w:rPr>
      <w:b/>
      <w:szCs w:val="22"/>
    </w:rPr>
  </w:style>
  <w:style w:type="paragraph" w:customStyle="1" w:styleId="Statutprliminaire">
    <w:name w:val="Statut (préliminaire)"/>
    <w:basedOn w:val="Normal"/>
    <w:next w:val="Normal"/>
    <w:rsid w:val="005D63F8"/>
    <w:pPr>
      <w:widowControl/>
      <w:spacing w:before="360"/>
      <w:jc w:val="center"/>
    </w:pPr>
    <w:rPr>
      <w:szCs w:val="22"/>
    </w:rPr>
  </w:style>
  <w:style w:type="paragraph" w:customStyle="1" w:styleId="Titreobjetprliminaire">
    <w:name w:val="Titre objet (préliminaire)"/>
    <w:basedOn w:val="Normal"/>
    <w:next w:val="Normal"/>
    <w:rsid w:val="005D63F8"/>
    <w:pPr>
      <w:widowControl/>
      <w:spacing w:before="360" w:after="360"/>
      <w:jc w:val="center"/>
    </w:pPr>
    <w:rPr>
      <w:b/>
      <w:szCs w:val="22"/>
    </w:rPr>
  </w:style>
  <w:style w:type="paragraph" w:customStyle="1" w:styleId="Typedudocumentprliminaire">
    <w:name w:val="Type du document (préliminaire)"/>
    <w:basedOn w:val="Normal"/>
    <w:next w:val="Normal"/>
    <w:rsid w:val="005D63F8"/>
    <w:pPr>
      <w:widowControl/>
      <w:spacing w:before="360"/>
      <w:jc w:val="center"/>
    </w:pPr>
    <w:rPr>
      <w:b/>
      <w:szCs w:val="22"/>
    </w:rPr>
  </w:style>
  <w:style w:type="paragraph" w:customStyle="1" w:styleId="Fichefinancirestandardtitre">
    <w:name w:val="Fiche financière (standard) titre"/>
    <w:basedOn w:val="Normal"/>
    <w:next w:val="Normal"/>
    <w:rsid w:val="005D63F8"/>
    <w:pPr>
      <w:widowControl/>
      <w:spacing w:before="120" w:after="120"/>
      <w:jc w:val="center"/>
    </w:pPr>
    <w:rPr>
      <w:b/>
      <w:szCs w:val="22"/>
      <w:u w:val="single"/>
    </w:rPr>
  </w:style>
  <w:style w:type="paragraph" w:customStyle="1" w:styleId="Fichefinancirestandardtitreacte">
    <w:name w:val="Fiche financière (standard) titre (acte)"/>
    <w:basedOn w:val="Normal"/>
    <w:next w:val="Normal"/>
    <w:rsid w:val="005D63F8"/>
    <w:pPr>
      <w:widowControl/>
      <w:spacing w:before="120" w:after="120"/>
      <w:jc w:val="center"/>
    </w:pPr>
    <w:rPr>
      <w:b/>
      <w:szCs w:val="22"/>
      <w:u w:val="single"/>
    </w:rPr>
  </w:style>
  <w:style w:type="paragraph" w:customStyle="1" w:styleId="Fichefinanciretravailtitre">
    <w:name w:val="Fiche financière (travail) titre"/>
    <w:basedOn w:val="Normal"/>
    <w:next w:val="Normal"/>
    <w:rsid w:val="005D63F8"/>
    <w:pPr>
      <w:widowControl/>
      <w:spacing w:before="120" w:after="120"/>
      <w:jc w:val="center"/>
    </w:pPr>
    <w:rPr>
      <w:b/>
      <w:szCs w:val="22"/>
      <w:u w:val="single"/>
    </w:rPr>
  </w:style>
  <w:style w:type="paragraph" w:customStyle="1" w:styleId="Fichefinanciretravailtitreacte">
    <w:name w:val="Fiche financière (travail) titre (acte)"/>
    <w:basedOn w:val="Normal"/>
    <w:next w:val="Normal"/>
    <w:rsid w:val="005D63F8"/>
    <w:pPr>
      <w:widowControl/>
      <w:spacing w:before="120" w:after="120"/>
      <w:jc w:val="center"/>
    </w:pPr>
    <w:rPr>
      <w:b/>
      <w:szCs w:val="22"/>
      <w:u w:val="single"/>
    </w:rPr>
  </w:style>
  <w:style w:type="paragraph" w:customStyle="1" w:styleId="Fichefinancireattributiontitre">
    <w:name w:val="Fiche financière (attribution) titre"/>
    <w:basedOn w:val="Normal"/>
    <w:next w:val="Normal"/>
    <w:rsid w:val="005D63F8"/>
    <w:pPr>
      <w:widowControl/>
      <w:spacing w:before="120" w:after="120"/>
      <w:jc w:val="center"/>
    </w:pPr>
    <w:rPr>
      <w:b/>
      <w:szCs w:val="22"/>
      <w:u w:val="single"/>
    </w:rPr>
  </w:style>
  <w:style w:type="character" w:customStyle="1" w:styleId="tw4winMark">
    <w:name w:val="tw4winMark"/>
    <w:rsid w:val="005D63F8"/>
    <w:rPr>
      <w:vanish/>
      <w:color w:val="800080"/>
      <w:vertAlign w:val="subscript"/>
    </w:rPr>
  </w:style>
  <w:style w:type="paragraph" w:customStyle="1" w:styleId="Sous-titreobjet">
    <w:name w:val="Sous-titre objet"/>
    <w:basedOn w:val="Normal"/>
    <w:rsid w:val="005D63F8"/>
    <w:pPr>
      <w:widowControl/>
      <w:jc w:val="center"/>
    </w:pPr>
    <w:rPr>
      <w:b/>
      <w:szCs w:val="22"/>
      <w:lang w:val="en-GB"/>
    </w:rPr>
  </w:style>
  <w:style w:type="paragraph" w:customStyle="1" w:styleId="Sous-titreobjetPagedecouverture">
    <w:name w:val="Sous-titre objet (Page de couverture)"/>
    <w:basedOn w:val="Sous-titreobjet"/>
    <w:rsid w:val="005D63F8"/>
  </w:style>
  <w:style w:type="paragraph" w:customStyle="1" w:styleId="Title1">
    <w:name w:val="Title1"/>
    <w:basedOn w:val="Normal"/>
    <w:next w:val="Normal"/>
    <w:uiPriority w:val="10"/>
    <w:qFormat/>
    <w:rsid w:val="005D63F8"/>
    <w:pPr>
      <w:widowControl/>
      <w:contextualSpacing/>
      <w:jc w:val="both"/>
    </w:pPr>
    <w:rPr>
      <w:rFonts w:ascii="Cambria" w:hAnsi="Cambria"/>
      <w:spacing w:val="-10"/>
      <w:kern w:val="28"/>
      <w:sz w:val="56"/>
      <w:szCs w:val="56"/>
      <w:lang w:val="en-GB" w:eastAsia="en-US"/>
    </w:rPr>
  </w:style>
  <w:style w:type="character" w:customStyle="1" w:styleId="TitleChar">
    <w:name w:val="Title Char"/>
    <w:basedOn w:val="DefaultParagraphFont"/>
    <w:link w:val="Title"/>
    <w:uiPriority w:val="10"/>
    <w:rsid w:val="005D63F8"/>
    <w:rPr>
      <w:rFonts w:ascii="Cambria" w:hAnsi="Cambria"/>
      <w:spacing w:val="-10"/>
      <w:kern w:val="28"/>
      <w:sz w:val="56"/>
      <w:szCs w:val="56"/>
    </w:rPr>
  </w:style>
  <w:style w:type="character" w:customStyle="1" w:styleId="CRMarker">
    <w:name w:val="CR Marker"/>
    <w:basedOn w:val="DefaultParagraphFont"/>
    <w:uiPriority w:val="99"/>
    <w:rsid w:val="005D63F8"/>
    <w:rPr>
      <w:rFonts w:ascii="Wingdings" w:hAnsi="Wingdings" w:cs="Wingdings"/>
    </w:rPr>
  </w:style>
  <w:style w:type="character" w:customStyle="1" w:styleId="CRRefNum">
    <w:name w:val="CR RefNum"/>
    <w:basedOn w:val="DefaultParagraphFont"/>
    <w:uiPriority w:val="99"/>
    <w:rsid w:val="005D63F8"/>
    <w:rPr>
      <w:rFonts w:cs="Times New Roman"/>
      <w:vertAlign w:val="subscript"/>
    </w:rPr>
  </w:style>
  <w:style w:type="character" w:styleId="PlaceholderText">
    <w:name w:val="Placeholder Text"/>
    <w:basedOn w:val="DefaultParagraphFont"/>
    <w:uiPriority w:val="99"/>
    <w:rsid w:val="005D63F8"/>
    <w:rPr>
      <w:color w:val="808080"/>
    </w:rPr>
  </w:style>
  <w:style w:type="character" w:customStyle="1" w:styleId="highlight">
    <w:name w:val="highlight"/>
    <w:basedOn w:val="DefaultParagraphFont"/>
    <w:rsid w:val="005D63F8"/>
  </w:style>
  <w:style w:type="paragraph" w:customStyle="1" w:styleId="Normal1">
    <w:name w:val="Normal1"/>
    <w:basedOn w:val="Normal"/>
    <w:rsid w:val="005D63F8"/>
    <w:pPr>
      <w:widowControl/>
      <w:spacing w:before="100" w:beforeAutospacing="1" w:after="100" w:afterAutospacing="1"/>
    </w:pPr>
    <w:rPr>
      <w:szCs w:val="24"/>
      <w:lang w:val="en-US" w:eastAsia="en-US"/>
    </w:rPr>
  </w:style>
  <w:style w:type="character" w:customStyle="1" w:styleId="footnotereference0">
    <w:name w:val="footnotereference"/>
    <w:basedOn w:val="DefaultParagraphFont"/>
    <w:rsid w:val="005D63F8"/>
  </w:style>
  <w:style w:type="paragraph" w:customStyle="1" w:styleId="title-table">
    <w:name w:val="title-table"/>
    <w:basedOn w:val="Normal"/>
    <w:rsid w:val="005D63F8"/>
    <w:pPr>
      <w:widowControl/>
      <w:spacing w:before="100" w:beforeAutospacing="1" w:after="100" w:afterAutospacing="1"/>
    </w:pPr>
    <w:rPr>
      <w:szCs w:val="24"/>
      <w:lang w:val="en-GB"/>
    </w:rPr>
  </w:style>
  <w:style w:type="paragraph" w:customStyle="1" w:styleId="CM12">
    <w:name w:val="CM1+2"/>
    <w:basedOn w:val="Default"/>
    <w:next w:val="Default"/>
    <w:uiPriority w:val="99"/>
    <w:rsid w:val="005D63F8"/>
    <w:rPr>
      <w:rFonts w:ascii="EUAlbertina" w:hAnsi="EUAlbertina"/>
      <w:color w:val="auto"/>
    </w:rPr>
  </w:style>
  <w:style w:type="paragraph" w:customStyle="1" w:styleId="CM32">
    <w:name w:val="CM3+2"/>
    <w:basedOn w:val="Default"/>
    <w:next w:val="Default"/>
    <w:uiPriority w:val="99"/>
    <w:rsid w:val="005D63F8"/>
    <w:rPr>
      <w:rFonts w:ascii="EUAlbertina" w:hAnsi="EUAlbertina"/>
      <w:color w:val="auto"/>
    </w:rPr>
  </w:style>
  <w:style w:type="paragraph" w:customStyle="1" w:styleId="Manualtabletitle">
    <w:name w:val="Manual table title"/>
    <w:basedOn w:val="Text1"/>
    <w:qFormat/>
    <w:rsid w:val="005D63F8"/>
    <w:pPr>
      <w:widowControl w:val="0"/>
      <w:adjustRightInd w:val="0"/>
      <w:ind w:left="0"/>
      <w:jc w:val="center"/>
      <w:textAlignment w:val="baseline"/>
    </w:pPr>
    <w:rPr>
      <w:rFonts w:eastAsia="Times New Roman"/>
      <w:szCs w:val="20"/>
      <w:lang w:eastAsia="en-GB"/>
    </w:rPr>
  </w:style>
  <w:style w:type="numbering" w:customStyle="1" w:styleId="NoList11">
    <w:name w:val="No List11"/>
    <w:next w:val="NoList"/>
    <w:uiPriority w:val="99"/>
    <w:semiHidden/>
    <w:unhideWhenUsed/>
    <w:rsid w:val="005D63F8"/>
  </w:style>
  <w:style w:type="numbering" w:customStyle="1" w:styleId="Style11">
    <w:name w:val="Style11"/>
    <w:rsid w:val="005D63F8"/>
    <w:pPr>
      <w:numPr>
        <w:numId w:val="16"/>
      </w:numPr>
    </w:pPr>
  </w:style>
  <w:style w:type="paragraph" w:customStyle="1" w:styleId="li">
    <w:name w:val="li"/>
    <w:basedOn w:val="Normal"/>
    <w:rsid w:val="005D63F8"/>
    <w:pPr>
      <w:widowControl/>
      <w:spacing w:before="100" w:beforeAutospacing="1" w:after="100" w:afterAutospacing="1"/>
    </w:pPr>
    <w:rPr>
      <w:szCs w:val="24"/>
      <w:lang w:val="en-GB"/>
    </w:rPr>
  </w:style>
  <w:style w:type="character" w:customStyle="1" w:styleId="num">
    <w:name w:val="num"/>
    <w:basedOn w:val="DefaultParagraphFont"/>
    <w:rsid w:val="005D63F8"/>
  </w:style>
  <w:style w:type="paragraph" w:customStyle="1" w:styleId="rticle">
    <w:name w:val="rticle"/>
    <w:basedOn w:val="Titrearticle"/>
    <w:rsid w:val="005D63F8"/>
    <w:pPr>
      <w:spacing w:after="240"/>
    </w:pPr>
  </w:style>
  <w:style w:type="character" w:customStyle="1" w:styleId="eop">
    <w:name w:val="eop"/>
    <w:basedOn w:val="DefaultParagraphFont"/>
    <w:rsid w:val="005D63F8"/>
  </w:style>
  <w:style w:type="character" w:customStyle="1" w:styleId="bcbsformula-inline">
    <w:name w:val="bcbsformula-inline"/>
    <w:basedOn w:val="DefaultParagraphFont"/>
    <w:rsid w:val="005D63F8"/>
  </w:style>
  <w:style w:type="paragraph" w:customStyle="1" w:styleId="nump">
    <w:name w:val="num p"/>
    <w:basedOn w:val="Text1"/>
    <w:rsid w:val="005D63F8"/>
  </w:style>
  <w:style w:type="paragraph" w:customStyle="1" w:styleId="commentcontentpara">
    <w:name w:val="commentcontentpara"/>
    <w:basedOn w:val="Normal"/>
    <w:rsid w:val="005D63F8"/>
    <w:pPr>
      <w:widowControl/>
      <w:spacing w:before="100" w:beforeAutospacing="1" w:after="100" w:afterAutospacing="1"/>
    </w:pPr>
    <w:rPr>
      <w:szCs w:val="24"/>
      <w:lang w:val="en-US" w:eastAsia="en-US"/>
    </w:rPr>
  </w:style>
  <w:style w:type="paragraph" w:customStyle="1" w:styleId="point2ter">
    <w:name w:val="point 2ter)"/>
    <w:basedOn w:val="Point1letter"/>
    <w:rsid w:val="005D63F8"/>
    <w:pPr>
      <w:numPr>
        <w:ilvl w:val="0"/>
        <w:numId w:val="0"/>
      </w:numPr>
      <w:ind w:left="1417" w:hanging="567"/>
    </w:pPr>
    <w:rPr>
      <w:lang w:eastAsia="en-GB"/>
    </w:rPr>
  </w:style>
  <w:style w:type="paragraph" w:customStyle="1" w:styleId="Poitn1">
    <w:name w:val="Poitn 1"/>
    <w:basedOn w:val="Point1letter"/>
    <w:rsid w:val="005D63F8"/>
    <w:pPr>
      <w:numPr>
        <w:ilvl w:val="0"/>
        <w:numId w:val="0"/>
      </w:numPr>
      <w:ind w:left="1417" w:hanging="567"/>
    </w:pPr>
  </w:style>
  <w:style w:type="paragraph" w:customStyle="1" w:styleId="Poinr">
    <w:name w:val="Poinr"/>
    <w:basedOn w:val="Point1letter"/>
    <w:rsid w:val="005D63F8"/>
    <w:pPr>
      <w:numPr>
        <w:ilvl w:val="0"/>
        <w:numId w:val="0"/>
      </w:numPr>
      <w:ind w:left="1417" w:hanging="567"/>
    </w:pPr>
    <w:rPr>
      <w:lang w:val="en-US"/>
    </w:rPr>
  </w:style>
  <w:style w:type="paragraph" w:customStyle="1" w:styleId="point1letter1">
    <w:name w:val="point 1letter)"/>
    <w:basedOn w:val="Point1letter"/>
    <w:rsid w:val="005D63F8"/>
    <w:pPr>
      <w:numPr>
        <w:ilvl w:val="0"/>
        <w:numId w:val="0"/>
      </w:numPr>
      <w:tabs>
        <w:tab w:val="num" w:pos="1417"/>
      </w:tabs>
      <w:ind w:left="1417" w:hanging="567"/>
    </w:pPr>
    <w:rPr>
      <w:lang w:val="en-US"/>
    </w:rPr>
  </w:style>
  <w:style w:type="paragraph" w:customStyle="1" w:styleId="Pont1">
    <w:name w:val="Pon t1"/>
    <w:basedOn w:val="Point1letter"/>
    <w:rsid w:val="005D63F8"/>
    <w:pPr>
      <w:numPr>
        <w:ilvl w:val="0"/>
        <w:numId w:val="0"/>
      </w:numPr>
      <w:tabs>
        <w:tab w:val="num" w:pos="1417"/>
      </w:tabs>
      <w:ind w:left="1417" w:hanging="567"/>
    </w:pPr>
    <w:rPr>
      <w:lang w:val="en-US"/>
    </w:rPr>
  </w:style>
  <w:style w:type="paragraph" w:customStyle="1" w:styleId="Text20">
    <w:name w:val="Text2"/>
    <w:basedOn w:val="Text1"/>
    <w:rsid w:val="005D63F8"/>
  </w:style>
  <w:style w:type="paragraph" w:customStyle="1" w:styleId="Pint1">
    <w:name w:val="Pint 1"/>
    <w:basedOn w:val="Point1letter"/>
    <w:rsid w:val="005D63F8"/>
    <w:pPr>
      <w:numPr>
        <w:ilvl w:val="0"/>
        <w:numId w:val="0"/>
      </w:numPr>
      <w:ind w:left="1134" w:hanging="567"/>
    </w:pPr>
  </w:style>
  <w:style w:type="paragraph" w:customStyle="1" w:styleId="Rwzr2">
    <w:name w:val="Rwzr 2"/>
    <w:basedOn w:val="Text1"/>
    <w:rsid w:val="005D63F8"/>
    <w:pPr>
      <w:ind w:left="1134"/>
    </w:pPr>
  </w:style>
  <w:style w:type="paragraph" w:customStyle="1" w:styleId="Pint3">
    <w:name w:val="Pint 3"/>
    <w:basedOn w:val="Text3"/>
    <w:rsid w:val="005D63F8"/>
  </w:style>
  <w:style w:type="paragraph" w:customStyle="1" w:styleId="Piont3">
    <w:name w:val="Piont 3"/>
    <w:basedOn w:val="Text3"/>
    <w:rsid w:val="005D63F8"/>
    <w:rPr>
      <w:lang w:eastAsia="en-GB"/>
    </w:rPr>
  </w:style>
  <w:style w:type="paragraph" w:customStyle="1" w:styleId="Ext1">
    <w:name w:val="Ext 1"/>
    <w:basedOn w:val="NumPar1"/>
    <w:rsid w:val="005D63F8"/>
    <w:pPr>
      <w:numPr>
        <w:numId w:val="0"/>
      </w:numPr>
      <w:tabs>
        <w:tab w:val="num" w:pos="850"/>
      </w:tabs>
      <w:ind w:left="850" w:hanging="850"/>
    </w:pPr>
  </w:style>
  <w:style w:type="paragraph" w:customStyle="1" w:styleId="Point1">
    <w:name w:val="Point 1"/>
    <w:basedOn w:val="Normal"/>
    <w:rsid w:val="005D63F8"/>
    <w:pPr>
      <w:widowControl/>
      <w:spacing w:before="120" w:after="120"/>
      <w:ind w:left="1417" w:hanging="567"/>
      <w:jc w:val="both"/>
    </w:pPr>
    <w:rPr>
      <w:rFonts w:eastAsia="Calibri"/>
      <w:szCs w:val="22"/>
      <w:lang w:val="en-GB" w:eastAsia="en-US"/>
    </w:rPr>
  </w:style>
  <w:style w:type="paragraph" w:customStyle="1" w:styleId="Point2">
    <w:name w:val="Point 2"/>
    <w:basedOn w:val="Normal"/>
    <w:rsid w:val="005D63F8"/>
    <w:pPr>
      <w:widowControl/>
      <w:spacing w:before="120" w:after="120"/>
      <w:ind w:left="1984" w:hanging="567"/>
      <w:jc w:val="both"/>
    </w:pPr>
    <w:rPr>
      <w:rFonts w:eastAsia="Calibri"/>
      <w:szCs w:val="22"/>
      <w:lang w:val="en-GB" w:eastAsia="en-US"/>
    </w:rPr>
  </w:style>
  <w:style w:type="paragraph" w:styleId="TOC4">
    <w:name w:val="toc 4"/>
    <w:basedOn w:val="Normal"/>
    <w:next w:val="Normal"/>
    <w:uiPriority w:val="39"/>
    <w:unhideWhenUsed/>
    <w:rsid w:val="005D63F8"/>
    <w:pPr>
      <w:widowControl/>
      <w:tabs>
        <w:tab w:val="right" w:leader="dot" w:pos="9071"/>
      </w:tabs>
      <w:spacing w:before="60" w:after="120"/>
      <w:ind w:left="850" w:hanging="850"/>
    </w:pPr>
    <w:rPr>
      <w:rFonts w:eastAsia="Calibri"/>
      <w:szCs w:val="22"/>
      <w:lang w:val="en-GB" w:eastAsia="en-US"/>
    </w:rPr>
  </w:style>
  <w:style w:type="paragraph" w:styleId="TOC5">
    <w:name w:val="toc 5"/>
    <w:basedOn w:val="Normal"/>
    <w:next w:val="Normal"/>
    <w:uiPriority w:val="39"/>
    <w:unhideWhenUsed/>
    <w:rsid w:val="005D63F8"/>
    <w:pPr>
      <w:widowControl/>
      <w:tabs>
        <w:tab w:val="right" w:leader="dot" w:pos="9071"/>
      </w:tabs>
      <w:spacing w:before="300" w:after="120"/>
    </w:pPr>
    <w:rPr>
      <w:rFonts w:eastAsia="Calibri"/>
      <w:szCs w:val="22"/>
      <w:lang w:val="en-GB" w:eastAsia="en-US"/>
    </w:rPr>
  </w:style>
  <w:style w:type="paragraph" w:styleId="TOC6">
    <w:name w:val="toc 6"/>
    <w:basedOn w:val="Normal"/>
    <w:next w:val="Normal"/>
    <w:uiPriority w:val="39"/>
    <w:unhideWhenUsed/>
    <w:rsid w:val="005D63F8"/>
    <w:pPr>
      <w:widowControl/>
      <w:tabs>
        <w:tab w:val="right" w:leader="dot" w:pos="9071"/>
      </w:tabs>
      <w:spacing w:before="240" w:after="120"/>
    </w:pPr>
    <w:rPr>
      <w:rFonts w:eastAsia="Calibri"/>
      <w:szCs w:val="22"/>
      <w:lang w:val="en-GB" w:eastAsia="en-US"/>
    </w:rPr>
  </w:style>
  <w:style w:type="paragraph" w:styleId="TOC7">
    <w:name w:val="toc 7"/>
    <w:basedOn w:val="Normal"/>
    <w:next w:val="Normal"/>
    <w:uiPriority w:val="39"/>
    <w:unhideWhenUsed/>
    <w:rsid w:val="005D63F8"/>
    <w:pPr>
      <w:widowControl/>
      <w:tabs>
        <w:tab w:val="right" w:leader="dot" w:pos="9071"/>
      </w:tabs>
      <w:spacing w:before="180" w:after="120"/>
    </w:pPr>
    <w:rPr>
      <w:rFonts w:eastAsia="Calibri"/>
      <w:szCs w:val="22"/>
      <w:lang w:val="en-GB" w:eastAsia="en-US"/>
    </w:rPr>
  </w:style>
  <w:style w:type="paragraph" w:styleId="TOC8">
    <w:name w:val="toc 8"/>
    <w:basedOn w:val="Normal"/>
    <w:next w:val="Normal"/>
    <w:uiPriority w:val="39"/>
    <w:unhideWhenUsed/>
    <w:rsid w:val="005D63F8"/>
    <w:pPr>
      <w:widowControl/>
      <w:tabs>
        <w:tab w:val="right" w:leader="dot" w:pos="9071"/>
      </w:tabs>
      <w:spacing w:before="120" w:after="120"/>
    </w:pPr>
    <w:rPr>
      <w:rFonts w:eastAsia="Calibri"/>
      <w:szCs w:val="22"/>
      <w:lang w:val="en-GB" w:eastAsia="en-US"/>
    </w:rPr>
  </w:style>
  <w:style w:type="paragraph" w:styleId="TOC9">
    <w:name w:val="toc 9"/>
    <w:basedOn w:val="Normal"/>
    <w:next w:val="Normal"/>
    <w:uiPriority w:val="39"/>
    <w:unhideWhenUsed/>
    <w:rsid w:val="005D63F8"/>
    <w:pPr>
      <w:widowControl/>
      <w:tabs>
        <w:tab w:val="right" w:leader="dot" w:pos="9071"/>
      </w:tabs>
      <w:spacing w:before="120" w:after="120"/>
      <w:jc w:val="both"/>
    </w:pPr>
    <w:rPr>
      <w:rFonts w:eastAsia="Calibri"/>
      <w:szCs w:val="22"/>
      <w:lang w:val="en-GB" w:eastAsia="en-US"/>
    </w:rPr>
  </w:style>
  <w:style w:type="paragraph" w:customStyle="1" w:styleId="HeaderLandscape">
    <w:name w:val="HeaderLandscape"/>
    <w:basedOn w:val="Normal"/>
    <w:rsid w:val="005D63F8"/>
    <w:pPr>
      <w:widowControl/>
      <w:tabs>
        <w:tab w:val="center" w:pos="7285"/>
        <w:tab w:val="right" w:pos="14003"/>
      </w:tabs>
      <w:spacing w:after="120"/>
      <w:jc w:val="both"/>
    </w:pPr>
    <w:rPr>
      <w:rFonts w:eastAsia="Calibri"/>
      <w:szCs w:val="22"/>
      <w:lang w:val="en-GB" w:eastAsia="en-US"/>
    </w:rPr>
  </w:style>
  <w:style w:type="paragraph" w:customStyle="1" w:styleId="FooterLandscape">
    <w:name w:val="FooterLandscape"/>
    <w:basedOn w:val="Normal"/>
    <w:rsid w:val="005D63F8"/>
    <w:pPr>
      <w:widowControl/>
      <w:tabs>
        <w:tab w:val="center" w:pos="7285"/>
        <w:tab w:val="center" w:pos="10913"/>
        <w:tab w:val="right" w:pos="15137"/>
      </w:tabs>
      <w:spacing w:before="360"/>
      <w:ind w:left="-567" w:right="-567"/>
    </w:pPr>
    <w:rPr>
      <w:rFonts w:eastAsia="Calibri"/>
      <w:szCs w:val="22"/>
      <w:lang w:val="en-GB" w:eastAsia="en-US"/>
    </w:rPr>
  </w:style>
  <w:style w:type="paragraph" w:customStyle="1" w:styleId="HeaderSensitivity">
    <w:name w:val="Header Sensitivity"/>
    <w:basedOn w:val="Normal"/>
    <w:rsid w:val="005D63F8"/>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val="en-GB" w:eastAsia="en-US"/>
    </w:rPr>
  </w:style>
  <w:style w:type="paragraph" w:customStyle="1" w:styleId="HeaderSensitivityRight">
    <w:name w:val="Header Sensitivity Right"/>
    <w:basedOn w:val="Normal"/>
    <w:rsid w:val="005D63F8"/>
    <w:pPr>
      <w:widowControl/>
      <w:spacing w:after="120"/>
      <w:jc w:val="right"/>
    </w:pPr>
    <w:rPr>
      <w:rFonts w:eastAsia="Calibri"/>
      <w:sz w:val="28"/>
      <w:szCs w:val="22"/>
      <w:lang w:val="en-GB" w:eastAsia="en-US"/>
    </w:rPr>
  </w:style>
  <w:style w:type="paragraph" w:customStyle="1" w:styleId="FooterSensitivity">
    <w:name w:val="Footer Sensitivity"/>
    <w:basedOn w:val="Normal"/>
    <w:rsid w:val="005D63F8"/>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val="en-GB" w:eastAsia="en-US"/>
    </w:rPr>
  </w:style>
  <w:style w:type="paragraph" w:customStyle="1" w:styleId="Text1">
    <w:name w:val="Text 1"/>
    <w:basedOn w:val="Normal"/>
    <w:rsid w:val="005D63F8"/>
    <w:pPr>
      <w:widowControl/>
      <w:spacing w:before="120" w:after="120"/>
      <w:ind w:left="850"/>
      <w:jc w:val="both"/>
    </w:pPr>
    <w:rPr>
      <w:rFonts w:eastAsia="Calibri"/>
      <w:szCs w:val="22"/>
      <w:lang w:val="en-GB" w:eastAsia="en-US"/>
    </w:rPr>
  </w:style>
  <w:style w:type="paragraph" w:customStyle="1" w:styleId="Text2">
    <w:name w:val="Text 2"/>
    <w:basedOn w:val="Normal"/>
    <w:rsid w:val="005D63F8"/>
    <w:pPr>
      <w:widowControl/>
      <w:spacing w:before="120" w:after="120"/>
      <w:ind w:left="1417"/>
      <w:jc w:val="both"/>
    </w:pPr>
    <w:rPr>
      <w:rFonts w:eastAsia="Calibri"/>
      <w:szCs w:val="22"/>
      <w:lang w:val="en-GB" w:eastAsia="en-US"/>
    </w:rPr>
  </w:style>
  <w:style w:type="paragraph" w:customStyle="1" w:styleId="Text3">
    <w:name w:val="Text 3"/>
    <w:basedOn w:val="Normal"/>
    <w:rsid w:val="005D63F8"/>
    <w:pPr>
      <w:widowControl/>
      <w:spacing w:before="120" w:after="120"/>
      <w:ind w:left="1984"/>
      <w:jc w:val="both"/>
    </w:pPr>
    <w:rPr>
      <w:rFonts w:eastAsia="Calibri"/>
      <w:szCs w:val="22"/>
      <w:lang w:val="en-GB" w:eastAsia="en-US"/>
    </w:rPr>
  </w:style>
  <w:style w:type="paragraph" w:customStyle="1" w:styleId="Text4">
    <w:name w:val="Text 4"/>
    <w:basedOn w:val="Normal"/>
    <w:rsid w:val="005D63F8"/>
    <w:pPr>
      <w:widowControl/>
      <w:spacing w:before="120" w:after="120"/>
      <w:ind w:left="2551"/>
      <w:jc w:val="both"/>
    </w:pPr>
    <w:rPr>
      <w:rFonts w:eastAsia="Calibri"/>
      <w:szCs w:val="22"/>
      <w:lang w:val="en-GB" w:eastAsia="en-US"/>
    </w:rPr>
  </w:style>
  <w:style w:type="paragraph" w:customStyle="1" w:styleId="NormalCentered">
    <w:name w:val="Normal Centered"/>
    <w:basedOn w:val="Normal"/>
    <w:rsid w:val="005D63F8"/>
    <w:pPr>
      <w:widowControl/>
      <w:spacing w:before="120" w:after="120"/>
      <w:jc w:val="center"/>
    </w:pPr>
    <w:rPr>
      <w:rFonts w:eastAsia="Calibri"/>
      <w:szCs w:val="22"/>
      <w:lang w:val="en-GB" w:eastAsia="en-US"/>
    </w:rPr>
  </w:style>
  <w:style w:type="paragraph" w:customStyle="1" w:styleId="NormalLeft">
    <w:name w:val="Normal Left"/>
    <w:basedOn w:val="Normal"/>
    <w:rsid w:val="005D63F8"/>
    <w:pPr>
      <w:widowControl/>
      <w:spacing w:before="120" w:after="120"/>
    </w:pPr>
    <w:rPr>
      <w:rFonts w:eastAsia="Calibri"/>
      <w:szCs w:val="22"/>
      <w:lang w:val="en-GB" w:eastAsia="en-US"/>
    </w:rPr>
  </w:style>
  <w:style w:type="paragraph" w:customStyle="1" w:styleId="NormalRight">
    <w:name w:val="Normal Right"/>
    <w:basedOn w:val="Normal"/>
    <w:rsid w:val="005D63F8"/>
    <w:pPr>
      <w:widowControl/>
      <w:spacing w:before="120" w:after="120"/>
      <w:jc w:val="right"/>
    </w:pPr>
    <w:rPr>
      <w:rFonts w:eastAsia="Calibri"/>
      <w:szCs w:val="22"/>
      <w:lang w:val="en-GB" w:eastAsia="en-US"/>
    </w:rPr>
  </w:style>
  <w:style w:type="paragraph" w:customStyle="1" w:styleId="QuotedText">
    <w:name w:val="Quoted Text"/>
    <w:basedOn w:val="Normal"/>
    <w:rsid w:val="005D63F8"/>
    <w:pPr>
      <w:widowControl/>
      <w:spacing w:before="120" w:after="120"/>
      <w:ind w:left="1417"/>
      <w:jc w:val="both"/>
    </w:pPr>
    <w:rPr>
      <w:rFonts w:eastAsia="Calibri"/>
      <w:szCs w:val="22"/>
      <w:lang w:val="en-GB" w:eastAsia="en-US"/>
    </w:rPr>
  </w:style>
  <w:style w:type="paragraph" w:customStyle="1" w:styleId="Point0">
    <w:name w:val="Point 0"/>
    <w:basedOn w:val="Normal"/>
    <w:rsid w:val="005D63F8"/>
    <w:pPr>
      <w:widowControl/>
      <w:spacing w:before="120" w:after="120"/>
      <w:ind w:left="850" w:hanging="850"/>
      <w:jc w:val="both"/>
    </w:pPr>
    <w:rPr>
      <w:rFonts w:eastAsia="Calibri"/>
      <w:szCs w:val="22"/>
      <w:lang w:val="en-GB" w:eastAsia="en-US"/>
    </w:rPr>
  </w:style>
  <w:style w:type="paragraph" w:customStyle="1" w:styleId="Point3">
    <w:name w:val="Point 3"/>
    <w:basedOn w:val="Normal"/>
    <w:rsid w:val="005D63F8"/>
    <w:pPr>
      <w:widowControl/>
      <w:spacing w:before="120" w:after="120"/>
      <w:ind w:left="2551" w:hanging="567"/>
      <w:jc w:val="both"/>
    </w:pPr>
    <w:rPr>
      <w:rFonts w:eastAsia="Calibri"/>
      <w:szCs w:val="22"/>
      <w:lang w:val="en-GB" w:eastAsia="en-US"/>
    </w:rPr>
  </w:style>
  <w:style w:type="paragraph" w:customStyle="1" w:styleId="Point4">
    <w:name w:val="Point 4"/>
    <w:basedOn w:val="Normal"/>
    <w:rsid w:val="005D63F8"/>
    <w:pPr>
      <w:widowControl/>
      <w:spacing w:before="120" w:after="120"/>
      <w:ind w:left="3118" w:hanging="567"/>
      <w:jc w:val="both"/>
    </w:pPr>
    <w:rPr>
      <w:rFonts w:eastAsia="Calibri"/>
      <w:szCs w:val="22"/>
      <w:lang w:val="en-GB" w:eastAsia="en-US"/>
    </w:rPr>
  </w:style>
  <w:style w:type="paragraph" w:customStyle="1" w:styleId="Tiret0">
    <w:name w:val="Tiret 0"/>
    <w:basedOn w:val="Point0"/>
    <w:rsid w:val="005D63F8"/>
    <w:pPr>
      <w:numPr>
        <w:numId w:val="18"/>
      </w:numPr>
      <w:tabs>
        <w:tab w:val="clear" w:pos="850"/>
        <w:tab w:val="num" w:pos="1209"/>
      </w:tabs>
      <w:ind w:left="1209" w:hanging="360"/>
    </w:pPr>
  </w:style>
  <w:style w:type="paragraph" w:customStyle="1" w:styleId="Tiret1">
    <w:name w:val="Tiret 1"/>
    <w:basedOn w:val="Point1"/>
    <w:rsid w:val="005D63F8"/>
    <w:pPr>
      <w:numPr>
        <w:numId w:val="19"/>
      </w:numPr>
      <w:tabs>
        <w:tab w:val="clear" w:pos="1417"/>
        <w:tab w:val="num" w:pos="1492"/>
      </w:tabs>
      <w:ind w:left="1492" w:hanging="360"/>
    </w:pPr>
  </w:style>
  <w:style w:type="paragraph" w:customStyle="1" w:styleId="Tiret2">
    <w:name w:val="Tiret 2"/>
    <w:basedOn w:val="Point2"/>
    <w:rsid w:val="005D63F8"/>
    <w:pPr>
      <w:numPr>
        <w:numId w:val="20"/>
      </w:numPr>
      <w:tabs>
        <w:tab w:val="clear" w:pos="1984"/>
        <w:tab w:val="num" w:pos="360"/>
      </w:tabs>
      <w:ind w:left="360" w:hanging="360"/>
    </w:pPr>
  </w:style>
  <w:style w:type="paragraph" w:customStyle="1" w:styleId="Tiret3">
    <w:name w:val="Tiret 3"/>
    <w:basedOn w:val="Point3"/>
    <w:rsid w:val="005D63F8"/>
    <w:pPr>
      <w:numPr>
        <w:numId w:val="9"/>
      </w:numPr>
      <w:tabs>
        <w:tab w:val="clear" w:pos="2551"/>
        <w:tab w:val="num" w:pos="643"/>
      </w:tabs>
      <w:ind w:left="643" w:hanging="360"/>
    </w:pPr>
  </w:style>
  <w:style w:type="paragraph" w:customStyle="1" w:styleId="Tiret4">
    <w:name w:val="Tiret 4"/>
    <w:basedOn w:val="Point4"/>
    <w:rsid w:val="005D63F8"/>
    <w:pPr>
      <w:numPr>
        <w:numId w:val="21"/>
      </w:numPr>
      <w:tabs>
        <w:tab w:val="clear" w:pos="3118"/>
        <w:tab w:val="num" w:pos="926"/>
      </w:tabs>
      <w:ind w:left="926" w:hanging="360"/>
    </w:pPr>
  </w:style>
  <w:style w:type="paragraph" w:customStyle="1" w:styleId="PointDouble0">
    <w:name w:val="PointDouble 0"/>
    <w:basedOn w:val="Normal"/>
    <w:rsid w:val="005D63F8"/>
    <w:pPr>
      <w:widowControl/>
      <w:tabs>
        <w:tab w:val="left" w:pos="850"/>
      </w:tabs>
      <w:spacing w:before="120" w:after="120"/>
      <w:ind w:left="1417" w:hanging="1417"/>
      <w:jc w:val="both"/>
    </w:pPr>
    <w:rPr>
      <w:rFonts w:eastAsia="Calibri"/>
      <w:szCs w:val="22"/>
      <w:lang w:val="en-GB" w:eastAsia="en-US"/>
    </w:rPr>
  </w:style>
  <w:style w:type="paragraph" w:customStyle="1" w:styleId="PointDouble1">
    <w:name w:val="PointDouble 1"/>
    <w:basedOn w:val="Normal"/>
    <w:rsid w:val="005D63F8"/>
    <w:pPr>
      <w:widowControl/>
      <w:tabs>
        <w:tab w:val="left" w:pos="1417"/>
      </w:tabs>
      <w:spacing w:before="120" w:after="120"/>
      <w:ind w:left="1984" w:hanging="1134"/>
      <w:jc w:val="both"/>
    </w:pPr>
    <w:rPr>
      <w:rFonts w:eastAsia="Calibri"/>
      <w:szCs w:val="22"/>
      <w:lang w:val="en-GB" w:eastAsia="en-US"/>
    </w:rPr>
  </w:style>
  <w:style w:type="paragraph" w:customStyle="1" w:styleId="PointDouble2">
    <w:name w:val="PointDouble 2"/>
    <w:basedOn w:val="Normal"/>
    <w:rsid w:val="005D63F8"/>
    <w:pPr>
      <w:widowControl/>
      <w:tabs>
        <w:tab w:val="left" w:pos="1984"/>
      </w:tabs>
      <w:spacing w:before="120" w:after="120"/>
      <w:ind w:left="2551" w:hanging="1134"/>
      <w:jc w:val="both"/>
    </w:pPr>
    <w:rPr>
      <w:rFonts w:eastAsia="Calibri"/>
      <w:szCs w:val="22"/>
      <w:lang w:val="en-GB" w:eastAsia="en-US"/>
    </w:rPr>
  </w:style>
  <w:style w:type="paragraph" w:customStyle="1" w:styleId="PointDouble3">
    <w:name w:val="PointDouble 3"/>
    <w:basedOn w:val="Normal"/>
    <w:rsid w:val="005D63F8"/>
    <w:pPr>
      <w:widowControl/>
      <w:tabs>
        <w:tab w:val="left" w:pos="2551"/>
      </w:tabs>
      <w:spacing w:before="120" w:after="120"/>
      <w:ind w:left="3118" w:hanging="1134"/>
      <w:jc w:val="both"/>
    </w:pPr>
    <w:rPr>
      <w:rFonts w:eastAsia="Calibri"/>
      <w:szCs w:val="22"/>
      <w:lang w:val="en-GB" w:eastAsia="en-US"/>
    </w:rPr>
  </w:style>
  <w:style w:type="paragraph" w:customStyle="1" w:styleId="PointDouble4">
    <w:name w:val="PointDouble 4"/>
    <w:basedOn w:val="Normal"/>
    <w:rsid w:val="005D63F8"/>
    <w:pPr>
      <w:widowControl/>
      <w:tabs>
        <w:tab w:val="left" w:pos="3118"/>
      </w:tabs>
      <w:spacing w:before="120" w:after="120"/>
      <w:ind w:left="3685" w:hanging="1134"/>
      <w:jc w:val="both"/>
    </w:pPr>
    <w:rPr>
      <w:rFonts w:eastAsia="Calibri"/>
      <w:szCs w:val="22"/>
      <w:lang w:val="en-GB" w:eastAsia="en-US"/>
    </w:rPr>
  </w:style>
  <w:style w:type="paragraph" w:customStyle="1" w:styleId="PointTriple0">
    <w:name w:val="PointTriple 0"/>
    <w:basedOn w:val="Normal"/>
    <w:rsid w:val="005D63F8"/>
    <w:pPr>
      <w:widowControl/>
      <w:tabs>
        <w:tab w:val="left" w:pos="850"/>
        <w:tab w:val="left" w:pos="1417"/>
      </w:tabs>
      <w:spacing w:before="120" w:after="120"/>
      <w:ind w:left="1984" w:hanging="1984"/>
      <w:jc w:val="both"/>
    </w:pPr>
    <w:rPr>
      <w:rFonts w:eastAsia="Calibri"/>
      <w:szCs w:val="22"/>
      <w:lang w:val="en-GB" w:eastAsia="en-US"/>
    </w:rPr>
  </w:style>
  <w:style w:type="paragraph" w:customStyle="1" w:styleId="PointTriple1">
    <w:name w:val="PointTriple 1"/>
    <w:basedOn w:val="Normal"/>
    <w:rsid w:val="005D63F8"/>
    <w:pPr>
      <w:widowControl/>
      <w:tabs>
        <w:tab w:val="left" w:pos="1417"/>
        <w:tab w:val="left" w:pos="1984"/>
      </w:tabs>
      <w:spacing w:before="120" w:after="120"/>
      <w:ind w:left="2551" w:hanging="1701"/>
      <w:jc w:val="both"/>
    </w:pPr>
    <w:rPr>
      <w:rFonts w:eastAsia="Calibri"/>
      <w:szCs w:val="22"/>
      <w:lang w:val="en-GB" w:eastAsia="en-US"/>
    </w:rPr>
  </w:style>
  <w:style w:type="paragraph" w:customStyle="1" w:styleId="PointTriple2">
    <w:name w:val="PointTriple 2"/>
    <w:basedOn w:val="Normal"/>
    <w:rsid w:val="005D63F8"/>
    <w:pPr>
      <w:widowControl/>
      <w:tabs>
        <w:tab w:val="left" w:pos="1984"/>
        <w:tab w:val="left" w:pos="2551"/>
      </w:tabs>
      <w:spacing w:before="120" w:after="120"/>
      <w:ind w:left="3118" w:hanging="1701"/>
      <w:jc w:val="both"/>
    </w:pPr>
    <w:rPr>
      <w:rFonts w:eastAsia="Calibri"/>
      <w:szCs w:val="22"/>
      <w:lang w:val="en-GB" w:eastAsia="en-US"/>
    </w:rPr>
  </w:style>
  <w:style w:type="paragraph" w:customStyle="1" w:styleId="PointTriple3">
    <w:name w:val="PointTriple 3"/>
    <w:basedOn w:val="Normal"/>
    <w:rsid w:val="005D63F8"/>
    <w:pPr>
      <w:widowControl/>
      <w:tabs>
        <w:tab w:val="left" w:pos="2551"/>
        <w:tab w:val="left" w:pos="3118"/>
      </w:tabs>
      <w:spacing w:before="120" w:after="120"/>
      <w:ind w:left="3685" w:hanging="1701"/>
      <w:jc w:val="both"/>
    </w:pPr>
    <w:rPr>
      <w:rFonts w:eastAsia="Calibri"/>
      <w:szCs w:val="22"/>
      <w:lang w:val="en-GB" w:eastAsia="en-US"/>
    </w:rPr>
  </w:style>
  <w:style w:type="paragraph" w:customStyle="1" w:styleId="PointTriple4">
    <w:name w:val="PointTriple 4"/>
    <w:basedOn w:val="Normal"/>
    <w:rsid w:val="005D63F8"/>
    <w:pPr>
      <w:widowControl/>
      <w:tabs>
        <w:tab w:val="left" w:pos="3118"/>
        <w:tab w:val="left" w:pos="3685"/>
      </w:tabs>
      <w:spacing w:before="120" w:after="120"/>
      <w:ind w:left="4252" w:hanging="1701"/>
      <w:jc w:val="both"/>
    </w:pPr>
    <w:rPr>
      <w:rFonts w:eastAsia="Calibri"/>
      <w:szCs w:val="22"/>
      <w:lang w:val="en-GB" w:eastAsia="en-US"/>
    </w:rPr>
  </w:style>
  <w:style w:type="paragraph" w:customStyle="1" w:styleId="NumPar1">
    <w:name w:val="NumPar 1"/>
    <w:basedOn w:val="Normal"/>
    <w:next w:val="Text1"/>
    <w:rsid w:val="005D63F8"/>
    <w:pPr>
      <w:widowControl/>
      <w:numPr>
        <w:numId w:val="17"/>
      </w:numPr>
      <w:tabs>
        <w:tab w:val="clear" w:pos="850"/>
        <w:tab w:val="num" w:pos="1560"/>
      </w:tabs>
      <w:spacing w:before="120" w:after="120"/>
      <w:ind w:left="1560" w:hanging="709"/>
      <w:jc w:val="both"/>
    </w:pPr>
    <w:rPr>
      <w:rFonts w:eastAsia="Calibri"/>
      <w:szCs w:val="22"/>
      <w:lang w:val="en-GB" w:eastAsia="en-US"/>
    </w:rPr>
  </w:style>
  <w:style w:type="paragraph" w:customStyle="1" w:styleId="NumPar2">
    <w:name w:val="NumPar 2"/>
    <w:basedOn w:val="Normal"/>
    <w:next w:val="Text1"/>
    <w:rsid w:val="005D63F8"/>
    <w:pPr>
      <w:widowControl/>
      <w:numPr>
        <w:ilvl w:val="1"/>
        <w:numId w:val="17"/>
      </w:numPr>
      <w:tabs>
        <w:tab w:val="clear" w:pos="850"/>
        <w:tab w:val="num" w:pos="2268"/>
      </w:tabs>
      <w:spacing w:before="120" w:after="120"/>
      <w:ind w:left="2268" w:hanging="708"/>
      <w:jc w:val="both"/>
    </w:pPr>
    <w:rPr>
      <w:rFonts w:eastAsia="Calibri"/>
      <w:szCs w:val="22"/>
      <w:lang w:val="en-GB" w:eastAsia="en-US"/>
    </w:rPr>
  </w:style>
  <w:style w:type="paragraph" w:customStyle="1" w:styleId="NumPar3">
    <w:name w:val="NumPar 3"/>
    <w:basedOn w:val="Normal"/>
    <w:next w:val="Text1"/>
    <w:rsid w:val="005D63F8"/>
    <w:pPr>
      <w:widowControl/>
      <w:numPr>
        <w:ilvl w:val="2"/>
        <w:numId w:val="17"/>
      </w:numPr>
      <w:tabs>
        <w:tab w:val="clear" w:pos="850"/>
        <w:tab w:val="num" w:pos="2977"/>
      </w:tabs>
      <w:spacing w:before="120" w:after="120"/>
      <w:ind w:left="2977" w:hanging="709"/>
      <w:jc w:val="both"/>
    </w:pPr>
    <w:rPr>
      <w:rFonts w:eastAsia="Calibri"/>
      <w:szCs w:val="22"/>
      <w:lang w:val="en-GB" w:eastAsia="en-US"/>
    </w:rPr>
  </w:style>
  <w:style w:type="paragraph" w:customStyle="1" w:styleId="NumPar4">
    <w:name w:val="NumPar 4"/>
    <w:basedOn w:val="Normal"/>
    <w:next w:val="Text1"/>
    <w:rsid w:val="005D63F8"/>
    <w:pPr>
      <w:widowControl/>
      <w:numPr>
        <w:ilvl w:val="3"/>
        <w:numId w:val="17"/>
      </w:numPr>
      <w:tabs>
        <w:tab w:val="clear" w:pos="850"/>
        <w:tab w:val="num" w:pos="3686"/>
      </w:tabs>
      <w:spacing w:before="120" w:after="120"/>
      <w:ind w:left="3686" w:hanging="709"/>
      <w:jc w:val="both"/>
    </w:pPr>
    <w:rPr>
      <w:rFonts w:eastAsia="Calibri"/>
      <w:szCs w:val="22"/>
      <w:lang w:val="en-GB" w:eastAsia="en-US"/>
    </w:rPr>
  </w:style>
  <w:style w:type="paragraph" w:customStyle="1" w:styleId="ManualNumPar1">
    <w:name w:val="Manual NumPar 1"/>
    <w:basedOn w:val="Normal"/>
    <w:next w:val="Text1"/>
    <w:rsid w:val="005D63F8"/>
    <w:pPr>
      <w:widowControl/>
      <w:spacing w:before="120" w:after="120"/>
      <w:ind w:left="850" w:hanging="850"/>
      <w:jc w:val="both"/>
    </w:pPr>
    <w:rPr>
      <w:rFonts w:eastAsia="Calibri"/>
      <w:szCs w:val="22"/>
      <w:lang w:val="en-GB" w:eastAsia="en-US"/>
    </w:rPr>
  </w:style>
  <w:style w:type="paragraph" w:customStyle="1" w:styleId="ManualNumPar2">
    <w:name w:val="Manual NumPar 2"/>
    <w:basedOn w:val="Normal"/>
    <w:next w:val="Text1"/>
    <w:rsid w:val="005D63F8"/>
    <w:pPr>
      <w:widowControl/>
      <w:spacing w:before="120" w:after="120"/>
      <w:ind w:left="850" w:hanging="850"/>
      <w:jc w:val="both"/>
    </w:pPr>
    <w:rPr>
      <w:rFonts w:eastAsia="Calibri"/>
      <w:szCs w:val="22"/>
      <w:lang w:val="en-GB" w:eastAsia="en-US"/>
    </w:rPr>
  </w:style>
  <w:style w:type="paragraph" w:customStyle="1" w:styleId="ManualNumPar3">
    <w:name w:val="Manual NumPar 3"/>
    <w:basedOn w:val="Normal"/>
    <w:next w:val="Text1"/>
    <w:rsid w:val="005D63F8"/>
    <w:pPr>
      <w:widowControl/>
      <w:spacing w:before="120" w:after="120"/>
      <w:ind w:left="850" w:hanging="850"/>
      <w:jc w:val="both"/>
    </w:pPr>
    <w:rPr>
      <w:rFonts w:eastAsia="Calibri"/>
      <w:szCs w:val="22"/>
      <w:lang w:val="en-GB" w:eastAsia="en-US"/>
    </w:rPr>
  </w:style>
  <w:style w:type="paragraph" w:customStyle="1" w:styleId="ManualNumPar4">
    <w:name w:val="Manual NumPar 4"/>
    <w:basedOn w:val="Normal"/>
    <w:next w:val="Text1"/>
    <w:rsid w:val="005D63F8"/>
    <w:pPr>
      <w:widowControl/>
      <w:spacing w:before="120" w:after="120"/>
      <w:ind w:left="850" w:hanging="850"/>
      <w:jc w:val="both"/>
    </w:pPr>
    <w:rPr>
      <w:rFonts w:eastAsia="Calibri"/>
      <w:szCs w:val="22"/>
      <w:lang w:val="en-GB" w:eastAsia="en-US"/>
    </w:rPr>
  </w:style>
  <w:style w:type="paragraph" w:customStyle="1" w:styleId="QuotedNumPar">
    <w:name w:val="Quoted NumPar"/>
    <w:basedOn w:val="Normal"/>
    <w:rsid w:val="005D63F8"/>
    <w:pPr>
      <w:widowControl/>
      <w:spacing w:before="120" w:after="120"/>
      <w:ind w:left="1417" w:hanging="567"/>
      <w:jc w:val="both"/>
    </w:pPr>
    <w:rPr>
      <w:rFonts w:eastAsia="Calibri"/>
      <w:szCs w:val="22"/>
      <w:lang w:val="en-GB" w:eastAsia="en-US"/>
    </w:rPr>
  </w:style>
  <w:style w:type="paragraph" w:customStyle="1" w:styleId="ManualHeading1">
    <w:name w:val="Manual Heading 1"/>
    <w:basedOn w:val="Normal"/>
    <w:next w:val="Text1"/>
    <w:rsid w:val="005D63F8"/>
    <w:pPr>
      <w:keepNext/>
      <w:widowControl/>
      <w:tabs>
        <w:tab w:val="left" w:pos="850"/>
      </w:tabs>
      <w:spacing w:before="360" w:after="120"/>
      <w:ind w:left="850" w:hanging="850"/>
      <w:jc w:val="both"/>
      <w:outlineLvl w:val="0"/>
    </w:pPr>
    <w:rPr>
      <w:rFonts w:eastAsia="Calibri"/>
      <w:b/>
      <w:smallCaps/>
      <w:szCs w:val="22"/>
      <w:lang w:val="en-GB" w:eastAsia="en-US"/>
    </w:rPr>
  </w:style>
  <w:style w:type="paragraph" w:customStyle="1" w:styleId="ManualHeading2">
    <w:name w:val="Manual Heading 2"/>
    <w:basedOn w:val="Normal"/>
    <w:next w:val="Text1"/>
    <w:rsid w:val="005D63F8"/>
    <w:pPr>
      <w:keepNext/>
      <w:widowControl/>
      <w:tabs>
        <w:tab w:val="left" w:pos="850"/>
      </w:tabs>
      <w:spacing w:before="120" w:after="120"/>
      <w:ind w:left="850" w:hanging="850"/>
      <w:jc w:val="both"/>
      <w:outlineLvl w:val="1"/>
    </w:pPr>
    <w:rPr>
      <w:rFonts w:eastAsia="Calibri"/>
      <w:b/>
      <w:szCs w:val="22"/>
      <w:lang w:val="en-GB" w:eastAsia="en-US"/>
    </w:rPr>
  </w:style>
  <w:style w:type="paragraph" w:customStyle="1" w:styleId="ManualHeading3">
    <w:name w:val="Manual Heading 3"/>
    <w:basedOn w:val="Normal"/>
    <w:next w:val="Text1"/>
    <w:rsid w:val="005D63F8"/>
    <w:pPr>
      <w:keepNext/>
      <w:widowControl/>
      <w:tabs>
        <w:tab w:val="left" w:pos="850"/>
      </w:tabs>
      <w:spacing w:before="120" w:after="120"/>
      <w:ind w:left="850" w:hanging="850"/>
      <w:jc w:val="both"/>
      <w:outlineLvl w:val="2"/>
    </w:pPr>
    <w:rPr>
      <w:rFonts w:eastAsia="Calibri"/>
      <w:i/>
      <w:szCs w:val="22"/>
      <w:lang w:val="en-GB" w:eastAsia="en-US"/>
    </w:rPr>
  </w:style>
  <w:style w:type="paragraph" w:customStyle="1" w:styleId="ManualHeading4">
    <w:name w:val="Manual Heading 4"/>
    <w:basedOn w:val="Normal"/>
    <w:next w:val="Text1"/>
    <w:rsid w:val="005D63F8"/>
    <w:pPr>
      <w:keepNext/>
      <w:widowControl/>
      <w:tabs>
        <w:tab w:val="left" w:pos="850"/>
      </w:tabs>
      <w:spacing w:before="120" w:after="120"/>
      <w:ind w:left="850" w:hanging="850"/>
      <w:jc w:val="both"/>
      <w:outlineLvl w:val="3"/>
    </w:pPr>
    <w:rPr>
      <w:rFonts w:eastAsia="Calibri"/>
      <w:szCs w:val="22"/>
      <w:lang w:val="en-GB" w:eastAsia="en-US"/>
    </w:rPr>
  </w:style>
  <w:style w:type="paragraph" w:customStyle="1" w:styleId="ChapterTitle">
    <w:name w:val="ChapterTitle"/>
    <w:basedOn w:val="Normal"/>
    <w:next w:val="Normal"/>
    <w:rsid w:val="005D63F8"/>
    <w:pPr>
      <w:keepNext/>
      <w:widowControl/>
      <w:spacing w:before="120" w:after="360"/>
      <w:jc w:val="center"/>
    </w:pPr>
    <w:rPr>
      <w:rFonts w:eastAsia="Calibri"/>
      <w:b/>
      <w:sz w:val="32"/>
      <w:szCs w:val="22"/>
      <w:lang w:val="en-GB" w:eastAsia="en-US"/>
    </w:rPr>
  </w:style>
  <w:style w:type="paragraph" w:customStyle="1" w:styleId="PartTitle">
    <w:name w:val="PartTitle"/>
    <w:basedOn w:val="Normal"/>
    <w:next w:val="ChapterTitle"/>
    <w:rsid w:val="005D63F8"/>
    <w:pPr>
      <w:keepNext/>
      <w:pageBreakBefore/>
      <w:widowControl/>
      <w:spacing w:before="120" w:after="360"/>
      <w:jc w:val="center"/>
    </w:pPr>
    <w:rPr>
      <w:rFonts w:eastAsia="Calibri"/>
      <w:b/>
      <w:sz w:val="36"/>
      <w:szCs w:val="22"/>
      <w:lang w:val="en-GB" w:eastAsia="en-US"/>
    </w:rPr>
  </w:style>
  <w:style w:type="paragraph" w:customStyle="1" w:styleId="SectionTitle">
    <w:name w:val="SectionTitle"/>
    <w:basedOn w:val="Normal"/>
    <w:next w:val="Heading1"/>
    <w:rsid w:val="005D63F8"/>
    <w:pPr>
      <w:keepNext/>
      <w:widowControl/>
      <w:spacing w:before="120" w:after="360"/>
      <w:jc w:val="center"/>
    </w:pPr>
    <w:rPr>
      <w:rFonts w:eastAsia="Calibri"/>
      <w:b/>
      <w:smallCaps/>
      <w:sz w:val="28"/>
      <w:szCs w:val="22"/>
      <w:lang w:val="en-GB" w:eastAsia="en-US"/>
    </w:rPr>
  </w:style>
  <w:style w:type="paragraph" w:customStyle="1" w:styleId="TableTitle">
    <w:name w:val="Table Title"/>
    <w:basedOn w:val="Normal"/>
    <w:next w:val="Normal"/>
    <w:rsid w:val="005D63F8"/>
    <w:pPr>
      <w:widowControl/>
      <w:spacing w:before="120" w:after="120"/>
      <w:jc w:val="center"/>
    </w:pPr>
    <w:rPr>
      <w:rFonts w:eastAsia="Calibri"/>
      <w:b/>
      <w:szCs w:val="22"/>
      <w:lang w:val="en-GB" w:eastAsia="en-US"/>
    </w:rPr>
  </w:style>
  <w:style w:type="character" w:customStyle="1" w:styleId="Marker">
    <w:name w:val="Marker"/>
    <w:basedOn w:val="DefaultParagraphFont"/>
    <w:rsid w:val="005D63F8"/>
    <w:rPr>
      <w:color w:val="0000FF"/>
      <w:shd w:val="clear" w:color="auto" w:fill="auto"/>
    </w:rPr>
  </w:style>
  <w:style w:type="character" w:customStyle="1" w:styleId="Marker1">
    <w:name w:val="Marker1"/>
    <w:basedOn w:val="DefaultParagraphFont"/>
    <w:rsid w:val="005D63F8"/>
    <w:rPr>
      <w:color w:val="008000"/>
      <w:shd w:val="clear" w:color="auto" w:fill="auto"/>
    </w:rPr>
  </w:style>
  <w:style w:type="character" w:customStyle="1" w:styleId="Marker2">
    <w:name w:val="Marker2"/>
    <w:basedOn w:val="DefaultParagraphFont"/>
    <w:rsid w:val="005D63F8"/>
    <w:rPr>
      <w:color w:val="FF0000"/>
      <w:shd w:val="clear" w:color="auto" w:fill="auto"/>
    </w:rPr>
  </w:style>
  <w:style w:type="paragraph" w:customStyle="1" w:styleId="Point0number">
    <w:name w:val="Point 0 (number)"/>
    <w:basedOn w:val="Normal"/>
    <w:qFormat/>
    <w:rsid w:val="005D63F8"/>
    <w:pPr>
      <w:widowControl/>
      <w:numPr>
        <w:numId w:val="4"/>
      </w:numPr>
      <w:tabs>
        <w:tab w:val="clear" w:pos="850"/>
        <w:tab w:val="num" w:pos="360"/>
      </w:tabs>
      <w:spacing w:before="120" w:after="120"/>
      <w:ind w:left="360" w:hanging="360"/>
      <w:jc w:val="both"/>
    </w:pPr>
    <w:rPr>
      <w:rFonts w:eastAsia="Calibri"/>
      <w:szCs w:val="22"/>
      <w:lang w:val="en-GB" w:eastAsia="en-US"/>
    </w:rPr>
  </w:style>
  <w:style w:type="paragraph" w:customStyle="1" w:styleId="Point1number">
    <w:name w:val="Point 1 (number)"/>
    <w:basedOn w:val="Normal"/>
    <w:rsid w:val="005D63F8"/>
    <w:pPr>
      <w:widowControl/>
      <w:numPr>
        <w:ilvl w:val="2"/>
        <w:numId w:val="4"/>
      </w:numPr>
      <w:tabs>
        <w:tab w:val="clear" w:pos="1417"/>
        <w:tab w:val="num" w:pos="360"/>
      </w:tabs>
      <w:spacing w:before="120" w:after="120"/>
      <w:ind w:left="360" w:hanging="360"/>
      <w:jc w:val="both"/>
    </w:pPr>
    <w:rPr>
      <w:rFonts w:eastAsia="Calibri"/>
      <w:szCs w:val="22"/>
      <w:lang w:val="en-GB" w:eastAsia="en-US"/>
    </w:rPr>
  </w:style>
  <w:style w:type="paragraph" w:customStyle="1" w:styleId="Point2number">
    <w:name w:val="Point 2 (number)"/>
    <w:basedOn w:val="Normal"/>
    <w:rsid w:val="005D63F8"/>
    <w:pPr>
      <w:widowControl/>
      <w:numPr>
        <w:ilvl w:val="4"/>
        <w:numId w:val="4"/>
      </w:numPr>
      <w:tabs>
        <w:tab w:val="clear" w:pos="1984"/>
        <w:tab w:val="num" w:pos="360"/>
      </w:tabs>
      <w:spacing w:before="120" w:after="120"/>
      <w:ind w:left="360" w:hanging="360"/>
      <w:jc w:val="both"/>
    </w:pPr>
    <w:rPr>
      <w:rFonts w:eastAsia="Calibri"/>
      <w:szCs w:val="22"/>
      <w:lang w:val="en-GB" w:eastAsia="en-US"/>
    </w:rPr>
  </w:style>
  <w:style w:type="paragraph" w:customStyle="1" w:styleId="Point3number">
    <w:name w:val="Point 3 (number)"/>
    <w:basedOn w:val="Normal"/>
    <w:rsid w:val="005D63F8"/>
    <w:pPr>
      <w:widowControl/>
      <w:numPr>
        <w:ilvl w:val="6"/>
        <w:numId w:val="4"/>
      </w:numPr>
      <w:tabs>
        <w:tab w:val="clear" w:pos="2551"/>
        <w:tab w:val="num" w:pos="360"/>
      </w:tabs>
      <w:spacing w:before="120" w:after="120"/>
      <w:ind w:left="360" w:hanging="360"/>
      <w:jc w:val="both"/>
    </w:pPr>
    <w:rPr>
      <w:rFonts w:eastAsia="Calibri"/>
      <w:szCs w:val="22"/>
      <w:lang w:val="en-GB" w:eastAsia="en-US"/>
    </w:rPr>
  </w:style>
  <w:style w:type="paragraph" w:customStyle="1" w:styleId="Point0letter">
    <w:name w:val="Point 0 (letter)"/>
    <w:basedOn w:val="Normal"/>
    <w:rsid w:val="005D63F8"/>
    <w:pPr>
      <w:widowControl/>
      <w:numPr>
        <w:ilvl w:val="1"/>
        <w:numId w:val="4"/>
      </w:numPr>
      <w:tabs>
        <w:tab w:val="clear" w:pos="850"/>
        <w:tab w:val="num" w:pos="360"/>
      </w:tabs>
      <w:spacing w:before="120" w:after="120"/>
      <w:ind w:left="360" w:hanging="360"/>
      <w:jc w:val="both"/>
    </w:pPr>
    <w:rPr>
      <w:rFonts w:eastAsia="Calibri"/>
      <w:szCs w:val="22"/>
      <w:lang w:val="en-GB" w:eastAsia="en-US"/>
    </w:rPr>
  </w:style>
  <w:style w:type="paragraph" w:customStyle="1" w:styleId="Point1letter">
    <w:name w:val="Point 1 (letter)"/>
    <w:basedOn w:val="Normal"/>
    <w:rsid w:val="005D63F8"/>
    <w:pPr>
      <w:widowControl/>
      <w:numPr>
        <w:ilvl w:val="3"/>
        <w:numId w:val="4"/>
      </w:numPr>
      <w:tabs>
        <w:tab w:val="clear" w:pos="1417"/>
        <w:tab w:val="num" w:pos="360"/>
      </w:tabs>
      <w:spacing w:before="120" w:after="120"/>
      <w:ind w:left="360" w:hanging="360"/>
      <w:jc w:val="both"/>
    </w:pPr>
    <w:rPr>
      <w:rFonts w:eastAsia="Calibri"/>
      <w:szCs w:val="22"/>
      <w:lang w:val="en-GB" w:eastAsia="en-US"/>
    </w:rPr>
  </w:style>
  <w:style w:type="paragraph" w:customStyle="1" w:styleId="Point2letter">
    <w:name w:val="Point 2 (letter)"/>
    <w:basedOn w:val="Normal"/>
    <w:rsid w:val="005D63F8"/>
    <w:pPr>
      <w:widowControl/>
      <w:numPr>
        <w:ilvl w:val="5"/>
        <w:numId w:val="4"/>
      </w:numPr>
      <w:tabs>
        <w:tab w:val="clear" w:pos="1984"/>
        <w:tab w:val="num" w:pos="360"/>
      </w:tabs>
      <w:spacing w:before="120" w:after="120"/>
      <w:ind w:left="360" w:hanging="360"/>
      <w:jc w:val="both"/>
    </w:pPr>
    <w:rPr>
      <w:rFonts w:eastAsia="Calibri"/>
      <w:szCs w:val="22"/>
      <w:lang w:val="en-GB" w:eastAsia="en-US"/>
    </w:rPr>
  </w:style>
  <w:style w:type="paragraph" w:customStyle="1" w:styleId="Point3letter">
    <w:name w:val="Point 3 (letter)"/>
    <w:basedOn w:val="Normal"/>
    <w:rsid w:val="005D63F8"/>
    <w:pPr>
      <w:widowControl/>
      <w:numPr>
        <w:ilvl w:val="7"/>
        <w:numId w:val="4"/>
      </w:numPr>
      <w:tabs>
        <w:tab w:val="clear" w:pos="2551"/>
        <w:tab w:val="num" w:pos="360"/>
      </w:tabs>
      <w:spacing w:before="120" w:after="120"/>
      <w:ind w:left="360" w:hanging="360"/>
      <w:jc w:val="both"/>
    </w:pPr>
    <w:rPr>
      <w:rFonts w:eastAsia="Calibri"/>
      <w:szCs w:val="22"/>
      <w:lang w:val="en-GB" w:eastAsia="en-US"/>
    </w:rPr>
  </w:style>
  <w:style w:type="paragraph" w:customStyle="1" w:styleId="Point4letter">
    <w:name w:val="Point 4 (letter)"/>
    <w:basedOn w:val="Normal"/>
    <w:rsid w:val="005D63F8"/>
    <w:pPr>
      <w:widowControl/>
      <w:numPr>
        <w:ilvl w:val="8"/>
        <w:numId w:val="4"/>
      </w:numPr>
      <w:tabs>
        <w:tab w:val="clear" w:pos="3118"/>
        <w:tab w:val="num" w:pos="360"/>
      </w:tabs>
      <w:spacing w:before="120" w:after="120"/>
      <w:ind w:left="360" w:hanging="360"/>
      <w:jc w:val="both"/>
    </w:pPr>
    <w:rPr>
      <w:rFonts w:eastAsia="Calibri"/>
      <w:szCs w:val="22"/>
      <w:lang w:val="en-GB" w:eastAsia="en-US"/>
    </w:rPr>
  </w:style>
  <w:style w:type="paragraph" w:customStyle="1" w:styleId="Bullet0">
    <w:name w:val="Bullet 0"/>
    <w:basedOn w:val="Normal"/>
    <w:rsid w:val="005D63F8"/>
    <w:pPr>
      <w:widowControl/>
      <w:numPr>
        <w:numId w:val="3"/>
      </w:numPr>
      <w:tabs>
        <w:tab w:val="clear" w:pos="850"/>
        <w:tab w:val="num" w:pos="643"/>
      </w:tabs>
      <w:spacing w:before="120" w:after="120"/>
      <w:ind w:left="643" w:hanging="360"/>
      <w:jc w:val="both"/>
    </w:pPr>
    <w:rPr>
      <w:rFonts w:eastAsia="Calibri"/>
      <w:szCs w:val="22"/>
      <w:lang w:val="en-GB" w:eastAsia="en-US"/>
    </w:rPr>
  </w:style>
  <w:style w:type="paragraph" w:customStyle="1" w:styleId="Bullet1">
    <w:name w:val="Bullet 1"/>
    <w:basedOn w:val="Normal"/>
    <w:rsid w:val="005D63F8"/>
    <w:pPr>
      <w:widowControl/>
      <w:numPr>
        <w:numId w:val="22"/>
      </w:numPr>
      <w:tabs>
        <w:tab w:val="clear" w:pos="1417"/>
        <w:tab w:val="num" w:pos="926"/>
      </w:tabs>
      <w:spacing w:before="120" w:after="120"/>
      <w:ind w:left="926" w:hanging="360"/>
      <w:jc w:val="both"/>
    </w:pPr>
    <w:rPr>
      <w:rFonts w:eastAsia="Calibri"/>
      <w:szCs w:val="22"/>
      <w:lang w:val="en-GB" w:eastAsia="en-US"/>
    </w:rPr>
  </w:style>
  <w:style w:type="paragraph" w:customStyle="1" w:styleId="Bullet2">
    <w:name w:val="Bullet 2"/>
    <w:basedOn w:val="Normal"/>
    <w:rsid w:val="005D63F8"/>
    <w:pPr>
      <w:widowControl/>
      <w:numPr>
        <w:numId w:val="23"/>
      </w:numPr>
      <w:tabs>
        <w:tab w:val="clear" w:pos="1984"/>
        <w:tab w:val="num" w:pos="1209"/>
      </w:tabs>
      <w:spacing w:before="120" w:after="120"/>
      <w:ind w:left="1209" w:hanging="360"/>
      <w:jc w:val="both"/>
    </w:pPr>
    <w:rPr>
      <w:rFonts w:eastAsia="Calibri"/>
      <w:szCs w:val="22"/>
      <w:lang w:val="en-GB" w:eastAsia="en-US"/>
    </w:rPr>
  </w:style>
  <w:style w:type="paragraph" w:customStyle="1" w:styleId="Bullet3">
    <w:name w:val="Bullet 3"/>
    <w:basedOn w:val="Normal"/>
    <w:rsid w:val="005D63F8"/>
    <w:pPr>
      <w:widowControl/>
      <w:numPr>
        <w:numId w:val="24"/>
      </w:numPr>
      <w:tabs>
        <w:tab w:val="clear" w:pos="2551"/>
        <w:tab w:val="num" w:pos="1492"/>
      </w:tabs>
      <w:spacing w:before="120" w:after="120"/>
      <w:ind w:left="1492" w:hanging="360"/>
      <w:jc w:val="both"/>
    </w:pPr>
    <w:rPr>
      <w:rFonts w:eastAsia="Calibri"/>
      <w:szCs w:val="22"/>
      <w:lang w:val="en-GB" w:eastAsia="en-US"/>
    </w:rPr>
  </w:style>
  <w:style w:type="paragraph" w:customStyle="1" w:styleId="Bullet4">
    <w:name w:val="Bullet 4"/>
    <w:basedOn w:val="Normal"/>
    <w:rsid w:val="005D63F8"/>
    <w:pPr>
      <w:widowControl/>
      <w:numPr>
        <w:numId w:val="11"/>
      </w:numPr>
      <w:tabs>
        <w:tab w:val="clear" w:pos="3118"/>
        <w:tab w:val="num" w:pos="850"/>
      </w:tabs>
      <w:spacing w:before="120" w:after="120"/>
      <w:ind w:left="850" w:hanging="850"/>
      <w:jc w:val="both"/>
    </w:pPr>
    <w:rPr>
      <w:rFonts w:eastAsia="Calibri"/>
      <w:szCs w:val="22"/>
      <w:lang w:val="en-GB" w:eastAsia="en-US"/>
    </w:rPr>
  </w:style>
  <w:style w:type="paragraph" w:customStyle="1" w:styleId="Langue">
    <w:name w:val="Langue"/>
    <w:basedOn w:val="Normal"/>
    <w:next w:val="Rfrenceinterne"/>
    <w:rsid w:val="005D63F8"/>
    <w:pPr>
      <w:framePr w:wrap="around" w:vAnchor="page" w:hAnchor="text" w:xAlign="center" w:y="14741"/>
      <w:widowControl/>
      <w:spacing w:after="600"/>
      <w:jc w:val="center"/>
    </w:pPr>
    <w:rPr>
      <w:rFonts w:eastAsia="Calibri"/>
      <w:b/>
      <w:caps/>
      <w:szCs w:val="22"/>
      <w:lang w:val="en-GB" w:eastAsia="en-US"/>
    </w:rPr>
  </w:style>
  <w:style w:type="paragraph" w:customStyle="1" w:styleId="Nomdelinstitution">
    <w:name w:val="Nom de l'institution"/>
    <w:basedOn w:val="Normal"/>
    <w:next w:val="Emission"/>
    <w:rsid w:val="005D63F8"/>
    <w:pPr>
      <w:widowControl/>
    </w:pPr>
    <w:rPr>
      <w:rFonts w:ascii="Arial" w:eastAsia="Calibri" w:hAnsi="Arial" w:cs="Arial"/>
      <w:szCs w:val="22"/>
      <w:lang w:val="en-GB" w:eastAsia="en-US"/>
    </w:rPr>
  </w:style>
  <w:style w:type="paragraph" w:customStyle="1" w:styleId="Emission">
    <w:name w:val="Emission"/>
    <w:basedOn w:val="Normal"/>
    <w:next w:val="Rfrenceinstitutionnelle"/>
    <w:rsid w:val="005D63F8"/>
    <w:pPr>
      <w:widowControl/>
      <w:ind w:left="5103"/>
    </w:pPr>
    <w:rPr>
      <w:rFonts w:eastAsia="Calibri"/>
      <w:szCs w:val="22"/>
      <w:lang w:val="en-GB" w:eastAsia="en-US"/>
    </w:rPr>
  </w:style>
  <w:style w:type="paragraph" w:customStyle="1" w:styleId="Rfrenceinstitutionnelle">
    <w:name w:val="Référence institutionnelle"/>
    <w:basedOn w:val="Normal"/>
    <w:next w:val="Confidentialit"/>
    <w:rsid w:val="005D63F8"/>
    <w:pPr>
      <w:widowControl/>
      <w:spacing w:after="240"/>
      <w:ind w:left="5103"/>
    </w:pPr>
    <w:rPr>
      <w:rFonts w:eastAsia="Calibri"/>
      <w:szCs w:val="22"/>
      <w:lang w:val="en-GB" w:eastAsia="en-US"/>
    </w:rPr>
  </w:style>
  <w:style w:type="paragraph" w:customStyle="1" w:styleId="Pagedecouverture">
    <w:name w:val="Page de couverture"/>
    <w:basedOn w:val="Normal"/>
    <w:next w:val="Normal"/>
    <w:rsid w:val="005D63F8"/>
    <w:pPr>
      <w:widowControl/>
      <w:jc w:val="both"/>
    </w:pPr>
    <w:rPr>
      <w:rFonts w:eastAsia="Calibri"/>
      <w:szCs w:val="22"/>
      <w:lang w:val="en-GB" w:eastAsia="en-US"/>
    </w:rPr>
  </w:style>
  <w:style w:type="paragraph" w:customStyle="1" w:styleId="Declassification">
    <w:name w:val="Declassification"/>
    <w:basedOn w:val="Normal"/>
    <w:next w:val="Normal"/>
    <w:rsid w:val="005D63F8"/>
    <w:pPr>
      <w:widowControl/>
      <w:jc w:val="both"/>
    </w:pPr>
    <w:rPr>
      <w:rFonts w:eastAsia="Calibri"/>
      <w:szCs w:val="22"/>
      <w:lang w:val="en-GB" w:eastAsia="en-US"/>
    </w:rPr>
  </w:style>
  <w:style w:type="paragraph" w:customStyle="1" w:styleId="Disclaimer">
    <w:name w:val="Disclaimer"/>
    <w:basedOn w:val="Normal"/>
    <w:rsid w:val="005D63F8"/>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val="en-GB" w:eastAsia="en-US"/>
    </w:rPr>
  </w:style>
  <w:style w:type="paragraph" w:customStyle="1" w:styleId="SecurityMarking">
    <w:name w:val="SecurityMarking"/>
    <w:basedOn w:val="Normal"/>
    <w:rsid w:val="005D63F8"/>
    <w:pPr>
      <w:widowControl/>
      <w:spacing w:line="276" w:lineRule="auto"/>
      <w:ind w:left="5103"/>
    </w:pPr>
    <w:rPr>
      <w:rFonts w:eastAsia="Calibri"/>
      <w:sz w:val="28"/>
      <w:szCs w:val="22"/>
      <w:lang w:val="en-GB" w:eastAsia="en-US"/>
    </w:rPr>
  </w:style>
  <w:style w:type="paragraph" w:customStyle="1" w:styleId="DateMarking">
    <w:name w:val="DateMarking"/>
    <w:basedOn w:val="Normal"/>
    <w:rsid w:val="005D63F8"/>
    <w:pPr>
      <w:widowControl/>
      <w:spacing w:line="276" w:lineRule="auto"/>
      <w:ind w:left="5103"/>
    </w:pPr>
    <w:rPr>
      <w:rFonts w:eastAsia="Calibri"/>
      <w:i/>
      <w:sz w:val="28"/>
      <w:szCs w:val="22"/>
      <w:lang w:val="en-GB" w:eastAsia="en-US"/>
    </w:rPr>
  </w:style>
  <w:style w:type="paragraph" w:customStyle="1" w:styleId="ReleasableTo">
    <w:name w:val="ReleasableTo"/>
    <w:basedOn w:val="Normal"/>
    <w:rsid w:val="005D63F8"/>
    <w:pPr>
      <w:widowControl/>
      <w:spacing w:line="276" w:lineRule="auto"/>
      <w:ind w:left="5103"/>
    </w:pPr>
    <w:rPr>
      <w:rFonts w:eastAsia="Calibri"/>
      <w:i/>
      <w:sz w:val="28"/>
      <w:szCs w:val="22"/>
      <w:lang w:val="en-GB" w:eastAsia="en-US"/>
    </w:rPr>
  </w:style>
  <w:style w:type="paragraph" w:customStyle="1" w:styleId="Annexetitreexpos">
    <w:name w:val="Annexe titre (exposé)"/>
    <w:basedOn w:val="Normal"/>
    <w:next w:val="Normal"/>
    <w:rsid w:val="005D63F8"/>
    <w:pPr>
      <w:widowControl/>
      <w:spacing w:before="120" w:after="120"/>
      <w:jc w:val="center"/>
    </w:pPr>
    <w:rPr>
      <w:rFonts w:eastAsia="Calibri"/>
      <w:b/>
      <w:szCs w:val="22"/>
      <w:u w:val="single"/>
      <w:lang w:val="en-GB" w:eastAsia="en-US"/>
    </w:rPr>
  </w:style>
  <w:style w:type="paragraph" w:customStyle="1" w:styleId="Annexetitre">
    <w:name w:val="Annexe titre"/>
    <w:basedOn w:val="Normal"/>
    <w:next w:val="Normal"/>
    <w:rsid w:val="005D63F8"/>
    <w:pPr>
      <w:widowControl/>
      <w:spacing w:before="120" w:after="120"/>
      <w:jc w:val="center"/>
    </w:pPr>
    <w:rPr>
      <w:rFonts w:eastAsia="Calibri"/>
      <w:b/>
      <w:szCs w:val="22"/>
      <w:u w:val="single"/>
      <w:lang w:val="en-GB" w:eastAsia="en-US"/>
    </w:rPr>
  </w:style>
  <w:style w:type="paragraph" w:customStyle="1" w:styleId="Annexetitrefichefinancire">
    <w:name w:val="Annexe titre (fiche financière)"/>
    <w:basedOn w:val="Normal"/>
    <w:next w:val="Normal"/>
    <w:rsid w:val="005D63F8"/>
    <w:pPr>
      <w:widowControl/>
      <w:spacing w:before="120" w:after="120"/>
      <w:jc w:val="center"/>
    </w:pPr>
    <w:rPr>
      <w:rFonts w:eastAsia="Calibri"/>
      <w:b/>
      <w:szCs w:val="22"/>
      <w:u w:val="single"/>
      <w:lang w:val="en-GB" w:eastAsia="en-US"/>
    </w:rPr>
  </w:style>
  <w:style w:type="paragraph" w:customStyle="1" w:styleId="Applicationdirecte">
    <w:name w:val="Application directe"/>
    <w:basedOn w:val="Normal"/>
    <w:next w:val="Fait"/>
    <w:rsid w:val="005D63F8"/>
    <w:pPr>
      <w:widowControl/>
      <w:spacing w:before="480" w:after="120"/>
      <w:jc w:val="both"/>
    </w:pPr>
    <w:rPr>
      <w:rFonts w:eastAsia="Calibri"/>
      <w:szCs w:val="22"/>
      <w:lang w:val="en-GB" w:eastAsia="en-US"/>
    </w:rPr>
  </w:style>
  <w:style w:type="paragraph" w:customStyle="1" w:styleId="Avertissementtitre">
    <w:name w:val="Avertissement titre"/>
    <w:basedOn w:val="Normal"/>
    <w:next w:val="Normal"/>
    <w:rsid w:val="005D63F8"/>
    <w:pPr>
      <w:keepNext/>
      <w:widowControl/>
      <w:spacing w:before="480" w:after="120"/>
      <w:jc w:val="both"/>
    </w:pPr>
    <w:rPr>
      <w:rFonts w:eastAsia="Calibri"/>
      <w:szCs w:val="22"/>
      <w:u w:val="single"/>
      <w:lang w:val="en-GB" w:eastAsia="en-US"/>
    </w:rPr>
  </w:style>
  <w:style w:type="paragraph" w:customStyle="1" w:styleId="Confidence">
    <w:name w:val="Confidence"/>
    <w:basedOn w:val="Normal"/>
    <w:next w:val="Normal"/>
    <w:rsid w:val="005D63F8"/>
    <w:pPr>
      <w:widowControl/>
      <w:spacing w:before="360" w:after="120"/>
      <w:jc w:val="center"/>
    </w:pPr>
    <w:rPr>
      <w:rFonts w:eastAsia="Calibri"/>
      <w:szCs w:val="22"/>
      <w:lang w:val="en-GB" w:eastAsia="en-US"/>
    </w:rPr>
  </w:style>
  <w:style w:type="paragraph" w:customStyle="1" w:styleId="Confidentialit">
    <w:name w:val="Confidentialité"/>
    <w:basedOn w:val="Normal"/>
    <w:next w:val="TypedudocumentPagedecouverture"/>
    <w:rsid w:val="005D63F8"/>
    <w:pPr>
      <w:widowControl/>
      <w:spacing w:before="240" w:after="240"/>
      <w:ind w:left="5103"/>
    </w:pPr>
    <w:rPr>
      <w:rFonts w:eastAsia="Calibri"/>
      <w:i/>
      <w:sz w:val="32"/>
      <w:szCs w:val="22"/>
      <w:lang w:val="en-GB" w:eastAsia="en-US"/>
    </w:rPr>
  </w:style>
  <w:style w:type="paragraph" w:customStyle="1" w:styleId="Considrant">
    <w:name w:val="Considérant"/>
    <w:basedOn w:val="Normal"/>
    <w:rsid w:val="005D63F8"/>
    <w:pPr>
      <w:widowControl/>
      <w:numPr>
        <w:numId w:val="5"/>
      </w:numPr>
      <w:tabs>
        <w:tab w:val="clear" w:pos="709"/>
        <w:tab w:val="num" w:pos="850"/>
      </w:tabs>
      <w:spacing w:before="120" w:after="120"/>
      <w:ind w:left="850" w:hanging="850"/>
      <w:jc w:val="both"/>
    </w:pPr>
    <w:rPr>
      <w:rFonts w:eastAsia="Calibri"/>
      <w:szCs w:val="22"/>
      <w:lang w:val="en-GB" w:eastAsia="en-US"/>
    </w:rPr>
  </w:style>
  <w:style w:type="paragraph" w:customStyle="1" w:styleId="Corrigendum">
    <w:name w:val="Corrigendum"/>
    <w:basedOn w:val="Normal"/>
    <w:next w:val="Normal"/>
    <w:rsid w:val="005D63F8"/>
    <w:pPr>
      <w:widowControl/>
      <w:spacing w:after="240"/>
    </w:pPr>
    <w:rPr>
      <w:rFonts w:eastAsia="Calibri"/>
      <w:szCs w:val="22"/>
      <w:lang w:val="en-GB" w:eastAsia="en-US"/>
    </w:rPr>
  </w:style>
  <w:style w:type="paragraph" w:customStyle="1" w:styleId="Datedadoption">
    <w:name w:val="Date d'adoption"/>
    <w:basedOn w:val="Normal"/>
    <w:next w:val="Titreobjet"/>
    <w:rsid w:val="005D63F8"/>
    <w:pPr>
      <w:widowControl/>
      <w:spacing w:before="360"/>
      <w:jc w:val="center"/>
    </w:pPr>
    <w:rPr>
      <w:rFonts w:eastAsia="Calibri"/>
      <w:b/>
      <w:szCs w:val="22"/>
      <w:lang w:val="en-GB" w:eastAsia="en-US"/>
    </w:rPr>
  </w:style>
  <w:style w:type="paragraph" w:customStyle="1" w:styleId="Exposdesmotifstitre">
    <w:name w:val="Exposé des motifs titre"/>
    <w:basedOn w:val="Normal"/>
    <w:next w:val="Normal"/>
    <w:rsid w:val="005D63F8"/>
    <w:pPr>
      <w:widowControl/>
      <w:spacing w:before="120" w:after="120"/>
      <w:jc w:val="center"/>
    </w:pPr>
    <w:rPr>
      <w:rFonts w:eastAsia="Calibri"/>
      <w:b/>
      <w:szCs w:val="22"/>
      <w:u w:val="single"/>
      <w:lang w:val="en-GB" w:eastAsia="en-US"/>
    </w:rPr>
  </w:style>
  <w:style w:type="paragraph" w:customStyle="1" w:styleId="Fait">
    <w:name w:val="Fait à"/>
    <w:basedOn w:val="Normal"/>
    <w:next w:val="Institutionquisigne"/>
    <w:rsid w:val="005D63F8"/>
    <w:pPr>
      <w:keepNext/>
      <w:widowControl/>
      <w:spacing w:before="120"/>
      <w:jc w:val="both"/>
    </w:pPr>
    <w:rPr>
      <w:rFonts w:eastAsia="Calibri"/>
      <w:szCs w:val="22"/>
      <w:lang w:val="en-GB" w:eastAsia="en-US"/>
    </w:rPr>
  </w:style>
  <w:style w:type="paragraph" w:customStyle="1" w:styleId="Formuledadoption">
    <w:name w:val="Formule d'adoption"/>
    <w:basedOn w:val="Normal"/>
    <w:next w:val="Titrearticle"/>
    <w:rsid w:val="005D63F8"/>
    <w:pPr>
      <w:keepNext/>
      <w:widowControl/>
      <w:spacing w:before="120" w:after="120"/>
      <w:jc w:val="both"/>
    </w:pPr>
    <w:rPr>
      <w:rFonts w:eastAsia="Calibri"/>
      <w:szCs w:val="22"/>
      <w:lang w:val="en-GB" w:eastAsia="en-US"/>
    </w:rPr>
  </w:style>
  <w:style w:type="paragraph" w:customStyle="1" w:styleId="Institutionquiagit">
    <w:name w:val="Institution qui agit"/>
    <w:basedOn w:val="Normal"/>
    <w:next w:val="Normal"/>
    <w:rsid w:val="005D63F8"/>
    <w:pPr>
      <w:keepNext/>
      <w:widowControl/>
      <w:spacing w:before="600" w:after="120"/>
      <w:jc w:val="both"/>
    </w:pPr>
    <w:rPr>
      <w:rFonts w:eastAsia="Calibri"/>
      <w:szCs w:val="22"/>
      <w:lang w:val="en-GB" w:eastAsia="en-US"/>
    </w:rPr>
  </w:style>
  <w:style w:type="paragraph" w:customStyle="1" w:styleId="Institutionquisigne">
    <w:name w:val="Institution qui signe"/>
    <w:basedOn w:val="Normal"/>
    <w:next w:val="Personnequisigne"/>
    <w:rsid w:val="005D63F8"/>
    <w:pPr>
      <w:keepNext/>
      <w:widowControl/>
      <w:tabs>
        <w:tab w:val="left" w:pos="4252"/>
      </w:tabs>
      <w:spacing w:before="720"/>
      <w:jc w:val="both"/>
    </w:pPr>
    <w:rPr>
      <w:rFonts w:eastAsia="Calibri"/>
      <w:i/>
      <w:szCs w:val="22"/>
      <w:lang w:val="en-GB" w:eastAsia="en-US"/>
    </w:rPr>
  </w:style>
  <w:style w:type="paragraph" w:customStyle="1" w:styleId="ManualConsidrant">
    <w:name w:val="Manual Considérant"/>
    <w:basedOn w:val="Normal"/>
    <w:rsid w:val="005D63F8"/>
    <w:pPr>
      <w:widowControl/>
      <w:spacing w:before="120" w:after="120"/>
      <w:ind w:left="709" w:hanging="709"/>
      <w:jc w:val="both"/>
    </w:pPr>
    <w:rPr>
      <w:rFonts w:eastAsia="Calibri"/>
      <w:szCs w:val="22"/>
      <w:lang w:val="en-GB" w:eastAsia="en-US"/>
    </w:rPr>
  </w:style>
  <w:style w:type="paragraph" w:customStyle="1" w:styleId="Personnequisigne">
    <w:name w:val="Personne qui signe"/>
    <w:basedOn w:val="Normal"/>
    <w:next w:val="Institutionquisigne"/>
    <w:rsid w:val="005D63F8"/>
    <w:pPr>
      <w:widowControl/>
      <w:tabs>
        <w:tab w:val="left" w:pos="4252"/>
      </w:tabs>
    </w:pPr>
    <w:rPr>
      <w:rFonts w:eastAsia="Calibri"/>
      <w:i/>
      <w:szCs w:val="22"/>
      <w:lang w:val="en-GB" w:eastAsia="en-US"/>
    </w:rPr>
  </w:style>
  <w:style w:type="paragraph" w:customStyle="1" w:styleId="Rfrenceinterinstitutionnelle">
    <w:name w:val="Référence interinstitutionnelle"/>
    <w:basedOn w:val="Normal"/>
    <w:next w:val="Statut"/>
    <w:rsid w:val="005D63F8"/>
    <w:pPr>
      <w:widowControl/>
      <w:ind w:left="5103"/>
    </w:pPr>
    <w:rPr>
      <w:rFonts w:eastAsia="Calibri"/>
      <w:szCs w:val="22"/>
      <w:lang w:val="en-GB" w:eastAsia="en-US"/>
    </w:rPr>
  </w:style>
  <w:style w:type="paragraph" w:customStyle="1" w:styleId="Rfrenceinterne">
    <w:name w:val="Référence interne"/>
    <w:basedOn w:val="Normal"/>
    <w:next w:val="Rfrenceinterinstitutionnelle"/>
    <w:rsid w:val="005D63F8"/>
    <w:pPr>
      <w:widowControl/>
      <w:ind w:left="5103"/>
    </w:pPr>
    <w:rPr>
      <w:rFonts w:eastAsia="Calibri"/>
      <w:szCs w:val="22"/>
      <w:lang w:val="en-GB" w:eastAsia="en-US"/>
    </w:rPr>
  </w:style>
  <w:style w:type="paragraph" w:customStyle="1" w:styleId="Statut">
    <w:name w:val="Statut"/>
    <w:basedOn w:val="Normal"/>
    <w:next w:val="Typedudocument"/>
    <w:rsid w:val="005D63F8"/>
    <w:pPr>
      <w:widowControl/>
      <w:spacing w:before="360"/>
      <w:jc w:val="center"/>
    </w:pPr>
    <w:rPr>
      <w:rFonts w:eastAsia="Calibri"/>
      <w:szCs w:val="22"/>
      <w:lang w:val="en-GB" w:eastAsia="en-US"/>
    </w:rPr>
  </w:style>
  <w:style w:type="paragraph" w:customStyle="1" w:styleId="Titrearticle">
    <w:name w:val="Titre article"/>
    <w:basedOn w:val="Normal"/>
    <w:next w:val="Normal"/>
    <w:rsid w:val="005D63F8"/>
    <w:pPr>
      <w:keepNext/>
      <w:widowControl/>
      <w:spacing w:before="360" w:after="120"/>
      <w:jc w:val="center"/>
    </w:pPr>
    <w:rPr>
      <w:rFonts w:eastAsia="Calibri"/>
      <w:i/>
      <w:szCs w:val="22"/>
      <w:lang w:val="en-GB" w:eastAsia="en-US"/>
    </w:rPr>
  </w:style>
  <w:style w:type="paragraph" w:customStyle="1" w:styleId="Titreobjet">
    <w:name w:val="Titre objet"/>
    <w:basedOn w:val="Normal"/>
    <w:next w:val="IntrtEEE"/>
    <w:rsid w:val="005D63F8"/>
    <w:pPr>
      <w:widowControl/>
      <w:spacing w:before="360" w:after="360"/>
      <w:jc w:val="center"/>
    </w:pPr>
    <w:rPr>
      <w:rFonts w:eastAsia="Calibri"/>
      <w:b/>
      <w:szCs w:val="22"/>
      <w:lang w:val="en-GB" w:eastAsia="en-US"/>
    </w:rPr>
  </w:style>
  <w:style w:type="paragraph" w:customStyle="1" w:styleId="Typedudocument">
    <w:name w:val="Type du document"/>
    <w:basedOn w:val="Normal"/>
    <w:next w:val="Titreobjet"/>
    <w:rsid w:val="005D63F8"/>
    <w:pPr>
      <w:widowControl/>
      <w:spacing w:before="360"/>
      <w:jc w:val="center"/>
    </w:pPr>
    <w:rPr>
      <w:rFonts w:eastAsia="Calibri"/>
      <w:b/>
      <w:szCs w:val="22"/>
      <w:lang w:val="en-GB" w:eastAsia="en-US"/>
    </w:rPr>
  </w:style>
  <w:style w:type="character" w:customStyle="1" w:styleId="Added">
    <w:name w:val="Added"/>
    <w:basedOn w:val="DefaultParagraphFont"/>
    <w:rsid w:val="005D63F8"/>
    <w:rPr>
      <w:b/>
      <w:u w:val="single"/>
      <w:shd w:val="clear" w:color="auto" w:fill="auto"/>
    </w:rPr>
  </w:style>
  <w:style w:type="character" w:customStyle="1" w:styleId="Deleted">
    <w:name w:val="Deleted"/>
    <w:basedOn w:val="DefaultParagraphFont"/>
    <w:rsid w:val="005D63F8"/>
    <w:rPr>
      <w:strike/>
      <w:dstrike w:val="0"/>
      <w:shd w:val="clear" w:color="auto" w:fill="auto"/>
    </w:rPr>
  </w:style>
  <w:style w:type="paragraph" w:customStyle="1" w:styleId="Address">
    <w:name w:val="Address"/>
    <w:basedOn w:val="Normal"/>
    <w:next w:val="Normal"/>
    <w:rsid w:val="005D63F8"/>
    <w:pPr>
      <w:keepLines/>
      <w:widowControl/>
      <w:spacing w:before="120" w:after="120" w:line="360" w:lineRule="auto"/>
      <w:ind w:left="3402"/>
    </w:pPr>
    <w:rPr>
      <w:rFonts w:eastAsia="Calibri"/>
      <w:szCs w:val="22"/>
      <w:lang w:val="en-GB" w:eastAsia="en-US"/>
    </w:rPr>
  </w:style>
  <w:style w:type="paragraph" w:customStyle="1" w:styleId="Objetexterne">
    <w:name w:val="Objet externe"/>
    <w:basedOn w:val="Normal"/>
    <w:next w:val="Normal"/>
    <w:rsid w:val="005D63F8"/>
    <w:pPr>
      <w:widowControl/>
      <w:spacing w:before="120" w:after="120"/>
      <w:jc w:val="both"/>
    </w:pPr>
    <w:rPr>
      <w:rFonts w:eastAsia="Calibri"/>
      <w:i/>
      <w:caps/>
      <w:szCs w:val="22"/>
      <w:lang w:val="en-GB" w:eastAsia="en-US"/>
    </w:rPr>
  </w:style>
  <w:style w:type="paragraph" w:customStyle="1" w:styleId="Supertitre">
    <w:name w:val="Supertitre"/>
    <w:basedOn w:val="Normal"/>
    <w:next w:val="Normal"/>
    <w:rsid w:val="005D63F8"/>
    <w:pPr>
      <w:widowControl/>
      <w:spacing w:after="600"/>
      <w:jc w:val="center"/>
    </w:pPr>
    <w:rPr>
      <w:rFonts w:eastAsia="Calibri"/>
      <w:b/>
      <w:szCs w:val="22"/>
      <w:lang w:val="en-GB" w:eastAsia="en-US"/>
    </w:rPr>
  </w:style>
  <w:style w:type="paragraph" w:customStyle="1" w:styleId="Languesfaisantfoi">
    <w:name w:val="Langues faisant foi"/>
    <w:basedOn w:val="Normal"/>
    <w:next w:val="Normal"/>
    <w:rsid w:val="005D63F8"/>
    <w:pPr>
      <w:widowControl/>
      <w:spacing w:before="360"/>
      <w:jc w:val="center"/>
    </w:pPr>
    <w:rPr>
      <w:rFonts w:eastAsia="Calibri"/>
      <w:szCs w:val="22"/>
      <w:lang w:val="en-GB" w:eastAsia="en-US"/>
    </w:rPr>
  </w:style>
  <w:style w:type="paragraph" w:customStyle="1" w:styleId="Rfrencecroise">
    <w:name w:val="Référence croisée"/>
    <w:basedOn w:val="Normal"/>
    <w:rsid w:val="005D63F8"/>
    <w:pPr>
      <w:widowControl/>
      <w:jc w:val="center"/>
    </w:pPr>
    <w:rPr>
      <w:rFonts w:eastAsia="Calibri"/>
      <w:szCs w:val="22"/>
      <w:lang w:val="en-GB" w:eastAsia="en-US"/>
    </w:rPr>
  </w:style>
  <w:style w:type="paragraph" w:customStyle="1" w:styleId="Fichefinanciretitre">
    <w:name w:val="Fiche financière titre"/>
    <w:basedOn w:val="Normal"/>
    <w:next w:val="Normal"/>
    <w:rsid w:val="005D63F8"/>
    <w:pPr>
      <w:widowControl/>
      <w:spacing w:before="120" w:after="120"/>
      <w:jc w:val="center"/>
    </w:pPr>
    <w:rPr>
      <w:rFonts w:eastAsia="Calibri"/>
      <w:b/>
      <w:szCs w:val="22"/>
      <w:u w:val="single"/>
      <w:lang w:val="en-GB" w:eastAsia="en-US"/>
    </w:rPr>
  </w:style>
  <w:style w:type="paragraph" w:customStyle="1" w:styleId="DatedadoptionPagedecouverture">
    <w:name w:val="Date d'adoption (Page de couverture)"/>
    <w:basedOn w:val="Datedadoption"/>
    <w:next w:val="TitreobjetPagedecouverture"/>
    <w:rsid w:val="005D63F8"/>
  </w:style>
  <w:style w:type="paragraph" w:customStyle="1" w:styleId="RfrenceinterinstitutionnellePagedecouverture">
    <w:name w:val="Référence interinstitutionnelle (Page de couverture)"/>
    <w:basedOn w:val="Rfrenceinterinstitutionnelle"/>
    <w:next w:val="Confidentialit"/>
    <w:rsid w:val="005D63F8"/>
  </w:style>
  <w:style w:type="paragraph" w:customStyle="1" w:styleId="StatutPagedecouverture">
    <w:name w:val="Statut (Page de couverture)"/>
    <w:basedOn w:val="Statut"/>
    <w:next w:val="TypedudocumentPagedecouverture"/>
    <w:rsid w:val="005D63F8"/>
  </w:style>
  <w:style w:type="paragraph" w:customStyle="1" w:styleId="TitreobjetPagedecouverture">
    <w:name w:val="Titre objet (Page de couverture)"/>
    <w:basedOn w:val="Titreobjet"/>
    <w:next w:val="IntrtEEEPagedecouverture"/>
    <w:rsid w:val="005D63F8"/>
  </w:style>
  <w:style w:type="paragraph" w:customStyle="1" w:styleId="TypedudocumentPagedecouverture">
    <w:name w:val="Type du document (Page de couverture)"/>
    <w:basedOn w:val="Typedudocument"/>
    <w:next w:val="TitreobjetPagedecouverture"/>
    <w:rsid w:val="005D63F8"/>
  </w:style>
  <w:style w:type="paragraph" w:customStyle="1" w:styleId="Volume">
    <w:name w:val="Volume"/>
    <w:basedOn w:val="Normal"/>
    <w:next w:val="Confidentialit"/>
    <w:rsid w:val="005D63F8"/>
    <w:pPr>
      <w:widowControl/>
      <w:spacing w:after="240"/>
      <w:ind w:left="5103"/>
    </w:pPr>
    <w:rPr>
      <w:rFonts w:eastAsia="Calibri"/>
      <w:szCs w:val="22"/>
      <w:lang w:val="en-GB" w:eastAsia="en-US"/>
    </w:rPr>
  </w:style>
  <w:style w:type="paragraph" w:customStyle="1" w:styleId="IntrtEEE">
    <w:name w:val="Intérêt EEE"/>
    <w:basedOn w:val="Languesfaisantfoi"/>
    <w:next w:val="Normal"/>
    <w:rsid w:val="005D63F8"/>
    <w:pPr>
      <w:spacing w:after="240"/>
    </w:pPr>
  </w:style>
  <w:style w:type="paragraph" w:customStyle="1" w:styleId="Accompagnant">
    <w:name w:val="Accompagnant"/>
    <w:basedOn w:val="Normal"/>
    <w:next w:val="Typeacteprincipal"/>
    <w:rsid w:val="005D63F8"/>
    <w:pPr>
      <w:widowControl/>
      <w:spacing w:after="240"/>
      <w:jc w:val="center"/>
    </w:pPr>
    <w:rPr>
      <w:rFonts w:eastAsia="Calibri"/>
      <w:b/>
      <w:i/>
      <w:szCs w:val="22"/>
      <w:lang w:val="en-GB" w:eastAsia="en-US"/>
    </w:rPr>
  </w:style>
  <w:style w:type="paragraph" w:customStyle="1" w:styleId="Typeacteprincipal">
    <w:name w:val="Type acte principal"/>
    <w:basedOn w:val="Normal"/>
    <w:next w:val="Objetacteprincipal"/>
    <w:rsid w:val="005D63F8"/>
    <w:pPr>
      <w:widowControl/>
      <w:spacing w:after="240"/>
      <w:jc w:val="center"/>
    </w:pPr>
    <w:rPr>
      <w:rFonts w:eastAsia="Calibri"/>
      <w:b/>
      <w:szCs w:val="22"/>
      <w:lang w:val="en-GB" w:eastAsia="en-US"/>
    </w:rPr>
  </w:style>
  <w:style w:type="paragraph" w:customStyle="1" w:styleId="Objetacteprincipal">
    <w:name w:val="Objet acte principal"/>
    <w:basedOn w:val="Normal"/>
    <w:next w:val="Titrearticle"/>
    <w:rsid w:val="005D63F8"/>
    <w:pPr>
      <w:widowControl/>
      <w:spacing w:after="360"/>
      <w:jc w:val="center"/>
    </w:pPr>
    <w:rPr>
      <w:rFonts w:eastAsia="Calibri"/>
      <w:b/>
      <w:szCs w:val="22"/>
      <w:lang w:val="en-GB" w:eastAsia="en-US"/>
    </w:rPr>
  </w:style>
  <w:style w:type="paragraph" w:customStyle="1" w:styleId="IntrtEEEPagedecouverture">
    <w:name w:val="Intérêt EEE (Page de couverture)"/>
    <w:basedOn w:val="IntrtEEE"/>
    <w:next w:val="Rfrencecroise"/>
    <w:rsid w:val="005D63F8"/>
  </w:style>
  <w:style w:type="paragraph" w:customStyle="1" w:styleId="AccompagnantPagedecouverture">
    <w:name w:val="Accompagnant (Page de couverture)"/>
    <w:basedOn w:val="Accompagnant"/>
    <w:next w:val="TypeacteprincipalPagedecouverture"/>
    <w:rsid w:val="005D63F8"/>
  </w:style>
  <w:style w:type="paragraph" w:customStyle="1" w:styleId="TypeacteprincipalPagedecouverture">
    <w:name w:val="Type acte principal (Page de couverture)"/>
    <w:basedOn w:val="Typeacteprincipal"/>
    <w:next w:val="ObjetacteprincipalPagedecouverture"/>
    <w:rsid w:val="005D63F8"/>
  </w:style>
  <w:style w:type="paragraph" w:customStyle="1" w:styleId="ObjetacteprincipalPagedecouverture">
    <w:name w:val="Objet acte principal (Page de couverture)"/>
    <w:basedOn w:val="Objetacteprincipal"/>
    <w:next w:val="Rfrencecroise"/>
    <w:rsid w:val="005D63F8"/>
  </w:style>
  <w:style w:type="paragraph" w:customStyle="1" w:styleId="LanguesfaisantfoiPagedecouverture">
    <w:name w:val="Langues faisant foi (Page de couverture)"/>
    <w:basedOn w:val="Normal"/>
    <w:next w:val="Normal"/>
    <w:rsid w:val="005D63F8"/>
    <w:pPr>
      <w:widowControl/>
      <w:spacing w:before="360"/>
      <w:jc w:val="center"/>
    </w:pPr>
    <w:rPr>
      <w:rFonts w:eastAsia="Calibri"/>
      <w:szCs w:val="22"/>
      <w:lang w:val="en-GB" w:eastAsia="en-US"/>
    </w:rPr>
  </w:style>
  <w:style w:type="paragraph" w:customStyle="1" w:styleId="ManualHeading5">
    <w:name w:val="Manual Heading 5"/>
    <w:basedOn w:val="Normal"/>
    <w:next w:val="Text2"/>
    <w:rsid w:val="005D63F8"/>
    <w:pPr>
      <w:keepNext/>
      <w:widowControl/>
      <w:tabs>
        <w:tab w:val="left" w:pos="1417"/>
      </w:tabs>
      <w:spacing w:before="120" w:after="120"/>
      <w:ind w:left="1417" w:hanging="1417"/>
      <w:jc w:val="both"/>
      <w:outlineLvl w:val="4"/>
    </w:pPr>
    <w:rPr>
      <w:rFonts w:eastAsia="Calibri"/>
      <w:szCs w:val="22"/>
      <w:lang w:val="en-GB" w:eastAsia="en-US"/>
    </w:rPr>
  </w:style>
  <w:style w:type="paragraph" w:customStyle="1" w:styleId="ManualHeading6">
    <w:name w:val="Manual Heading 6"/>
    <w:basedOn w:val="Normal"/>
    <w:next w:val="Text2"/>
    <w:rsid w:val="005D63F8"/>
    <w:pPr>
      <w:keepNext/>
      <w:widowControl/>
      <w:tabs>
        <w:tab w:val="left" w:pos="1417"/>
      </w:tabs>
      <w:spacing w:before="120" w:after="120"/>
      <w:ind w:left="1417" w:hanging="1417"/>
      <w:jc w:val="both"/>
      <w:outlineLvl w:val="5"/>
    </w:pPr>
    <w:rPr>
      <w:rFonts w:eastAsia="Calibri"/>
      <w:szCs w:val="22"/>
      <w:lang w:val="en-GB" w:eastAsia="en-US"/>
    </w:rPr>
  </w:style>
  <w:style w:type="paragraph" w:customStyle="1" w:styleId="ManualHeading7">
    <w:name w:val="Manual Heading 7"/>
    <w:basedOn w:val="Normal"/>
    <w:next w:val="Text2"/>
    <w:rsid w:val="005D63F8"/>
    <w:pPr>
      <w:keepNext/>
      <w:widowControl/>
      <w:tabs>
        <w:tab w:val="left" w:pos="1417"/>
      </w:tabs>
      <w:spacing w:before="120" w:after="120"/>
      <w:ind w:left="1417" w:hanging="1417"/>
      <w:jc w:val="both"/>
      <w:outlineLvl w:val="6"/>
    </w:pPr>
    <w:rPr>
      <w:rFonts w:eastAsia="Calibri"/>
      <w:szCs w:val="22"/>
      <w:lang w:val="en-GB" w:eastAsia="en-US"/>
    </w:rPr>
  </w:style>
  <w:style w:type="paragraph" w:customStyle="1" w:styleId="Text5">
    <w:name w:val="Text 5"/>
    <w:basedOn w:val="Normal"/>
    <w:rsid w:val="005D63F8"/>
    <w:pPr>
      <w:widowControl/>
      <w:spacing w:before="120" w:after="120"/>
      <w:ind w:left="3118"/>
      <w:jc w:val="both"/>
    </w:pPr>
    <w:rPr>
      <w:rFonts w:eastAsia="Calibri"/>
      <w:szCs w:val="22"/>
      <w:lang w:val="en-GB" w:eastAsia="en-US"/>
    </w:rPr>
  </w:style>
  <w:style w:type="paragraph" w:customStyle="1" w:styleId="Text6">
    <w:name w:val="Text 6"/>
    <w:basedOn w:val="Normal"/>
    <w:rsid w:val="005D63F8"/>
    <w:pPr>
      <w:widowControl/>
      <w:spacing w:before="120" w:after="120"/>
      <w:ind w:left="3685"/>
      <w:jc w:val="both"/>
    </w:pPr>
    <w:rPr>
      <w:rFonts w:eastAsia="Calibri"/>
      <w:szCs w:val="22"/>
      <w:lang w:val="en-GB" w:eastAsia="en-US"/>
    </w:rPr>
  </w:style>
  <w:style w:type="paragraph" w:customStyle="1" w:styleId="Point5">
    <w:name w:val="Point 5"/>
    <w:basedOn w:val="Normal"/>
    <w:rsid w:val="005D63F8"/>
    <w:pPr>
      <w:widowControl/>
      <w:spacing w:before="120" w:after="120"/>
      <w:ind w:left="3685" w:hanging="567"/>
      <w:jc w:val="both"/>
    </w:pPr>
    <w:rPr>
      <w:rFonts w:eastAsia="Calibri"/>
      <w:szCs w:val="22"/>
      <w:lang w:val="en-GB" w:eastAsia="en-US"/>
    </w:rPr>
  </w:style>
  <w:style w:type="paragraph" w:customStyle="1" w:styleId="Tiret5">
    <w:name w:val="Tiret 5"/>
    <w:basedOn w:val="Point5"/>
    <w:rsid w:val="005D63F8"/>
    <w:pPr>
      <w:numPr>
        <w:numId w:val="25"/>
      </w:numPr>
      <w:tabs>
        <w:tab w:val="clear" w:pos="3685"/>
        <w:tab w:val="num" w:pos="850"/>
      </w:tabs>
      <w:ind w:left="850" w:hanging="850"/>
    </w:pPr>
  </w:style>
  <w:style w:type="paragraph" w:customStyle="1" w:styleId="NumPar5">
    <w:name w:val="NumPar 5"/>
    <w:basedOn w:val="Normal"/>
    <w:next w:val="Text2"/>
    <w:rsid w:val="005D63F8"/>
    <w:pPr>
      <w:widowControl/>
      <w:numPr>
        <w:ilvl w:val="4"/>
        <w:numId w:val="17"/>
      </w:numPr>
      <w:tabs>
        <w:tab w:val="clear" w:pos="1417"/>
        <w:tab w:val="num" w:pos="1800"/>
      </w:tabs>
      <w:spacing w:before="120" w:after="120"/>
      <w:ind w:left="1800" w:hanging="360"/>
      <w:jc w:val="both"/>
    </w:pPr>
    <w:rPr>
      <w:rFonts w:eastAsia="Calibri"/>
      <w:szCs w:val="22"/>
      <w:lang w:val="en-GB" w:eastAsia="en-US"/>
    </w:rPr>
  </w:style>
  <w:style w:type="paragraph" w:customStyle="1" w:styleId="NumPar6">
    <w:name w:val="NumPar 6"/>
    <w:basedOn w:val="Normal"/>
    <w:next w:val="Text2"/>
    <w:rsid w:val="005D63F8"/>
    <w:pPr>
      <w:widowControl/>
      <w:numPr>
        <w:ilvl w:val="5"/>
        <w:numId w:val="17"/>
      </w:numPr>
      <w:tabs>
        <w:tab w:val="clear" w:pos="1417"/>
        <w:tab w:val="num" w:pos="2160"/>
      </w:tabs>
      <w:spacing w:before="120" w:after="120"/>
      <w:ind w:left="2160" w:hanging="360"/>
      <w:jc w:val="both"/>
    </w:pPr>
    <w:rPr>
      <w:rFonts w:eastAsia="Calibri"/>
      <w:szCs w:val="22"/>
      <w:lang w:val="en-GB" w:eastAsia="en-US"/>
    </w:rPr>
  </w:style>
  <w:style w:type="paragraph" w:customStyle="1" w:styleId="NumPar7">
    <w:name w:val="NumPar 7"/>
    <w:basedOn w:val="Normal"/>
    <w:next w:val="Text2"/>
    <w:rsid w:val="005D63F8"/>
    <w:pPr>
      <w:widowControl/>
      <w:numPr>
        <w:ilvl w:val="6"/>
        <w:numId w:val="17"/>
      </w:numPr>
      <w:tabs>
        <w:tab w:val="clear" w:pos="1417"/>
        <w:tab w:val="num" w:pos="2520"/>
      </w:tabs>
      <w:spacing w:before="120" w:after="120"/>
      <w:ind w:left="2520" w:hanging="360"/>
      <w:jc w:val="both"/>
    </w:pPr>
    <w:rPr>
      <w:rFonts w:eastAsia="Calibri"/>
      <w:szCs w:val="22"/>
      <w:lang w:val="en-GB" w:eastAsia="en-US"/>
    </w:rPr>
  </w:style>
  <w:style w:type="paragraph" w:customStyle="1" w:styleId="ManualNumPar5">
    <w:name w:val="Manual NumPar 5"/>
    <w:basedOn w:val="Normal"/>
    <w:next w:val="Text2"/>
    <w:rsid w:val="005D63F8"/>
    <w:pPr>
      <w:widowControl/>
      <w:spacing w:before="120" w:after="120"/>
      <w:ind w:left="1417" w:hanging="1417"/>
      <w:jc w:val="both"/>
    </w:pPr>
    <w:rPr>
      <w:rFonts w:eastAsia="Calibri"/>
      <w:szCs w:val="22"/>
      <w:lang w:val="en-GB" w:eastAsia="en-US"/>
    </w:rPr>
  </w:style>
  <w:style w:type="paragraph" w:customStyle="1" w:styleId="ManualNumPar6">
    <w:name w:val="Manual NumPar 6"/>
    <w:basedOn w:val="Normal"/>
    <w:next w:val="Text2"/>
    <w:rsid w:val="005D63F8"/>
    <w:pPr>
      <w:widowControl/>
      <w:spacing w:before="120" w:after="120"/>
      <w:ind w:left="1417" w:hanging="1417"/>
      <w:jc w:val="both"/>
    </w:pPr>
    <w:rPr>
      <w:rFonts w:eastAsia="Calibri"/>
      <w:szCs w:val="22"/>
      <w:lang w:val="en-GB" w:eastAsia="en-US"/>
    </w:rPr>
  </w:style>
  <w:style w:type="paragraph" w:customStyle="1" w:styleId="ManualNumPar7">
    <w:name w:val="Manual NumPar 7"/>
    <w:basedOn w:val="Normal"/>
    <w:next w:val="Text2"/>
    <w:rsid w:val="005D63F8"/>
    <w:pPr>
      <w:widowControl/>
      <w:spacing w:before="120" w:after="120"/>
      <w:ind w:left="1417" w:hanging="1417"/>
      <w:jc w:val="both"/>
    </w:pPr>
    <w:rPr>
      <w:rFonts w:eastAsia="Calibri"/>
      <w:szCs w:val="22"/>
      <w:lang w:val="en-GB" w:eastAsia="en-US"/>
    </w:rPr>
  </w:style>
  <w:style w:type="paragraph" w:styleId="Title">
    <w:name w:val="Title"/>
    <w:basedOn w:val="Normal"/>
    <w:next w:val="Normal"/>
    <w:link w:val="TitleChar"/>
    <w:uiPriority w:val="10"/>
    <w:qFormat/>
    <w:rsid w:val="005D63F8"/>
    <w:pPr>
      <w:contextualSpacing/>
    </w:pPr>
    <w:rPr>
      <w:rFonts w:ascii="Cambria" w:hAnsi="Cambria"/>
      <w:spacing w:val="-10"/>
      <w:kern w:val="28"/>
      <w:sz w:val="56"/>
      <w:szCs w:val="56"/>
      <w:lang w:val="en-GB"/>
    </w:rPr>
  </w:style>
  <w:style w:type="character" w:customStyle="1" w:styleId="TitleChar1">
    <w:name w:val="Title Char1"/>
    <w:basedOn w:val="DefaultParagraphFont"/>
    <w:uiPriority w:val="10"/>
    <w:rsid w:val="005D63F8"/>
    <w:rPr>
      <w:rFonts w:asciiTheme="majorHAnsi" w:eastAsiaTheme="majorEastAsia" w:hAnsiTheme="majorHAnsi" w:cstheme="majorBidi"/>
      <w:spacing w:val="-10"/>
      <w:kern w:val="28"/>
      <w:sz w:val="56"/>
      <w:szCs w:val="56"/>
      <w:lang w:val="fr-FR"/>
    </w:rPr>
  </w:style>
  <w:style w:type="paragraph" w:styleId="ListParagraph">
    <w:name w:val="List Paragraph"/>
    <w:aliases w:val="Dot pt,F5 List Paragraph,List Paragraph1,Bullet Points,Colorful List - Accent 11,No Spacing1,List Paragraph Char Char Char,Indicator Text,Numbered Para 1,List Paragraph2,MAIN CONTENT,List Paragraph12,Normal numbered,OBC Bullet,3"/>
    <w:basedOn w:val="Normal"/>
    <w:uiPriority w:val="34"/>
    <w:qFormat/>
    <w:rsid w:val="005D63F8"/>
    <w:pPr>
      <w:ind w:left="720"/>
      <w:contextualSpacing/>
    </w:pPr>
    <w:rPr>
      <w:lang w:val="en-GB"/>
    </w:rPr>
  </w:style>
  <w:style w:type="paragraph" w:customStyle="1" w:styleId="CM4">
    <w:name w:val="CM4"/>
    <w:basedOn w:val="Normal"/>
    <w:next w:val="Normal"/>
    <w:uiPriority w:val="99"/>
    <w:rsid w:val="005D63F8"/>
    <w:pPr>
      <w:widowControl/>
      <w:autoSpaceDE w:val="0"/>
      <w:autoSpaceDN w:val="0"/>
      <w:adjustRightInd w:val="0"/>
    </w:pPr>
    <w:rPr>
      <w:rFonts w:eastAsiaTheme="minorHAnsi"/>
      <w:szCs w:val="24"/>
      <w:lang w:val="en-GB" w:eastAsia="en-US"/>
    </w:rPr>
  </w:style>
  <w:style w:type="paragraph" w:customStyle="1" w:styleId="Normal12a">
    <w:name w:val="Normal12a"/>
    <w:basedOn w:val="Normal"/>
    <w:rsid w:val="005D63F8"/>
    <w:pPr>
      <w:spacing w:after="240"/>
    </w:pPr>
    <w:rPr>
      <w:lang w:val="en-GB"/>
    </w:rPr>
  </w:style>
  <w:style w:type="paragraph" w:customStyle="1" w:styleId="RollCallVotes">
    <w:name w:val="RollCallVotes"/>
    <w:basedOn w:val="Normal"/>
    <w:rsid w:val="005D63F8"/>
    <w:pPr>
      <w:spacing w:before="120" w:after="120"/>
      <w:jc w:val="center"/>
    </w:pPr>
    <w:rPr>
      <w:b/>
      <w:bCs/>
      <w:snapToGrid w:val="0"/>
      <w:sz w:val="16"/>
      <w:lang w:val="en-GB" w:eastAsia="en-US"/>
    </w:rPr>
  </w:style>
  <w:style w:type="paragraph" w:customStyle="1" w:styleId="RollCallTabs">
    <w:name w:val="RollCallTabs"/>
    <w:basedOn w:val="Normal"/>
    <w:qFormat/>
    <w:rsid w:val="005D63F8"/>
    <w:pPr>
      <w:tabs>
        <w:tab w:val="center" w:pos="284"/>
        <w:tab w:val="left" w:pos="426"/>
      </w:tabs>
    </w:pPr>
    <w:rPr>
      <w:snapToGrid w:val="0"/>
      <w:lang w:val="en-GB" w:eastAsia="en-US"/>
    </w:rPr>
  </w:style>
  <w:style w:type="paragraph" w:customStyle="1" w:styleId="RollCallSymbols14pt">
    <w:name w:val="RollCallSymbols14pt"/>
    <w:basedOn w:val="Normal"/>
    <w:rsid w:val="005D63F8"/>
    <w:pPr>
      <w:spacing w:before="120" w:after="120"/>
      <w:jc w:val="center"/>
    </w:pPr>
    <w:rPr>
      <w:rFonts w:ascii="Arial" w:hAnsi="Arial"/>
      <w:b/>
      <w:bCs/>
      <w:snapToGrid w:val="0"/>
      <w:sz w:val="28"/>
      <w:lang w:val="en-GB" w:eastAsia="en-US"/>
    </w:rPr>
  </w:style>
  <w:style w:type="paragraph" w:customStyle="1" w:styleId="RollCallTable">
    <w:name w:val="RollCallTable"/>
    <w:basedOn w:val="Normal"/>
    <w:rsid w:val="005D63F8"/>
    <w:pPr>
      <w:spacing w:before="120" w:after="120"/>
    </w:pPr>
    <w:rPr>
      <w:snapToGrid w:val="0"/>
      <w:sz w:val="16"/>
      <w:lang w:val="en-GB" w:eastAsia="en-US"/>
    </w:rPr>
  </w:style>
  <w:style w:type="paragraph" w:customStyle="1" w:styleId="title-bold">
    <w:name w:val="title-bold"/>
    <w:basedOn w:val="Normal"/>
    <w:rsid w:val="005D63F8"/>
    <w:pPr>
      <w:widowControl/>
      <w:spacing w:before="100" w:beforeAutospacing="1" w:after="100" w:afterAutospacing="1"/>
    </w:pPr>
    <w:rPr>
      <w:szCs w:val="24"/>
      <w:lang w:val="en-GB"/>
    </w:rPr>
  </w:style>
  <w:style w:type="character" w:styleId="Emphasis">
    <w:name w:val="Emphasis"/>
    <w:basedOn w:val="DefaultParagraphFont"/>
    <w:uiPriority w:val="20"/>
    <w:qFormat/>
    <w:rsid w:val="005D63F8"/>
    <w:rPr>
      <w:i/>
      <w:iCs/>
    </w:rPr>
  </w:style>
  <w:style w:type="character" w:customStyle="1" w:styleId="TitleChar11">
    <w:name w:val="Title Char11"/>
    <w:basedOn w:val="DefaultParagraphFont"/>
    <w:rsid w:val="005D63F8"/>
    <w:rPr>
      <w:rFonts w:asciiTheme="majorHAnsi" w:eastAsiaTheme="majorEastAsia" w:hAnsiTheme="majorHAnsi" w:cs="DokChampa"/>
      <w:spacing w:val="-10"/>
      <w:kern w:val="28"/>
      <w:sz w:val="56"/>
      <w:szCs w:val="56"/>
    </w:rPr>
  </w:style>
  <w:style w:type="paragraph" w:customStyle="1" w:styleId="AmDocTypeTab">
    <w:name w:val="AmDocTypeTab"/>
    <w:basedOn w:val="Normal"/>
    <w:rsid w:val="00094A86"/>
    <w:pPr>
      <w:tabs>
        <w:tab w:val="right" w:pos="9072"/>
      </w:tabs>
    </w:pPr>
    <w:rPr>
      <w:b/>
    </w:rPr>
  </w:style>
  <w:style w:type="paragraph" w:customStyle="1" w:styleId="AmDateTab">
    <w:name w:val="AmDateTab"/>
    <w:basedOn w:val="Normal"/>
    <w:rsid w:val="00094A86"/>
    <w:pPr>
      <w:tabs>
        <w:tab w:val="right" w:pos="9072"/>
      </w:tabs>
    </w:pPr>
  </w:style>
  <w:style w:type="paragraph" w:styleId="Caption">
    <w:name w:val="caption"/>
    <w:basedOn w:val="Normal"/>
    <w:next w:val="Normal"/>
    <w:uiPriority w:val="35"/>
    <w:qFormat/>
    <w:rsid w:val="00094A86"/>
    <w:pPr>
      <w:autoSpaceDE w:val="0"/>
      <w:autoSpaceDN w:val="0"/>
      <w:adjustRightInd w:val="0"/>
      <w:spacing w:after="200"/>
      <w:jc w:val="both"/>
    </w:pPr>
    <w:rPr>
      <w:rFonts w:cs="Symbol"/>
      <w:i/>
      <w:color w:val="1F497D"/>
      <w:sz w:val="18"/>
      <w:szCs w:val="18"/>
      <w:lang w:eastAsia="fr-BE"/>
    </w:rPr>
  </w:style>
  <w:style w:type="character" w:customStyle="1" w:styleId="superscript">
    <w:name w:val="superscript"/>
    <w:rsid w:val="00094A86"/>
    <w:rPr>
      <w:rFonts w:ascii="Times New Roman" w:hAnsi="Times New Roman" w:cs="Times New Roman"/>
      <w:sz w:val="24"/>
      <w:szCs w:val="24"/>
      <w:lang w:val="fr-FR"/>
    </w:rPr>
  </w:style>
  <w:style w:type="paragraph" w:customStyle="1" w:styleId="oj-normal">
    <w:name w:val="oj-normal"/>
    <w:basedOn w:val="Normal"/>
    <w:rsid w:val="00094A86"/>
    <w:pPr>
      <w:autoSpaceDE w:val="0"/>
      <w:autoSpaceDN w:val="0"/>
      <w:adjustRightInd w:val="0"/>
      <w:spacing w:before="100" w:beforeAutospacing="1" w:after="100" w:afterAutospacing="1"/>
    </w:pPr>
    <w:rPr>
      <w:szCs w:val="24"/>
      <w:lang w:eastAsia="fr-BE"/>
    </w:rPr>
  </w:style>
  <w:style w:type="character" w:customStyle="1" w:styleId="doceo-font-family-base">
    <w:name w:val="doceo-font-family-base"/>
    <w:rsid w:val="00094A86"/>
    <w:rPr>
      <w:rFonts w:ascii="Times New Roman" w:hAnsi="Times New Roman" w:cs="Times New Roman"/>
      <w:sz w:val="24"/>
      <w:szCs w:val="24"/>
      <w:lang w:val="fr-FR"/>
    </w:rPr>
  </w:style>
  <w:style w:type="character" w:customStyle="1" w:styleId="ui-provider">
    <w:name w:val="ui-provider"/>
    <w:rsid w:val="00094A86"/>
    <w:rPr>
      <w:rFonts w:ascii="Times New Roman" w:hAnsi="Times New Roman" w:cs="Times New Roman"/>
      <w:sz w:val="24"/>
      <w:szCs w:val="24"/>
      <w:lang w:val="fr-FR"/>
    </w:rPr>
  </w:style>
  <w:style w:type="character" w:styleId="Strong">
    <w:name w:val="Strong"/>
    <w:basedOn w:val="DefaultParagraphFont"/>
    <w:uiPriority w:val="22"/>
    <w:qFormat/>
    <w:rsid w:val="00094A86"/>
    <w:rPr>
      <w:rFonts w:ascii="Times New Roman" w:hAnsi="Times New Roman" w:cs="Times New Roman"/>
      <w:b/>
      <w:bCs/>
      <w:sz w:val="24"/>
      <w:szCs w:val="24"/>
      <w:lang w:val="fr-FR"/>
    </w:rPr>
  </w:style>
  <w:style w:type="character" w:customStyle="1" w:styleId="ListParagraphChar">
    <w:name w:val="List Paragraph Char"/>
    <w:aliases w:val="Dot pt Char,F5 List Paragraph Char,List Paragraph1 Char,Bullet Points Char,Colorful List - Accent 11 Char,No Spacing1 Char,List Paragraph Char Char Char Char,Indicator Text Char,Numbered Para 1 Char,Bullet 1 Char,List Paragraph2 Cha"/>
    <w:uiPriority w:val="34"/>
    <w:qFormat/>
    <w:rsid w:val="00094A86"/>
    <w:rPr>
      <w:rFonts w:ascii="Calibri" w:hAnsi="Calibri" w:cs="Calibri"/>
      <w:sz w:val="22"/>
      <w:szCs w:val="22"/>
      <w:lang w:val="fr-FR"/>
    </w:rPr>
  </w:style>
  <w:style w:type="paragraph" w:customStyle="1" w:styleId="pf0">
    <w:name w:val="pf0"/>
    <w:basedOn w:val="Normal"/>
    <w:rsid w:val="00094A86"/>
    <w:pPr>
      <w:autoSpaceDE w:val="0"/>
      <w:autoSpaceDN w:val="0"/>
      <w:adjustRightInd w:val="0"/>
      <w:spacing w:before="100" w:beforeAutospacing="1" w:after="100" w:afterAutospacing="1"/>
    </w:pPr>
    <w:rPr>
      <w:szCs w:val="24"/>
      <w:lang w:eastAsia="fr-BE"/>
    </w:rPr>
  </w:style>
  <w:style w:type="character" w:customStyle="1" w:styleId="cf01">
    <w:name w:val="cf01"/>
    <w:rsid w:val="00094A86"/>
    <w:rPr>
      <w:rFonts w:ascii="Segoe UI" w:hAnsi="Segoe UI" w:cs="Segoe UI"/>
      <w:b/>
      <w:bCs/>
      <w:sz w:val="18"/>
      <w:szCs w:val="18"/>
      <w:u w:val="single"/>
      <w:lang w:val="fr-FR"/>
    </w:rPr>
  </w:style>
  <w:style w:type="character" w:customStyle="1" w:styleId="cf31">
    <w:name w:val="cf31"/>
    <w:rsid w:val="00094A86"/>
    <w:rPr>
      <w:rFonts w:ascii="Segoe UI" w:hAnsi="Segoe UI" w:cs="Segoe UI"/>
      <w:b/>
      <w:bCs/>
      <w:strike/>
      <w:color w:val="FF0000"/>
      <w:sz w:val="18"/>
      <w:szCs w:val="18"/>
      <w:u w:val="single"/>
      <w:lang w:val="fr-FR"/>
    </w:rPr>
  </w:style>
  <w:style w:type="paragraph" w:customStyle="1" w:styleId="SUPERSChar">
    <w:name w:val="SUPERS Char"/>
    <w:aliases w:val="EN Footnote Reference Char"/>
    <w:basedOn w:val="Normal"/>
    <w:uiPriority w:val="99"/>
    <w:rsid w:val="00094A86"/>
    <w:pPr>
      <w:autoSpaceDE w:val="0"/>
      <w:autoSpaceDN w:val="0"/>
      <w:adjustRightInd w:val="0"/>
      <w:spacing w:after="160" w:line="240" w:lineRule="exact"/>
      <w:jc w:val="center"/>
    </w:pPr>
    <w:rPr>
      <w:rFonts w:ascii="Calibri" w:hAnsi="Calibri" w:cs="Calibri Light"/>
      <w:sz w:val="22"/>
      <w:szCs w:val="22"/>
      <w:vertAlign w:val="superscript"/>
      <w:lang w:eastAsia="fr-BE"/>
    </w:rPr>
  </w:style>
  <w:style w:type="paragraph" w:customStyle="1" w:styleId="Point10">
    <w:name w:val="Point 1_0"/>
    <w:basedOn w:val="Normal"/>
    <w:rsid w:val="00094A86"/>
    <w:pPr>
      <w:autoSpaceDE w:val="0"/>
      <w:autoSpaceDN w:val="0"/>
      <w:adjustRightInd w:val="0"/>
      <w:spacing w:before="120" w:after="120"/>
      <w:ind w:left="1417" w:hanging="567"/>
      <w:jc w:val="both"/>
    </w:pPr>
    <w:rPr>
      <w:rFonts w:cs="Symbol"/>
      <w:szCs w:val="22"/>
      <w:lang w:eastAsia="fr-BE"/>
    </w:rPr>
  </w:style>
  <w:style w:type="paragraph" w:customStyle="1" w:styleId="Point20">
    <w:name w:val="Point 2_0"/>
    <w:basedOn w:val="Normal"/>
    <w:rsid w:val="00094A86"/>
    <w:pPr>
      <w:autoSpaceDE w:val="0"/>
      <w:autoSpaceDN w:val="0"/>
      <w:adjustRightInd w:val="0"/>
      <w:spacing w:before="120" w:after="120"/>
      <w:ind w:left="1984" w:hanging="567"/>
      <w:jc w:val="both"/>
    </w:pPr>
    <w:rPr>
      <w:rFonts w:cs="Symbol"/>
      <w:szCs w:val="22"/>
      <w:lang w:eastAsia="fr-BE"/>
    </w:rPr>
  </w:style>
  <w:style w:type="paragraph" w:customStyle="1" w:styleId="TechnicalBlock">
    <w:name w:val="Technical Block"/>
    <w:basedOn w:val="Normal"/>
    <w:rsid w:val="00094A86"/>
    <w:pPr>
      <w:autoSpaceDE w:val="0"/>
      <w:autoSpaceDN w:val="0"/>
      <w:adjustRightInd w:val="0"/>
      <w:spacing w:after="240"/>
      <w:jc w:val="center"/>
    </w:pPr>
    <w:rPr>
      <w:rFonts w:cs="Symbol"/>
      <w:szCs w:val="22"/>
      <w:lang w:eastAsia="fr-BE"/>
    </w:rPr>
  </w:style>
  <w:style w:type="character" w:customStyle="1" w:styleId="TechnicalBlockChar">
    <w:name w:val="Technical Block Char"/>
    <w:basedOn w:val="DefaultParagraphFont"/>
    <w:rsid w:val="00094A86"/>
    <w:rPr>
      <w:rFonts w:ascii="Times New Roman" w:hAnsi="Times New Roman" w:cs="Symbol"/>
      <w:sz w:val="24"/>
      <w:lang w:val="fr-FR"/>
    </w:rPr>
  </w:style>
  <w:style w:type="paragraph" w:customStyle="1" w:styleId="Lignefinal">
    <w:name w:val="Ligne final"/>
    <w:basedOn w:val="Normal"/>
    <w:next w:val="Normal"/>
    <w:rsid w:val="00094A86"/>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EntText">
    <w:name w:val="EntText"/>
    <w:basedOn w:val="Normal"/>
    <w:rsid w:val="00094A86"/>
    <w:pPr>
      <w:widowControl/>
      <w:spacing w:before="120" w:after="120" w:line="360" w:lineRule="auto"/>
    </w:pPr>
    <w:rPr>
      <w:rFonts w:eastAsia="Calibri"/>
      <w:szCs w:val="22"/>
      <w:lang w:eastAsia="en-US"/>
    </w:rPr>
  </w:style>
  <w:style w:type="paragraph" w:customStyle="1" w:styleId="pj">
    <w:name w:val="p.j."/>
    <w:basedOn w:val="Normal"/>
    <w:rsid w:val="00094A86"/>
    <w:pPr>
      <w:autoSpaceDE w:val="0"/>
      <w:autoSpaceDN w:val="0"/>
      <w:adjustRightInd w:val="0"/>
      <w:spacing w:before="1200" w:after="120"/>
      <w:ind w:left="1440" w:hanging="1440"/>
    </w:pPr>
    <w:rPr>
      <w:szCs w:val="24"/>
      <w:lang w:eastAsia="fr-BE"/>
    </w:rPr>
  </w:style>
  <w:style w:type="character" w:customStyle="1" w:styleId="pjChar">
    <w:name w:val="p.j. Char"/>
    <w:basedOn w:val="TechnicalBlockChar"/>
    <w:rsid w:val="00094A86"/>
    <w:rPr>
      <w:rFonts w:ascii="Times New Roman" w:hAnsi="Times New Roman" w:cs="Symbol"/>
      <w:sz w:val="24"/>
      <w:lang w:val="fr-FR"/>
    </w:rPr>
  </w:style>
  <w:style w:type="paragraph" w:customStyle="1" w:styleId="nbbordered">
    <w:name w:val="nb bordered"/>
    <w:basedOn w:val="Normal"/>
    <w:rsid w:val="00094A86"/>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after="160"/>
      <w:ind w:left="480" w:hanging="480"/>
    </w:pPr>
    <w:rPr>
      <w:b/>
      <w:szCs w:val="24"/>
      <w:lang w:eastAsia="fr-BE"/>
    </w:rPr>
  </w:style>
  <w:style w:type="character" w:customStyle="1" w:styleId="nbborderedChar">
    <w:name w:val="nb bordered Char"/>
    <w:basedOn w:val="TechnicalBlockChar"/>
    <w:rsid w:val="00094A86"/>
    <w:rPr>
      <w:rFonts w:ascii="Times New Roman" w:hAnsi="Times New Roman" w:cs="Symbol"/>
      <w:b/>
      <w:sz w:val="24"/>
      <w:lang w:val="fr-FR"/>
    </w:rPr>
  </w:style>
  <w:style w:type="paragraph" w:customStyle="1" w:styleId="HeaderCouncil">
    <w:name w:val="Header Council"/>
    <w:basedOn w:val="Normal"/>
    <w:rsid w:val="00094A86"/>
    <w:pPr>
      <w:autoSpaceDE w:val="0"/>
      <w:autoSpaceDN w:val="0"/>
      <w:adjustRightInd w:val="0"/>
      <w:jc w:val="both"/>
    </w:pPr>
    <w:rPr>
      <w:rFonts w:cs="Symbol"/>
      <w:sz w:val="2"/>
      <w:szCs w:val="22"/>
      <w:lang w:eastAsia="fr-BE"/>
    </w:rPr>
  </w:style>
  <w:style w:type="character" w:customStyle="1" w:styleId="HeaderCouncilChar">
    <w:name w:val="Header Council Char"/>
    <w:basedOn w:val="DefaultParagraphFont"/>
    <w:rsid w:val="00094A86"/>
    <w:rPr>
      <w:rFonts w:ascii="Times New Roman" w:hAnsi="Times New Roman" w:cs="Symbol"/>
      <w:sz w:val="2"/>
      <w:lang w:val="fr-FR"/>
    </w:rPr>
  </w:style>
  <w:style w:type="paragraph" w:customStyle="1" w:styleId="HeaderCouncilLarge">
    <w:name w:val="Header Council Large"/>
    <w:basedOn w:val="Normal"/>
    <w:rsid w:val="00094A86"/>
    <w:pPr>
      <w:autoSpaceDE w:val="0"/>
      <w:autoSpaceDN w:val="0"/>
      <w:adjustRightInd w:val="0"/>
      <w:spacing w:after="440"/>
      <w:jc w:val="both"/>
    </w:pPr>
    <w:rPr>
      <w:rFonts w:cs="Symbol"/>
      <w:sz w:val="2"/>
      <w:szCs w:val="22"/>
      <w:lang w:eastAsia="fr-BE"/>
    </w:rPr>
  </w:style>
  <w:style w:type="character" w:customStyle="1" w:styleId="HeaderCouncilLargeChar">
    <w:name w:val="Header Council Large Char"/>
    <w:basedOn w:val="DefaultParagraphFont"/>
    <w:rsid w:val="00094A86"/>
    <w:rPr>
      <w:rFonts w:ascii="Times New Roman" w:hAnsi="Times New Roman" w:cs="Symbol"/>
      <w:sz w:val="2"/>
      <w:lang w:val="fr-FR"/>
    </w:rPr>
  </w:style>
  <w:style w:type="paragraph" w:customStyle="1" w:styleId="FooterCouncil">
    <w:name w:val="Footer Council"/>
    <w:basedOn w:val="Normal"/>
    <w:rsid w:val="00094A86"/>
    <w:pPr>
      <w:autoSpaceDE w:val="0"/>
      <w:autoSpaceDN w:val="0"/>
      <w:adjustRightInd w:val="0"/>
      <w:jc w:val="both"/>
    </w:pPr>
    <w:rPr>
      <w:rFonts w:cs="Symbol"/>
      <w:sz w:val="2"/>
      <w:szCs w:val="22"/>
      <w:lang w:eastAsia="fr-BE"/>
    </w:rPr>
  </w:style>
  <w:style w:type="character" w:customStyle="1" w:styleId="FooterCouncilChar">
    <w:name w:val="Footer Council Char"/>
    <w:basedOn w:val="DefaultParagraphFont"/>
    <w:rsid w:val="00094A86"/>
    <w:rPr>
      <w:rFonts w:ascii="Times New Roman" w:hAnsi="Times New Roman" w:cs="Symbol"/>
      <w:sz w:val="2"/>
      <w:lang w:val="fr-FR"/>
    </w:rPr>
  </w:style>
  <w:style w:type="paragraph" w:customStyle="1" w:styleId="FooterText">
    <w:name w:val="Footer Text"/>
    <w:basedOn w:val="Normal"/>
    <w:rsid w:val="00094A86"/>
    <w:pPr>
      <w:autoSpaceDE w:val="0"/>
      <w:autoSpaceDN w:val="0"/>
      <w:adjustRightInd w:val="0"/>
    </w:pPr>
    <w:rPr>
      <w:rFonts w:cs="Symbol"/>
      <w:szCs w:val="24"/>
      <w:lang w:eastAsia="fr-BE"/>
    </w:rPr>
  </w:style>
  <w:style w:type="paragraph" w:customStyle="1" w:styleId="DeltaViewTableHeading">
    <w:name w:val="DeltaView Table Heading"/>
    <w:basedOn w:val="Normal"/>
    <w:uiPriority w:val="99"/>
    <w:rsid w:val="00094A86"/>
    <w:pPr>
      <w:widowControl/>
      <w:autoSpaceDE w:val="0"/>
      <w:autoSpaceDN w:val="0"/>
      <w:adjustRightInd w:val="0"/>
      <w:spacing w:after="120"/>
    </w:pPr>
    <w:rPr>
      <w:rFonts w:ascii="Arial" w:hAnsi="Arial"/>
      <w:b/>
      <w:szCs w:val="24"/>
      <w:lang w:eastAsia="fr-BE"/>
    </w:rPr>
  </w:style>
  <w:style w:type="paragraph" w:customStyle="1" w:styleId="DeltaViewTableBody">
    <w:name w:val="DeltaView Table Body"/>
    <w:basedOn w:val="Normal"/>
    <w:uiPriority w:val="99"/>
    <w:rsid w:val="00094A86"/>
    <w:pPr>
      <w:widowControl/>
      <w:autoSpaceDE w:val="0"/>
      <w:autoSpaceDN w:val="0"/>
      <w:adjustRightInd w:val="0"/>
    </w:pPr>
    <w:rPr>
      <w:rFonts w:ascii="Arial" w:hAnsi="Arial"/>
      <w:szCs w:val="24"/>
      <w:lang w:eastAsia="fr-BE"/>
    </w:rPr>
  </w:style>
  <w:style w:type="paragraph" w:customStyle="1" w:styleId="DeltaViewAnnounce">
    <w:name w:val="DeltaView Announce"/>
    <w:uiPriority w:val="99"/>
    <w:rsid w:val="00094A86"/>
    <w:pPr>
      <w:autoSpaceDE w:val="0"/>
      <w:autoSpaceDN w:val="0"/>
      <w:adjustRightInd w:val="0"/>
      <w:spacing w:before="100" w:beforeAutospacing="1" w:after="100" w:afterAutospacing="1"/>
    </w:pPr>
    <w:rPr>
      <w:rFonts w:ascii="Arial" w:hAnsi="Arial"/>
      <w:sz w:val="24"/>
      <w:szCs w:val="24"/>
      <w:lang w:val="fr-FR" w:eastAsia="fr-BE"/>
    </w:rPr>
  </w:style>
  <w:style w:type="character" w:customStyle="1" w:styleId="DeltaViewInsertion">
    <w:name w:val="DeltaView Insertion"/>
    <w:uiPriority w:val="99"/>
    <w:rsid w:val="00094A86"/>
    <w:rPr>
      <w:b/>
      <w:i/>
      <w:color w:val="000000"/>
    </w:rPr>
  </w:style>
  <w:style w:type="character" w:customStyle="1" w:styleId="DeltaViewDeletion">
    <w:name w:val="DeltaView Deletion"/>
    <w:uiPriority w:val="99"/>
    <w:rsid w:val="00094A86"/>
    <w:rPr>
      <w:strike/>
      <w:color w:val="000000"/>
    </w:rPr>
  </w:style>
  <w:style w:type="character" w:customStyle="1" w:styleId="DeltaViewMoveSource">
    <w:name w:val="DeltaView Move Source"/>
    <w:uiPriority w:val="99"/>
    <w:rsid w:val="00094A86"/>
    <w:rPr>
      <w:strike/>
      <w:color w:val="000000"/>
    </w:rPr>
  </w:style>
  <w:style w:type="character" w:customStyle="1" w:styleId="DeltaViewMoveDestination">
    <w:name w:val="DeltaView Move Destination"/>
    <w:uiPriority w:val="99"/>
    <w:rsid w:val="00094A86"/>
    <w:rPr>
      <w:color w:val="000000"/>
      <w:u w:val="double"/>
    </w:rPr>
  </w:style>
  <w:style w:type="character" w:customStyle="1" w:styleId="DeltaViewChangeNumber">
    <w:name w:val="DeltaView Change Number"/>
    <w:uiPriority w:val="99"/>
    <w:rsid w:val="00094A86"/>
    <w:rPr>
      <w:color w:val="000000"/>
      <w:vertAlign w:val="superscript"/>
    </w:rPr>
  </w:style>
  <w:style w:type="character" w:customStyle="1" w:styleId="DeltaViewDelimiter">
    <w:name w:val="DeltaView Delimiter"/>
    <w:uiPriority w:val="99"/>
    <w:rsid w:val="00094A86"/>
  </w:style>
  <w:style w:type="paragraph" w:styleId="DocumentMap">
    <w:name w:val="Document Map"/>
    <w:basedOn w:val="Normal"/>
    <w:next w:val="title-bold"/>
    <w:link w:val="DocumentMapChar"/>
    <w:uiPriority w:val="99"/>
    <w:rsid w:val="00094A86"/>
    <w:pPr>
      <w:widowControl/>
      <w:shd w:val="clear" w:color="auto" w:fill="000080"/>
      <w:autoSpaceDE w:val="0"/>
      <w:autoSpaceDN w:val="0"/>
      <w:adjustRightInd w:val="0"/>
    </w:pPr>
    <w:rPr>
      <w:rFonts w:ascii="Tahoma" w:hAnsi="Tahoma"/>
      <w:szCs w:val="24"/>
      <w:lang w:eastAsia="fr-BE"/>
    </w:rPr>
  </w:style>
  <w:style w:type="character" w:customStyle="1" w:styleId="DocumentMapChar">
    <w:name w:val="Document Map Char"/>
    <w:basedOn w:val="DefaultParagraphFont"/>
    <w:link w:val="DocumentMap"/>
    <w:uiPriority w:val="99"/>
    <w:rsid w:val="00094A86"/>
    <w:rPr>
      <w:rFonts w:ascii="Tahoma" w:hAnsi="Tahoma"/>
      <w:sz w:val="24"/>
      <w:szCs w:val="24"/>
      <w:shd w:val="clear" w:color="auto" w:fill="000080"/>
      <w:lang w:val="fr-FR" w:eastAsia="fr-BE"/>
    </w:rPr>
  </w:style>
  <w:style w:type="character" w:customStyle="1" w:styleId="DeltaViewFormatChange">
    <w:name w:val="DeltaView Format Change"/>
    <w:uiPriority w:val="99"/>
    <w:rsid w:val="00094A86"/>
    <w:rPr>
      <w:color w:val="000000"/>
    </w:rPr>
  </w:style>
  <w:style w:type="character" w:customStyle="1" w:styleId="DeltaViewMovedDeletion">
    <w:name w:val="DeltaView Moved Deletion"/>
    <w:uiPriority w:val="99"/>
    <w:rsid w:val="00094A86"/>
    <w:rPr>
      <w:strike/>
      <w:color w:val="C08080"/>
    </w:rPr>
  </w:style>
  <w:style w:type="character" w:customStyle="1" w:styleId="DeltaViewComment">
    <w:name w:val="DeltaView Comment"/>
    <w:basedOn w:val="DefaultParagraphFont"/>
    <w:uiPriority w:val="99"/>
    <w:rsid w:val="00094A86"/>
    <w:rPr>
      <w:color w:val="000000"/>
    </w:rPr>
  </w:style>
  <w:style w:type="character" w:customStyle="1" w:styleId="DeltaViewStyleChangeText">
    <w:name w:val="DeltaView Style Change Text"/>
    <w:uiPriority w:val="99"/>
    <w:rsid w:val="00094A86"/>
    <w:rPr>
      <w:color w:val="000000"/>
      <w:u w:val="double"/>
    </w:rPr>
  </w:style>
  <w:style w:type="character" w:customStyle="1" w:styleId="DeltaViewStyleChangeLabel">
    <w:name w:val="DeltaView Style Change Label"/>
    <w:uiPriority w:val="99"/>
    <w:rsid w:val="00094A86"/>
    <w:rPr>
      <w:color w:val="000000"/>
    </w:rPr>
  </w:style>
  <w:style w:type="character" w:customStyle="1" w:styleId="DeltaViewInsertedComment">
    <w:name w:val="DeltaView Inserted Comment"/>
    <w:basedOn w:val="DefaultParagraphFont"/>
    <w:uiPriority w:val="99"/>
    <w:rsid w:val="00094A86"/>
    <w:rPr>
      <w:color w:val="0000FF"/>
      <w:u w:val="double"/>
    </w:rPr>
  </w:style>
  <w:style w:type="character" w:customStyle="1" w:styleId="DeltaViewDeletedComment">
    <w:name w:val="DeltaView Deleted Comment"/>
    <w:basedOn w:val="DefaultParagraphFont"/>
    <w:uiPriority w:val="99"/>
    <w:rsid w:val="00094A86"/>
    <w:rPr>
      <w:strike/>
      <w:color w:val="FF0000"/>
    </w:rPr>
  </w:style>
  <w:style w:type="character" w:customStyle="1" w:styleId="DeltaViewParagraphAlignmentChanged">
    <w:name w:val="DeltaView Paragraph Alignment Changed"/>
    <w:basedOn w:val="DefaultParagraphFont"/>
    <w:uiPriority w:val="99"/>
    <w:rsid w:val="00094A86"/>
    <w:rPr>
      <w:color w:val="000000"/>
    </w:rPr>
  </w:style>
  <w:style w:type="table" w:customStyle="1" w:styleId="TableGrid2">
    <w:name w:val="Table Grid2"/>
    <w:basedOn w:val="TableNormal"/>
    <w:next w:val="TableGrid"/>
    <w:uiPriority w:val="39"/>
    <w:rsid w:val="00094A86"/>
    <w:rPr>
      <w:rFonts w:ascii="Calibri" w:hAnsi="Calibri" w:cs="Arial"/>
      <w:sz w:val="22"/>
      <w:szCs w:val="22"/>
      <w:lang w:val="fr-FR"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94A86"/>
    <w:rPr>
      <w:color w:val="605E5C"/>
      <w:shd w:val="clear" w:color="auto" w:fill="E1DFDD"/>
    </w:rPr>
  </w:style>
  <w:style w:type="paragraph" w:styleId="Subtitle">
    <w:name w:val="Subtitle"/>
    <w:basedOn w:val="Normal"/>
    <w:next w:val="Normal"/>
    <w:link w:val="SubtitleChar"/>
    <w:uiPriority w:val="11"/>
    <w:qFormat/>
    <w:rsid w:val="00094A86"/>
    <w:pPr>
      <w:autoSpaceDE w:val="0"/>
      <w:autoSpaceDN w:val="0"/>
      <w:adjustRightInd w:val="0"/>
      <w:spacing w:after="60"/>
      <w:jc w:val="center"/>
      <w:outlineLvl w:val="1"/>
    </w:pPr>
    <w:rPr>
      <w:rFonts w:ascii="Arial" w:hAnsi="Arial" w:cs="Arial"/>
      <w:szCs w:val="24"/>
      <w:lang w:eastAsia="fr-BE"/>
    </w:rPr>
  </w:style>
  <w:style w:type="character" w:customStyle="1" w:styleId="SubtitleChar">
    <w:name w:val="Subtitle Char"/>
    <w:basedOn w:val="DefaultParagraphFont"/>
    <w:link w:val="Subtitle"/>
    <w:uiPriority w:val="11"/>
    <w:rsid w:val="00094A86"/>
    <w:rPr>
      <w:rFonts w:ascii="Arial" w:hAnsi="Arial" w:cs="Arial"/>
      <w:sz w:val="24"/>
      <w:szCs w:val="24"/>
      <w:lang w:val="fr-FR" w:eastAsia="fr-BE"/>
    </w:rPr>
  </w:style>
  <w:style w:type="paragraph" w:styleId="NoSpacing">
    <w:name w:val="No Spacing"/>
    <w:basedOn w:val="Normal"/>
    <w:uiPriority w:val="1"/>
    <w:qFormat/>
    <w:rsid w:val="00094A86"/>
    <w:pPr>
      <w:autoSpaceDE w:val="0"/>
      <w:autoSpaceDN w:val="0"/>
      <w:adjustRightInd w:val="0"/>
      <w:jc w:val="both"/>
    </w:pPr>
    <w:rPr>
      <w:szCs w:val="32"/>
      <w:lang w:eastAsia="fr-BE"/>
    </w:rPr>
  </w:style>
  <w:style w:type="paragraph" w:styleId="Quote">
    <w:name w:val="Quote"/>
    <w:basedOn w:val="Normal"/>
    <w:next w:val="Normal"/>
    <w:link w:val="QuoteChar"/>
    <w:uiPriority w:val="29"/>
    <w:qFormat/>
    <w:rsid w:val="00094A86"/>
    <w:pPr>
      <w:autoSpaceDE w:val="0"/>
      <w:autoSpaceDN w:val="0"/>
      <w:adjustRightInd w:val="0"/>
      <w:jc w:val="both"/>
    </w:pPr>
    <w:rPr>
      <w:i/>
      <w:szCs w:val="24"/>
      <w:lang w:eastAsia="fr-BE"/>
    </w:rPr>
  </w:style>
  <w:style w:type="character" w:customStyle="1" w:styleId="QuoteChar">
    <w:name w:val="Quote Char"/>
    <w:basedOn w:val="DefaultParagraphFont"/>
    <w:link w:val="Quote"/>
    <w:uiPriority w:val="29"/>
    <w:rsid w:val="00094A86"/>
    <w:rPr>
      <w:i/>
      <w:sz w:val="24"/>
      <w:szCs w:val="24"/>
      <w:lang w:val="fr-FR" w:eastAsia="fr-BE"/>
    </w:rPr>
  </w:style>
  <w:style w:type="paragraph" w:styleId="IntenseQuote">
    <w:name w:val="Intense Quote"/>
    <w:basedOn w:val="Normal"/>
    <w:next w:val="Normal"/>
    <w:link w:val="IntenseQuoteChar"/>
    <w:uiPriority w:val="30"/>
    <w:qFormat/>
    <w:rsid w:val="00094A86"/>
    <w:pPr>
      <w:autoSpaceDE w:val="0"/>
      <w:autoSpaceDN w:val="0"/>
      <w:adjustRightInd w:val="0"/>
      <w:ind w:left="720" w:right="720"/>
      <w:jc w:val="both"/>
    </w:pPr>
    <w:rPr>
      <w:b/>
      <w:i/>
      <w:szCs w:val="22"/>
      <w:lang w:eastAsia="fr-BE"/>
    </w:rPr>
  </w:style>
  <w:style w:type="character" w:customStyle="1" w:styleId="IntenseQuoteChar">
    <w:name w:val="Intense Quote Char"/>
    <w:basedOn w:val="DefaultParagraphFont"/>
    <w:link w:val="IntenseQuote"/>
    <w:uiPriority w:val="30"/>
    <w:rsid w:val="00094A86"/>
    <w:rPr>
      <w:b/>
      <w:i/>
      <w:sz w:val="24"/>
      <w:szCs w:val="22"/>
      <w:lang w:val="fr-FR" w:eastAsia="fr-BE"/>
    </w:rPr>
  </w:style>
  <w:style w:type="character" w:styleId="SubtleEmphasis">
    <w:name w:val="Subtle Emphasis"/>
    <w:basedOn w:val="DefaultParagraphFont"/>
    <w:uiPriority w:val="19"/>
    <w:qFormat/>
    <w:rsid w:val="00094A86"/>
    <w:rPr>
      <w:i/>
      <w:color w:val="5A5A5A"/>
    </w:rPr>
  </w:style>
  <w:style w:type="character" w:styleId="IntenseEmphasis">
    <w:name w:val="Intense Emphasis"/>
    <w:basedOn w:val="DefaultParagraphFont"/>
    <w:uiPriority w:val="21"/>
    <w:qFormat/>
    <w:rsid w:val="00094A86"/>
    <w:rPr>
      <w:b/>
      <w:i/>
      <w:sz w:val="24"/>
      <w:szCs w:val="24"/>
      <w:u w:val="single"/>
    </w:rPr>
  </w:style>
  <w:style w:type="character" w:styleId="SubtleReference">
    <w:name w:val="Subtle Reference"/>
    <w:basedOn w:val="DefaultParagraphFont"/>
    <w:uiPriority w:val="31"/>
    <w:qFormat/>
    <w:rsid w:val="00094A86"/>
    <w:rPr>
      <w:sz w:val="24"/>
      <w:szCs w:val="24"/>
      <w:u w:val="single"/>
    </w:rPr>
  </w:style>
  <w:style w:type="character" w:styleId="IntenseReference">
    <w:name w:val="Intense Reference"/>
    <w:basedOn w:val="DefaultParagraphFont"/>
    <w:uiPriority w:val="32"/>
    <w:qFormat/>
    <w:rsid w:val="00094A86"/>
    <w:rPr>
      <w:b/>
      <w:sz w:val="24"/>
      <w:u w:val="single"/>
    </w:rPr>
  </w:style>
  <w:style w:type="character" w:styleId="BookTitle">
    <w:name w:val="Book Title"/>
    <w:basedOn w:val="DefaultParagraphFont"/>
    <w:uiPriority w:val="33"/>
    <w:qFormat/>
    <w:rsid w:val="00094A86"/>
    <w:rPr>
      <w:rFonts w:ascii="Calibri Light" w:hAnsi="Calibri Light"/>
      <w:b/>
      <w:i/>
      <w:sz w:val="24"/>
      <w:szCs w:val="24"/>
    </w:rPr>
  </w:style>
  <w:style w:type="character" w:customStyle="1" w:styleId="subscript">
    <w:name w:val="subscript"/>
    <w:rsid w:val="00094A86"/>
  </w:style>
  <w:style w:type="paragraph" w:customStyle="1" w:styleId="FooterCoverPage">
    <w:name w:val="Footer Cover Page"/>
    <w:basedOn w:val="Normal"/>
    <w:rsid w:val="00094A86"/>
    <w:pPr>
      <w:widowControl/>
      <w:tabs>
        <w:tab w:val="center" w:pos="4535"/>
        <w:tab w:val="right" w:pos="9071"/>
        <w:tab w:val="right" w:pos="9629"/>
      </w:tabs>
      <w:spacing w:before="360" w:after="160" w:line="259" w:lineRule="auto"/>
      <w:ind w:left="-850" w:right="-850"/>
    </w:pPr>
    <w:rPr>
      <w:szCs w:val="22"/>
      <w:lang w:eastAsia="fr-BE"/>
    </w:rPr>
  </w:style>
  <w:style w:type="character" w:customStyle="1" w:styleId="FooterCoverPageChar">
    <w:name w:val="Footer Cover Page Char"/>
    <w:basedOn w:val="DefaultParagraphFont"/>
    <w:rsid w:val="00094A86"/>
    <w:rPr>
      <w:rFonts w:ascii="Times New Roman" w:hAnsi="Times New Roman" w:cs="Times New Roman"/>
      <w:sz w:val="24"/>
      <w:lang w:val="fr-FR"/>
    </w:rPr>
  </w:style>
  <w:style w:type="paragraph" w:customStyle="1" w:styleId="HeaderCoverPage">
    <w:name w:val="Header Cover Page"/>
    <w:basedOn w:val="Normal"/>
    <w:rsid w:val="00094A86"/>
    <w:pPr>
      <w:widowControl/>
      <w:tabs>
        <w:tab w:val="center" w:pos="4535"/>
        <w:tab w:val="right" w:pos="9071"/>
      </w:tabs>
      <w:spacing w:after="120" w:line="259" w:lineRule="auto"/>
      <w:jc w:val="both"/>
    </w:pPr>
    <w:rPr>
      <w:szCs w:val="22"/>
      <w:lang w:eastAsia="fr-BE"/>
    </w:rPr>
  </w:style>
  <w:style w:type="character" w:customStyle="1" w:styleId="HeaderCoverPageChar">
    <w:name w:val="Header Cover Page Char"/>
    <w:basedOn w:val="DefaultParagraphFont"/>
    <w:rsid w:val="00094A86"/>
    <w:rPr>
      <w:rFonts w:ascii="Times New Roman" w:hAnsi="Times New Roman" w:cs="Times New Roman"/>
      <w:sz w:val="24"/>
      <w:lang w:val="fr-FR"/>
    </w:rPr>
  </w:style>
  <w:style w:type="paragraph" w:customStyle="1" w:styleId="AnnexTitle">
    <w:name w:val="Annex Title"/>
    <w:basedOn w:val="Normal"/>
    <w:next w:val="Normal"/>
    <w:rsid w:val="00094A86"/>
    <w:pPr>
      <w:keepNext/>
      <w:widowControl/>
      <w:spacing w:after="480" w:line="259" w:lineRule="auto"/>
      <w:jc w:val="center"/>
    </w:pPr>
    <w:rPr>
      <w:b/>
      <w:sz w:val="32"/>
      <w:lang w:eastAsia="fr-BE"/>
    </w:rPr>
  </w:style>
  <w:style w:type="character" w:customStyle="1" w:styleId="AnnexTitleChar">
    <w:name w:val="Annex Title Char"/>
    <w:basedOn w:val="DefaultParagraphFont"/>
    <w:rsid w:val="00094A86"/>
    <w:rPr>
      <w:rFonts w:ascii="Times New Roman" w:hAnsi="Times New Roman" w:cs="Times New Roman"/>
      <w:b/>
      <w:sz w:val="20"/>
      <w:szCs w:val="20"/>
      <w:lang w:val="fr-FR"/>
    </w:rPr>
  </w:style>
  <w:style w:type="paragraph" w:customStyle="1" w:styleId="Heading1manual">
    <w:name w:val="Heading 1 manual"/>
    <w:basedOn w:val="Heading1"/>
    <w:autoRedefine/>
    <w:rsid w:val="00094A86"/>
    <w:pPr>
      <w:keepLines w:val="0"/>
      <w:spacing w:before="240" w:after="240" w:line="259" w:lineRule="auto"/>
      <w:ind w:left="720" w:hanging="360"/>
      <w:jc w:val="both"/>
    </w:pPr>
    <w:rPr>
      <w:smallCaps/>
      <w:kern w:val="0"/>
      <w:sz w:val="24"/>
      <w:lang w:eastAsia="fr-BE"/>
    </w:rPr>
  </w:style>
  <w:style w:type="paragraph" w:customStyle="1" w:styleId="Heading2manual">
    <w:name w:val="Heading 2 manual"/>
    <w:basedOn w:val="Heading2"/>
    <w:autoRedefine/>
    <w:rsid w:val="00094A86"/>
    <w:pPr>
      <w:numPr>
        <w:ilvl w:val="0"/>
        <w:numId w:val="0"/>
      </w:numPr>
      <w:spacing w:before="0" w:after="240" w:line="259" w:lineRule="auto"/>
      <w:ind w:left="1080" w:hanging="360"/>
      <w:jc w:val="both"/>
    </w:pPr>
    <w:rPr>
      <w:b/>
      <w:lang w:eastAsia="fr-BE"/>
    </w:rPr>
  </w:style>
  <w:style w:type="paragraph" w:customStyle="1" w:styleId="Heading3manual">
    <w:name w:val="Heading 3 manual"/>
    <w:basedOn w:val="Heading2manual"/>
    <w:rsid w:val="00094A86"/>
    <w:pPr>
      <w:ind w:left="2520" w:hanging="180"/>
    </w:pPr>
    <w:rPr>
      <w:i/>
    </w:rPr>
  </w:style>
  <w:style w:type="paragraph" w:customStyle="1" w:styleId="Heading2manualbis">
    <w:name w:val="Heading 2 manual_bis"/>
    <w:basedOn w:val="Heading1manual"/>
    <w:rsid w:val="00094A86"/>
    <w:pPr>
      <w:ind w:left="1080"/>
    </w:pPr>
  </w:style>
  <w:style w:type="paragraph" w:customStyle="1" w:styleId="Heading4manual">
    <w:name w:val="Heading 4 manual"/>
    <w:basedOn w:val="Heading3manual"/>
    <w:rsid w:val="00094A86"/>
  </w:style>
  <w:style w:type="paragraph" w:customStyle="1" w:styleId="Heading4manualbis">
    <w:name w:val="Heading 4 manual bis"/>
    <w:basedOn w:val="Heading3manual"/>
    <w:next w:val="Heading3manual"/>
    <w:rsid w:val="00094A86"/>
    <w:pPr>
      <w:tabs>
        <w:tab w:val="num" w:pos="1080"/>
      </w:tabs>
      <w:ind w:left="1320" w:hanging="360"/>
    </w:pPr>
  </w:style>
  <w:style w:type="paragraph" w:customStyle="1" w:styleId="Heading4manual-V3">
    <w:name w:val="Heading 4 manual -V3"/>
    <w:basedOn w:val="Heading3manual"/>
    <w:rsid w:val="00094A86"/>
    <w:pPr>
      <w:ind w:left="1080" w:hanging="360"/>
    </w:pPr>
  </w:style>
  <w:style w:type="paragraph" w:customStyle="1" w:styleId="Heading4withletters">
    <w:name w:val="Heading 4 with letters"/>
    <w:basedOn w:val="Heading3"/>
    <w:rsid w:val="00094A86"/>
    <w:pPr>
      <w:numPr>
        <w:ilvl w:val="0"/>
        <w:numId w:val="0"/>
      </w:numPr>
      <w:spacing w:before="0" w:after="240" w:line="259" w:lineRule="auto"/>
      <w:ind w:left="2040" w:hanging="360"/>
      <w:jc w:val="both"/>
    </w:pPr>
    <w:rPr>
      <w:rFonts w:ascii="Times New Roman" w:hAnsi="Times New Roman"/>
      <w:i/>
      <w:lang w:eastAsia="fr-BE"/>
    </w:rPr>
  </w:style>
  <w:style w:type="paragraph" w:customStyle="1" w:styleId="Heading2manualV3">
    <w:name w:val="Heading 2 manual V3"/>
    <w:basedOn w:val="Heading1manual"/>
    <w:autoRedefine/>
    <w:rsid w:val="00094A86"/>
    <w:pPr>
      <w:tabs>
        <w:tab w:val="num" w:pos="1080"/>
      </w:tabs>
      <w:ind w:left="1440"/>
    </w:pPr>
  </w:style>
  <w:style w:type="paragraph" w:customStyle="1" w:styleId="Heading2V4">
    <w:name w:val="Heading 2 V4"/>
    <w:basedOn w:val="Heading1manual"/>
    <w:autoRedefine/>
    <w:rsid w:val="00094A86"/>
    <w:pPr>
      <w:ind w:left="1797"/>
    </w:pPr>
  </w:style>
  <w:style w:type="paragraph" w:customStyle="1" w:styleId="ECBBodyText">
    <w:name w:val="ECB Body Text"/>
    <w:basedOn w:val="Normal"/>
    <w:rsid w:val="00094A86"/>
    <w:pPr>
      <w:widowControl/>
      <w:spacing w:before="60" w:after="60" w:line="240" w:lineRule="atLeast"/>
      <w:jc w:val="center"/>
    </w:pPr>
    <w:rPr>
      <w:rFonts w:ascii="Arial" w:hAnsi="Arial" w:cs="MS PGothic"/>
      <w:sz w:val="20"/>
      <w:szCs w:val="22"/>
      <w:lang w:eastAsia="fr-BE"/>
    </w:rPr>
  </w:style>
  <w:style w:type="character" w:customStyle="1" w:styleId="ECBBodyTextChar">
    <w:name w:val="ECB Body Text Char"/>
    <w:rsid w:val="00094A86"/>
    <w:rPr>
      <w:rFonts w:ascii="Arial" w:hAnsi="Arial"/>
      <w:sz w:val="20"/>
      <w:lang w:val="fr-FR"/>
    </w:rPr>
  </w:style>
  <w:style w:type="character" w:customStyle="1" w:styleId="filetitle">
    <w:name w:val="file__title"/>
    <w:basedOn w:val="DefaultParagraphFont"/>
    <w:rsid w:val="00094A86"/>
    <w:rPr>
      <w:rFonts w:cs="Times New Roman"/>
    </w:rPr>
  </w:style>
  <w:style w:type="paragraph" w:customStyle="1" w:styleId="Figuretitle">
    <w:name w:val="Figure title"/>
    <w:basedOn w:val="Normal"/>
    <w:next w:val="Normal"/>
    <w:autoRedefine/>
    <w:rsid w:val="00094A86"/>
    <w:pPr>
      <w:keepNext/>
      <w:widowControl/>
      <w:spacing w:before="360" w:after="360" w:line="259" w:lineRule="auto"/>
      <w:jc w:val="both"/>
    </w:pPr>
    <w:rPr>
      <w:rFonts w:ascii="Calibri" w:hAnsi="Calibri"/>
      <w:noProof/>
      <w:color w:val="1F497D"/>
      <w:sz w:val="22"/>
      <w:lang w:eastAsia="fr-BE"/>
    </w:rPr>
  </w:style>
  <w:style w:type="paragraph" w:customStyle="1" w:styleId="Heading20">
    <w:name w:val="Heading2"/>
    <w:basedOn w:val="Normal"/>
    <w:rsid w:val="00094A86"/>
    <w:pPr>
      <w:widowControl/>
      <w:spacing w:after="160" w:line="259" w:lineRule="auto"/>
      <w:jc w:val="center"/>
    </w:pPr>
    <w:rPr>
      <w:b/>
      <w:szCs w:val="24"/>
      <w:lang w:eastAsia="fr-BE"/>
    </w:rPr>
  </w:style>
  <w:style w:type="paragraph" w:customStyle="1" w:styleId="Heading30">
    <w:name w:val="Heading3"/>
    <w:basedOn w:val="Normal"/>
    <w:rsid w:val="00094A86"/>
    <w:pPr>
      <w:widowControl/>
      <w:spacing w:after="160" w:line="259" w:lineRule="auto"/>
      <w:jc w:val="both"/>
    </w:pPr>
    <w:rPr>
      <w:b/>
      <w:szCs w:val="24"/>
      <w:lang w:eastAsia="fr-BE"/>
    </w:rPr>
  </w:style>
  <w:style w:type="paragraph" w:customStyle="1" w:styleId="Closing1">
    <w:name w:val="Closing1"/>
    <w:basedOn w:val="Normal"/>
    <w:next w:val="Closing"/>
    <w:link w:val="ClosingChar"/>
    <w:uiPriority w:val="99"/>
    <w:rsid w:val="00094A86"/>
    <w:pPr>
      <w:widowControl/>
      <w:spacing w:after="160" w:line="259" w:lineRule="auto"/>
      <w:ind w:left="4252"/>
    </w:pPr>
    <w:rPr>
      <w:rFonts w:cs="Arial"/>
      <w:sz w:val="20"/>
    </w:rPr>
  </w:style>
  <w:style w:type="character" w:customStyle="1" w:styleId="ClosingChar">
    <w:name w:val="Closing Char"/>
    <w:basedOn w:val="DefaultParagraphFont"/>
    <w:link w:val="Closing1"/>
    <w:uiPriority w:val="99"/>
    <w:rsid w:val="00094A86"/>
    <w:rPr>
      <w:rFonts w:cs="Arial"/>
      <w:lang w:val="fr-FR"/>
    </w:rPr>
  </w:style>
  <w:style w:type="paragraph" w:customStyle="1" w:styleId="Normasl">
    <w:name w:val="Normasl"/>
    <w:basedOn w:val="Text1"/>
    <w:rsid w:val="00094A86"/>
    <w:pPr>
      <w:spacing w:before="0" w:after="240"/>
      <w:ind w:left="1418" w:hanging="567"/>
      <w:jc w:val="center"/>
    </w:pPr>
    <w:rPr>
      <w:rFonts w:eastAsia="Times New Roman"/>
      <w:noProof/>
      <w:w w:val="0"/>
      <w:szCs w:val="24"/>
      <w:lang w:val="fr-FR" w:eastAsia="fr-BE"/>
    </w:rPr>
  </w:style>
  <w:style w:type="character" w:customStyle="1" w:styleId="BoldItalic">
    <w:name w:val="BoldItalic"/>
    <w:basedOn w:val="DefaultParagraphFont"/>
    <w:uiPriority w:val="1"/>
    <w:qFormat/>
    <w:rsid w:val="00094A86"/>
    <w:rPr>
      <w:rFonts w:ascii="Times New Roman" w:hAnsi="Times New Roman"/>
      <w:b/>
      <w:i/>
    </w:rPr>
  </w:style>
  <w:style w:type="character" w:customStyle="1" w:styleId="UnresolvedMention2">
    <w:name w:val="Unresolved Mention2"/>
    <w:basedOn w:val="DefaultParagraphFont"/>
    <w:uiPriority w:val="99"/>
    <w:semiHidden/>
    <w:unhideWhenUsed/>
    <w:rsid w:val="00094A86"/>
    <w:rPr>
      <w:color w:val="605E5C"/>
      <w:shd w:val="clear" w:color="auto" w:fill="E1DFDD"/>
    </w:rPr>
  </w:style>
  <w:style w:type="paragraph" w:customStyle="1" w:styleId="titrearticle0">
    <w:name w:val="titrearticle"/>
    <w:basedOn w:val="Normal"/>
    <w:rsid w:val="00094A86"/>
    <w:pPr>
      <w:autoSpaceDE w:val="0"/>
      <w:autoSpaceDN w:val="0"/>
      <w:adjustRightInd w:val="0"/>
      <w:spacing w:before="100" w:beforeAutospacing="1" w:after="100" w:afterAutospacing="1"/>
    </w:pPr>
    <w:rPr>
      <w:szCs w:val="24"/>
      <w:lang w:eastAsia="ro-RO"/>
    </w:rPr>
  </w:style>
  <w:style w:type="paragraph" w:customStyle="1" w:styleId="CM1">
    <w:name w:val="CM1"/>
    <w:basedOn w:val="Default"/>
    <w:next w:val="Default"/>
    <w:uiPriority w:val="99"/>
    <w:rsid w:val="00094A86"/>
    <w:pPr>
      <w:widowControl w:val="0"/>
    </w:pPr>
    <w:rPr>
      <w:rFonts w:eastAsia="Times New Roman"/>
      <w:color w:val="auto"/>
      <w:lang w:val="fr-FR" w:eastAsia="ro-RO"/>
    </w:rPr>
  </w:style>
  <w:style w:type="paragraph" w:customStyle="1" w:styleId="CM3">
    <w:name w:val="CM3"/>
    <w:basedOn w:val="Default"/>
    <w:next w:val="Default"/>
    <w:uiPriority w:val="99"/>
    <w:rsid w:val="00094A86"/>
    <w:pPr>
      <w:widowControl w:val="0"/>
    </w:pPr>
    <w:rPr>
      <w:rFonts w:eastAsia="Times New Roman"/>
      <w:color w:val="auto"/>
      <w:lang w:val="fr-FR" w:eastAsia="ro-RO"/>
    </w:rPr>
  </w:style>
  <w:style w:type="paragraph" w:customStyle="1" w:styleId="text10">
    <w:name w:val="text1"/>
    <w:basedOn w:val="Normal"/>
    <w:rsid w:val="00094A86"/>
    <w:pPr>
      <w:autoSpaceDE w:val="0"/>
      <w:autoSpaceDN w:val="0"/>
      <w:adjustRightInd w:val="0"/>
      <w:spacing w:after="240"/>
      <w:ind w:left="482"/>
      <w:jc w:val="both"/>
    </w:pPr>
    <w:rPr>
      <w:rFonts w:ascii="Calibri" w:hAnsi="Calibri" w:cs="Calibri"/>
      <w:szCs w:val="24"/>
      <w:lang w:eastAsia="ro-RO"/>
    </w:rPr>
  </w:style>
  <w:style w:type="character" w:customStyle="1" w:styleId="hi">
    <w:name w:val="hi"/>
    <w:basedOn w:val="DefaultParagraphFont"/>
    <w:rsid w:val="00094A86"/>
  </w:style>
  <w:style w:type="character" w:customStyle="1" w:styleId="deftext">
    <w:name w:val="def_text"/>
    <w:basedOn w:val="DefaultParagraphFont"/>
    <w:rsid w:val="00094A86"/>
  </w:style>
  <w:style w:type="character" w:customStyle="1" w:styleId="bc">
    <w:name w:val="bc"/>
    <w:basedOn w:val="DefaultParagraphFont"/>
    <w:rsid w:val="00094A86"/>
  </w:style>
  <w:style w:type="paragraph" w:styleId="HTMLPreformatted">
    <w:name w:val="HTML Preformatted"/>
    <w:basedOn w:val="Normal"/>
    <w:link w:val="HTMLPreformattedChar"/>
    <w:uiPriority w:val="99"/>
    <w:unhideWhenUsed/>
    <w:rsid w:val="00094A86"/>
    <w:pPr>
      <w:autoSpaceDE w:val="0"/>
      <w:autoSpaceDN w:val="0"/>
      <w:adjustRightInd w:val="0"/>
    </w:pPr>
    <w:rPr>
      <w:rFonts w:ascii="Consolas" w:hAnsi="Consolas"/>
      <w:sz w:val="20"/>
      <w:lang w:eastAsia="fr-BE"/>
    </w:rPr>
  </w:style>
  <w:style w:type="character" w:customStyle="1" w:styleId="HTMLPreformattedChar">
    <w:name w:val="HTML Preformatted Char"/>
    <w:basedOn w:val="DefaultParagraphFont"/>
    <w:link w:val="HTMLPreformatted"/>
    <w:uiPriority w:val="99"/>
    <w:rsid w:val="00094A86"/>
    <w:rPr>
      <w:rFonts w:ascii="Consolas" w:hAnsi="Consolas"/>
      <w:lang w:val="fr-FR" w:eastAsia="fr-BE"/>
    </w:rPr>
  </w:style>
  <w:style w:type="paragraph" w:styleId="Closing">
    <w:name w:val="Closing"/>
    <w:basedOn w:val="Normal"/>
    <w:link w:val="ClosingChar1"/>
    <w:rsid w:val="00094A86"/>
    <w:pPr>
      <w:ind w:left="4252"/>
    </w:pPr>
  </w:style>
  <w:style w:type="character" w:customStyle="1" w:styleId="ClosingChar1">
    <w:name w:val="Closing Char1"/>
    <w:basedOn w:val="DefaultParagraphFont"/>
    <w:link w:val="Closing"/>
    <w:rsid w:val="00094A86"/>
    <w:rPr>
      <w:sz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9AF946-E731-44CF-8D48-5446AE60F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563</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DELECROIX Dorothee</dc:creator>
  <cp:keywords/>
  <cp:lastModifiedBy>NEUKELMANCE Charlotte Anne Alain Ghislaine</cp:lastModifiedBy>
  <cp:revision>2</cp:revision>
  <cp:lastPrinted>2004-11-19T15:42:00Z</cp:lastPrinted>
  <dcterms:created xsi:type="dcterms:W3CDTF">2024-09-11T13:11:00Z</dcterms:created>
  <dcterms:modified xsi:type="dcterms:W3CDTF">2024-09-11T13:11:00Z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FR</vt:lpwstr>
  </property>
  <property fmtid="{D5CDD505-2E9C-101B-9397-08002B2CF9AE}" pid="3" name="&lt;FdR&gt;">
    <vt:lpwstr>P9_TA(2024)0363_</vt:lpwstr>
  </property>
  <property fmtid="{D5CDD505-2E9C-101B-9397-08002B2CF9AE}" pid="4" name="&lt;Type&gt;">
    <vt:lpwstr>RR</vt:lpwstr>
  </property>
</Properties>
</file>