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42F4" w:rsidTr="0010095E">
        <w:trPr>
          <w:trHeight w:hRule="exact" w:val="1418"/>
        </w:trPr>
        <w:tc>
          <w:tcPr>
            <w:tcW w:w="6804" w:type="dxa"/>
            <w:shd w:val="clear" w:color="auto" w:fill="auto"/>
            <w:vAlign w:val="center"/>
          </w:tcPr>
          <w:p w:rsidR="00751A4A" w:rsidRPr="00CB42F4" w:rsidRDefault="008E21E2" w:rsidP="0010095E">
            <w:pPr>
              <w:pStyle w:val="EPName"/>
            </w:pPr>
            <w:r w:rsidRPr="00CB42F4">
              <w:t>Parlement européen</w:t>
            </w:r>
          </w:p>
          <w:p w:rsidR="00751A4A" w:rsidRPr="00CB42F4" w:rsidRDefault="00817416" w:rsidP="00756632">
            <w:pPr>
              <w:pStyle w:val="EPTerm"/>
              <w:rPr>
                <w:rStyle w:val="HideTWBExt"/>
                <w:noProof w:val="0"/>
                <w:vanish w:val="0"/>
                <w:color w:val="auto"/>
              </w:rPr>
            </w:pPr>
            <w:r w:rsidRPr="00CB42F4">
              <w:t>2019-2024</w:t>
            </w:r>
          </w:p>
        </w:tc>
        <w:tc>
          <w:tcPr>
            <w:tcW w:w="2268" w:type="dxa"/>
            <w:shd w:val="clear" w:color="auto" w:fill="auto"/>
          </w:tcPr>
          <w:p w:rsidR="00751A4A" w:rsidRPr="00CB42F4" w:rsidRDefault="00187494" w:rsidP="0010095E">
            <w:pPr>
              <w:pStyle w:val="EPLogo"/>
            </w:pPr>
            <w:r w:rsidRPr="00CB42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42F4" w:rsidRDefault="00D058B8" w:rsidP="004C5D52">
      <w:pPr>
        <w:pStyle w:val="LineTop"/>
      </w:pPr>
    </w:p>
    <w:p w:rsidR="00680577" w:rsidRPr="00CB42F4" w:rsidRDefault="008E21E2" w:rsidP="00680577">
      <w:pPr>
        <w:pStyle w:val="EPBodyTA1"/>
      </w:pPr>
      <w:r w:rsidRPr="00CB42F4">
        <w:t>TEXTES ADOPTÉS</w:t>
      </w:r>
    </w:p>
    <w:p w:rsidR="00D058B8" w:rsidRPr="00CB42F4" w:rsidRDefault="00D058B8" w:rsidP="00D058B8">
      <w:pPr>
        <w:pStyle w:val="LineBottom"/>
      </w:pPr>
    </w:p>
    <w:p w:rsidR="008E21E2" w:rsidRPr="00CB42F4" w:rsidRDefault="008E21E2" w:rsidP="008E21E2">
      <w:pPr>
        <w:pStyle w:val="ATHeading1"/>
      </w:pPr>
      <w:bookmarkStart w:id="0" w:name="TANumber"/>
      <w:r w:rsidRPr="00CB42F4">
        <w:t>P9_</w:t>
      </w:r>
      <w:proofErr w:type="gramStart"/>
      <w:r w:rsidRPr="00CB42F4">
        <w:t>TA(</w:t>
      </w:r>
      <w:proofErr w:type="gramEnd"/>
      <w:r w:rsidRPr="00CB42F4">
        <w:t>2024)0</w:t>
      </w:r>
      <w:bookmarkEnd w:id="0"/>
      <w:r w:rsidR="008E5A03">
        <w:t>366</w:t>
      </w:r>
    </w:p>
    <w:p w:rsidR="008E21E2" w:rsidRPr="00CB42F4" w:rsidRDefault="00FC5E3D" w:rsidP="008E21E2">
      <w:pPr>
        <w:pStyle w:val="ATHeading2"/>
      </w:pPr>
      <w:bookmarkStart w:id="1" w:name="title"/>
      <w:r w:rsidRPr="00FC5E3D">
        <w:t>Institution de l'Autorité de lutte contre le blanchiment de capitaux et le financement du terrorisme</w:t>
      </w:r>
      <w:bookmarkEnd w:id="1"/>
    </w:p>
    <w:p w:rsidR="008E21E2" w:rsidRPr="00CB42F4" w:rsidRDefault="008E21E2" w:rsidP="008E21E2">
      <w:pPr>
        <w:rPr>
          <w:i/>
          <w:vanish/>
        </w:rPr>
      </w:pPr>
      <w:r w:rsidRPr="00CB42F4">
        <w:rPr>
          <w:i/>
        </w:rPr>
        <w:fldChar w:fldCharType="begin"/>
      </w:r>
      <w:r w:rsidRPr="00CB42F4">
        <w:rPr>
          <w:i/>
        </w:rPr>
        <w:instrText xml:space="preserve"> TC"(</w:instrText>
      </w:r>
      <w:bookmarkStart w:id="2" w:name="DocNumber"/>
      <w:r w:rsidRPr="00CB42F4">
        <w:rPr>
          <w:i/>
        </w:rPr>
        <w:instrText>A9-0128/2023</w:instrText>
      </w:r>
      <w:bookmarkEnd w:id="2"/>
      <w:r w:rsidRPr="00CB42F4">
        <w:rPr>
          <w:i/>
        </w:rPr>
        <w:instrText xml:space="preserve"> - Rapporteurs: Eva Maria </w:instrText>
      </w:r>
      <w:proofErr w:type="spellStart"/>
      <w:r w:rsidRPr="00CB42F4">
        <w:rPr>
          <w:i/>
        </w:rPr>
        <w:instrText>Poptcheva</w:instrText>
      </w:r>
      <w:proofErr w:type="spellEnd"/>
      <w:r w:rsidRPr="00CB42F4">
        <w:rPr>
          <w:i/>
        </w:rPr>
        <w:instrText xml:space="preserve">, Emil </w:instrText>
      </w:r>
      <w:proofErr w:type="spellStart"/>
      <w:r w:rsidRPr="00CB42F4">
        <w:rPr>
          <w:i/>
        </w:rPr>
        <w:instrText>Radev</w:instrText>
      </w:r>
      <w:proofErr w:type="spellEnd"/>
      <w:r w:rsidRPr="00CB42F4">
        <w:rPr>
          <w:i/>
        </w:rPr>
        <w:instrText xml:space="preserve">)"\l3 \n&gt; \* MERGEFORMAT </w:instrText>
      </w:r>
      <w:r w:rsidRPr="00CB42F4">
        <w:rPr>
          <w:i/>
        </w:rPr>
        <w:fldChar w:fldCharType="end"/>
      </w:r>
    </w:p>
    <w:p w:rsidR="008E21E2" w:rsidRPr="00CB42F4" w:rsidRDefault="008E21E2" w:rsidP="008E21E2">
      <w:pPr>
        <w:rPr>
          <w:vanish/>
        </w:rPr>
      </w:pPr>
      <w:bookmarkStart w:id="3" w:name="Commission"/>
      <w:r w:rsidRPr="00CB42F4">
        <w:rPr>
          <w:vanish/>
        </w:rPr>
        <w:t>Commission des affaires économiques et monétaire</w:t>
      </w:r>
      <w:r w:rsidR="00FC5E3D">
        <w:rPr>
          <w:vanish/>
        </w:rPr>
        <w:t xml:space="preserve">s, </w:t>
      </w:r>
      <w:r w:rsidR="00453158">
        <w:rPr>
          <w:vanish/>
        </w:rPr>
        <w:t>c</w:t>
      </w:r>
      <w:r w:rsidR="00FC5E3D" w:rsidRPr="00FC5E3D">
        <w:rPr>
          <w:vanish/>
        </w:rPr>
        <w:t>ommission des libertés civiles, de la justice et des affaires intérieures</w:t>
      </w:r>
      <w:bookmarkEnd w:id="3"/>
    </w:p>
    <w:p w:rsidR="008E21E2" w:rsidRPr="00CB42F4" w:rsidRDefault="008E21E2" w:rsidP="008E21E2">
      <w:pPr>
        <w:rPr>
          <w:vanish/>
        </w:rPr>
      </w:pPr>
      <w:bookmarkStart w:id="4" w:name="PE"/>
      <w:r w:rsidRPr="00CB42F4">
        <w:rPr>
          <w:vanish/>
        </w:rPr>
        <w:t>PE731.820</w:t>
      </w:r>
      <w:bookmarkEnd w:id="4"/>
    </w:p>
    <w:p w:rsidR="008E21E2" w:rsidRPr="00CB42F4" w:rsidRDefault="008E21E2" w:rsidP="008E21E2">
      <w:pPr>
        <w:pStyle w:val="ATHeading3"/>
      </w:pPr>
      <w:bookmarkStart w:id="5" w:name="Sujet"/>
      <w:r w:rsidRPr="00CB42F4">
        <w:t>Résolution législ</w:t>
      </w:r>
      <w:r w:rsidR="00FC5E3D">
        <w:t xml:space="preserve">ative du Parlement européen du </w:t>
      </w:r>
      <w:r w:rsidR="000A1A8F">
        <w:t>24</w:t>
      </w:r>
      <w:r w:rsidR="00FC5E3D">
        <w:t xml:space="preserve"> avril</w:t>
      </w:r>
      <w:r w:rsidRPr="00CB42F4">
        <w:t xml:space="preserve"> 2024 sur la proposition de règlement du Parlement européen et du Conseil instituant l’Autorité de lutte contre le blanchiment de capitaux et le financement du terrorisme et modifiant les règlements (UE) nº 1093/2010, (UE) nº 1094/2010 et (UE) nº 1095/2010</w:t>
      </w:r>
      <w:bookmarkEnd w:id="5"/>
      <w:r w:rsidRPr="00CB42F4">
        <w:t xml:space="preserve"> </w:t>
      </w:r>
      <w:bookmarkStart w:id="6" w:name="References"/>
      <w:r w:rsidRPr="00CB42F4">
        <w:t>(</w:t>
      </w:r>
      <w:proofErr w:type="gramStart"/>
      <w:r w:rsidRPr="00CB42F4">
        <w:t>COM(</w:t>
      </w:r>
      <w:proofErr w:type="gramEnd"/>
      <w:r w:rsidRPr="00CB42F4">
        <w:t>2021)0421 – C9-0340/2021 – 2021/0240(COD))</w:t>
      </w:r>
      <w:bookmarkEnd w:id="6"/>
    </w:p>
    <w:p w:rsidR="00267574" w:rsidRPr="00CB42F4" w:rsidRDefault="00267574" w:rsidP="00267574">
      <w:pPr>
        <w:pStyle w:val="NormalBold"/>
      </w:pPr>
      <w:bookmarkStart w:id="7" w:name="TextBodyBegin"/>
      <w:bookmarkEnd w:id="7"/>
      <w:r w:rsidRPr="00CB42F4">
        <w:t>(Procédure législative ordinaire: première lecture)</w:t>
      </w:r>
    </w:p>
    <w:p w:rsidR="00267574" w:rsidRPr="00CB42F4" w:rsidRDefault="00267574" w:rsidP="00267574">
      <w:pPr>
        <w:pStyle w:val="EPComma"/>
      </w:pPr>
      <w:r w:rsidRPr="00CB42F4">
        <w:rPr>
          <w:i/>
        </w:rPr>
        <w:t>Le Parlement européen</w:t>
      </w:r>
      <w:r w:rsidRPr="00CB42F4">
        <w:t>,</w:t>
      </w:r>
    </w:p>
    <w:p w:rsidR="00267574" w:rsidRPr="00CB42F4" w:rsidRDefault="00267574" w:rsidP="00267574">
      <w:pPr>
        <w:pStyle w:val="NormalHanging12a"/>
      </w:pPr>
      <w:r w:rsidRPr="00CB42F4">
        <w:t>–</w:t>
      </w:r>
      <w:r w:rsidRPr="00CB42F4">
        <w:tab/>
        <w:t>vu la proposition de la Commission au Parlement eu</w:t>
      </w:r>
      <w:r w:rsidR="0074638C">
        <w:t>ropéen et au Conseil (COM(2021)</w:t>
      </w:r>
      <w:r w:rsidRPr="00CB42F4">
        <w:t>0421),</w:t>
      </w:r>
    </w:p>
    <w:p w:rsidR="00267574" w:rsidRPr="00CB42F4" w:rsidRDefault="00267574" w:rsidP="00267574">
      <w:pPr>
        <w:pStyle w:val="NormalHanging12a"/>
      </w:pPr>
      <w:r w:rsidRPr="00CB42F4">
        <w:t>–</w:t>
      </w:r>
      <w:r w:rsidRPr="00CB42F4">
        <w:tab/>
        <w:t>vu l’article 294, paragraphe 2, et l’article 114 du traité sur le fonctionnement de l’Union européenne, conformément auxquels la proposition lui a été présentée par la Commission (C9</w:t>
      </w:r>
      <w:r w:rsidRPr="00CB42F4">
        <w:noBreakHyphen/>
        <w:t>0340/2021),</w:t>
      </w:r>
    </w:p>
    <w:p w:rsidR="00267574" w:rsidRPr="00CB42F4" w:rsidRDefault="00267574" w:rsidP="00267574">
      <w:pPr>
        <w:pStyle w:val="NormalHanging12a"/>
      </w:pPr>
      <w:r w:rsidRPr="00CB42F4">
        <w:t>–</w:t>
      </w:r>
      <w:r w:rsidRPr="00CB42F4">
        <w:tab/>
        <w:t>vu l’article 294, paragraphe 3, du traité sur le fonctionnement de l’Union européenne,</w:t>
      </w:r>
    </w:p>
    <w:p w:rsidR="00267574" w:rsidRDefault="00267574" w:rsidP="00267574">
      <w:pPr>
        <w:spacing w:after="240"/>
        <w:ind w:left="567" w:hanging="567"/>
      </w:pPr>
      <w:r w:rsidRPr="00CB42F4">
        <w:t>–</w:t>
      </w:r>
      <w:r w:rsidRPr="00CB42F4">
        <w:tab/>
        <w:t>vu l’avis du Comité économique et social européen du 8 décembre 2021</w:t>
      </w:r>
      <w:r w:rsidRPr="00CB42F4">
        <w:rPr>
          <w:vertAlign w:val="superscript"/>
        </w:rPr>
        <w:footnoteReference w:id="1"/>
      </w:r>
      <w:r w:rsidRPr="00CB42F4">
        <w:t>,</w:t>
      </w:r>
    </w:p>
    <w:p w:rsidR="000A1A8F" w:rsidRDefault="000A1A8F" w:rsidP="00216738">
      <w:pPr>
        <w:ind w:left="567" w:hanging="567"/>
      </w:pPr>
      <w:r w:rsidRPr="00DB1C0F">
        <w:t>–</w:t>
      </w:r>
      <w:r w:rsidRPr="00DB1C0F">
        <w:tab/>
      </w:r>
      <w:r>
        <w:t>vu l’accord provisoire approuvé en vertu de l’article </w:t>
      </w:r>
      <w:r w:rsidRPr="00DB1C0F">
        <w:t>74</w:t>
      </w:r>
      <w:r>
        <w:t xml:space="preserve">, paragraphe 4, de son règlement </w:t>
      </w:r>
      <w:r w:rsidRPr="000A1A8F">
        <w:t xml:space="preserve">intérieur par </w:t>
      </w:r>
      <w:r w:rsidRPr="00216738">
        <w:t>les commissions compétentes</w:t>
      </w:r>
      <w:r w:rsidRPr="000A1A8F">
        <w:t xml:space="preserve"> et l’engagement pris par le représentant du Conseil, par lettre du 29 février 2024, d’approuver la </w:t>
      </w:r>
      <w:r w:rsidRPr="00216738">
        <w:t>position du Parlement européen, conformément à l’article 294, paragraphe 4, du traité sur le fonctionnement de l’Union</w:t>
      </w:r>
      <w:r>
        <w:t xml:space="preserve"> européenne,</w:t>
      </w:r>
    </w:p>
    <w:p w:rsidR="00267574" w:rsidRDefault="00267574" w:rsidP="00216738">
      <w:pPr>
        <w:pStyle w:val="NormalHanging12a"/>
        <w:spacing w:before="120"/>
      </w:pPr>
      <w:r w:rsidRPr="00CB42F4">
        <w:t>–</w:t>
      </w:r>
      <w:r w:rsidRPr="00CB42F4">
        <w:tab/>
        <w:t>vu l’article 59 de son règlement</w:t>
      </w:r>
      <w:r w:rsidR="000E3A88">
        <w:t xml:space="preserve"> intérieur</w:t>
      </w:r>
      <w:r w:rsidRPr="00CB42F4">
        <w:t>,</w:t>
      </w:r>
    </w:p>
    <w:p w:rsidR="005F38FB" w:rsidRDefault="00EE1DE5" w:rsidP="00267574">
      <w:pPr>
        <w:pStyle w:val="NormalHanging12a"/>
      </w:pPr>
      <w:r w:rsidRPr="00EE1DE5">
        <w:t>–</w:t>
      </w:r>
      <w:r w:rsidRPr="00EE1DE5">
        <w:tab/>
        <w:t xml:space="preserve">vu les délibérations conjointes de la commission </w:t>
      </w:r>
      <w:r>
        <w:t xml:space="preserve">des affaires économiques et monétaires et de la commission </w:t>
      </w:r>
      <w:r w:rsidRPr="00EE1DE5">
        <w:t>des libertés civiles, de la justice et des affaires intérieures conformément à l’article 58 du règlement intérieur,</w:t>
      </w:r>
    </w:p>
    <w:p w:rsidR="00267574" w:rsidRPr="00CB42F4" w:rsidRDefault="00267574" w:rsidP="00267574">
      <w:pPr>
        <w:pStyle w:val="NormalHanging12a"/>
      </w:pPr>
      <w:r w:rsidRPr="00CB42F4">
        <w:t>–</w:t>
      </w:r>
      <w:r w:rsidRPr="00CB42F4">
        <w:tab/>
        <w:t xml:space="preserve">vu les avis de la commission des budgets, de la commission du contrôle budgétaire et de la </w:t>
      </w:r>
      <w:r w:rsidRPr="00CB42F4">
        <w:lastRenderedPageBreak/>
        <w:t>commission des affaires constitutionnelles,</w:t>
      </w:r>
    </w:p>
    <w:p w:rsidR="00267574" w:rsidRPr="00CB42F4" w:rsidRDefault="00267574" w:rsidP="00267574">
      <w:pPr>
        <w:pStyle w:val="NormalHanging12a"/>
      </w:pPr>
      <w:r w:rsidRPr="00CB42F4">
        <w:t>–</w:t>
      </w:r>
      <w:r w:rsidRPr="00CB42F4">
        <w:tab/>
        <w:t>vu le rapport de la commission des affaires économiques et monétaires et de la commission des libertés civiles, de la justice et des affaires intérieures (A9-0128/2023),</w:t>
      </w:r>
    </w:p>
    <w:p w:rsidR="00267574" w:rsidRPr="00CB42F4" w:rsidRDefault="00267574" w:rsidP="00267574">
      <w:pPr>
        <w:pStyle w:val="NormalHanging12a"/>
      </w:pPr>
      <w:r w:rsidRPr="00CB42F4">
        <w:t>1.</w:t>
      </w:r>
      <w:r w:rsidRPr="00CB42F4">
        <w:tab/>
        <w:t>arrête la position en première lecture figurant ci-après;</w:t>
      </w:r>
    </w:p>
    <w:p w:rsidR="00267574" w:rsidRPr="00CB42F4" w:rsidRDefault="00267574" w:rsidP="00267574">
      <w:pPr>
        <w:pStyle w:val="NormalHanging12a"/>
      </w:pPr>
      <w:r w:rsidRPr="00CB42F4">
        <w:t>2.</w:t>
      </w:r>
      <w:r w:rsidRPr="00CB42F4">
        <w:tab/>
        <w:t>demande à la Commission de le saisir à nouveau, si elle remplace, modifie de manière substantielle ou entend modifier de manière substantielle sa proposition;</w:t>
      </w:r>
    </w:p>
    <w:p w:rsidR="00267574" w:rsidRPr="00CB42F4" w:rsidRDefault="00267574" w:rsidP="00267574">
      <w:pPr>
        <w:pStyle w:val="NormalHanging12a"/>
      </w:pPr>
      <w:r w:rsidRPr="00CB42F4">
        <w:t>3.</w:t>
      </w:r>
      <w:r w:rsidRPr="00CB42F4">
        <w:tab/>
        <w:t>charge sa Présidente de transmettre la position du Parlement au Conseil et à la Commission ainsi qu’aux parlements nationaux.</w:t>
      </w:r>
    </w:p>
    <w:p w:rsidR="00153763" w:rsidRDefault="00153763" w:rsidP="00216738">
      <w:pPr>
        <w:autoSpaceDE w:val="0"/>
        <w:autoSpaceDN w:val="0"/>
        <w:adjustRightInd w:val="0"/>
        <w:spacing w:after="240"/>
        <w:sectPr w:rsidR="00153763" w:rsidSect="00216738">
          <w:footnotePr>
            <w:numRestart w:val="eachSect"/>
          </w:footnotePr>
          <w:pgSz w:w="11907" w:h="16840" w:code="9"/>
          <w:pgMar w:top="1134" w:right="1134" w:bottom="1134" w:left="1134" w:header="567" w:footer="567" w:gutter="0"/>
          <w:pgNumType w:start="1"/>
          <w:cols w:space="720"/>
          <w:docGrid w:linePitch="360"/>
        </w:sectPr>
      </w:pPr>
    </w:p>
    <w:p w:rsidR="00216738" w:rsidRPr="00E7025D" w:rsidRDefault="00216738" w:rsidP="00216738">
      <w:pPr>
        <w:autoSpaceDE w:val="0"/>
        <w:autoSpaceDN w:val="0"/>
        <w:adjustRightInd w:val="0"/>
        <w:spacing w:after="240"/>
        <w:rPr>
          <w:rFonts w:eastAsia="Calibri"/>
          <w:b/>
          <w:bCs/>
          <w:color w:val="000000"/>
          <w:szCs w:val="24"/>
        </w:rPr>
      </w:pPr>
      <w:r w:rsidRPr="00E7025D">
        <w:rPr>
          <w:rFonts w:eastAsia="Calibri"/>
          <w:b/>
          <w:bCs/>
          <w:color w:val="000000"/>
          <w:szCs w:val="24"/>
        </w:rPr>
        <w:lastRenderedPageBreak/>
        <w:t>P</w:t>
      </w:r>
      <w:r w:rsidRPr="00665F6B">
        <w:rPr>
          <w:rFonts w:eastAsia="Calibri"/>
          <w:b/>
          <w:bCs/>
          <w:color w:val="000000"/>
          <w:szCs w:val="24"/>
        </w:rPr>
        <w:t>9</w:t>
      </w:r>
      <w:r w:rsidRPr="00E7025D">
        <w:rPr>
          <w:rFonts w:eastAsia="Calibri"/>
          <w:b/>
          <w:bCs/>
          <w:color w:val="000000"/>
          <w:szCs w:val="24"/>
        </w:rPr>
        <w:t>_TC</w:t>
      </w:r>
      <w:r w:rsidRPr="00665F6B">
        <w:rPr>
          <w:rFonts w:eastAsia="Calibri"/>
          <w:b/>
          <w:bCs/>
          <w:color w:val="000000"/>
          <w:szCs w:val="24"/>
        </w:rPr>
        <w:t>1</w:t>
      </w:r>
      <w:r w:rsidRPr="00E7025D">
        <w:rPr>
          <w:rFonts w:eastAsia="Calibri"/>
          <w:b/>
          <w:bCs/>
          <w:color w:val="000000"/>
          <w:szCs w:val="24"/>
        </w:rPr>
        <w:t>-</w:t>
      </w:r>
      <w:proofErr w:type="gramStart"/>
      <w:r w:rsidRPr="00E7025D">
        <w:rPr>
          <w:rFonts w:eastAsia="Calibri"/>
          <w:b/>
          <w:bCs/>
          <w:color w:val="000000"/>
          <w:szCs w:val="24"/>
        </w:rPr>
        <w:t>COD(</w:t>
      </w:r>
      <w:proofErr w:type="gramEnd"/>
      <w:r>
        <w:rPr>
          <w:rFonts w:eastAsia="Calibri"/>
          <w:b/>
          <w:bCs/>
          <w:color w:val="000000"/>
          <w:szCs w:val="24"/>
        </w:rPr>
        <w:t>2021</w:t>
      </w:r>
      <w:r w:rsidRPr="00E7025D">
        <w:rPr>
          <w:rFonts w:eastAsia="Calibri"/>
          <w:b/>
          <w:bCs/>
          <w:color w:val="000000"/>
          <w:szCs w:val="24"/>
        </w:rPr>
        <w:t>)</w:t>
      </w:r>
      <w:r w:rsidRPr="00665F6B">
        <w:rPr>
          <w:rFonts w:eastAsia="Calibri"/>
          <w:b/>
          <w:bCs/>
          <w:color w:val="000000"/>
          <w:szCs w:val="24"/>
        </w:rPr>
        <w:t>02</w:t>
      </w:r>
      <w:r>
        <w:rPr>
          <w:rFonts w:eastAsia="Calibri"/>
          <w:b/>
          <w:bCs/>
          <w:color w:val="000000"/>
          <w:szCs w:val="24"/>
        </w:rPr>
        <w:t>40</w:t>
      </w:r>
    </w:p>
    <w:p w:rsidR="00216738" w:rsidRPr="00216738" w:rsidRDefault="00216738" w:rsidP="00216738">
      <w:pPr>
        <w:spacing w:after="240"/>
        <w:rPr>
          <w:rFonts w:eastAsia="Calibri"/>
          <w:b/>
          <w:szCs w:val="22"/>
          <w:lang w:eastAsia="en-US"/>
        </w:rPr>
      </w:pPr>
      <w:r w:rsidRPr="00216738">
        <w:rPr>
          <w:b/>
        </w:rPr>
        <w:t xml:space="preserve">Position du Parlement européen arrêtée en première lecture le 24 avril 2024 en vue de l’adoption du règlement (UE) 2024/... du Parlement européen et du Conseil </w:t>
      </w:r>
      <w:r w:rsidRPr="00216738">
        <w:rPr>
          <w:rFonts w:eastAsia="Calibri"/>
          <w:b/>
          <w:szCs w:val="22"/>
          <w:lang w:eastAsia="en-US"/>
        </w:rPr>
        <w:t>instituant l’Autorité de lutte contre le blanchiment de capitaux et le financement du terrorisme et modifiant les règlements (UE) nº 1093/2010, (UE) nº 1094/2010 et (UE) nº 1095/2010</w:t>
      </w:r>
    </w:p>
    <w:p w:rsidR="005C3692" w:rsidRDefault="005C3692" w:rsidP="005C3692">
      <w:pPr>
        <w:pStyle w:val="Datedadoption"/>
        <w:spacing w:after="240"/>
        <w:jc w:val="left"/>
        <w:rPr>
          <w:b w:val="0"/>
          <w:i/>
        </w:rPr>
      </w:pPr>
      <w:r w:rsidRPr="00EB53D5">
        <w:rPr>
          <w:b w:val="0"/>
          <w:i/>
        </w:rPr>
        <w:t xml:space="preserve">(Étant donné l'accord intervenu entre le Parlement et le Conseil, la position du Parlement correspond à l'acte législatif </w:t>
      </w:r>
      <w:r>
        <w:rPr>
          <w:b w:val="0"/>
          <w:i/>
        </w:rPr>
        <w:t xml:space="preserve">final, le règlement (UE) </w:t>
      </w:r>
      <w:r w:rsidRPr="00EB53D5">
        <w:rPr>
          <w:b w:val="0"/>
          <w:i/>
        </w:rPr>
        <w:t>20</w:t>
      </w:r>
      <w:r>
        <w:rPr>
          <w:b w:val="0"/>
          <w:i/>
        </w:rPr>
        <w:t>24</w:t>
      </w:r>
      <w:r>
        <w:rPr>
          <w:b w:val="0"/>
          <w:i/>
        </w:rPr>
        <w:t>/1620</w:t>
      </w:r>
      <w:bookmarkStart w:id="8" w:name="_GoBack"/>
      <w:bookmarkEnd w:id="8"/>
      <w:r w:rsidRPr="00EB53D5">
        <w:rPr>
          <w:b w:val="0"/>
          <w:i/>
        </w:rPr>
        <w:t>.)</w:t>
      </w:r>
    </w:p>
    <w:p w:rsidR="00216738" w:rsidRPr="00216738" w:rsidRDefault="00216738" w:rsidP="00216738">
      <w:pPr>
        <w:widowControl/>
        <w:spacing w:after="160" w:line="259" w:lineRule="auto"/>
        <w:rPr>
          <w:rFonts w:eastAsia="Calibri"/>
          <w:szCs w:val="22"/>
          <w:lang w:eastAsia="en-US"/>
        </w:rPr>
      </w:pPr>
    </w:p>
    <w:sectPr w:rsidR="00216738" w:rsidRPr="00216738" w:rsidSect="00216738">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738" w:rsidRPr="00CB42F4" w:rsidRDefault="00216738">
      <w:r w:rsidRPr="00CB42F4">
        <w:separator/>
      </w:r>
    </w:p>
  </w:endnote>
  <w:endnote w:type="continuationSeparator" w:id="0">
    <w:p w:rsidR="00216738" w:rsidRPr="00CB42F4" w:rsidRDefault="00216738">
      <w:r w:rsidRPr="00CB42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38" w:rsidRPr="00CB42F4" w:rsidRDefault="0021673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38" w:rsidRPr="00CB42F4" w:rsidRDefault="0021673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38" w:rsidRPr="00CB42F4" w:rsidRDefault="0021673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738" w:rsidRPr="00CB42F4" w:rsidRDefault="00216738">
      <w:r w:rsidRPr="00CB42F4">
        <w:separator/>
      </w:r>
    </w:p>
  </w:footnote>
  <w:footnote w:type="continuationSeparator" w:id="0">
    <w:p w:rsidR="00216738" w:rsidRPr="00CB42F4" w:rsidRDefault="00216738">
      <w:r w:rsidRPr="00CB42F4">
        <w:continuationSeparator/>
      </w:r>
    </w:p>
  </w:footnote>
  <w:footnote w:id="1">
    <w:p w:rsidR="00216738" w:rsidRPr="0006064F" w:rsidRDefault="00216738" w:rsidP="00CB42F4">
      <w:pPr>
        <w:pStyle w:val="FootnoteText"/>
        <w:ind w:left="567" w:hanging="567"/>
        <w:rPr>
          <w:sz w:val="24"/>
          <w:lang w:val="da-DK"/>
        </w:rPr>
      </w:pPr>
      <w:r w:rsidRPr="00CB42F4">
        <w:rPr>
          <w:rStyle w:val="FootnoteReference"/>
          <w:sz w:val="24"/>
        </w:rPr>
        <w:footnoteRef/>
      </w:r>
      <w:r w:rsidRPr="0006064F">
        <w:rPr>
          <w:sz w:val="24"/>
          <w:lang w:val="da-DK"/>
        </w:rPr>
        <w:t xml:space="preserve"> </w:t>
      </w:r>
      <w:r w:rsidRPr="0006064F">
        <w:rPr>
          <w:sz w:val="24"/>
          <w:lang w:val="da-DK"/>
        </w:rPr>
        <w:tab/>
        <w:t>JO C 152 du 6.4.2022, p. 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38" w:rsidRPr="00CB42F4" w:rsidRDefault="0021673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38" w:rsidRPr="00CB42F4" w:rsidRDefault="0021673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738" w:rsidRPr="00CB42F4" w:rsidRDefault="0021673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4F69D5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7187E18">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F060163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362C89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A829F1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3A413F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E8A85A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C42654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8F80AC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FF8EBF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3E67F5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D96A6E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38C3B0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FD87AF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EDEDF2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CE5AD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C40136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15EC11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044B7D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B780A8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5A49AF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E0CB50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F9E724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F16C1E6">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FB4A78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F64F46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B2CBBD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4C666F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87A23AE">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268F3A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CEC18C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1D810E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F2EFA7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AF8AAD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0D6AEF7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3DC5C8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7EC35F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036EA2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9F20A9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08E95F8">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7"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1" w:tplc="909E9B50">
      <w:start w:val="1"/>
      <w:numFmt w:val="lowerLetter"/>
      <w:lvlText w:val="%2."/>
      <w:lvlJc w:val="left"/>
      <w:pPr>
        <w:ind w:left="10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2" w:tplc="BAE8041A">
      <w:start w:val="1"/>
      <w:numFmt w:val="lowerRoman"/>
      <w:lvlText w:val="%3."/>
      <w:lvlJc w:val="left"/>
      <w:pPr>
        <w:ind w:left="179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3" w:tplc="D3E0B552">
      <w:start w:val="1"/>
      <w:numFmt w:val="decimal"/>
      <w:lvlText w:val="%4."/>
      <w:lvlJc w:val="left"/>
      <w:pPr>
        <w:ind w:left="251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4" w:tplc="94702282">
      <w:start w:val="1"/>
      <w:numFmt w:val="lowerLetter"/>
      <w:lvlText w:val="%5."/>
      <w:lvlJc w:val="left"/>
      <w:pPr>
        <w:ind w:left="323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5" w:tplc="3E641412">
      <w:start w:val="1"/>
      <w:numFmt w:val="lowerRoman"/>
      <w:lvlText w:val="%6."/>
      <w:lvlJc w:val="left"/>
      <w:pPr>
        <w:ind w:left="395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6" w:tplc="3BACA32C">
      <w:start w:val="1"/>
      <w:numFmt w:val="decimal"/>
      <w:lvlText w:val="%7."/>
      <w:lvlJc w:val="left"/>
      <w:pPr>
        <w:ind w:left="46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7" w:tplc="55700420">
      <w:start w:val="1"/>
      <w:numFmt w:val="lowerLetter"/>
      <w:lvlText w:val="%8."/>
      <w:lvlJc w:val="left"/>
      <w:pPr>
        <w:ind w:left="539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8" w:tplc="83D02424">
      <w:start w:val="1"/>
      <w:numFmt w:val="lowerRoman"/>
      <w:lvlText w:val="%9."/>
      <w:lvlJc w:val="left"/>
      <w:pPr>
        <w:ind w:left="6117" w:hanging="287"/>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6C6D9F8">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A9163E28">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F366539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5309BD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B30AB8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914CF7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D2411E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3C09FE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776927A">
      <w:start w:val="1"/>
      <w:numFmt w:val="decimal"/>
      <w:lvlText w:val="%2."/>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69E3D1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4C8234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7FA043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78802A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07EC29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60851B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B3C523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55C883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B2629D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E4CEB48">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CEC4EEB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0ACA2E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F40F62">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7C5AEB4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A94F81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9E0CA4">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BF6F02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3E852C">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0D60BC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8C070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24C99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5AAF53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308AB88">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61662D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 w:ilvl="1" w:tplc="699841F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A24DB4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5F6FE7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7AC623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AB8044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DEA366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AEEDEC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0DA570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0324DBC"/>
    <w:multiLevelType w:val="hybridMultilevel"/>
    <w:tmpl w:val="0E0AE9F0"/>
    <w:numStyleLink w:val="ImportedStyle33"/>
  </w:abstractNum>
  <w:abstractNum w:abstractNumId="21"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4009974">
      <w:start w:val="1"/>
      <w:numFmt w:val="lowerLetter"/>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8CA28372">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1C5EB19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97A1F7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2A21D3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10EB90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CB835B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8607B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outline w:val="0"/>
        <w:emboss w:val="0"/>
        <w:imprint w:val="0"/>
        <w:spacing w:val="0"/>
        <w:w w:val="100"/>
        <w:kern w:val="0"/>
        <w:position w:val="0"/>
        <w:highlight w:val="none"/>
        <w:vertAlign w:val="base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4083334">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25"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0D6D7E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C0FA8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39E7E7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7AC79C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416B06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4668E5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D4E1FE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7FE647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73A886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9621C6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86AB11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0E43A8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880A7C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B3E28C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22C04F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C428F6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5E6CD1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CFC02B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5A06A0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0821B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B00650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006C68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7F888A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64EDB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0"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1" w:tplc="39062CE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ECCD31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F94B1D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168DAE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DACC4D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10AD04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898D85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C7AA88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2"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1CC8188">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D6D07820">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EA2E71D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6BC789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0469B5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104C5D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6A406A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38A42A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outline w:val="0"/>
        <w:emboss w:val="0"/>
        <w:imprint w:val="0"/>
        <w:spacing w:val="0"/>
        <w:w w:val="100"/>
        <w:kern w:val="0"/>
        <w:position w:val="0"/>
        <w:sz w:val="24"/>
        <w:highlight w:val="none"/>
        <w:vertAlign w:val="baseline"/>
      </w:rPr>
    </w:lvl>
    <w:lvl w:ilvl="1" w:tplc="81F073B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F3E799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E4A38D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50A831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C18F23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F84908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A8E39A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250F96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AA6FA1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E8C147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9BC009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E8EE49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180A0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D94F59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23CE65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234AF2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7"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8FCF0CC">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4DACA3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EDAE4C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5D0D8E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348FBA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7081F4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59ECFF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4820734">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5461A2E">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41"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F6C3110">
      <w:start w:val="1"/>
      <w:numFmt w:val="lowerLetter"/>
      <w:lvlText w:val="%2."/>
      <w:lvlJc w:val="left"/>
      <w:pPr>
        <w:ind w:left="15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D7E7CD0">
      <w:start w:val="1"/>
      <w:numFmt w:val="lowerRoman"/>
      <w:lvlText w:val="%3."/>
      <w:lvlJc w:val="left"/>
      <w:pPr>
        <w:ind w:left="222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1E2DA72">
      <w:start w:val="1"/>
      <w:numFmt w:val="decimal"/>
      <w:lvlText w:val="%4."/>
      <w:lvlJc w:val="left"/>
      <w:pPr>
        <w:ind w:left="294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9BC3EBE">
      <w:start w:val="1"/>
      <w:numFmt w:val="lowerLetter"/>
      <w:lvlText w:val="%5."/>
      <w:lvlJc w:val="left"/>
      <w:pPr>
        <w:ind w:left="366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5604FD0">
      <w:start w:val="1"/>
      <w:numFmt w:val="lowerRoman"/>
      <w:lvlText w:val="%6."/>
      <w:lvlJc w:val="left"/>
      <w:pPr>
        <w:ind w:left="438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CEEF80A">
      <w:start w:val="1"/>
      <w:numFmt w:val="decimal"/>
      <w:lvlText w:val="%7."/>
      <w:lvlJc w:val="left"/>
      <w:pPr>
        <w:ind w:left="51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B68F46">
      <w:start w:val="1"/>
      <w:numFmt w:val="lowerLetter"/>
      <w:lvlText w:val="%8."/>
      <w:lvlJc w:val="left"/>
      <w:pPr>
        <w:ind w:left="582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7B26946">
      <w:start w:val="1"/>
      <w:numFmt w:val="lowerRoman"/>
      <w:lvlText w:val="%9."/>
      <w:lvlJc w:val="left"/>
      <w:pPr>
        <w:ind w:left="6545"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FF0B5E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0A47DB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47C044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A8EE8B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F4826B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4700BA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D3AACC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9A6EA9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612FAC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F32119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3FECD8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944A58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B52498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F1EB7C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21A820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DA0E62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C8E201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826AC2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5C68D1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4FCE187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56CF9D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550E35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B6C1B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9DAA91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7AFEE872">
      <w:start w:val="1"/>
      <w:numFmt w:val="lowerLetter"/>
      <w:lvlText w:val="(%2)"/>
      <w:lvlJc w:val="left"/>
      <w:pPr>
        <w:ind w:left="107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DC705D96">
      <w:start w:val="1"/>
      <w:numFmt w:val="lowerRoman"/>
      <w:lvlText w:val="%3."/>
      <w:lvlJc w:val="left"/>
      <w:pPr>
        <w:ind w:left="1797"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9D460BF4">
      <w:start w:val="1"/>
      <w:numFmt w:val="decimal"/>
      <w:lvlText w:val="%4."/>
      <w:lvlJc w:val="left"/>
      <w:pPr>
        <w:ind w:left="2517"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FBDEFA70">
      <w:start w:val="1"/>
      <w:numFmt w:val="lowerLetter"/>
      <w:lvlText w:val="%5."/>
      <w:lvlJc w:val="left"/>
      <w:pPr>
        <w:ind w:left="3237"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3884A882">
      <w:start w:val="1"/>
      <w:numFmt w:val="lowerRoman"/>
      <w:lvlText w:val="%6."/>
      <w:lvlJc w:val="left"/>
      <w:pPr>
        <w:ind w:left="3957"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F070B29E">
      <w:start w:val="1"/>
      <w:numFmt w:val="decimal"/>
      <w:lvlText w:val="%7."/>
      <w:lvlJc w:val="left"/>
      <w:pPr>
        <w:ind w:left="4677"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858804C">
      <w:start w:val="1"/>
      <w:numFmt w:val="lowerLetter"/>
      <w:lvlText w:val="%8."/>
      <w:lvlJc w:val="left"/>
      <w:pPr>
        <w:ind w:left="5397"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4E14A8F8">
      <w:start w:val="1"/>
      <w:numFmt w:val="lowerRoman"/>
      <w:lvlText w:val="%9."/>
      <w:lvlJc w:val="left"/>
      <w:pPr>
        <w:ind w:left="6117"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A38562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806B81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7386507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5AE49D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476DF2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3589DD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D4C0B7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142831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1B66AA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CEA8F5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8AEF48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C3A4E3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6D646E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86CFDD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DDE800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7188C9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29C32C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1B44A16">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C068DE6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36CD0E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C200DA0">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D240FF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BD46E4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A90708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5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57"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03EEC6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6E4733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F84BA3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A7EC7D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D34294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B4A655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CE852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F8CFF5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9"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21CAFD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65A1F9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50CABDC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7E667D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3AC69F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D9E490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FF698C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F2A498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1"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B4A3A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B7C07F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41F2384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E5068B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32E8F1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C9A1D3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982A3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B2EB76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6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65"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12A94D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600374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120E00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15221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B28C63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B80774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C4EC53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0F855A2">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94EF42C">
      <w:start w:val="1"/>
      <w:numFmt w:val="lowerLetter"/>
      <w:lvlText w:val="%2."/>
      <w:lvlJc w:val="left"/>
      <w:pPr>
        <w:ind w:left="11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3B2BCC8">
      <w:start w:val="1"/>
      <w:numFmt w:val="lowerRoman"/>
      <w:lvlText w:val="%3."/>
      <w:lvlJc w:val="left"/>
      <w:pPr>
        <w:ind w:left="186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AEEB7FA">
      <w:start w:val="1"/>
      <w:numFmt w:val="decimal"/>
      <w:lvlText w:val="%4."/>
      <w:lvlJc w:val="left"/>
      <w:pPr>
        <w:ind w:left="258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5F47048">
      <w:start w:val="1"/>
      <w:numFmt w:val="lowerLetter"/>
      <w:lvlText w:val="%5."/>
      <w:lvlJc w:val="left"/>
      <w:pPr>
        <w:ind w:left="330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CF888E8">
      <w:start w:val="1"/>
      <w:numFmt w:val="lowerRoman"/>
      <w:lvlText w:val="%6."/>
      <w:lvlJc w:val="left"/>
      <w:pPr>
        <w:ind w:left="402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D234BDEA">
      <w:start w:val="1"/>
      <w:numFmt w:val="decimal"/>
      <w:lvlText w:val="%7."/>
      <w:lvlJc w:val="left"/>
      <w:pPr>
        <w:ind w:left="47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82E5FF4">
      <w:start w:val="1"/>
      <w:numFmt w:val="lowerLetter"/>
      <w:lvlText w:val="%8."/>
      <w:lvlJc w:val="left"/>
      <w:pPr>
        <w:ind w:left="546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17EE45A">
      <w:start w:val="1"/>
      <w:numFmt w:val="lowerRoman"/>
      <w:lvlText w:val="%9."/>
      <w:lvlJc w:val="left"/>
      <w:pPr>
        <w:ind w:left="6186"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69"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2"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outline w:val="0"/>
        <w:emboss w:val="0"/>
        <w:imprint w:val="0"/>
        <w:spacing w:val="0"/>
        <w:w w:val="100"/>
        <w:kern w:val="0"/>
        <w:position w:val="0"/>
        <w:highlight w:val="none"/>
        <w:vertAlign w:val="baseline"/>
      </w:rPr>
    </w:lvl>
    <w:lvl w:ilvl="1" w:tplc="AFBC534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834A00E">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A848774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B5E88B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70AFB40">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4EC09DA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10FE3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C63F40">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7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7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8"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F82194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DCA7F5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7B00D7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1FC663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2349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EC0298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2DE400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49CA94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E966A5B0">
      <w:start w:val="1"/>
      <w:numFmt w:val="lowerLetter"/>
      <w:lvlText w:val="%2."/>
      <w:lvlJc w:val="left"/>
      <w:pPr>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D2A46CAC">
      <w:start w:val="1"/>
      <w:numFmt w:val="lowerRoman"/>
      <w:lvlText w:val="%3."/>
      <w:lvlJc w:val="left"/>
      <w:pPr>
        <w:ind w:left="180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7DF45EE6">
      <w:start w:val="1"/>
      <w:numFmt w:val="decimal"/>
      <w:lvlText w:val="%4."/>
      <w:lvlJc w:val="left"/>
      <w:pPr>
        <w:ind w:left="25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1BBC7EC6">
      <w:start w:val="1"/>
      <w:numFmt w:val="lowerLetter"/>
      <w:lvlText w:val="%5."/>
      <w:lvlJc w:val="left"/>
      <w:pPr>
        <w:ind w:left="32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FB9AE0A0">
      <w:start w:val="1"/>
      <w:numFmt w:val="lowerRoman"/>
      <w:lvlText w:val="%6."/>
      <w:lvlJc w:val="left"/>
      <w:pPr>
        <w:ind w:left="396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F4C85782">
      <w:start w:val="1"/>
      <w:numFmt w:val="decimal"/>
      <w:lvlText w:val="%7."/>
      <w:lvlJc w:val="left"/>
      <w:pPr>
        <w:ind w:left="46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8CDA0DCA">
      <w:start w:val="1"/>
      <w:numFmt w:val="lowerLetter"/>
      <w:lvlText w:val="%8."/>
      <w:lvlJc w:val="left"/>
      <w:pPr>
        <w:ind w:left="54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4C04CDA6">
      <w:start w:val="1"/>
      <w:numFmt w:val="lowerRoman"/>
      <w:lvlText w:val="%9."/>
      <w:lvlJc w:val="left"/>
      <w:pPr>
        <w:ind w:left="612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2"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9A06EBC">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4BC0B1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2F0C8C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0DC66D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E223D1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0D0452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58AC74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A0099F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26888F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8BA78C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6EC059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0C2FCC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D467C8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99C846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2EEF50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0C6A04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5"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3469AA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546CC2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730961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B520A8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40ABEA6">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760572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D2EAFE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BB2592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850" w:hanging="493"/>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5EA3152">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88"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0"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262AF0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326C2E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9E0C4F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75C813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48EECF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5924F5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E1A1DD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BCE88A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C368D64">
      <w:start w:val="1"/>
      <w:numFmt w:val="decimal"/>
      <w:lvlText w:val="%4."/>
      <w:lvlJc w:val="left"/>
      <w:pPr>
        <w:tabs>
          <w:tab w:val="left" w:pos="432"/>
        </w:tabs>
        <w:ind w:left="259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92C78EE">
      <w:start w:val="1"/>
      <w:numFmt w:val="decimal"/>
      <w:lvlText w:val="%7."/>
      <w:lvlJc w:val="left"/>
      <w:pPr>
        <w:tabs>
          <w:tab w:val="left" w:pos="432"/>
        </w:tabs>
        <w:ind w:left="47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4DE8AD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D16023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7B0D30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E7293B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DEABD4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94248A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5141B5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13AD5B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8CC0AE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E44522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3C0FB3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518FE3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7E09AC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000D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4FE4684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A047BA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97"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FE88C06">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52609B2A">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33C67D9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B66683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18293D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C92E86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72C93A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C60E2B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9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0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0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47"/>
  </w:num>
  <w:num w:numId="3">
    <w:abstractNumId w:val="6"/>
  </w:num>
  <w:num w:numId="4">
    <w:abstractNumId w:val="75"/>
  </w:num>
  <w:num w:numId="5">
    <w:abstractNumId w:val="31"/>
  </w:num>
  <w:num w:numId="6">
    <w:abstractNumId w:val="64"/>
  </w:num>
  <w:num w:numId="7">
    <w:abstractNumId w:val="60"/>
  </w:num>
  <w:num w:numId="8">
    <w:abstractNumId w:val="94"/>
  </w:num>
  <w:num w:numId="9">
    <w:abstractNumId w:val="81"/>
  </w:num>
  <w:num w:numId="10">
    <w:abstractNumId w:val="95"/>
  </w:num>
  <w:num w:numId="11">
    <w:abstractNumId w:val="96"/>
  </w:num>
  <w:num w:numId="12">
    <w:abstractNumId w:val="11"/>
  </w:num>
  <w:num w:numId="13">
    <w:abstractNumId w:val="36"/>
  </w:num>
  <w:num w:numId="14">
    <w:abstractNumId w:val="13"/>
  </w:num>
  <w:num w:numId="15">
    <w:abstractNumId w:val="48"/>
  </w:num>
  <w:num w:numId="16">
    <w:abstractNumId w:val="33"/>
  </w:num>
  <w:num w:numId="17">
    <w:abstractNumId w:val="70"/>
  </w:num>
  <w:num w:numId="18">
    <w:abstractNumId w:val="2"/>
  </w:num>
  <w:num w:numId="19">
    <w:abstractNumId w:val="69"/>
  </w:num>
  <w:num w:numId="20">
    <w:abstractNumId w:val="78"/>
  </w:num>
  <w:num w:numId="21">
    <w:abstractNumId w:val="43"/>
  </w:num>
  <w:num w:numId="22">
    <w:abstractNumId w:val="1"/>
  </w:num>
  <w:num w:numId="23">
    <w:abstractNumId w:val="72"/>
  </w:num>
  <w:num w:numId="24">
    <w:abstractNumId w:val="5"/>
  </w:num>
  <w:num w:numId="25">
    <w:abstractNumId w:val="82"/>
  </w:num>
  <w:num w:numId="26">
    <w:abstractNumId w:val="41"/>
  </w:num>
  <w:num w:numId="27">
    <w:abstractNumId w:val="85"/>
  </w:num>
  <w:num w:numId="28">
    <w:abstractNumId w:val="42"/>
  </w:num>
  <w:num w:numId="29">
    <w:abstractNumId w:val="83"/>
  </w:num>
  <w:num w:numId="30">
    <w:abstractNumId w:val="18"/>
  </w:num>
  <w:num w:numId="31">
    <w:abstractNumId w:val="57"/>
  </w:num>
  <w:num w:numId="32">
    <w:abstractNumId w:val="30"/>
  </w:num>
  <w:num w:numId="33">
    <w:abstractNumId w:val="46"/>
  </w:num>
  <w:num w:numId="34">
    <w:abstractNumId w:val="37"/>
  </w:num>
  <w:num w:numId="35">
    <w:abstractNumId w:val="89"/>
  </w:num>
  <w:num w:numId="36">
    <w:abstractNumId w:val="79"/>
  </w:num>
  <w:num w:numId="37">
    <w:abstractNumId w:val="88"/>
  </w:num>
  <w:num w:numId="38">
    <w:abstractNumId w:val="90"/>
  </w:num>
  <w:num w:numId="39">
    <w:abstractNumId w:val="26"/>
  </w:num>
  <w:num w:numId="40">
    <w:abstractNumId w:val="49"/>
  </w:num>
  <w:num w:numId="41">
    <w:abstractNumId w:val="45"/>
  </w:num>
  <w:num w:numId="42">
    <w:abstractNumId w:val="14"/>
  </w:num>
  <w:num w:numId="43">
    <w:abstractNumId w:val="8"/>
  </w:num>
  <w:num w:numId="44">
    <w:abstractNumId w:val="35"/>
  </w:num>
  <w:num w:numId="45">
    <w:abstractNumId w:val="4"/>
  </w:num>
  <w:num w:numId="46">
    <w:abstractNumId w:val="92"/>
  </w:num>
  <w:num w:numId="47">
    <w:abstractNumId w:val="25"/>
  </w:num>
  <w:num w:numId="48">
    <w:abstractNumId w:val="16"/>
  </w:num>
  <w:num w:numId="49">
    <w:abstractNumId w:val="73"/>
  </w:num>
  <w:num w:numId="50">
    <w:abstractNumId w:val="38"/>
  </w:num>
  <w:num w:numId="51">
    <w:abstractNumId w:val="61"/>
  </w:num>
  <w:num w:numId="52">
    <w:abstractNumId w:val="21"/>
  </w:num>
  <w:num w:numId="53">
    <w:abstractNumId w:val="97"/>
  </w:num>
  <w:num w:numId="54">
    <w:abstractNumId w:val="9"/>
  </w:num>
  <w:num w:numId="55">
    <w:abstractNumId w:val="32"/>
  </w:num>
  <w:num w:numId="56">
    <w:abstractNumId w:val="91"/>
  </w:num>
  <w:num w:numId="57">
    <w:abstractNumId w:val="12"/>
  </w:num>
  <w:num w:numId="58">
    <w:abstractNumId w:val="39"/>
  </w:num>
  <w:num w:numId="59">
    <w:abstractNumId w:val="66"/>
  </w:num>
  <w:num w:numId="60">
    <w:abstractNumId w:val="50"/>
  </w:num>
  <w:num w:numId="61">
    <w:abstractNumId w:val="22"/>
  </w:num>
  <w:num w:numId="62">
    <w:abstractNumId w:val="86"/>
  </w:num>
  <w:num w:numId="63">
    <w:abstractNumId w:val="65"/>
  </w:num>
  <w:num w:numId="64">
    <w:abstractNumId w:val="51"/>
  </w:num>
  <w:num w:numId="65">
    <w:abstractNumId w:val="20"/>
    <w:lvlOverride w:ilvl="0">
      <w:lvl w:ilvl="0" w:tplc="C91CC090">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66">
    <w:abstractNumId w:val="10"/>
  </w:num>
  <w:num w:numId="67">
    <w:abstractNumId w:val="62"/>
  </w:num>
  <w:num w:numId="68">
    <w:abstractNumId w:val="40"/>
  </w:num>
  <w:num w:numId="69">
    <w:abstractNumId w:val="15"/>
  </w:num>
  <w:num w:numId="70">
    <w:abstractNumId w:val="34"/>
  </w:num>
  <w:num w:numId="71">
    <w:abstractNumId w:val="19"/>
  </w:num>
  <w:num w:numId="72">
    <w:abstractNumId w:val="68"/>
  </w:num>
  <w:num w:numId="73">
    <w:abstractNumId w:val="44"/>
  </w:num>
  <w:num w:numId="74">
    <w:abstractNumId w:val="58"/>
    <w:lvlOverride w:ilvl="0">
      <w:startOverride w:val="1"/>
    </w:lvlOverride>
  </w:num>
  <w:num w:numId="75">
    <w:abstractNumId w:val="76"/>
    <w:lvlOverride w:ilvl="0">
      <w:startOverride w:val="1"/>
    </w:lvlOverride>
  </w:num>
  <w:num w:numId="76">
    <w:abstractNumId w:val="3"/>
  </w:num>
  <w:num w:numId="77">
    <w:abstractNumId w:val="24"/>
  </w:num>
  <w:num w:numId="78">
    <w:abstractNumId w:val="27"/>
  </w:num>
  <w:num w:numId="79">
    <w:abstractNumId w:val="59"/>
  </w:num>
  <w:num w:numId="80">
    <w:abstractNumId w:val="67"/>
  </w:num>
  <w:num w:numId="81">
    <w:abstractNumId w:val="87"/>
  </w:num>
  <w:num w:numId="82">
    <w:abstractNumId w:val="93"/>
  </w:num>
  <w:num w:numId="83">
    <w:abstractNumId w:val="56"/>
  </w:num>
  <w:num w:numId="84">
    <w:abstractNumId w:val="23"/>
  </w:num>
  <w:num w:numId="85">
    <w:abstractNumId w:val="80"/>
    <w:lvlOverride w:ilvl="0">
      <w:startOverride w:val="1"/>
    </w:lvlOverride>
  </w:num>
  <w:num w:numId="86">
    <w:abstractNumId w:val="54"/>
  </w:num>
  <w:num w:numId="87">
    <w:abstractNumId w:val="84"/>
  </w:num>
  <w:num w:numId="88">
    <w:abstractNumId w:val="29"/>
  </w:num>
  <w:num w:numId="89">
    <w:abstractNumId w:val="55"/>
  </w:num>
  <w:num w:numId="90">
    <w:abstractNumId w:val="17"/>
  </w:num>
  <w:num w:numId="91">
    <w:abstractNumId w:val="77"/>
  </w:num>
  <w:num w:numId="92">
    <w:abstractNumId w:val="28"/>
  </w:num>
  <w:num w:numId="93">
    <w:abstractNumId w:val="71"/>
  </w:num>
  <w:num w:numId="94">
    <w:abstractNumId w:val="101"/>
  </w:num>
  <w:num w:numId="95">
    <w:abstractNumId w:val="52"/>
  </w:num>
  <w:num w:numId="96">
    <w:abstractNumId w:val="53"/>
  </w:num>
  <w:num w:numId="97">
    <w:abstractNumId w:val="63"/>
  </w:num>
  <w:num w:numId="98">
    <w:abstractNumId w:val="74"/>
  </w:num>
  <w:num w:numId="99">
    <w:abstractNumId w:val="99"/>
  </w:num>
  <w:num w:numId="100">
    <w:abstractNumId w:val="98"/>
  </w:num>
  <w:num w:numId="101">
    <w:abstractNumId w:val="10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3"/>
    <w:docVar w:name="dvlangue" w:val="FR"/>
    <w:docVar w:name="dvnumam" w:val="0"/>
    <w:docVar w:name="dvpe" w:val="731.820"/>
    <w:docVar w:name="dvrapporteur" w:val="Rapporteurs: "/>
    <w:docVar w:name="dvstar" w:val="***I"/>
    <w:docVar w:name="dvtitre" w:val="Résolution législative du Parlement européen du ... 2024 sur la proposition de règlement du Parlement européen et du Conseil instituant l’Autorité de lutte contre le blanchiment de capitaux et le financement du terrorisme et modifiant les règlements (UE) nº 1093/2010, (UE) nº 1094/2010 et (UE) nº 1095/2010(COM(2021)0421 – C9-0340/2021 – 2021/0240(COD))"/>
  </w:docVars>
  <w:rsids>
    <w:rsidRoot w:val="008E21E2"/>
    <w:rsid w:val="00002272"/>
    <w:rsid w:val="0006064F"/>
    <w:rsid w:val="00064002"/>
    <w:rsid w:val="000677B9"/>
    <w:rsid w:val="00070DD2"/>
    <w:rsid w:val="000831BA"/>
    <w:rsid w:val="000A1A8F"/>
    <w:rsid w:val="000A42CC"/>
    <w:rsid w:val="000E3A88"/>
    <w:rsid w:val="000E7DD9"/>
    <w:rsid w:val="0010095E"/>
    <w:rsid w:val="00125B37"/>
    <w:rsid w:val="00153763"/>
    <w:rsid w:val="00187494"/>
    <w:rsid w:val="001F32AE"/>
    <w:rsid w:val="00216738"/>
    <w:rsid w:val="00262CA4"/>
    <w:rsid w:val="00267574"/>
    <w:rsid w:val="002767FF"/>
    <w:rsid w:val="002B18FE"/>
    <w:rsid w:val="002B5493"/>
    <w:rsid w:val="00343214"/>
    <w:rsid w:val="00361C00"/>
    <w:rsid w:val="00395FA1"/>
    <w:rsid w:val="003E15D4"/>
    <w:rsid w:val="00411CCE"/>
    <w:rsid w:val="0041666E"/>
    <w:rsid w:val="00421060"/>
    <w:rsid w:val="00453158"/>
    <w:rsid w:val="00471637"/>
    <w:rsid w:val="00471C19"/>
    <w:rsid w:val="004867E3"/>
    <w:rsid w:val="00494A28"/>
    <w:rsid w:val="004C0004"/>
    <w:rsid w:val="004C5D52"/>
    <w:rsid w:val="004F0EBE"/>
    <w:rsid w:val="0050519A"/>
    <w:rsid w:val="005072A1"/>
    <w:rsid w:val="00514517"/>
    <w:rsid w:val="00545827"/>
    <w:rsid w:val="00560270"/>
    <w:rsid w:val="005C2568"/>
    <w:rsid w:val="005C3692"/>
    <w:rsid w:val="005F38FB"/>
    <w:rsid w:val="006037C0"/>
    <w:rsid w:val="006631B6"/>
    <w:rsid w:val="00680577"/>
    <w:rsid w:val="006F74FA"/>
    <w:rsid w:val="00731ADD"/>
    <w:rsid w:val="00734777"/>
    <w:rsid w:val="0074051E"/>
    <w:rsid w:val="0074638C"/>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1E2"/>
    <w:rsid w:val="008E5A0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2F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DE5"/>
    <w:rsid w:val="00F04346"/>
    <w:rsid w:val="00F075DC"/>
    <w:rsid w:val="00F149E9"/>
    <w:rsid w:val="00F5134D"/>
    <w:rsid w:val="00F74202"/>
    <w:rsid w:val="00F87713"/>
    <w:rsid w:val="00FB4360"/>
    <w:rsid w:val="00FC5E3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5FF42"/>
  <w15:chartTrackingRefBased/>
  <w15:docId w15:val="{5201FE0A-AC2A-4036-BA6B-38DDA3F7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List" w:uiPriority="99"/>
    <w:lsdException w:name="List Bullet" w:qFormat="1"/>
    <w:lsdException w:name="List 2" w:uiPriority="99"/>
    <w:lsdException w:name="List 3"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BVI fnr,EN Footnote Reference,Times 10 Point,Exposant 3 Point,Footnote reference number,note TESI,Footnote,Footnote call,SUPERS,(Footnote Reference),Voetnootverwijzing,Odwołanie przypisu"/>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67574"/>
    <w:rPr>
      <w:b/>
      <w:kern w:val="28"/>
      <w:sz w:val="28"/>
      <w:lang w:val="fr-FR" w:eastAsia="fr-FR"/>
    </w:rPr>
  </w:style>
  <w:style w:type="character" w:customStyle="1" w:styleId="Heading2Char">
    <w:name w:val="Heading 2 Char"/>
    <w:basedOn w:val="DefaultParagraphFont"/>
    <w:link w:val="Heading2"/>
    <w:uiPriority w:val="9"/>
    <w:semiHidden/>
    <w:rsid w:val="00267574"/>
    <w:rPr>
      <w:sz w:val="24"/>
      <w:lang w:val="fr-FR" w:eastAsia="fr-FR"/>
    </w:rPr>
  </w:style>
  <w:style w:type="character" w:customStyle="1" w:styleId="Heading3Char">
    <w:name w:val="Heading 3 Char"/>
    <w:basedOn w:val="DefaultParagraphFont"/>
    <w:link w:val="Heading3"/>
    <w:uiPriority w:val="9"/>
    <w:semiHidden/>
    <w:rsid w:val="00267574"/>
    <w:rPr>
      <w:rFonts w:ascii="Arial" w:hAnsi="Arial"/>
      <w:sz w:val="24"/>
      <w:lang w:val="fr-FR" w:eastAsia="fr-FR"/>
    </w:rPr>
  </w:style>
  <w:style w:type="character" w:customStyle="1" w:styleId="Heading4Char">
    <w:name w:val="Heading 4 Char"/>
    <w:basedOn w:val="DefaultParagraphFont"/>
    <w:link w:val="Heading4"/>
    <w:uiPriority w:val="9"/>
    <w:semiHidden/>
    <w:rsid w:val="00267574"/>
    <w:rPr>
      <w:sz w:val="24"/>
      <w:lang w:val="en-US" w:eastAsia="fr-FR"/>
    </w:rPr>
  </w:style>
  <w:style w:type="character" w:customStyle="1" w:styleId="Heading5Char">
    <w:name w:val="Heading 5 Char"/>
    <w:basedOn w:val="DefaultParagraphFont"/>
    <w:link w:val="Heading5"/>
    <w:uiPriority w:val="9"/>
    <w:semiHidden/>
    <w:rsid w:val="00267574"/>
    <w:rPr>
      <w:sz w:val="24"/>
      <w:lang w:val="en-US" w:eastAsia="fr-FR"/>
    </w:rPr>
  </w:style>
  <w:style w:type="character" w:customStyle="1" w:styleId="Heading6Char">
    <w:name w:val="Heading 6 Char"/>
    <w:basedOn w:val="DefaultParagraphFont"/>
    <w:link w:val="Heading6"/>
    <w:uiPriority w:val="9"/>
    <w:semiHidden/>
    <w:rsid w:val="00267574"/>
    <w:rPr>
      <w:i/>
      <w:sz w:val="22"/>
      <w:lang w:val="fr-FR"/>
    </w:rPr>
  </w:style>
  <w:style w:type="character" w:customStyle="1" w:styleId="Heading7Char">
    <w:name w:val="Heading 7 Char"/>
    <w:basedOn w:val="DefaultParagraphFont"/>
    <w:link w:val="Heading7"/>
    <w:uiPriority w:val="9"/>
    <w:semiHidden/>
    <w:rsid w:val="00267574"/>
    <w:rPr>
      <w:rFonts w:ascii="Arial" w:hAnsi="Arial"/>
      <w:sz w:val="24"/>
      <w:lang w:val="fr-FR"/>
    </w:rPr>
  </w:style>
  <w:style w:type="character" w:customStyle="1" w:styleId="Heading8Char">
    <w:name w:val="Heading 8 Char"/>
    <w:basedOn w:val="DefaultParagraphFont"/>
    <w:link w:val="Heading8"/>
    <w:semiHidden/>
    <w:rsid w:val="00267574"/>
    <w:rPr>
      <w:rFonts w:ascii="Arial" w:hAnsi="Arial"/>
      <w:i/>
      <w:sz w:val="24"/>
      <w:lang w:val="fr-FR"/>
    </w:rPr>
  </w:style>
  <w:style w:type="character" w:customStyle="1" w:styleId="Heading9Char">
    <w:name w:val="Heading 9 Char"/>
    <w:basedOn w:val="DefaultParagraphFont"/>
    <w:link w:val="Heading9"/>
    <w:semiHidden/>
    <w:rsid w:val="00267574"/>
    <w:rPr>
      <w:rFonts w:ascii="Arial" w:hAnsi="Arial"/>
      <w:b/>
      <w:i/>
      <w:sz w:val="18"/>
      <w:lang w:val="fr-FR"/>
    </w:rPr>
  </w:style>
  <w:style w:type="paragraph" w:styleId="TOCHeading">
    <w:name w:val="TOC Heading"/>
    <w:basedOn w:val="Normal"/>
    <w:next w:val="Normal"/>
    <w:uiPriority w:val="39"/>
    <w:unhideWhenUsed/>
    <w:qFormat/>
    <w:rsid w:val="00267574"/>
    <w:pPr>
      <w:widowControl/>
      <w:spacing w:after="240"/>
    </w:pPr>
    <w:rPr>
      <w:lang w:val="en-GB"/>
    </w:rPr>
  </w:style>
  <w:style w:type="paragraph" w:customStyle="1" w:styleId="EPFooter2">
    <w:name w:val="EPFooter2"/>
    <w:basedOn w:val="Normal"/>
    <w:next w:val="Normal"/>
    <w:rsid w:val="0026757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574"/>
    <w:pPr>
      <w:spacing w:before="480" w:after="240"/>
    </w:pPr>
  </w:style>
  <w:style w:type="paragraph" w:customStyle="1" w:styleId="TOCPage">
    <w:name w:val="TOC Page"/>
    <w:basedOn w:val="Normal"/>
    <w:next w:val="TOC1"/>
    <w:rsid w:val="00267574"/>
    <w:pPr>
      <w:keepNext/>
      <w:spacing w:after="240"/>
      <w:jc w:val="right"/>
    </w:pPr>
    <w:rPr>
      <w:rFonts w:ascii="Arial" w:hAnsi="Arial"/>
      <w:b/>
    </w:rPr>
  </w:style>
  <w:style w:type="paragraph" w:customStyle="1" w:styleId="PageHeading">
    <w:name w:val="PageHeading"/>
    <w:basedOn w:val="Normal"/>
    <w:rsid w:val="00267574"/>
    <w:pPr>
      <w:keepNext/>
      <w:spacing w:after="480"/>
      <w:jc w:val="center"/>
    </w:pPr>
    <w:rPr>
      <w:rFonts w:ascii="Arial" w:hAnsi="Arial" w:cs="Arial"/>
      <w:b/>
    </w:rPr>
  </w:style>
  <w:style w:type="paragraph" w:customStyle="1" w:styleId="NormalBold">
    <w:name w:val="NormalBold"/>
    <w:basedOn w:val="Normal"/>
    <w:link w:val="NormalBoldChar"/>
    <w:rsid w:val="00267574"/>
    <w:rPr>
      <w:b/>
    </w:rPr>
  </w:style>
  <w:style w:type="paragraph" w:customStyle="1" w:styleId="NormalBold12a">
    <w:name w:val="NormalBold12a"/>
    <w:basedOn w:val="Normal"/>
    <w:rsid w:val="00267574"/>
    <w:pPr>
      <w:spacing w:after="240"/>
    </w:pPr>
    <w:rPr>
      <w:b/>
    </w:rPr>
  </w:style>
  <w:style w:type="paragraph" w:customStyle="1" w:styleId="NormalHanging12a">
    <w:name w:val="NormalHanging12a"/>
    <w:basedOn w:val="Normal"/>
    <w:rsid w:val="00267574"/>
    <w:pPr>
      <w:spacing w:after="240"/>
      <w:ind w:left="567" w:hanging="567"/>
    </w:pPr>
  </w:style>
  <w:style w:type="paragraph" w:customStyle="1" w:styleId="CoverNormal24a">
    <w:name w:val="CoverNormal24a"/>
    <w:basedOn w:val="Normal"/>
    <w:rsid w:val="00267574"/>
    <w:pPr>
      <w:spacing w:after="480"/>
      <w:ind w:left="1417"/>
    </w:pPr>
  </w:style>
  <w:style w:type="paragraph" w:customStyle="1" w:styleId="CoverNormal">
    <w:name w:val="CoverNormal"/>
    <w:basedOn w:val="Normal"/>
    <w:rsid w:val="00267574"/>
    <w:pPr>
      <w:ind w:left="1418"/>
    </w:pPr>
  </w:style>
  <w:style w:type="paragraph" w:customStyle="1" w:styleId="NormalCenter12a">
    <w:name w:val="NormalCenter12a"/>
    <w:basedOn w:val="Normal"/>
    <w:rsid w:val="00267574"/>
    <w:pPr>
      <w:spacing w:after="240"/>
      <w:jc w:val="center"/>
    </w:pPr>
  </w:style>
  <w:style w:type="paragraph" w:customStyle="1" w:styleId="CoverReference">
    <w:name w:val="CoverReference"/>
    <w:basedOn w:val="Normal"/>
    <w:rsid w:val="00267574"/>
    <w:pPr>
      <w:spacing w:before="1080"/>
      <w:jc w:val="right"/>
    </w:pPr>
    <w:rPr>
      <w:rFonts w:ascii="Arial" w:hAnsi="Arial" w:cs="Arial"/>
      <w:b/>
    </w:rPr>
  </w:style>
  <w:style w:type="paragraph" w:customStyle="1" w:styleId="CoverDocType">
    <w:name w:val="CoverDocType"/>
    <w:basedOn w:val="Normal"/>
    <w:rsid w:val="00267574"/>
    <w:pPr>
      <w:ind w:left="1418"/>
    </w:pPr>
    <w:rPr>
      <w:rFonts w:ascii="Arial" w:hAnsi="Arial"/>
      <w:b/>
      <w:sz w:val="48"/>
    </w:rPr>
  </w:style>
  <w:style w:type="paragraph" w:customStyle="1" w:styleId="CoverDocType24a">
    <w:name w:val="CoverDocType24a"/>
    <w:basedOn w:val="Normal"/>
    <w:rsid w:val="00267574"/>
    <w:pPr>
      <w:spacing w:after="480"/>
      <w:ind w:left="1418"/>
    </w:pPr>
    <w:rPr>
      <w:rFonts w:ascii="Arial" w:hAnsi="Arial"/>
      <w:b/>
      <w:sz w:val="48"/>
    </w:rPr>
  </w:style>
  <w:style w:type="paragraph" w:customStyle="1" w:styleId="CoverDate">
    <w:name w:val="CoverDate"/>
    <w:basedOn w:val="Normal"/>
    <w:rsid w:val="00267574"/>
    <w:pPr>
      <w:spacing w:before="240" w:after="1200"/>
    </w:pPr>
  </w:style>
  <w:style w:type="paragraph" w:styleId="Header">
    <w:name w:val="header"/>
    <w:basedOn w:val="Normal"/>
    <w:link w:val="HeaderChar"/>
    <w:uiPriority w:val="99"/>
    <w:rsid w:val="00267574"/>
    <w:pPr>
      <w:tabs>
        <w:tab w:val="center" w:pos="4513"/>
        <w:tab w:val="right" w:pos="9026"/>
      </w:tabs>
    </w:pPr>
  </w:style>
  <w:style w:type="character" w:customStyle="1" w:styleId="HeaderChar">
    <w:name w:val="Header Char"/>
    <w:basedOn w:val="DefaultParagraphFont"/>
    <w:link w:val="Header"/>
    <w:uiPriority w:val="99"/>
    <w:rsid w:val="00267574"/>
    <w:rPr>
      <w:sz w:val="24"/>
      <w:lang w:val="fr-FR"/>
    </w:rPr>
  </w:style>
  <w:style w:type="paragraph" w:customStyle="1" w:styleId="AmNumberTabs">
    <w:name w:val="AmNumberTabs"/>
    <w:basedOn w:val="Normal"/>
    <w:rsid w:val="002675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67574"/>
    <w:pPr>
      <w:spacing w:before="720" w:after="240"/>
      <w:jc w:val="center"/>
    </w:pPr>
  </w:style>
  <w:style w:type="paragraph" w:customStyle="1" w:styleId="EPBody">
    <w:name w:val="EPBody"/>
    <w:basedOn w:val="Normal"/>
    <w:rsid w:val="00267574"/>
    <w:pPr>
      <w:jc w:val="center"/>
    </w:pPr>
    <w:rPr>
      <w:rFonts w:ascii="Arial" w:hAnsi="Arial" w:cs="Arial"/>
      <w:i/>
      <w:sz w:val="22"/>
      <w:szCs w:val="22"/>
    </w:rPr>
  </w:style>
  <w:style w:type="paragraph" w:customStyle="1" w:styleId="EPFooter">
    <w:name w:val="EPFooter"/>
    <w:basedOn w:val="Normal"/>
    <w:rsid w:val="00267574"/>
    <w:pPr>
      <w:tabs>
        <w:tab w:val="center" w:pos="4535"/>
        <w:tab w:val="right" w:pos="9071"/>
      </w:tabs>
      <w:spacing w:before="240" w:after="240"/>
    </w:pPr>
    <w:rPr>
      <w:color w:val="010000"/>
      <w:sz w:val="22"/>
    </w:rPr>
  </w:style>
  <w:style w:type="paragraph" w:customStyle="1" w:styleId="Lgendesigne">
    <w:name w:val="Légende signe"/>
    <w:basedOn w:val="Normal"/>
    <w:rsid w:val="00267574"/>
    <w:pPr>
      <w:tabs>
        <w:tab w:val="right" w:pos="454"/>
        <w:tab w:val="left" w:pos="737"/>
      </w:tabs>
      <w:ind w:left="737" w:hanging="737"/>
    </w:pPr>
    <w:rPr>
      <w:snapToGrid w:val="0"/>
      <w:sz w:val="18"/>
      <w:lang w:eastAsia="en-US"/>
    </w:rPr>
  </w:style>
  <w:style w:type="paragraph" w:customStyle="1" w:styleId="Lgendetitre">
    <w:name w:val="Légende titre"/>
    <w:basedOn w:val="Normal"/>
    <w:rsid w:val="00267574"/>
    <w:pPr>
      <w:spacing w:before="240" w:after="240"/>
    </w:pPr>
    <w:rPr>
      <w:b/>
      <w:i/>
      <w:snapToGrid w:val="0"/>
      <w:lang w:eastAsia="en-US"/>
    </w:rPr>
  </w:style>
  <w:style w:type="paragraph" w:customStyle="1" w:styleId="Lgendestandard">
    <w:name w:val="Légende standard"/>
    <w:basedOn w:val="Normal"/>
    <w:rsid w:val="00267574"/>
    <w:rPr>
      <w:sz w:val="18"/>
    </w:rPr>
  </w:style>
  <w:style w:type="character" w:customStyle="1" w:styleId="NormalBoldChar">
    <w:name w:val="NormalBold Char"/>
    <w:basedOn w:val="DefaultParagraphFont"/>
    <w:link w:val="NormalBold"/>
    <w:locked/>
    <w:rsid w:val="00267574"/>
    <w:rPr>
      <w:b/>
      <w:sz w:val="24"/>
      <w:lang w:val="fr-FR"/>
    </w:rPr>
  </w:style>
  <w:style w:type="numbering" w:customStyle="1" w:styleId="NoList1">
    <w:name w:val="No List1"/>
    <w:next w:val="NoList"/>
    <w:uiPriority w:val="99"/>
    <w:semiHidden/>
    <w:unhideWhenUsed/>
    <w:rsid w:val="00267574"/>
  </w:style>
  <w:style w:type="paragraph" w:styleId="ListBullet4">
    <w:name w:val="List Bullet 4"/>
    <w:basedOn w:val="Normal"/>
    <w:rsid w:val="00267574"/>
    <w:pPr>
      <w:widowControl/>
      <w:numPr>
        <w:numId w:val="4"/>
      </w:numPr>
      <w:spacing w:before="120" w:after="120"/>
      <w:jc w:val="both"/>
    </w:pPr>
    <w:rPr>
      <w:szCs w:val="22"/>
      <w:lang w:eastAsia="de-DE"/>
    </w:rPr>
  </w:style>
  <w:style w:type="paragraph" w:styleId="ListNumber">
    <w:name w:val="List Number"/>
    <w:basedOn w:val="Normal"/>
    <w:rsid w:val="00267574"/>
    <w:pPr>
      <w:widowControl/>
      <w:numPr>
        <w:numId w:val="8"/>
      </w:numPr>
      <w:spacing w:before="120" w:after="120"/>
      <w:jc w:val="both"/>
    </w:pPr>
    <w:rPr>
      <w:szCs w:val="22"/>
      <w:lang w:eastAsia="de-DE"/>
    </w:rPr>
  </w:style>
  <w:style w:type="paragraph" w:customStyle="1" w:styleId="ListBullet1">
    <w:name w:val="List Bullet 1"/>
    <w:basedOn w:val="Normal"/>
    <w:rsid w:val="00267574"/>
    <w:pPr>
      <w:widowControl/>
      <w:numPr>
        <w:numId w:val="3"/>
      </w:numPr>
      <w:spacing w:before="120" w:after="120"/>
      <w:jc w:val="both"/>
    </w:pPr>
    <w:rPr>
      <w:szCs w:val="22"/>
      <w:lang w:eastAsia="de-DE"/>
    </w:rPr>
  </w:style>
  <w:style w:type="paragraph" w:customStyle="1" w:styleId="ListDash">
    <w:name w:val="List Dash"/>
    <w:basedOn w:val="Normal"/>
    <w:rsid w:val="00267574"/>
    <w:pPr>
      <w:widowControl/>
      <w:numPr>
        <w:numId w:val="5"/>
      </w:numPr>
      <w:spacing w:before="120" w:after="120"/>
      <w:jc w:val="both"/>
    </w:pPr>
    <w:rPr>
      <w:szCs w:val="22"/>
      <w:lang w:eastAsia="de-DE"/>
    </w:rPr>
  </w:style>
  <w:style w:type="paragraph" w:customStyle="1" w:styleId="ListDash1">
    <w:name w:val="List Dash 1"/>
    <w:basedOn w:val="Normal"/>
    <w:rsid w:val="00267574"/>
    <w:pPr>
      <w:widowControl/>
      <w:numPr>
        <w:numId w:val="6"/>
      </w:numPr>
      <w:spacing w:before="120" w:after="120"/>
      <w:jc w:val="both"/>
    </w:pPr>
    <w:rPr>
      <w:szCs w:val="22"/>
      <w:lang w:eastAsia="de-DE"/>
    </w:rPr>
  </w:style>
  <w:style w:type="paragraph" w:customStyle="1" w:styleId="ListDash2">
    <w:name w:val="List Dash 2"/>
    <w:basedOn w:val="Normal"/>
    <w:rsid w:val="00267574"/>
    <w:pPr>
      <w:widowControl/>
      <w:numPr>
        <w:numId w:val="7"/>
      </w:numPr>
      <w:spacing w:before="120" w:after="120"/>
      <w:jc w:val="both"/>
    </w:pPr>
    <w:rPr>
      <w:szCs w:val="22"/>
      <w:lang w:eastAsia="de-DE"/>
    </w:rPr>
  </w:style>
  <w:style w:type="paragraph" w:customStyle="1" w:styleId="ListNumberLevel2">
    <w:name w:val="List Number (Level 2)"/>
    <w:basedOn w:val="Normal"/>
    <w:rsid w:val="00267574"/>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267574"/>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267574"/>
    <w:pPr>
      <w:widowControl/>
      <w:numPr>
        <w:ilvl w:val="3"/>
        <w:numId w:val="8"/>
      </w:numPr>
      <w:spacing w:before="120" w:after="120"/>
      <w:jc w:val="both"/>
    </w:pPr>
    <w:rPr>
      <w:szCs w:val="22"/>
      <w:lang w:eastAsia="de-DE"/>
    </w:rPr>
  </w:style>
  <w:style w:type="table" w:customStyle="1" w:styleId="TableGrid1">
    <w:name w:val="Table Grid1"/>
    <w:basedOn w:val="TableNormal"/>
    <w:next w:val="TableGrid"/>
    <w:rsid w:val="00267574"/>
    <w:pPr>
      <w:spacing w:before="120" w:after="120"/>
      <w:jc w:val="both"/>
    </w:pPr>
    <w:rPr>
      <w:lang w:val="fr-F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67574"/>
    <w:rPr>
      <w:color w:val="0000FF"/>
      <w:u w:val="single"/>
    </w:rPr>
  </w:style>
  <w:style w:type="paragraph" w:styleId="ListBullet">
    <w:name w:val="List Bullet"/>
    <w:basedOn w:val="Normal"/>
    <w:qFormat/>
    <w:rsid w:val="00267574"/>
    <w:pPr>
      <w:widowControl/>
      <w:numPr>
        <w:numId w:val="9"/>
      </w:numPr>
      <w:spacing w:before="120" w:after="120"/>
      <w:jc w:val="both"/>
    </w:pPr>
    <w:rPr>
      <w:szCs w:val="22"/>
    </w:rPr>
  </w:style>
  <w:style w:type="paragraph" w:styleId="ListBullet2">
    <w:name w:val="List Bullet 2"/>
    <w:basedOn w:val="Normal"/>
    <w:rsid w:val="00267574"/>
    <w:pPr>
      <w:widowControl/>
      <w:numPr>
        <w:numId w:val="10"/>
      </w:numPr>
      <w:spacing w:before="120" w:after="120"/>
      <w:jc w:val="both"/>
    </w:pPr>
    <w:rPr>
      <w:szCs w:val="22"/>
    </w:rPr>
  </w:style>
  <w:style w:type="paragraph" w:styleId="ListBullet3">
    <w:name w:val="List Bullet 3"/>
    <w:basedOn w:val="Normal"/>
    <w:rsid w:val="00267574"/>
    <w:pPr>
      <w:widowControl/>
      <w:numPr>
        <w:numId w:val="11"/>
      </w:numPr>
      <w:spacing w:before="120" w:after="120"/>
      <w:jc w:val="both"/>
    </w:pPr>
    <w:rPr>
      <w:szCs w:val="22"/>
    </w:rPr>
  </w:style>
  <w:style w:type="paragraph" w:styleId="ListNumber2">
    <w:name w:val="List Number 2"/>
    <w:basedOn w:val="Normal"/>
    <w:rsid w:val="00267574"/>
    <w:pPr>
      <w:widowControl/>
      <w:numPr>
        <w:numId w:val="15"/>
      </w:numPr>
      <w:spacing w:before="120" w:after="120"/>
      <w:jc w:val="both"/>
    </w:pPr>
    <w:rPr>
      <w:szCs w:val="22"/>
    </w:rPr>
  </w:style>
  <w:style w:type="paragraph" w:styleId="ListNumber3">
    <w:name w:val="List Number 3"/>
    <w:basedOn w:val="Normal"/>
    <w:rsid w:val="00267574"/>
    <w:pPr>
      <w:widowControl/>
      <w:numPr>
        <w:numId w:val="16"/>
      </w:numPr>
      <w:spacing w:before="120" w:after="120"/>
      <w:jc w:val="both"/>
    </w:pPr>
    <w:rPr>
      <w:szCs w:val="22"/>
    </w:rPr>
  </w:style>
  <w:style w:type="paragraph" w:styleId="ListNumber4">
    <w:name w:val="List Number 4"/>
    <w:basedOn w:val="Normal"/>
    <w:rsid w:val="00267574"/>
    <w:pPr>
      <w:widowControl/>
      <w:numPr>
        <w:numId w:val="17"/>
      </w:numPr>
      <w:spacing w:before="120" w:after="120"/>
      <w:jc w:val="both"/>
    </w:pPr>
    <w:rPr>
      <w:szCs w:val="22"/>
    </w:rPr>
  </w:style>
  <w:style w:type="paragraph" w:customStyle="1" w:styleId="ListDash3">
    <w:name w:val="List Dash 3"/>
    <w:basedOn w:val="Normal"/>
    <w:rsid w:val="00267574"/>
    <w:pPr>
      <w:widowControl/>
      <w:numPr>
        <w:numId w:val="12"/>
      </w:numPr>
      <w:spacing w:before="120" w:after="120"/>
      <w:jc w:val="both"/>
    </w:pPr>
    <w:rPr>
      <w:szCs w:val="22"/>
    </w:rPr>
  </w:style>
  <w:style w:type="paragraph" w:customStyle="1" w:styleId="ListDash4">
    <w:name w:val="List Dash 4"/>
    <w:basedOn w:val="Normal"/>
    <w:rsid w:val="00267574"/>
    <w:pPr>
      <w:widowControl/>
      <w:numPr>
        <w:numId w:val="13"/>
      </w:numPr>
      <w:spacing w:before="120" w:after="120"/>
      <w:jc w:val="both"/>
    </w:pPr>
    <w:rPr>
      <w:szCs w:val="22"/>
    </w:rPr>
  </w:style>
  <w:style w:type="paragraph" w:customStyle="1" w:styleId="ListNumber1">
    <w:name w:val="List Number 1"/>
    <w:basedOn w:val="Text1"/>
    <w:rsid w:val="00267574"/>
    <w:pPr>
      <w:numPr>
        <w:numId w:val="14"/>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267574"/>
    <w:pPr>
      <w:numPr>
        <w:ilvl w:val="1"/>
        <w:numId w:val="14"/>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267574"/>
    <w:pPr>
      <w:numPr>
        <w:ilvl w:val="1"/>
        <w:numId w:val="15"/>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267574"/>
    <w:pPr>
      <w:numPr>
        <w:ilvl w:val="1"/>
        <w:numId w:val="16"/>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267574"/>
    <w:pPr>
      <w:numPr>
        <w:ilvl w:val="1"/>
        <w:numId w:val="17"/>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267574"/>
    <w:pPr>
      <w:numPr>
        <w:ilvl w:val="2"/>
        <w:numId w:val="14"/>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267574"/>
    <w:pPr>
      <w:numPr>
        <w:ilvl w:val="2"/>
        <w:numId w:val="15"/>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267574"/>
    <w:pPr>
      <w:numPr>
        <w:ilvl w:val="2"/>
        <w:numId w:val="16"/>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267574"/>
    <w:pPr>
      <w:numPr>
        <w:ilvl w:val="2"/>
        <w:numId w:val="17"/>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267574"/>
    <w:pPr>
      <w:numPr>
        <w:ilvl w:val="3"/>
        <w:numId w:val="14"/>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267574"/>
    <w:pPr>
      <w:numPr>
        <w:ilvl w:val="3"/>
        <w:numId w:val="15"/>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267574"/>
    <w:pPr>
      <w:numPr>
        <w:ilvl w:val="3"/>
        <w:numId w:val="16"/>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267574"/>
    <w:pPr>
      <w:numPr>
        <w:ilvl w:val="3"/>
        <w:numId w:val="17"/>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267574"/>
    <w:pPr>
      <w:widowControl/>
      <w:spacing w:before="120" w:after="120"/>
      <w:jc w:val="center"/>
    </w:pPr>
    <w:rPr>
      <w:b/>
      <w:szCs w:val="22"/>
      <w:u w:val="single"/>
    </w:rPr>
  </w:style>
  <w:style w:type="paragraph" w:customStyle="1" w:styleId="Annexetitreexposglobal">
    <w:name w:val="Annexe titre (exposé global)"/>
    <w:basedOn w:val="Normal"/>
    <w:next w:val="Normal"/>
    <w:rsid w:val="00267574"/>
    <w:pPr>
      <w:widowControl/>
      <w:spacing w:before="120" w:after="120"/>
      <w:jc w:val="center"/>
    </w:pPr>
    <w:rPr>
      <w:b/>
      <w:szCs w:val="22"/>
      <w:u w:val="single"/>
    </w:rPr>
  </w:style>
  <w:style w:type="paragraph" w:customStyle="1" w:styleId="Annexetitrefichefinacte">
    <w:name w:val="Annexe titre (fiche fin. acte)"/>
    <w:basedOn w:val="Normal"/>
    <w:next w:val="Normal"/>
    <w:rsid w:val="00267574"/>
    <w:pPr>
      <w:widowControl/>
      <w:spacing w:before="120" w:after="120"/>
      <w:jc w:val="center"/>
    </w:pPr>
    <w:rPr>
      <w:b/>
      <w:szCs w:val="22"/>
      <w:u w:val="single"/>
    </w:rPr>
  </w:style>
  <w:style w:type="paragraph" w:customStyle="1" w:styleId="Annexetitrefichefinglobale">
    <w:name w:val="Annexe titre (fiche fin. globale)"/>
    <w:basedOn w:val="Normal"/>
    <w:next w:val="Normal"/>
    <w:rsid w:val="00267574"/>
    <w:pPr>
      <w:widowControl/>
      <w:spacing w:before="120" w:after="120"/>
      <w:jc w:val="center"/>
    </w:pPr>
    <w:rPr>
      <w:b/>
      <w:szCs w:val="22"/>
      <w:u w:val="single"/>
    </w:rPr>
  </w:style>
  <w:style w:type="paragraph" w:customStyle="1" w:styleId="Annexetitreglobale">
    <w:name w:val="Annexe titre (globale)"/>
    <w:basedOn w:val="Normal"/>
    <w:next w:val="Normal"/>
    <w:rsid w:val="00267574"/>
    <w:pPr>
      <w:widowControl/>
      <w:spacing w:before="120" w:after="120"/>
      <w:jc w:val="center"/>
    </w:pPr>
    <w:rPr>
      <w:b/>
      <w:szCs w:val="22"/>
      <w:u w:val="single"/>
    </w:rPr>
  </w:style>
  <w:style w:type="paragraph" w:customStyle="1" w:styleId="Exposdesmotifstitreglobal">
    <w:name w:val="Exposé des motifs titre (global)"/>
    <w:basedOn w:val="Normal"/>
    <w:next w:val="Normal"/>
    <w:rsid w:val="00267574"/>
    <w:pPr>
      <w:widowControl/>
      <w:spacing w:before="120" w:after="120"/>
      <w:jc w:val="center"/>
    </w:pPr>
    <w:rPr>
      <w:b/>
      <w:szCs w:val="22"/>
      <w:u w:val="single"/>
    </w:rPr>
  </w:style>
  <w:style w:type="paragraph" w:customStyle="1" w:styleId="Langueoriginale">
    <w:name w:val="Langue originale"/>
    <w:basedOn w:val="Normal"/>
    <w:rsid w:val="00267574"/>
    <w:pPr>
      <w:widowControl/>
      <w:spacing w:before="360" w:after="120"/>
      <w:jc w:val="center"/>
    </w:pPr>
    <w:rPr>
      <w:caps/>
      <w:szCs w:val="22"/>
    </w:rPr>
  </w:style>
  <w:style w:type="paragraph" w:customStyle="1" w:styleId="Phrasefinale">
    <w:name w:val="Phrase finale"/>
    <w:basedOn w:val="Normal"/>
    <w:next w:val="Normal"/>
    <w:rsid w:val="00267574"/>
    <w:pPr>
      <w:widowControl/>
      <w:spacing w:before="360"/>
      <w:jc w:val="center"/>
    </w:pPr>
    <w:rPr>
      <w:szCs w:val="22"/>
    </w:rPr>
  </w:style>
  <w:style w:type="paragraph" w:customStyle="1" w:styleId="Prliminairetitre">
    <w:name w:val="Préliminaire titre"/>
    <w:basedOn w:val="Normal"/>
    <w:next w:val="Normal"/>
    <w:rsid w:val="00267574"/>
    <w:pPr>
      <w:widowControl/>
      <w:spacing w:before="360" w:after="360"/>
      <w:jc w:val="center"/>
    </w:pPr>
    <w:rPr>
      <w:b/>
      <w:szCs w:val="22"/>
    </w:rPr>
  </w:style>
  <w:style w:type="paragraph" w:customStyle="1" w:styleId="Prliminairetype">
    <w:name w:val="Préliminaire type"/>
    <w:basedOn w:val="Normal"/>
    <w:next w:val="Normal"/>
    <w:rsid w:val="00267574"/>
    <w:pPr>
      <w:widowControl/>
      <w:spacing w:before="360"/>
      <w:jc w:val="center"/>
    </w:pPr>
    <w:rPr>
      <w:b/>
      <w:szCs w:val="22"/>
    </w:rPr>
  </w:style>
  <w:style w:type="paragraph" w:customStyle="1" w:styleId="Rfrenceinstitutionelle">
    <w:name w:val="Référence institutionelle"/>
    <w:basedOn w:val="Normal"/>
    <w:next w:val="Statut"/>
    <w:rsid w:val="00267574"/>
    <w:pPr>
      <w:widowControl/>
      <w:spacing w:after="240"/>
      <w:ind w:left="5103"/>
    </w:pPr>
    <w:rPr>
      <w:szCs w:val="22"/>
    </w:rPr>
  </w:style>
  <w:style w:type="paragraph" w:customStyle="1" w:styleId="Rfrenceinterinstitutionelle">
    <w:name w:val="Référence interinstitutionelle"/>
    <w:basedOn w:val="Normal"/>
    <w:next w:val="Statut"/>
    <w:rsid w:val="00267574"/>
    <w:pPr>
      <w:widowControl/>
      <w:ind w:left="5103"/>
    </w:pPr>
    <w:rPr>
      <w:szCs w:val="22"/>
    </w:rPr>
  </w:style>
  <w:style w:type="paragraph" w:customStyle="1" w:styleId="Rfrenceinterinstitutionelleprliminaire">
    <w:name w:val="Référence interinstitutionelle (préliminaire)"/>
    <w:basedOn w:val="Normal"/>
    <w:next w:val="Normal"/>
    <w:rsid w:val="00267574"/>
    <w:pPr>
      <w:widowControl/>
      <w:ind w:left="5103"/>
    </w:pPr>
    <w:rPr>
      <w:szCs w:val="22"/>
    </w:rPr>
  </w:style>
  <w:style w:type="paragraph" w:customStyle="1" w:styleId="Sous-titreobjetprliminaire">
    <w:name w:val="Sous-titre objet (préliminaire)"/>
    <w:basedOn w:val="Normal"/>
    <w:rsid w:val="00267574"/>
    <w:pPr>
      <w:widowControl/>
      <w:jc w:val="center"/>
    </w:pPr>
    <w:rPr>
      <w:b/>
      <w:szCs w:val="22"/>
    </w:rPr>
  </w:style>
  <w:style w:type="paragraph" w:customStyle="1" w:styleId="Statutprliminaire">
    <w:name w:val="Statut (préliminaire)"/>
    <w:basedOn w:val="Normal"/>
    <w:next w:val="Normal"/>
    <w:rsid w:val="00267574"/>
    <w:pPr>
      <w:widowControl/>
      <w:spacing w:before="360"/>
      <w:jc w:val="center"/>
    </w:pPr>
    <w:rPr>
      <w:szCs w:val="22"/>
    </w:rPr>
  </w:style>
  <w:style w:type="paragraph" w:customStyle="1" w:styleId="Titreobjetprliminaire">
    <w:name w:val="Titre objet (préliminaire)"/>
    <w:basedOn w:val="Normal"/>
    <w:next w:val="Normal"/>
    <w:rsid w:val="00267574"/>
    <w:pPr>
      <w:widowControl/>
      <w:spacing w:before="360" w:after="360"/>
      <w:jc w:val="center"/>
    </w:pPr>
    <w:rPr>
      <w:b/>
      <w:szCs w:val="22"/>
    </w:rPr>
  </w:style>
  <w:style w:type="paragraph" w:customStyle="1" w:styleId="Typedudocumentprliminaire">
    <w:name w:val="Type du document (préliminaire)"/>
    <w:basedOn w:val="Normal"/>
    <w:next w:val="Normal"/>
    <w:rsid w:val="00267574"/>
    <w:pPr>
      <w:widowControl/>
      <w:spacing w:before="360"/>
      <w:jc w:val="center"/>
    </w:pPr>
    <w:rPr>
      <w:b/>
      <w:szCs w:val="22"/>
    </w:rPr>
  </w:style>
  <w:style w:type="paragraph" w:customStyle="1" w:styleId="Fichefinancirestandardtitre">
    <w:name w:val="Fiche financière (standard) titre"/>
    <w:basedOn w:val="Normal"/>
    <w:next w:val="Normal"/>
    <w:rsid w:val="00267574"/>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67574"/>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67574"/>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67574"/>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67574"/>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67574"/>
    <w:pPr>
      <w:widowControl/>
      <w:spacing w:before="120" w:after="120"/>
      <w:jc w:val="center"/>
    </w:pPr>
    <w:rPr>
      <w:b/>
      <w:szCs w:val="22"/>
      <w:u w:val="single"/>
    </w:rPr>
  </w:style>
  <w:style w:type="character" w:styleId="CommentReference">
    <w:name w:val="annotation reference"/>
    <w:uiPriority w:val="99"/>
    <w:rsid w:val="00267574"/>
    <w:rPr>
      <w:rFonts w:cs="Times New Roman"/>
      <w:sz w:val="16"/>
      <w:szCs w:val="16"/>
    </w:rPr>
  </w:style>
  <w:style w:type="paragraph" w:styleId="CommentText">
    <w:name w:val="annotation text"/>
    <w:basedOn w:val="Normal"/>
    <w:link w:val="CommentTextChar"/>
    <w:rsid w:val="00267574"/>
    <w:pPr>
      <w:widowControl/>
      <w:spacing w:before="120" w:after="120"/>
      <w:jc w:val="both"/>
    </w:pPr>
    <w:rPr>
      <w:sz w:val="20"/>
    </w:rPr>
  </w:style>
  <w:style w:type="character" w:customStyle="1" w:styleId="CommentTextChar">
    <w:name w:val="Comment Text Char"/>
    <w:basedOn w:val="DefaultParagraphFont"/>
    <w:link w:val="CommentText"/>
    <w:uiPriority w:val="99"/>
    <w:rsid w:val="00267574"/>
    <w:rPr>
      <w:lang w:val="fr-FR"/>
    </w:rPr>
  </w:style>
  <w:style w:type="paragraph" w:styleId="CommentSubject">
    <w:name w:val="annotation subject"/>
    <w:basedOn w:val="CommentText"/>
    <w:next w:val="CommentText"/>
    <w:link w:val="CommentSubjectChar"/>
    <w:uiPriority w:val="99"/>
    <w:rsid w:val="00267574"/>
    <w:rPr>
      <w:b/>
      <w:bCs/>
    </w:rPr>
  </w:style>
  <w:style w:type="character" w:customStyle="1" w:styleId="CommentSubjectChar">
    <w:name w:val="Comment Subject Char"/>
    <w:basedOn w:val="CommentTextChar"/>
    <w:link w:val="CommentSubject"/>
    <w:uiPriority w:val="99"/>
    <w:rsid w:val="00267574"/>
    <w:rPr>
      <w:b/>
      <w:bCs/>
      <w:lang w:val="fr-FR"/>
    </w:rPr>
  </w:style>
  <w:style w:type="paragraph" w:styleId="BalloonText">
    <w:name w:val="Balloon Text"/>
    <w:basedOn w:val="Normal"/>
    <w:link w:val="BalloonTextChar"/>
    <w:rsid w:val="00267574"/>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267574"/>
    <w:rPr>
      <w:rFonts w:ascii="Tahoma" w:hAnsi="Tahoma" w:cs="Tahoma"/>
      <w:sz w:val="16"/>
      <w:szCs w:val="16"/>
      <w:lang w:val="fr-FR"/>
    </w:rPr>
  </w:style>
  <w:style w:type="paragraph" w:styleId="Caption">
    <w:name w:val="caption"/>
    <w:basedOn w:val="Normal"/>
    <w:next w:val="Normal"/>
    <w:qFormat/>
    <w:rsid w:val="00267574"/>
    <w:pPr>
      <w:widowControl/>
      <w:spacing w:before="120" w:after="120"/>
      <w:jc w:val="both"/>
    </w:pPr>
    <w:rPr>
      <w:b/>
      <w:bCs/>
      <w:sz w:val="20"/>
    </w:rPr>
  </w:style>
  <w:style w:type="paragraph" w:styleId="TableofFigures">
    <w:name w:val="table of figures"/>
    <w:basedOn w:val="Normal"/>
    <w:next w:val="Normal"/>
    <w:rsid w:val="00267574"/>
    <w:pPr>
      <w:widowControl/>
      <w:spacing w:before="120" w:after="120"/>
      <w:jc w:val="both"/>
    </w:pPr>
    <w:rPr>
      <w:szCs w:val="22"/>
    </w:rPr>
  </w:style>
  <w:style w:type="character" w:customStyle="1" w:styleId="tw4winMark">
    <w:name w:val="tw4winMark"/>
    <w:rsid w:val="00267574"/>
    <w:rPr>
      <w:vanish/>
      <w:color w:val="800080"/>
      <w:vertAlign w:val="subscript"/>
    </w:rPr>
  </w:style>
  <w:style w:type="character" w:styleId="FollowedHyperlink">
    <w:name w:val="FollowedHyperlink"/>
    <w:rsid w:val="00267574"/>
    <w:rPr>
      <w:color w:val="800080"/>
      <w:u w:val="single"/>
    </w:rPr>
  </w:style>
  <w:style w:type="paragraph" w:customStyle="1" w:styleId="Sous-titreobjet">
    <w:name w:val="Sous-titre objet"/>
    <w:basedOn w:val="Normal"/>
    <w:rsid w:val="00267574"/>
    <w:pPr>
      <w:widowControl/>
      <w:jc w:val="center"/>
    </w:pPr>
    <w:rPr>
      <w:b/>
      <w:szCs w:val="22"/>
    </w:rPr>
  </w:style>
  <w:style w:type="paragraph" w:customStyle="1" w:styleId="Sous-titreobjetPagedecouverture">
    <w:name w:val="Sous-titre objet (Page de couverture)"/>
    <w:basedOn w:val="Sous-titreobjet"/>
    <w:rsid w:val="00267574"/>
  </w:style>
  <w:style w:type="paragraph" w:styleId="Revision">
    <w:name w:val="Revision"/>
    <w:hidden/>
    <w:uiPriority w:val="99"/>
    <w:semiHidden/>
    <w:rsid w:val="00267574"/>
    <w:pPr>
      <w:spacing w:after="200" w:line="276" w:lineRule="auto"/>
    </w:pPr>
    <w:rPr>
      <w:rFonts w:ascii="Calibri" w:eastAsia="Calibri" w:hAnsi="Calibri"/>
      <w:sz w:val="24"/>
      <w:szCs w:val="22"/>
      <w:lang w:val="fr-FR"/>
    </w:rPr>
  </w:style>
  <w:style w:type="paragraph" w:customStyle="1" w:styleId="FooterCoverPage">
    <w:name w:val="Footer Cover Page"/>
    <w:basedOn w:val="Normal"/>
    <w:link w:val="FooterCoverPageChar"/>
    <w:rsid w:val="00267574"/>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267574"/>
    <w:rPr>
      <w:rFonts w:ascii="Times New Roman" w:hAnsi="Times New Roman" w:cs="Times New Roman"/>
      <w:b/>
      <w:sz w:val="28"/>
      <w:lang w:val="fr-FR"/>
    </w:rPr>
  </w:style>
  <w:style w:type="character" w:customStyle="1" w:styleId="FooterCoverPageChar">
    <w:name w:val="Footer Cover Page Char"/>
    <w:link w:val="FooterCoverPage"/>
    <w:rsid w:val="00267574"/>
    <w:rPr>
      <w:rFonts w:eastAsia="Calibri"/>
      <w:sz w:val="24"/>
      <w:szCs w:val="22"/>
      <w:lang w:val="fr-FR"/>
    </w:rPr>
  </w:style>
  <w:style w:type="paragraph" w:customStyle="1" w:styleId="HeaderCoverPage">
    <w:name w:val="Header Cover Page"/>
    <w:basedOn w:val="Normal"/>
    <w:link w:val="HeaderCoverPageChar"/>
    <w:rsid w:val="00267574"/>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67574"/>
    <w:rPr>
      <w:rFonts w:eastAsia="Calibri"/>
      <w:sz w:val="24"/>
      <w:szCs w:val="22"/>
      <w:lang w:val="fr-FR"/>
    </w:rPr>
  </w:style>
  <w:style w:type="paragraph" w:customStyle="1" w:styleId="Body">
    <w:name w:val="Body"/>
    <w:rsid w:val="00267574"/>
    <w:pPr>
      <w:pBdr>
        <w:top w:val="nil"/>
        <w:left w:val="nil"/>
        <w:bottom w:val="nil"/>
        <w:right w:val="nil"/>
        <w:between w:val="nil"/>
        <w:bar w:val="nil"/>
      </w:pBdr>
    </w:pPr>
    <w:rPr>
      <w:rFonts w:ascii="Calibri" w:eastAsia="Calibri" w:hAnsi="Calibri" w:cs="Calibri"/>
      <w:color w:val="000000"/>
      <w:sz w:val="22"/>
      <w:szCs w:val="22"/>
      <w:u w:color="000000"/>
      <w:bdr w:val="nil"/>
      <w:lang w:val="fr-FR" w:eastAsia="en-IE"/>
      <w14:textOutline w14:w="0" w14:cap="flat" w14:cmpd="sng" w14:algn="ctr">
        <w14:noFill/>
        <w14:prstDash w14:val="solid"/>
        <w14:bevel/>
      </w14:textOutline>
    </w:rPr>
  </w:style>
  <w:style w:type="paragraph" w:customStyle="1" w:styleId="Heading">
    <w:name w:val="Heading"/>
    <w:next w:val="Body"/>
    <w:rsid w:val="00267574"/>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fr-FR" w:eastAsia="en-IE"/>
      <w14:textOutline w14:w="0" w14:cap="flat" w14:cmpd="sng" w14:algn="ctr">
        <w14:noFill/>
        <w14:prstDash w14:val="solid"/>
        <w14:bevel/>
      </w14:textOutline>
    </w:rPr>
  </w:style>
  <w:style w:type="paragraph" w:styleId="NormalWeb">
    <w:name w:val="Normal (Web)"/>
    <w:uiPriority w:val="99"/>
    <w:rsid w:val="00267574"/>
    <w:pPr>
      <w:pBdr>
        <w:top w:val="nil"/>
        <w:left w:val="nil"/>
        <w:bottom w:val="nil"/>
        <w:right w:val="nil"/>
        <w:between w:val="nil"/>
        <w:bar w:val="nil"/>
      </w:pBdr>
      <w:spacing w:before="100" w:after="100"/>
    </w:pPr>
    <w:rPr>
      <w:color w:val="000000"/>
      <w:sz w:val="24"/>
      <w:szCs w:val="24"/>
      <w:u w:color="000000"/>
      <w:bdr w:val="nil"/>
      <w:lang w:val="fr-FR" w:eastAsia="en-IE"/>
    </w:rPr>
  </w:style>
  <w:style w:type="numbering" w:customStyle="1" w:styleId="ImportedStyle1">
    <w:name w:val="Imported Style 1"/>
    <w:rsid w:val="00267574"/>
    <w:pPr>
      <w:numPr>
        <w:numId w:val="18"/>
      </w:numPr>
    </w:pPr>
  </w:style>
  <w:style w:type="paragraph" w:customStyle="1" w:styleId="Default">
    <w:name w:val="Default"/>
    <w:rsid w:val="00267574"/>
    <w:pPr>
      <w:pBdr>
        <w:top w:val="nil"/>
        <w:left w:val="nil"/>
        <w:bottom w:val="nil"/>
        <w:right w:val="nil"/>
        <w:between w:val="nil"/>
        <w:bar w:val="nil"/>
      </w:pBdr>
    </w:pPr>
    <w:rPr>
      <w:color w:val="000000"/>
      <w:sz w:val="24"/>
      <w:szCs w:val="24"/>
      <w:u w:color="000000"/>
      <w:bdr w:val="nil"/>
      <w:lang w:val="fr-FR" w:eastAsia="en-IE"/>
      <w14:textOutline w14:w="0" w14:cap="flat" w14:cmpd="sng" w14:algn="ctr">
        <w14:noFill/>
        <w14:prstDash w14:val="solid"/>
        <w14:bevel/>
      </w14:textOutline>
    </w:rPr>
  </w:style>
  <w:style w:type="numbering" w:customStyle="1" w:styleId="ImportedStyle2">
    <w:name w:val="Imported Style 2"/>
    <w:rsid w:val="00267574"/>
    <w:pPr>
      <w:numPr>
        <w:numId w:val="19"/>
      </w:numPr>
    </w:pPr>
  </w:style>
  <w:style w:type="numbering" w:customStyle="1" w:styleId="ImportedStyle3">
    <w:name w:val="Imported Style 3"/>
    <w:rsid w:val="00267574"/>
    <w:pPr>
      <w:numPr>
        <w:numId w:val="20"/>
      </w:numPr>
    </w:pPr>
  </w:style>
  <w:style w:type="numbering" w:customStyle="1" w:styleId="ImportedStyle4">
    <w:name w:val="Imported Style 4"/>
    <w:rsid w:val="00267574"/>
    <w:pPr>
      <w:numPr>
        <w:numId w:val="21"/>
      </w:numPr>
    </w:pPr>
  </w:style>
  <w:style w:type="numbering" w:customStyle="1" w:styleId="ImportedStyle5">
    <w:name w:val="Imported Style 5"/>
    <w:rsid w:val="00267574"/>
    <w:pPr>
      <w:numPr>
        <w:numId w:val="22"/>
      </w:numPr>
    </w:pPr>
  </w:style>
  <w:style w:type="numbering" w:customStyle="1" w:styleId="ImportedStyle6">
    <w:name w:val="Imported Style 6"/>
    <w:rsid w:val="00267574"/>
    <w:pPr>
      <w:numPr>
        <w:numId w:val="23"/>
      </w:numPr>
    </w:pPr>
  </w:style>
  <w:style w:type="numbering" w:customStyle="1" w:styleId="ImportedStyle7">
    <w:name w:val="Imported Style 7"/>
    <w:rsid w:val="00267574"/>
    <w:pPr>
      <w:numPr>
        <w:numId w:val="24"/>
      </w:numPr>
    </w:pPr>
  </w:style>
  <w:style w:type="numbering" w:customStyle="1" w:styleId="ImportedStyle8">
    <w:name w:val="Imported Style 8"/>
    <w:rsid w:val="00267574"/>
    <w:pPr>
      <w:numPr>
        <w:numId w:val="25"/>
      </w:numPr>
    </w:pPr>
  </w:style>
  <w:style w:type="numbering" w:customStyle="1" w:styleId="ImportedStyle9">
    <w:name w:val="Imported Style 9"/>
    <w:rsid w:val="00267574"/>
    <w:pPr>
      <w:numPr>
        <w:numId w:val="26"/>
      </w:numPr>
    </w:pPr>
  </w:style>
  <w:style w:type="numbering" w:customStyle="1" w:styleId="ImportedStyle10">
    <w:name w:val="Imported Style 10"/>
    <w:rsid w:val="00267574"/>
    <w:pPr>
      <w:numPr>
        <w:numId w:val="27"/>
      </w:numPr>
    </w:pPr>
  </w:style>
  <w:style w:type="numbering" w:customStyle="1" w:styleId="ImportedStyle11">
    <w:name w:val="Imported Style 11"/>
    <w:rsid w:val="00267574"/>
    <w:pPr>
      <w:numPr>
        <w:numId w:val="28"/>
      </w:numPr>
    </w:pPr>
  </w:style>
  <w:style w:type="numbering" w:customStyle="1" w:styleId="ImportedStyle12">
    <w:name w:val="Imported Style 12"/>
    <w:rsid w:val="00267574"/>
    <w:pPr>
      <w:numPr>
        <w:numId w:val="29"/>
      </w:numPr>
    </w:pPr>
  </w:style>
  <w:style w:type="numbering" w:customStyle="1" w:styleId="ImportedStyle13">
    <w:name w:val="Imported Style 13"/>
    <w:rsid w:val="00267574"/>
    <w:pPr>
      <w:numPr>
        <w:numId w:val="30"/>
      </w:numPr>
    </w:pPr>
  </w:style>
  <w:style w:type="numbering" w:customStyle="1" w:styleId="ImportedStyle14">
    <w:name w:val="Imported Style 14"/>
    <w:rsid w:val="00267574"/>
    <w:pPr>
      <w:numPr>
        <w:numId w:val="31"/>
      </w:numPr>
    </w:pPr>
  </w:style>
  <w:style w:type="numbering" w:customStyle="1" w:styleId="ImportedStyle15">
    <w:name w:val="Imported Style 15"/>
    <w:rsid w:val="00267574"/>
    <w:pPr>
      <w:numPr>
        <w:numId w:val="32"/>
      </w:numPr>
    </w:pPr>
  </w:style>
  <w:style w:type="numbering" w:customStyle="1" w:styleId="ImportedStyle16">
    <w:name w:val="Imported Style 16"/>
    <w:rsid w:val="00267574"/>
    <w:pPr>
      <w:numPr>
        <w:numId w:val="33"/>
      </w:numPr>
    </w:pPr>
  </w:style>
  <w:style w:type="numbering" w:customStyle="1" w:styleId="ImportedStyle17">
    <w:name w:val="Imported Style 17"/>
    <w:rsid w:val="00267574"/>
    <w:pPr>
      <w:numPr>
        <w:numId w:val="34"/>
      </w:numPr>
    </w:pPr>
  </w:style>
  <w:style w:type="numbering" w:customStyle="1" w:styleId="ImportedStyle18">
    <w:name w:val="Imported Style 18"/>
    <w:rsid w:val="00267574"/>
    <w:pPr>
      <w:numPr>
        <w:numId w:val="35"/>
      </w:numPr>
    </w:pPr>
  </w:style>
  <w:style w:type="numbering" w:customStyle="1" w:styleId="ImportedStyle19">
    <w:name w:val="Imported Style 19"/>
    <w:rsid w:val="00267574"/>
    <w:pPr>
      <w:numPr>
        <w:numId w:val="36"/>
      </w:numPr>
    </w:pPr>
  </w:style>
  <w:style w:type="numbering" w:customStyle="1" w:styleId="ImportedStyle20">
    <w:name w:val="Imported Style 20"/>
    <w:rsid w:val="00267574"/>
    <w:pPr>
      <w:numPr>
        <w:numId w:val="37"/>
      </w:numPr>
    </w:pPr>
  </w:style>
  <w:style w:type="numbering" w:customStyle="1" w:styleId="ImportedStyle21">
    <w:name w:val="Imported Style 21"/>
    <w:rsid w:val="00267574"/>
    <w:pPr>
      <w:numPr>
        <w:numId w:val="38"/>
      </w:numPr>
    </w:pPr>
  </w:style>
  <w:style w:type="numbering" w:customStyle="1" w:styleId="ImportedStyle22">
    <w:name w:val="Imported Style 22"/>
    <w:rsid w:val="00267574"/>
    <w:pPr>
      <w:numPr>
        <w:numId w:val="39"/>
      </w:numPr>
    </w:pPr>
  </w:style>
  <w:style w:type="paragraph" w:customStyle="1" w:styleId="CM4">
    <w:name w:val="CM4"/>
    <w:next w:val="Default"/>
    <w:rsid w:val="00267574"/>
    <w:pPr>
      <w:pBdr>
        <w:top w:val="nil"/>
        <w:left w:val="nil"/>
        <w:bottom w:val="nil"/>
        <w:right w:val="nil"/>
        <w:between w:val="nil"/>
        <w:bar w:val="nil"/>
      </w:pBdr>
    </w:pPr>
    <w:rPr>
      <w:rFonts w:eastAsia="Arial Unicode MS" w:cs="Arial Unicode MS"/>
      <w:color w:val="000000"/>
      <w:sz w:val="24"/>
      <w:szCs w:val="24"/>
      <w:u w:color="000000"/>
      <w:bdr w:val="nil"/>
      <w:lang w:val="fr-FR" w:eastAsia="en-IE"/>
    </w:rPr>
  </w:style>
  <w:style w:type="numbering" w:customStyle="1" w:styleId="ImportedStyle23">
    <w:name w:val="Imported Style 23"/>
    <w:rsid w:val="00267574"/>
    <w:pPr>
      <w:numPr>
        <w:numId w:val="40"/>
      </w:numPr>
    </w:pPr>
  </w:style>
  <w:style w:type="numbering" w:customStyle="1" w:styleId="ImportedStyle24">
    <w:name w:val="Imported Style 24"/>
    <w:rsid w:val="00267574"/>
    <w:pPr>
      <w:numPr>
        <w:numId w:val="41"/>
      </w:numPr>
    </w:pPr>
  </w:style>
  <w:style w:type="numbering" w:customStyle="1" w:styleId="ImportedStyle25">
    <w:name w:val="Imported Style 25"/>
    <w:rsid w:val="00267574"/>
    <w:pPr>
      <w:numPr>
        <w:numId w:val="42"/>
      </w:numPr>
    </w:pPr>
  </w:style>
  <w:style w:type="numbering" w:customStyle="1" w:styleId="ImportedStyle26">
    <w:name w:val="Imported Style 26"/>
    <w:rsid w:val="00267574"/>
    <w:pPr>
      <w:numPr>
        <w:numId w:val="43"/>
      </w:numPr>
    </w:pPr>
  </w:style>
  <w:style w:type="numbering" w:customStyle="1" w:styleId="ImportedStyle27">
    <w:name w:val="Imported Style 27"/>
    <w:rsid w:val="00267574"/>
    <w:pPr>
      <w:numPr>
        <w:numId w:val="44"/>
      </w:numPr>
    </w:pPr>
  </w:style>
  <w:style w:type="numbering" w:customStyle="1" w:styleId="ImportedStyle28">
    <w:name w:val="Imported Style 28"/>
    <w:rsid w:val="00267574"/>
    <w:pPr>
      <w:numPr>
        <w:numId w:val="45"/>
      </w:numPr>
    </w:pPr>
  </w:style>
  <w:style w:type="numbering" w:customStyle="1" w:styleId="ImportedStyle29">
    <w:name w:val="Imported Style 29"/>
    <w:rsid w:val="00267574"/>
    <w:pPr>
      <w:numPr>
        <w:numId w:val="82"/>
      </w:numPr>
    </w:pPr>
  </w:style>
  <w:style w:type="numbering" w:customStyle="1" w:styleId="ImportedStyle30">
    <w:name w:val="Imported Style 30"/>
    <w:rsid w:val="00267574"/>
    <w:pPr>
      <w:numPr>
        <w:numId w:val="79"/>
      </w:numPr>
    </w:pPr>
  </w:style>
  <w:style w:type="numbering" w:customStyle="1" w:styleId="ImportedStyle31">
    <w:name w:val="Imported Style 31"/>
    <w:rsid w:val="00267574"/>
    <w:pPr>
      <w:numPr>
        <w:numId w:val="80"/>
      </w:numPr>
    </w:pPr>
  </w:style>
  <w:style w:type="numbering" w:customStyle="1" w:styleId="ImportedStyle32">
    <w:name w:val="Imported Style 32"/>
    <w:rsid w:val="00267574"/>
    <w:pPr>
      <w:numPr>
        <w:numId w:val="76"/>
      </w:numPr>
    </w:pPr>
  </w:style>
  <w:style w:type="numbering" w:customStyle="1" w:styleId="ImportedStyle33">
    <w:name w:val="Imported Style 33"/>
    <w:rsid w:val="00267574"/>
    <w:pPr>
      <w:numPr>
        <w:numId w:val="46"/>
      </w:numPr>
    </w:pPr>
  </w:style>
  <w:style w:type="numbering" w:customStyle="1" w:styleId="ImportedStyle34">
    <w:name w:val="Imported Style 34"/>
    <w:rsid w:val="00267574"/>
    <w:pPr>
      <w:numPr>
        <w:numId w:val="47"/>
      </w:numPr>
    </w:pPr>
  </w:style>
  <w:style w:type="numbering" w:customStyle="1" w:styleId="ImportedStyle35">
    <w:name w:val="Imported Style 35"/>
    <w:rsid w:val="00267574"/>
    <w:pPr>
      <w:numPr>
        <w:numId w:val="48"/>
      </w:numPr>
    </w:p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link w:val="ListParagraphChar"/>
    <w:uiPriority w:val="34"/>
    <w:qFormat/>
    <w:rsid w:val="00267574"/>
    <w:pPr>
      <w:pBdr>
        <w:top w:val="nil"/>
        <w:left w:val="nil"/>
        <w:bottom w:val="nil"/>
        <w:right w:val="nil"/>
        <w:between w:val="nil"/>
        <w:bar w:val="nil"/>
      </w:pBdr>
      <w:ind w:left="720"/>
    </w:pPr>
    <w:rPr>
      <w:color w:val="000000"/>
      <w:sz w:val="24"/>
      <w:szCs w:val="24"/>
      <w:u w:color="000000"/>
      <w:bdr w:val="nil"/>
      <w:lang w:val="fr-FR" w:eastAsia="en-IE"/>
    </w:rPr>
  </w:style>
  <w:style w:type="numbering" w:customStyle="1" w:styleId="ImportedStyle37">
    <w:name w:val="Imported Style 37"/>
    <w:rsid w:val="00267574"/>
    <w:pPr>
      <w:numPr>
        <w:numId w:val="49"/>
      </w:numPr>
    </w:pPr>
  </w:style>
  <w:style w:type="numbering" w:customStyle="1" w:styleId="ImportedStyle38">
    <w:name w:val="Imported Style 38"/>
    <w:rsid w:val="00267574"/>
    <w:pPr>
      <w:numPr>
        <w:numId w:val="50"/>
      </w:numPr>
    </w:pPr>
  </w:style>
  <w:style w:type="numbering" w:customStyle="1" w:styleId="ImportedStyle39">
    <w:name w:val="Imported Style 39"/>
    <w:rsid w:val="00267574"/>
    <w:pPr>
      <w:numPr>
        <w:numId w:val="51"/>
      </w:numPr>
    </w:pPr>
  </w:style>
  <w:style w:type="numbering" w:customStyle="1" w:styleId="ImportedStyle40">
    <w:name w:val="Imported Style 40"/>
    <w:rsid w:val="00267574"/>
    <w:pPr>
      <w:numPr>
        <w:numId w:val="77"/>
      </w:numPr>
    </w:pPr>
  </w:style>
  <w:style w:type="numbering" w:customStyle="1" w:styleId="ImportedStyle41">
    <w:name w:val="Imported Style 41"/>
    <w:rsid w:val="00267574"/>
    <w:pPr>
      <w:numPr>
        <w:numId w:val="52"/>
      </w:numPr>
    </w:pPr>
  </w:style>
  <w:style w:type="numbering" w:customStyle="1" w:styleId="ImportedStyle42">
    <w:name w:val="Imported Style 42"/>
    <w:rsid w:val="00267574"/>
    <w:pPr>
      <w:numPr>
        <w:numId w:val="81"/>
      </w:numPr>
    </w:pPr>
  </w:style>
  <w:style w:type="numbering" w:customStyle="1" w:styleId="ImportedStyle43">
    <w:name w:val="Imported Style 43"/>
    <w:rsid w:val="00267574"/>
    <w:pPr>
      <w:numPr>
        <w:numId w:val="53"/>
      </w:numPr>
    </w:pPr>
  </w:style>
  <w:style w:type="numbering" w:customStyle="1" w:styleId="ImportedStyle44">
    <w:name w:val="Imported Style 44"/>
    <w:rsid w:val="00267574"/>
  </w:style>
  <w:style w:type="numbering" w:customStyle="1" w:styleId="ImportedStyle45">
    <w:name w:val="Imported Style 45"/>
    <w:rsid w:val="00267574"/>
    <w:pPr>
      <w:numPr>
        <w:numId w:val="66"/>
      </w:numPr>
    </w:pPr>
  </w:style>
  <w:style w:type="numbering" w:customStyle="1" w:styleId="ImportedStyle46">
    <w:name w:val="Imported Style 46"/>
    <w:rsid w:val="00267574"/>
    <w:pPr>
      <w:numPr>
        <w:numId w:val="55"/>
      </w:numPr>
    </w:pPr>
  </w:style>
  <w:style w:type="numbering" w:customStyle="1" w:styleId="ImportedStyle47">
    <w:name w:val="Imported Style 47"/>
    <w:rsid w:val="00267574"/>
    <w:pPr>
      <w:numPr>
        <w:numId w:val="67"/>
      </w:numPr>
    </w:pPr>
  </w:style>
  <w:style w:type="numbering" w:customStyle="1" w:styleId="ImportedStyle48">
    <w:name w:val="Imported Style 48"/>
    <w:rsid w:val="00267574"/>
    <w:pPr>
      <w:numPr>
        <w:numId w:val="56"/>
      </w:numPr>
    </w:pPr>
  </w:style>
  <w:style w:type="numbering" w:customStyle="1" w:styleId="ImportedStyle36">
    <w:name w:val="Imported Style 36"/>
    <w:rsid w:val="00267574"/>
    <w:pPr>
      <w:numPr>
        <w:numId w:val="68"/>
      </w:numPr>
    </w:pPr>
  </w:style>
  <w:style w:type="numbering" w:customStyle="1" w:styleId="ImportedStyle49">
    <w:name w:val="Imported Style 49"/>
    <w:rsid w:val="00267574"/>
  </w:style>
  <w:style w:type="numbering" w:customStyle="1" w:styleId="ImportedStyle50">
    <w:name w:val="Imported Style 50"/>
    <w:rsid w:val="00267574"/>
  </w:style>
  <w:style w:type="numbering" w:customStyle="1" w:styleId="ImportedStyle51">
    <w:name w:val="Imported Style 51"/>
    <w:rsid w:val="00267574"/>
    <w:pPr>
      <w:numPr>
        <w:numId w:val="57"/>
      </w:numPr>
    </w:pPr>
  </w:style>
  <w:style w:type="numbering" w:customStyle="1" w:styleId="ImportedStyle52">
    <w:name w:val="Imported Style 52"/>
    <w:rsid w:val="00267574"/>
    <w:pPr>
      <w:numPr>
        <w:numId w:val="58"/>
      </w:numPr>
    </w:pPr>
  </w:style>
  <w:style w:type="numbering" w:customStyle="1" w:styleId="ImportedStyle53">
    <w:name w:val="Imported Style 53"/>
    <w:rsid w:val="00267574"/>
    <w:pPr>
      <w:numPr>
        <w:numId w:val="59"/>
      </w:numPr>
    </w:pPr>
  </w:style>
  <w:style w:type="numbering" w:customStyle="1" w:styleId="ImportedStyle54">
    <w:name w:val="Imported Style 54"/>
    <w:rsid w:val="00267574"/>
    <w:pPr>
      <w:numPr>
        <w:numId w:val="78"/>
      </w:numPr>
    </w:pPr>
  </w:style>
  <w:style w:type="numbering" w:customStyle="1" w:styleId="ImportedStyle55">
    <w:name w:val="Imported Style 55"/>
    <w:rsid w:val="00267574"/>
    <w:pPr>
      <w:numPr>
        <w:numId w:val="60"/>
      </w:numPr>
    </w:pPr>
  </w:style>
  <w:style w:type="numbering" w:customStyle="1" w:styleId="ImportedStyle56">
    <w:name w:val="Imported Style 56"/>
    <w:rsid w:val="00267574"/>
    <w:pPr>
      <w:numPr>
        <w:numId w:val="61"/>
      </w:numPr>
    </w:pPr>
  </w:style>
  <w:style w:type="numbering" w:customStyle="1" w:styleId="ImportedStyle57">
    <w:name w:val="Imported Style 57"/>
    <w:rsid w:val="00267574"/>
    <w:pPr>
      <w:numPr>
        <w:numId w:val="62"/>
      </w:numPr>
    </w:pPr>
  </w:style>
  <w:style w:type="numbering" w:customStyle="1" w:styleId="ImportedStyle58">
    <w:name w:val="Imported Style 58"/>
    <w:rsid w:val="00267574"/>
    <w:pPr>
      <w:numPr>
        <w:numId w:val="63"/>
      </w:numPr>
    </w:pPr>
  </w:style>
  <w:style w:type="numbering" w:customStyle="1" w:styleId="ImportedStyle59">
    <w:name w:val="Imported Style 59"/>
    <w:rsid w:val="00267574"/>
    <w:pPr>
      <w:numPr>
        <w:numId w:val="64"/>
      </w:numPr>
    </w:pPr>
  </w:style>
  <w:style w:type="numbering" w:customStyle="1" w:styleId="ImportedStyle60">
    <w:name w:val="Imported Style 60"/>
    <w:rsid w:val="00267574"/>
    <w:pPr>
      <w:numPr>
        <w:numId w:val="54"/>
      </w:numPr>
    </w:pPr>
  </w:style>
  <w:style w:type="numbering" w:customStyle="1" w:styleId="ImportedStyle61">
    <w:name w:val="Imported Style 61"/>
    <w:rsid w:val="00267574"/>
    <w:pPr>
      <w:numPr>
        <w:numId w:val="6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267574"/>
    <w:rPr>
      <w:color w:val="000000"/>
      <w:sz w:val="24"/>
      <w:szCs w:val="24"/>
      <w:u w:color="000000"/>
      <w:bdr w:val="nil"/>
      <w:lang w:val="fr-FR" w:eastAsia="en-IE"/>
    </w:rPr>
  </w:style>
  <w:style w:type="paragraph" w:styleId="EndnoteText">
    <w:name w:val="endnote text"/>
    <w:basedOn w:val="Normal"/>
    <w:link w:val="EndnoteTextChar"/>
    <w:unhideWhenUsed/>
    <w:rsid w:val="00267574"/>
    <w:pPr>
      <w:widowControl/>
      <w:jc w:val="both"/>
    </w:pPr>
    <w:rPr>
      <w:rFonts w:eastAsia="Calibri"/>
      <w:sz w:val="20"/>
    </w:rPr>
  </w:style>
  <w:style w:type="character" w:customStyle="1" w:styleId="EndnoteTextChar">
    <w:name w:val="Endnote Text Char"/>
    <w:basedOn w:val="DefaultParagraphFont"/>
    <w:link w:val="EndnoteText"/>
    <w:uiPriority w:val="99"/>
    <w:rsid w:val="00267574"/>
    <w:rPr>
      <w:rFonts w:eastAsia="Calibri"/>
      <w:lang w:val="fr-FR"/>
    </w:rPr>
  </w:style>
  <w:style w:type="character" w:styleId="EndnoteReference">
    <w:name w:val="endnote reference"/>
    <w:basedOn w:val="DefaultParagraphFont"/>
    <w:uiPriority w:val="99"/>
    <w:unhideWhenUsed/>
    <w:rsid w:val="00267574"/>
    <w:rPr>
      <w:vertAlign w:val="superscript"/>
    </w:rPr>
  </w:style>
  <w:style w:type="paragraph" w:customStyle="1" w:styleId="Style1">
    <w:name w:val="Style1"/>
    <w:basedOn w:val="Text1"/>
    <w:qFormat/>
    <w:rsid w:val="00267574"/>
    <w:pPr>
      <w:ind w:left="0"/>
    </w:pPr>
    <w:rPr>
      <w:noProof/>
      <w:szCs w:val="24"/>
    </w:rPr>
  </w:style>
  <w:style w:type="paragraph" w:customStyle="1" w:styleId="Style2">
    <w:name w:val="Style2"/>
    <w:basedOn w:val="Bullet0"/>
    <w:qFormat/>
    <w:rsid w:val="00267574"/>
    <w:pPr>
      <w:numPr>
        <w:numId w:val="0"/>
      </w:numPr>
      <w:ind w:left="850" w:hanging="850"/>
    </w:pPr>
    <w:rPr>
      <w:b/>
      <w:noProof/>
      <w:szCs w:val="24"/>
      <w:u w:color="000000"/>
      <w:bdr w:val="nil"/>
      <w:lang w:eastAsia="en-GB"/>
    </w:rPr>
  </w:style>
  <w:style w:type="paragraph" w:customStyle="1" w:styleId="Style3">
    <w:name w:val="Style3"/>
    <w:basedOn w:val="Bullet0"/>
    <w:qFormat/>
    <w:rsid w:val="00267574"/>
    <w:pPr>
      <w:numPr>
        <w:numId w:val="65"/>
      </w:numPr>
      <w:ind w:left="720"/>
    </w:pPr>
    <w:rPr>
      <w:noProof/>
      <w:u w:color="000000"/>
      <w:bdr w:val="nil"/>
      <w:lang w:eastAsia="en-GB"/>
    </w:rPr>
  </w:style>
  <w:style w:type="paragraph" w:styleId="List">
    <w:name w:val="List"/>
    <w:basedOn w:val="Normal"/>
    <w:uiPriority w:val="99"/>
    <w:unhideWhenUsed/>
    <w:rsid w:val="00267574"/>
    <w:pPr>
      <w:widowControl/>
      <w:spacing w:before="120" w:after="120"/>
      <w:ind w:left="283" w:hanging="283"/>
      <w:contextualSpacing/>
      <w:jc w:val="both"/>
    </w:pPr>
    <w:rPr>
      <w:rFonts w:eastAsia="Calibri"/>
      <w:szCs w:val="22"/>
      <w:lang w:eastAsia="en-US"/>
    </w:rPr>
  </w:style>
  <w:style w:type="paragraph" w:styleId="List2">
    <w:name w:val="List 2"/>
    <w:basedOn w:val="Normal"/>
    <w:uiPriority w:val="99"/>
    <w:unhideWhenUsed/>
    <w:rsid w:val="00267574"/>
    <w:pPr>
      <w:widowControl/>
      <w:spacing w:before="120" w:after="120"/>
      <w:ind w:left="566" w:hanging="283"/>
      <w:contextualSpacing/>
      <w:jc w:val="both"/>
    </w:pPr>
    <w:rPr>
      <w:rFonts w:eastAsia="Calibri"/>
      <w:szCs w:val="22"/>
      <w:lang w:eastAsia="en-US"/>
    </w:rPr>
  </w:style>
  <w:style w:type="paragraph" w:styleId="List3">
    <w:name w:val="List 3"/>
    <w:basedOn w:val="Normal"/>
    <w:uiPriority w:val="99"/>
    <w:unhideWhenUsed/>
    <w:rsid w:val="00267574"/>
    <w:pPr>
      <w:widowControl/>
      <w:spacing w:before="120" w:after="120"/>
      <w:ind w:left="849" w:hanging="283"/>
      <w:contextualSpacing/>
      <w:jc w:val="both"/>
    </w:pPr>
    <w:rPr>
      <w:rFonts w:eastAsia="Calibri"/>
      <w:szCs w:val="22"/>
      <w:lang w:eastAsia="en-US"/>
    </w:rPr>
  </w:style>
  <w:style w:type="paragraph" w:styleId="NormalIndent">
    <w:name w:val="Normal Indent"/>
    <w:basedOn w:val="Normal"/>
    <w:uiPriority w:val="99"/>
    <w:unhideWhenUsed/>
    <w:rsid w:val="00267574"/>
    <w:pPr>
      <w:widowControl/>
      <w:spacing w:before="120" w:after="120"/>
      <w:ind w:left="720"/>
      <w:jc w:val="both"/>
    </w:pPr>
    <w:rPr>
      <w:rFonts w:eastAsia="Calibri"/>
      <w:szCs w:val="22"/>
      <w:lang w:eastAsia="en-US"/>
    </w:rPr>
  </w:style>
  <w:style w:type="paragraph" w:customStyle="1" w:styleId="Style4">
    <w:name w:val="Style4"/>
    <w:basedOn w:val="NormalWeb"/>
    <w:qFormat/>
    <w:rsid w:val="00267574"/>
    <w:pPr>
      <w:ind w:left="720" w:hanging="360"/>
      <w:jc w:val="both"/>
    </w:pPr>
    <w:rPr>
      <w:iCs/>
    </w:rPr>
  </w:style>
  <w:style w:type="paragraph" w:customStyle="1" w:styleId="Titreann">
    <w:name w:val="Titre ann"/>
    <w:basedOn w:val="Heading2"/>
    <w:rsid w:val="00267574"/>
    <w:pPr>
      <w:numPr>
        <w:ilvl w:val="0"/>
        <w:numId w:val="0"/>
      </w:numPr>
      <w:tabs>
        <w:tab w:val="left" w:pos="720"/>
      </w:tabs>
      <w:spacing w:before="120" w:after="120"/>
      <w:ind w:left="850"/>
      <w:jc w:val="both"/>
    </w:pPr>
    <w:rPr>
      <w:b/>
      <w:bCs/>
      <w:szCs w:val="26"/>
      <w:u w:color="000000"/>
      <w:lang w:eastAsia="en-US"/>
    </w:rPr>
  </w:style>
  <w:style w:type="paragraph" w:customStyle="1" w:styleId="CM1">
    <w:name w:val="CM1"/>
    <w:basedOn w:val="Default"/>
    <w:next w:val="Default"/>
    <w:uiPriority w:val="99"/>
    <w:rsid w:val="0026757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26757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267574"/>
    <w:rPr>
      <w:i/>
      <w:iCs/>
    </w:rPr>
  </w:style>
  <w:style w:type="paragraph" w:customStyle="1" w:styleId="Tetxt1">
    <w:name w:val="Tetxt 1"/>
    <w:basedOn w:val="Normal"/>
    <w:rsid w:val="00267574"/>
    <w:pPr>
      <w:widowControl/>
      <w:spacing w:before="120" w:after="240"/>
      <w:jc w:val="both"/>
    </w:pPr>
    <w:rPr>
      <w:rFonts w:eastAsia="Calibri"/>
      <w:noProof/>
      <w:szCs w:val="24"/>
      <w:lang w:eastAsia="en-US"/>
    </w:rPr>
  </w:style>
  <w:style w:type="paragraph" w:customStyle="1" w:styleId="ManualNumbpar">
    <w:name w:val="Manual Numb par"/>
    <w:basedOn w:val="NormalWeb"/>
    <w:rsid w:val="00267574"/>
    <w:pPr>
      <w:numPr>
        <w:numId w:val="71"/>
      </w:numPr>
      <w:spacing w:before="0" w:after="200"/>
    </w:pPr>
    <w:rPr>
      <w:iCs/>
    </w:rPr>
  </w:style>
  <w:style w:type="paragraph" w:customStyle="1" w:styleId="Numpar10">
    <w:name w:val="Num par 1"/>
    <w:basedOn w:val="ManualNumPar1"/>
    <w:rsid w:val="00267574"/>
    <w:pPr>
      <w:numPr>
        <w:numId w:val="70"/>
      </w:numPr>
    </w:pPr>
    <w:rPr>
      <w:szCs w:val="24"/>
    </w:rPr>
  </w:style>
  <w:style w:type="paragraph" w:customStyle="1" w:styleId="Pi">
    <w:name w:val="Pi"/>
    <w:basedOn w:val="ListNumber1Level2"/>
    <w:rsid w:val="00267574"/>
  </w:style>
  <w:style w:type="paragraph" w:customStyle="1" w:styleId="Numbpar">
    <w:name w:val="Numb par"/>
    <w:basedOn w:val="ManualNumbpar"/>
    <w:rsid w:val="00267574"/>
  </w:style>
  <w:style w:type="paragraph" w:customStyle="1" w:styleId="Numbpar1">
    <w:name w:val="Numb par 1"/>
    <w:basedOn w:val="ManualNumbpar"/>
    <w:rsid w:val="00267574"/>
  </w:style>
  <w:style w:type="paragraph" w:customStyle="1" w:styleId="Point1letter0">
    <w:name w:val="Point 1 letter"/>
    <w:basedOn w:val="NormalWeb"/>
    <w:rsid w:val="00267574"/>
    <w:pPr>
      <w:numPr>
        <w:ilvl w:val="1"/>
        <w:numId w:val="72"/>
      </w:numPr>
      <w:tabs>
        <w:tab w:val="left" w:pos="720"/>
        <w:tab w:val="left" w:pos="850"/>
      </w:tabs>
      <w:spacing w:after="200"/>
      <w:jc w:val="both"/>
    </w:pPr>
    <w:rPr>
      <w:iCs/>
    </w:rPr>
  </w:style>
  <w:style w:type="paragraph" w:customStyle="1" w:styleId="NumPar11">
    <w:name w:val="NumPar1"/>
    <w:basedOn w:val="NumPar1"/>
    <w:rsid w:val="00267574"/>
    <w:pPr>
      <w:numPr>
        <w:numId w:val="73"/>
      </w:numPr>
      <w:pBdr>
        <w:top w:val="nil"/>
        <w:left w:val="nil"/>
        <w:bottom w:val="nil"/>
        <w:right w:val="nil"/>
        <w:between w:val="nil"/>
        <w:bar w:val="nil"/>
      </w:pBdr>
      <w:tabs>
        <w:tab w:val="left" w:pos="850"/>
      </w:tabs>
    </w:pPr>
    <w:rPr>
      <w:iCs/>
    </w:rPr>
  </w:style>
  <w:style w:type="paragraph" w:customStyle="1" w:styleId="Text5">
    <w:name w:val="Text 5"/>
    <w:basedOn w:val="Normal"/>
    <w:rsid w:val="00267574"/>
    <w:pPr>
      <w:widowControl/>
      <w:spacing w:before="120" w:after="120"/>
      <w:ind w:left="3118"/>
      <w:jc w:val="both"/>
    </w:pPr>
    <w:rPr>
      <w:rFonts w:eastAsia="Calibri"/>
      <w:szCs w:val="22"/>
      <w:lang w:eastAsia="en-US"/>
    </w:rPr>
  </w:style>
  <w:style w:type="paragraph" w:customStyle="1" w:styleId="Text6">
    <w:name w:val="Text 6"/>
    <w:basedOn w:val="Normal"/>
    <w:rsid w:val="00267574"/>
    <w:pPr>
      <w:widowControl/>
      <w:spacing w:before="120" w:after="120"/>
      <w:ind w:left="3685"/>
      <w:jc w:val="both"/>
    </w:pPr>
    <w:rPr>
      <w:rFonts w:eastAsia="Calibri"/>
      <w:szCs w:val="22"/>
      <w:lang w:eastAsia="en-US"/>
    </w:rPr>
  </w:style>
  <w:style w:type="paragraph" w:customStyle="1" w:styleId="Point2">
    <w:name w:val="Point 2"/>
    <w:basedOn w:val="Normal"/>
    <w:rsid w:val="00267574"/>
    <w:pPr>
      <w:widowControl/>
      <w:spacing w:before="120" w:after="120"/>
      <w:ind w:left="1984" w:hanging="567"/>
      <w:jc w:val="both"/>
    </w:pPr>
    <w:rPr>
      <w:rFonts w:eastAsia="Calibri"/>
      <w:szCs w:val="22"/>
      <w:lang w:eastAsia="en-US"/>
    </w:rPr>
  </w:style>
  <w:style w:type="paragraph" w:customStyle="1" w:styleId="Point5">
    <w:name w:val="Point 5"/>
    <w:basedOn w:val="Normal"/>
    <w:rsid w:val="00267574"/>
    <w:pPr>
      <w:widowControl/>
      <w:spacing w:before="120" w:after="120"/>
      <w:ind w:left="3685" w:hanging="567"/>
      <w:jc w:val="both"/>
    </w:pPr>
    <w:rPr>
      <w:rFonts w:eastAsia="Calibri"/>
      <w:szCs w:val="22"/>
      <w:lang w:eastAsia="en-US"/>
    </w:rPr>
  </w:style>
  <w:style w:type="paragraph" w:customStyle="1" w:styleId="Tiret5">
    <w:name w:val="Tiret 5"/>
    <w:basedOn w:val="Point5"/>
    <w:rsid w:val="00267574"/>
    <w:pPr>
      <w:numPr>
        <w:numId w:val="83"/>
      </w:numPr>
      <w:tabs>
        <w:tab w:val="clear" w:pos="3685"/>
      </w:tabs>
      <w:ind w:left="357" w:hanging="357"/>
    </w:pPr>
  </w:style>
  <w:style w:type="paragraph" w:customStyle="1" w:styleId="NumPar5">
    <w:name w:val="NumPar 5"/>
    <w:basedOn w:val="Normal"/>
    <w:next w:val="Text2"/>
    <w:rsid w:val="00267574"/>
    <w:pPr>
      <w:widowControl/>
      <w:numPr>
        <w:ilvl w:val="4"/>
        <w:numId w:val="84"/>
      </w:numPr>
      <w:spacing w:before="120" w:after="120"/>
      <w:ind w:left="3240"/>
      <w:jc w:val="both"/>
    </w:pPr>
    <w:rPr>
      <w:rFonts w:eastAsia="Calibri"/>
      <w:szCs w:val="22"/>
      <w:lang w:eastAsia="en-US"/>
    </w:rPr>
  </w:style>
  <w:style w:type="paragraph" w:customStyle="1" w:styleId="NumPar6">
    <w:name w:val="NumPar 6"/>
    <w:basedOn w:val="Normal"/>
    <w:next w:val="Text2"/>
    <w:rsid w:val="00267574"/>
    <w:pPr>
      <w:widowControl/>
      <w:numPr>
        <w:ilvl w:val="5"/>
        <w:numId w:val="84"/>
      </w:numPr>
      <w:spacing w:before="120" w:after="120"/>
      <w:ind w:left="3960" w:hanging="290"/>
      <w:jc w:val="both"/>
    </w:pPr>
    <w:rPr>
      <w:rFonts w:eastAsia="Calibri"/>
      <w:szCs w:val="22"/>
      <w:lang w:eastAsia="en-US"/>
    </w:rPr>
  </w:style>
  <w:style w:type="paragraph" w:customStyle="1" w:styleId="NumPar7">
    <w:name w:val="NumPar 7"/>
    <w:basedOn w:val="Normal"/>
    <w:next w:val="Text2"/>
    <w:rsid w:val="00267574"/>
    <w:pPr>
      <w:widowControl/>
      <w:numPr>
        <w:ilvl w:val="6"/>
        <w:numId w:val="84"/>
      </w:numPr>
      <w:spacing w:before="120" w:after="120"/>
      <w:ind w:left="4680"/>
      <w:jc w:val="both"/>
    </w:pPr>
    <w:rPr>
      <w:rFonts w:eastAsia="Calibri"/>
      <w:szCs w:val="22"/>
      <w:lang w:eastAsia="en-US"/>
    </w:rPr>
  </w:style>
  <w:style w:type="paragraph" w:customStyle="1" w:styleId="ManualNumPar5">
    <w:name w:val="Manual NumPar 5"/>
    <w:basedOn w:val="Normal"/>
    <w:next w:val="Text2"/>
    <w:rsid w:val="00267574"/>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267574"/>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267574"/>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267574"/>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267574"/>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267574"/>
    <w:pPr>
      <w:keepNext/>
      <w:widowControl/>
      <w:tabs>
        <w:tab w:val="left" w:pos="1417"/>
      </w:tabs>
      <w:spacing w:before="120" w:after="120"/>
      <w:ind w:left="1417" w:hanging="1417"/>
      <w:jc w:val="both"/>
      <w:outlineLvl w:val="6"/>
    </w:pPr>
    <w:rPr>
      <w:rFonts w:eastAsia="Calibri"/>
      <w:szCs w:val="22"/>
      <w:lang w:eastAsia="en-US"/>
    </w:rPr>
  </w:style>
  <w:style w:type="paragraph" w:customStyle="1" w:styleId="EntPE">
    <w:name w:val="EntPE"/>
    <w:basedOn w:val="Normal12"/>
    <w:rsid w:val="00267574"/>
    <w:pPr>
      <w:jc w:val="center"/>
    </w:pPr>
    <w:rPr>
      <w:noProof w:val="0"/>
      <w:sz w:val="56"/>
    </w:rPr>
  </w:style>
  <w:style w:type="paragraph" w:customStyle="1" w:styleId="Normal12">
    <w:name w:val="Normal12"/>
    <w:basedOn w:val="Normal"/>
    <w:link w:val="Normal12Char"/>
    <w:rsid w:val="00267574"/>
    <w:pPr>
      <w:spacing w:after="240"/>
    </w:pPr>
    <w:rPr>
      <w:noProof/>
    </w:rPr>
  </w:style>
  <w:style w:type="paragraph" w:styleId="TOC4">
    <w:name w:val="toc 4"/>
    <w:basedOn w:val="Normal"/>
    <w:next w:val="Normal"/>
    <w:uiPriority w:val="39"/>
    <w:unhideWhenUsed/>
    <w:rsid w:val="00267574"/>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267574"/>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267574"/>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267574"/>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267574"/>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267574"/>
    <w:pPr>
      <w:widowControl/>
      <w:tabs>
        <w:tab w:val="right" w:leader="dot" w:pos="9071"/>
      </w:tabs>
      <w:spacing w:before="120" w:after="120"/>
      <w:jc w:val="both"/>
    </w:pPr>
    <w:rPr>
      <w:rFonts w:eastAsia="Calibri"/>
      <w:szCs w:val="22"/>
      <w:lang w:eastAsia="en-US"/>
    </w:rPr>
  </w:style>
  <w:style w:type="paragraph" w:customStyle="1" w:styleId="HeaderLandscape">
    <w:name w:val="HeaderLandscape"/>
    <w:basedOn w:val="Normal"/>
    <w:rsid w:val="00267574"/>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267574"/>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26757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67574"/>
    <w:pPr>
      <w:widowControl/>
      <w:spacing w:after="120"/>
      <w:jc w:val="right"/>
    </w:pPr>
    <w:rPr>
      <w:rFonts w:eastAsia="Calibri"/>
      <w:sz w:val="28"/>
      <w:szCs w:val="22"/>
      <w:lang w:eastAsia="en-US"/>
    </w:rPr>
  </w:style>
  <w:style w:type="paragraph" w:customStyle="1" w:styleId="FooterSensitivity">
    <w:name w:val="Footer Sensitivity"/>
    <w:basedOn w:val="Normal"/>
    <w:rsid w:val="0026757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267574"/>
    <w:pPr>
      <w:widowControl/>
      <w:spacing w:before="120" w:after="120"/>
      <w:ind w:left="850"/>
      <w:jc w:val="both"/>
    </w:pPr>
    <w:rPr>
      <w:rFonts w:eastAsia="Calibri"/>
      <w:szCs w:val="22"/>
      <w:lang w:eastAsia="en-US"/>
    </w:rPr>
  </w:style>
  <w:style w:type="paragraph" w:customStyle="1" w:styleId="Text2">
    <w:name w:val="Text 2"/>
    <w:basedOn w:val="Normal"/>
    <w:rsid w:val="00267574"/>
    <w:pPr>
      <w:widowControl/>
      <w:spacing w:before="120" w:after="120"/>
      <w:ind w:left="1417"/>
      <w:jc w:val="both"/>
    </w:pPr>
    <w:rPr>
      <w:rFonts w:eastAsia="Calibri"/>
      <w:szCs w:val="22"/>
      <w:lang w:eastAsia="en-US"/>
    </w:rPr>
  </w:style>
  <w:style w:type="paragraph" w:customStyle="1" w:styleId="Text3">
    <w:name w:val="Text 3"/>
    <w:basedOn w:val="Normal"/>
    <w:rsid w:val="00267574"/>
    <w:pPr>
      <w:widowControl/>
      <w:spacing w:before="120" w:after="120"/>
      <w:ind w:left="1984"/>
      <w:jc w:val="both"/>
    </w:pPr>
    <w:rPr>
      <w:rFonts w:eastAsia="Calibri"/>
      <w:szCs w:val="22"/>
      <w:lang w:eastAsia="en-US"/>
    </w:rPr>
  </w:style>
  <w:style w:type="paragraph" w:customStyle="1" w:styleId="Text4">
    <w:name w:val="Text 4"/>
    <w:basedOn w:val="Normal"/>
    <w:rsid w:val="00267574"/>
    <w:pPr>
      <w:widowControl/>
      <w:spacing w:before="120" w:after="120"/>
      <w:ind w:left="2551"/>
      <w:jc w:val="both"/>
    </w:pPr>
    <w:rPr>
      <w:rFonts w:eastAsia="Calibri"/>
      <w:szCs w:val="22"/>
      <w:lang w:eastAsia="en-US"/>
    </w:rPr>
  </w:style>
  <w:style w:type="paragraph" w:customStyle="1" w:styleId="NormalCentered">
    <w:name w:val="Normal Centered"/>
    <w:basedOn w:val="Normal"/>
    <w:rsid w:val="00267574"/>
    <w:pPr>
      <w:widowControl/>
      <w:spacing w:before="120" w:after="120"/>
      <w:jc w:val="center"/>
    </w:pPr>
    <w:rPr>
      <w:rFonts w:eastAsia="Calibri"/>
      <w:szCs w:val="22"/>
      <w:lang w:eastAsia="en-US"/>
    </w:rPr>
  </w:style>
  <w:style w:type="paragraph" w:customStyle="1" w:styleId="NormalLeft">
    <w:name w:val="Normal Left"/>
    <w:basedOn w:val="Normal"/>
    <w:rsid w:val="00267574"/>
    <w:pPr>
      <w:widowControl/>
      <w:spacing w:before="120" w:after="120"/>
    </w:pPr>
    <w:rPr>
      <w:rFonts w:eastAsia="Calibri"/>
      <w:szCs w:val="22"/>
      <w:lang w:eastAsia="en-US"/>
    </w:rPr>
  </w:style>
  <w:style w:type="paragraph" w:customStyle="1" w:styleId="NormalRight">
    <w:name w:val="Normal Right"/>
    <w:basedOn w:val="Normal"/>
    <w:rsid w:val="00267574"/>
    <w:pPr>
      <w:widowControl/>
      <w:spacing w:before="120" w:after="120"/>
      <w:jc w:val="right"/>
    </w:pPr>
    <w:rPr>
      <w:rFonts w:eastAsia="Calibri"/>
      <w:szCs w:val="22"/>
      <w:lang w:eastAsia="en-US"/>
    </w:rPr>
  </w:style>
  <w:style w:type="paragraph" w:customStyle="1" w:styleId="QuotedText">
    <w:name w:val="Quoted Text"/>
    <w:basedOn w:val="Normal"/>
    <w:rsid w:val="00267574"/>
    <w:pPr>
      <w:widowControl/>
      <w:spacing w:before="120" w:after="120"/>
      <w:ind w:left="1417"/>
      <w:jc w:val="both"/>
    </w:pPr>
    <w:rPr>
      <w:rFonts w:eastAsia="Calibri"/>
      <w:szCs w:val="22"/>
      <w:lang w:eastAsia="en-US"/>
    </w:rPr>
  </w:style>
  <w:style w:type="paragraph" w:customStyle="1" w:styleId="Point0">
    <w:name w:val="Point 0"/>
    <w:basedOn w:val="Normal"/>
    <w:rsid w:val="00267574"/>
    <w:pPr>
      <w:widowControl/>
      <w:spacing w:before="120" w:after="120"/>
      <w:ind w:left="850" w:hanging="850"/>
      <w:jc w:val="both"/>
    </w:pPr>
    <w:rPr>
      <w:rFonts w:eastAsia="Calibri"/>
      <w:szCs w:val="22"/>
      <w:lang w:eastAsia="en-US"/>
    </w:rPr>
  </w:style>
  <w:style w:type="paragraph" w:customStyle="1" w:styleId="Point1">
    <w:name w:val="Point 1"/>
    <w:basedOn w:val="Normal"/>
    <w:rsid w:val="00267574"/>
    <w:pPr>
      <w:widowControl/>
      <w:spacing w:before="120" w:after="120"/>
      <w:ind w:left="1417" w:hanging="567"/>
      <w:jc w:val="both"/>
    </w:pPr>
    <w:rPr>
      <w:rFonts w:eastAsia="Calibri"/>
      <w:szCs w:val="22"/>
      <w:lang w:eastAsia="en-US"/>
    </w:rPr>
  </w:style>
  <w:style w:type="paragraph" w:customStyle="1" w:styleId="Point3">
    <w:name w:val="Point 3"/>
    <w:basedOn w:val="Normal"/>
    <w:rsid w:val="00267574"/>
    <w:pPr>
      <w:widowControl/>
      <w:spacing w:before="120" w:after="120"/>
      <w:ind w:left="2551" w:hanging="567"/>
      <w:jc w:val="both"/>
    </w:pPr>
    <w:rPr>
      <w:rFonts w:eastAsia="Calibri"/>
      <w:szCs w:val="22"/>
      <w:lang w:eastAsia="en-US"/>
    </w:rPr>
  </w:style>
  <w:style w:type="paragraph" w:customStyle="1" w:styleId="Point4">
    <w:name w:val="Point 4"/>
    <w:basedOn w:val="Normal"/>
    <w:rsid w:val="00267574"/>
    <w:pPr>
      <w:widowControl/>
      <w:spacing w:before="120" w:after="120"/>
      <w:ind w:left="3118" w:hanging="567"/>
      <w:jc w:val="both"/>
    </w:pPr>
    <w:rPr>
      <w:rFonts w:eastAsia="Calibri"/>
      <w:szCs w:val="22"/>
      <w:lang w:eastAsia="en-US"/>
    </w:rPr>
  </w:style>
  <w:style w:type="paragraph" w:customStyle="1" w:styleId="Tiret0">
    <w:name w:val="Tiret 0"/>
    <w:basedOn w:val="Point0"/>
    <w:rsid w:val="00267574"/>
    <w:pPr>
      <w:numPr>
        <w:numId w:val="85"/>
      </w:numPr>
      <w:tabs>
        <w:tab w:val="clear" w:pos="850"/>
      </w:tabs>
      <w:ind w:left="360" w:hanging="360"/>
    </w:pPr>
  </w:style>
  <w:style w:type="paragraph" w:customStyle="1" w:styleId="Tiret1">
    <w:name w:val="Tiret 1"/>
    <w:basedOn w:val="Point1"/>
    <w:rsid w:val="00267574"/>
    <w:pPr>
      <w:numPr>
        <w:numId w:val="86"/>
      </w:numPr>
      <w:tabs>
        <w:tab w:val="clear" w:pos="1417"/>
      </w:tabs>
      <w:ind w:left="360" w:hanging="360"/>
    </w:pPr>
  </w:style>
  <w:style w:type="paragraph" w:customStyle="1" w:styleId="Tiret2">
    <w:name w:val="Tiret 2"/>
    <w:basedOn w:val="Point2"/>
    <w:rsid w:val="00267574"/>
    <w:pPr>
      <w:numPr>
        <w:numId w:val="87"/>
      </w:numPr>
      <w:tabs>
        <w:tab w:val="clear" w:pos="1984"/>
      </w:tabs>
      <w:ind w:left="360" w:hanging="360"/>
    </w:pPr>
  </w:style>
  <w:style w:type="paragraph" w:customStyle="1" w:styleId="Tiret3">
    <w:name w:val="Tiret 3"/>
    <w:basedOn w:val="Point3"/>
    <w:rsid w:val="00267574"/>
    <w:pPr>
      <w:numPr>
        <w:numId w:val="88"/>
      </w:numPr>
      <w:tabs>
        <w:tab w:val="clear" w:pos="2551"/>
      </w:tabs>
      <w:ind w:left="360" w:hanging="360"/>
    </w:pPr>
  </w:style>
  <w:style w:type="paragraph" w:customStyle="1" w:styleId="Tiret4">
    <w:name w:val="Tiret 4"/>
    <w:basedOn w:val="Point4"/>
    <w:rsid w:val="00267574"/>
    <w:pPr>
      <w:numPr>
        <w:numId w:val="89"/>
      </w:numPr>
      <w:tabs>
        <w:tab w:val="clear" w:pos="3118"/>
      </w:tabs>
      <w:ind w:left="720" w:hanging="360"/>
    </w:pPr>
  </w:style>
  <w:style w:type="paragraph" w:customStyle="1" w:styleId="PointDouble0">
    <w:name w:val="PointDouble 0"/>
    <w:basedOn w:val="Normal"/>
    <w:rsid w:val="00267574"/>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267574"/>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267574"/>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267574"/>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267574"/>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267574"/>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267574"/>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267574"/>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267574"/>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267574"/>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267574"/>
    <w:pPr>
      <w:widowControl/>
      <w:numPr>
        <w:numId w:val="84"/>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267574"/>
    <w:pPr>
      <w:widowControl/>
      <w:numPr>
        <w:ilvl w:val="1"/>
        <w:numId w:val="84"/>
      </w:numPr>
      <w:tabs>
        <w:tab w:val="clear" w:pos="850"/>
      </w:tabs>
      <w:spacing w:before="120" w:after="120"/>
      <w:ind w:left="1152" w:hanging="432"/>
      <w:jc w:val="both"/>
    </w:pPr>
    <w:rPr>
      <w:rFonts w:eastAsia="Calibri"/>
      <w:szCs w:val="22"/>
      <w:lang w:eastAsia="en-US"/>
    </w:rPr>
  </w:style>
  <w:style w:type="paragraph" w:customStyle="1" w:styleId="NumPar3">
    <w:name w:val="NumPar 3"/>
    <w:basedOn w:val="Normal"/>
    <w:next w:val="Text1"/>
    <w:rsid w:val="00267574"/>
    <w:pPr>
      <w:widowControl/>
      <w:numPr>
        <w:ilvl w:val="2"/>
        <w:numId w:val="84"/>
      </w:numPr>
      <w:tabs>
        <w:tab w:val="clear" w:pos="850"/>
      </w:tabs>
      <w:spacing w:before="120" w:after="120"/>
      <w:ind w:left="2340" w:hanging="720"/>
      <w:jc w:val="both"/>
    </w:pPr>
    <w:rPr>
      <w:rFonts w:eastAsia="Calibri"/>
      <w:szCs w:val="22"/>
      <w:lang w:eastAsia="en-US"/>
    </w:rPr>
  </w:style>
  <w:style w:type="paragraph" w:customStyle="1" w:styleId="NumPar4">
    <w:name w:val="NumPar 4"/>
    <w:basedOn w:val="Normal"/>
    <w:next w:val="Text1"/>
    <w:rsid w:val="00267574"/>
    <w:pPr>
      <w:widowControl/>
      <w:numPr>
        <w:ilvl w:val="3"/>
        <w:numId w:val="84"/>
      </w:numPr>
      <w:tabs>
        <w:tab w:val="clear" w:pos="850"/>
      </w:tabs>
      <w:spacing w:before="120" w:after="120"/>
      <w:ind w:left="2520" w:hanging="360"/>
      <w:jc w:val="both"/>
    </w:pPr>
    <w:rPr>
      <w:rFonts w:eastAsia="Calibri"/>
      <w:szCs w:val="22"/>
      <w:lang w:eastAsia="en-US"/>
    </w:rPr>
  </w:style>
  <w:style w:type="paragraph" w:customStyle="1" w:styleId="ManualNumPar1">
    <w:name w:val="Manual NumPar 1"/>
    <w:basedOn w:val="Normal"/>
    <w:next w:val="Text1"/>
    <w:rsid w:val="00267574"/>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267574"/>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267574"/>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267574"/>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267574"/>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267574"/>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67574"/>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267574"/>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267574"/>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267574"/>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267574"/>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267574"/>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267574"/>
    <w:pPr>
      <w:widowControl/>
      <w:spacing w:before="120" w:after="120"/>
      <w:jc w:val="center"/>
    </w:pPr>
    <w:rPr>
      <w:rFonts w:eastAsia="Calibri"/>
      <w:b/>
      <w:szCs w:val="22"/>
      <w:lang w:eastAsia="en-US"/>
    </w:rPr>
  </w:style>
  <w:style w:type="character" w:customStyle="1" w:styleId="Marker">
    <w:name w:val="Marker"/>
    <w:basedOn w:val="DefaultParagraphFont"/>
    <w:rsid w:val="00267574"/>
    <w:rPr>
      <w:color w:val="0000FF"/>
      <w:shd w:val="clear" w:color="auto" w:fill="auto"/>
    </w:rPr>
  </w:style>
  <w:style w:type="character" w:customStyle="1" w:styleId="Marker1">
    <w:name w:val="Marker1"/>
    <w:basedOn w:val="DefaultParagraphFont"/>
    <w:rsid w:val="00267574"/>
    <w:rPr>
      <w:color w:val="008000"/>
      <w:shd w:val="clear" w:color="auto" w:fill="auto"/>
    </w:rPr>
  </w:style>
  <w:style w:type="character" w:customStyle="1" w:styleId="Marker2">
    <w:name w:val="Marker2"/>
    <w:basedOn w:val="DefaultParagraphFont"/>
    <w:rsid w:val="00267574"/>
    <w:rPr>
      <w:color w:val="FF0000"/>
      <w:shd w:val="clear" w:color="auto" w:fill="auto"/>
    </w:rPr>
  </w:style>
  <w:style w:type="paragraph" w:customStyle="1" w:styleId="Point0number">
    <w:name w:val="Point 0 (number)"/>
    <w:basedOn w:val="Normal"/>
    <w:rsid w:val="00267574"/>
    <w:pPr>
      <w:widowControl/>
      <w:numPr>
        <w:numId w:val="90"/>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267574"/>
    <w:pPr>
      <w:widowControl/>
      <w:numPr>
        <w:ilvl w:val="2"/>
        <w:numId w:val="90"/>
      </w:numPr>
      <w:tabs>
        <w:tab w:val="clear" w:pos="1417"/>
      </w:tabs>
      <w:spacing w:before="120" w:after="120"/>
      <w:ind w:left="2340" w:hanging="720"/>
      <w:jc w:val="both"/>
    </w:pPr>
    <w:rPr>
      <w:rFonts w:eastAsia="Calibri"/>
      <w:szCs w:val="22"/>
      <w:lang w:eastAsia="en-US"/>
    </w:rPr>
  </w:style>
  <w:style w:type="paragraph" w:customStyle="1" w:styleId="Point2number">
    <w:name w:val="Point 2 (number)"/>
    <w:basedOn w:val="Normal"/>
    <w:rsid w:val="00267574"/>
    <w:pPr>
      <w:widowControl/>
      <w:numPr>
        <w:ilvl w:val="4"/>
        <w:numId w:val="90"/>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267574"/>
    <w:pPr>
      <w:widowControl/>
      <w:numPr>
        <w:ilvl w:val="6"/>
        <w:numId w:val="90"/>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267574"/>
    <w:pPr>
      <w:widowControl/>
      <w:numPr>
        <w:ilvl w:val="1"/>
        <w:numId w:val="90"/>
      </w:numPr>
      <w:tabs>
        <w:tab w:val="clear" w:pos="850"/>
      </w:tabs>
      <w:spacing w:before="120" w:after="120"/>
      <w:ind w:left="1152" w:hanging="432"/>
      <w:jc w:val="both"/>
    </w:pPr>
    <w:rPr>
      <w:rFonts w:eastAsia="Calibri"/>
      <w:szCs w:val="22"/>
      <w:lang w:eastAsia="en-US"/>
    </w:rPr>
  </w:style>
  <w:style w:type="paragraph" w:customStyle="1" w:styleId="Point1letter">
    <w:name w:val="Point 1 (letter)"/>
    <w:basedOn w:val="Normal"/>
    <w:rsid w:val="00267574"/>
    <w:pPr>
      <w:widowControl/>
      <w:numPr>
        <w:ilvl w:val="3"/>
        <w:numId w:val="90"/>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267574"/>
    <w:pPr>
      <w:widowControl/>
      <w:numPr>
        <w:ilvl w:val="5"/>
        <w:numId w:val="90"/>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267574"/>
    <w:pPr>
      <w:widowControl/>
      <w:numPr>
        <w:ilvl w:val="7"/>
        <w:numId w:val="90"/>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267574"/>
    <w:pPr>
      <w:widowControl/>
      <w:numPr>
        <w:ilvl w:val="8"/>
        <w:numId w:val="90"/>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267574"/>
    <w:pPr>
      <w:widowControl/>
      <w:numPr>
        <w:numId w:val="74"/>
      </w:numPr>
      <w:tabs>
        <w:tab w:val="clear" w:pos="850"/>
      </w:tabs>
      <w:spacing w:before="120" w:after="120"/>
      <w:ind w:left="360" w:hanging="360"/>
      <w:jc w:val="both"/>
    </w:pPr>
    <w:rPr>
      <w:rFonts w:eastAsia="Calibri"/>
      <w:szCs w:val="22"/>
      <w:lang w:eastAsia="en-US"/>
    </w:rPr>
  </w:style>
  <w:style w:type="paragraph" w:customStyle="1" w:styleId="Bullet1">
    <w:name w:val="Bullet 1"/>
    <w:basedOn w:val="Normal"/>
    <w:rsid w:val="00267574"/>
    <w:pPr>
      <w:widowControl/>
      <w:numPr>
        <w:numId w:val="75"/>
      </w:numPr>
      <w:tabs>
        <w:tab w:val="clear" w:pos="1417"/>
      </w:tabs>
      <w:spacing w:before="120" w:after="120"/>
      <w:ind w:left="432" w:hanging="432"/>
      <w:jc w:val="both"/>
    </w:pPr>
    <w:rPr>
      <w:rFonts w:eastAsia="Calibri"/>
      <w:szCs w:val="22"/>
      <w:lang w:eastAsia="en-US"/>
    </w:rPr>
  </w:style>
  <w:style w:type="paragraph" w:customStyle="1" w:styleId="Bullet2">
    <w:name w:val="Bullet 2"/>
    <w:basedOn w:val="Normal"/>
    <w:rsid w:val="00267574"/>
    <w:pPr>
      <w:widowControl/>
      <w:numPr>
        <w:numId w:val="91"/>
      </w:numPr>
      <w:tabs>
        <w:tab w:val="clear" w:pos="1984"/>
        <w:tab w:val="left" w:pos="720"/>
      </w:tabs>
      <w:spacing w:before="120" w:after="120"/>
      <w:ind w:left="360" w:hanging="360"/>
      <w:jc w:val="both"/>
    </w:pPr>
    <w:rPr>
      <w:rFonts w:eastAsia="Calibri"/>
      <w:szCs w:val="22"/>
      <w:lang w:eastAsia="en-US"/>
    </w:rPr>
  </w:style>
  <w:style w:type="paragraph" w:customStyle="1" w:styleId="Bullet3">
    <w:name w:val="Bullet 3"/>
    <w:basedOn w:val="Normal"/>
    <w:rsid w:val="00267574"/>
    <w:pPr>
      <w:widowControl/>
      <w:numPr>
        <w:numId w:val="92"/>
      </w:numPr>
      <w:tabs>
        <w:tab w:val="clear" w:pos="2551"/>
        <w:tab w:val="left" w:pos="720"/>
      </w:tabs>
      <w:spacing w:before="120" w:after="120"/>
      <w:ind w:left="360" w:hanging="360"/>
      <w:jc w:val="both"/>
    </w:pPr>
    <w:rPr>
      <w:rFonts w:eastAsia="Calibri"/>
      <w:szCs w:val="22"/>
      <w:lang w:eastAsia="en-US"/>
    </w:rPr>
  </w:style>
  <w:style w:type="paragraph" w:customStyle="1" w:styleId="Bullet4">
    <w:name w:val="Bullet 4"/>
    <w:basedOn w:val="Normal"/>
    <w:rsid w:val="00267574"/>
    <w:pPr>
      <w:widowControl/>
      <w:numPr>
        <w:numId w:val="93"/>
      </w:numPr>
      <w:tabs>
        <w:tab w:val="clear" w:pos="3118"/>
        <w:tab w:val="left" w:pos="72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267574"/>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67574"/>
    <w:pPr>
      <w:widowControl/>
    </w:pPr>
    <w:rPr>
      <w:rFonts w:ascii="Arial" w:eastAsia="Calibri" w:hAnsi="Arial" w:cs="Arial"/>
      <w:szCs w:val="22"/>
      <w:lang w:eastAsia="en-US"/>
    </w:rPr>
  </w:style>
  <w:style w:type="paragraph" w:customStyle="1" w:styleId="Emission">
    <w:name w:val="Emission"/>
    <w:basedOn w:val="Normal"/>
    <w:next w:val="Rfrenceinstitutionnelle"/>
    <w:rsid w:val="00267574"/>
    <w:pPr>
      <w:widowControl/>
      <w:ind w:left="5103"/>
    </w:pPr>
    <w:rPr>
      <w:rFonts w:eastAsia="Calibri"/>
      <w:szCs w:val="22"/>
      <w:lang w:eastAsia="en-US"/>
    </w:rPr>
  </w:style>
  <w:style w:type="paragraph" w:customStyle="1" w:styleId="Rfrenceinstitutionnelle">
    <w:name w:val="Référence institutionnelle"/>
    <w:basedOn w:val="Normal"/>
    <w:next w:val="Confidentialit"/>
    <w:rsid w:val="00267574"/>
    <w:pPr>
      <w:widowControl/>
      <w:spacing w:after="240"/>
      <w:ind w:left="5103"/>
    </w:pPr>
    <w:rPr>
      <w:rFonts w:eastAsia="Calibri"/>
      <w:szCs w:val="22"/>
      <w:lang w:eastAsia="en-US"/>
    </w:rPr>
  </w:style>
  <w:style w:type="paragraph" w:customStyle="1" w:styleId="Pagedecouverture">
    <w:name w:val="Page de couverture"/>
    <w:basedOn w:val="Normal"/>
    <w:next w:val="Normal"/>
    <w:rsid w:val="00267574"/>
    <w:pPr>
      <w:widowControl/>
      <w:jc w:val="both"/>
    </w:pPr>
    <w:rPr>
      <w:rFonts w:eastAsia="Calibri"/>
      <w:szCs w:val="22"/>
      <w:lang w:eastAsia="en-US"/>
    </w:rPr>
  </w:style>
  <w:style w:type="paragraph" w:customStyle="1" w:styleId="Declassification">
    <w:name w:val="Declassification"/>
    <w:basedOn w:val="Normal"/>
    <w:next w:val="Normal"/>
    <w:rsid w:val="00267574"/>
    <w:pPr>
      <w:widowControl/>
      <w:jc w:val="both"/>
    </w:pPr>
    <w:rPr>
      <w:rFonts w:eastAsia="Calibri"/>
      <w:szCs w:val="22"/>
      <w:lang w:eastAsia="en-US"/>
    </w:rPr>
  </w:style>
  <w:style w:type="paragraph" w:customStyle="1" w:styleId="Disclaimer">
    <w:name w:val="Disclaimer"/>
    <w:basedOn w:val="Normal"/>
    <w:rsid w:val="0026757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67574"/>
    <w:pPr>
      <w:widowControl/>
      <w:spacing w:line="276" w:lineRule="auto"/>
      <w:ind w:left="5103"/>
    </w:pPr>
    <w:rPr>
      <w:rFonts w:eastAsia="Calibri"/>
      <w:sz w:val="28"/>
      <w:szCs w:val="22"/>
      <w:lang w:eastAsia="en-US"/>
    </w:rPr>
  </w:style>
  <w:style w:type="paragraph" w:customStyle="1" w:styleId="DateMarking">
    <w:name w:val="DateMarking"/>
    <w:basedOn w:val="Normal"/>
    <w:rsid w:val="00267574"/>
    <w:pPr>
      <w:widowControl/>
      <w:spacing w:line="276" w:lineRule="auto"/>
      <w:ind w:left="5103"/>
    </w:pPr>
    <w:rPr>
      <w:rFonts w:eastAsia="Calibri"/>
      <w:i/>
      <w:sz w:val="28"/>
      <w:szCs w:val="22"/>
      <w:lang w:eastAsia="en-US"/>
    </w:rPr>
  </w:style>
  <w:style w:type="paragraph" w:customStyle="1" w:styleId="ReleasableTo">
    <w:name w:val="ReleasableTo"/>
    <w:basedOn w:val="Normal"/>
    <w:rsid w:val="00267574"/>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67574"/>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267574"/>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67574"/>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267574"/>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267574"/>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67574"/>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67574"/>
    <w:pPr>
      <w:widowControl/>
      <w:spacing w:before="240" w:after="240"/>
      <w:ind w:left="5103"/>
    </w:pPr>
    <w:rPr>
      <w:rFonts w:eastAsia="Calibri"/>
      <w:i/>
      <w:sz w:val="32"/>
      <w:szCs w:val="22"/>
      <w:lang w:eastAsia="en-US"/>
    </w:rPr>
  </w:style>
  <w:style w:type="paragraph" w:customStyle="1" w:styleId="Considrant">
    <w:name w:val="Considérant"/>
    <w:basedOn w:val="Normal"/>
    <w:rsid w:val="00267574"/>
    <w:pPr>
      <w:widowControl/>
      <w:numPr>
        <w:numId w:val="94"/>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267574"/>
    <w:pPr>
      <w:widowControl/>
      <w:spacing w:after="240"/>
    </w:pPr>
    <w:rPr>
      <w:rFonts w:eastAsia="Calibri"/>
      <w:szCs w:val="22"/>
      <w:lang w:eastAsia="en-US"/>
    </w:rPr>
  </w:style>
  <w:style w:type="paragraph" w:customStyle="1" w:styleId="Datedadoption">
    <w:name w:val="Date d'adoption"/>
    <w:basedOn w:val="Normal"/>
    <w:next w:val="Titreobjet"/>
    <w:rsid w:val="00267574"/>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267574"/>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267574"/>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267574"/>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267574"/>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267574"/>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267574"/>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267574"/>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267574"/>
    <w:pPr>
      <w:widowControl/>
      <w:ind w:left="5103"/>
    </w:pPr>
    <w:rPr>
      <w:rFonts w:eastAsia="Calibri"/>
      <w:szCs w:val="22"/>
      <w:lang w:eastAsia="en-US"/>
    </w:rPr>
  </w:style>
  <w:style w:type="paragraph" w:customStyle="1" w:styleId="Rfrenceinterne">
    <w:name w:val="Référence interne"/>
    <w:basedOn w:val="Normal"/>
    <w:next w:val="Rfrenceinterinstitutionnelle"/>
    <w:rsid w:val="00267574"/>
    <w:pPr>
      <w:widowControl/>
      <w:ind w:left="5103"/>
    </w:pPr>
    <w:rPr>
      <w:rFonts w:eastAsia="Calibri"/>
      <w:szCs w:val="22"/>
      <w:lang w:eastAsia="en-US"/>
    </w:rPr>
  </w:style>
  <w:style w:type="paragraph" w:customStyle="1" w:styleId="Statut">
    <w:name w:val="Statut"/>
    <w:basedOn w:val="Normal"/>
    <w:next w:val="Typedudocument"/>
    <w:rsid w:val="00267574"/>
    <w:pPr>
      <w:widowControl/>
      <w:spacing w:before="360"/>
      <w:jc w:val="center"/>
    </w:pPr>
    <w:rPr>
      <w:rFonts w:eastAsia="Calibri"/>
      <w:szCs w:val="22"/>
      <w:lang w:eastAsia="en-US"/>
    </w:rPr>
  </w:style>
  <w:style w:type="paragraph" w:customStyle="1" w:styleId="Titrearticle">
    <w:name w:val="Titre article"/>
    <w:basedOn w:val="Normal"/>
    <w:next w:val="Normal"/>
    <w:rsid w:val="00267574"/>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267574"/>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267574"/>
    <w:pPr>
      <w:widowControl/>
      <w:spacing w:before="360"/>
      <w:jc w:val="center"/>
    </w:pPr>
    <w:rPr>
      <w:rFonts w:eastAsia="Calibri"/>
      <w:b/>
      <w:szCs w:val="22"/>
      <w:lang w:eastAsia="en-US"/>
    </w:rPr>
  </w:style>
  <w:style w:type="character" w:customStyle="1" w:styleId="Added">
    <w:name w:val="Added"/>
    <w:basedOn w:val="DefaultParagraphFont"/>
    <w:rsid w:val="00267574"/>
    <w:rPr>
      <w:b/>
      <w:u w:val="single"/>
      <w:shd w:val="clear" w:color="auto" w:fill="auto"/>
    </w:rPr>
  </w:style>
  <w:style w:type="character" w:customStyle="1" w:styleId="Deleted">
    <w:name w:val="Deleted"/>
    <w:basedOn w:val="DefaultParagraphFont"/>
    <w:rsid w:val="00267574"/>
    <w:rPr>
      <w:strike/>
      <w:dstrike w:val="0"/>
      <w:shd w:val="clear" w:color="auto" w:fill="auto"/>
    </w:rPr>
  </w:style>
  <w:style w:type="paragraph" w:customStyle="1" w:styleId="Address">
    <w:name w:val="Address"/>
    <w:basedOn w:val="Normal"/>
    <w:next w:val="Normal"/>
    <w:rsid w:val="00267574"/>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67574"/>
    <w:pPr>
      <w:widowControl/>
      <w:spacing w:before="120" w:after="120"/>
      <w:jc w:val="both"/>
    </w:pPr>
    <w:rPr>
      <w:rFonts w:eastAsia="Calibri"/>
      <w:i/>
      <w:caps/>
      <w:szCs w:val="22"/>
      <w:lang w:eastAsia="en-US"/>
    </w:rPr>
  </w:style>
  <w:style w:type="paragraph" w:customStyle="1" w:styleId="Supertitre">
    <w:name w:val="Supertitre"/>
    <w:basedOn w:val="Normal"/>
    <w:next w:val="Normal"/>
    <w:rsid w:val="00267574"/>
    <w:pPr>
      <w:widowControl/>
      <w:spacing w:after="600"/>
      <w:jc w:val="center"/>
    </w:pPr>
    <w:rPr>
      <w:rFonts w:eastAsia="Calibri"/>
      <w:b/>
      <w:szCs w:val="22"/>
      <w:lang w:eastAsia="en-US"/>
    </w:rPr>
  </w:style>
  <w:style w:type="paragraph" w:customStyle="1" w:styleId="Languesfaisantfoi">
    <w:name w:val="Langues faisant foi"/>
    <w:basedOn w:val="Normal"/>
    <w:next w:val="Normal"/>
    <w:rsid w:val="00267574"/>
    <w:pPr>
      <w:widowControl/>
      <w:spacing w:before="360"/>
      <w:jc w:val="center"/>
    </w:pPr>
    <w:rPr>
      <w:rFonts w:eastAsia="Calibri"/>
      <w:szCs w:val="22"/>
      <w:lang w:eastAsia="en-US"/>
    </w:rPr>
  </w:style>
  <w:style w:type="paragraph" w:customStyle="1" w:styleId="Rfrencecroise">
    <w:name w:val="Référence croisée"/>
    <w:basedOn w:val="Normal"/>
    <w:rsid w:val="00267574"/>
    <w:pPr>
      <w:widowControl/>
      <w:jc w:val="center"/>
    </w:pPr>
    <w:rPr>
      <w:rFonts w:eastAsia="Calibri"/>
      <w:szCs w:val="22"/>
      <w:lang w:eastAsia="en-US"/>
    </w:rPr>
  </w:style>
  <w:style w:type="paragraph" w:customStyle="1" w:styleId="Fichefinanciretitre">
    <w:name w:val="Fiche financière titre"/>
    <w:basedOn w:val="Normal"/>
    <w:next w:val="Normal"/>
    <w:rsid w:val="00267574"/>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267574"/>
  </w:style>
  <w:style w:type="paragraph" w:customStyle="1" w:styleId="RfrenceinterinstitutionnellePagedecouverture">
    <w:name w:val="Référence interinstitutionnelle (Page de couverture)"/>
    <w:basedOn w:val="Rfrenceinterinstitutionnelle"/>
    <w:next w:val="Confidentialit"/>
    <w:rsid w:val="00267574"/>
  </w:style>
  <w:style w:type="paragraph" w:customStyle="1" w:styleId="StatutPagedecouverture">
    <w:name w:val="Statut (Page de couverture)"/>
    <w:basedOn w:val="Statut"/>
    <w:next w:val="TypedudocumentPagedecouverture"/>
    <w:rsid w:val="00267574"/>
  </w:style>
  <w:style w:type="paragraph" w:customStyle="1" w:styleId="TitreobjetPagedecouverture">
    <w:name w:val="Titre objet (Page de couverture)"/>
    <w:basedOn w:val="Titreobjet"/>
    <w:next w:val="IntrtEEEPagedecouverture"/>
    <w:rsid w:val="00267574"/>
  </w:style>
  <w:style w:type="paragraph" w:customStyle="1" w:styleId="TypedudocumentPagedecouverture">
    <w:name w:val="Type du document (Page de couverture)"/>
    <w:basedOn w:val="Typedudocument"/>
    <w:next w:val="TitreobjetPagedecouverture"/>
    <w:rsid w:val="00267574"/>
  </w:style>
  <w:style w:type="paragraph" w:customStyle="1" w:styleId="Volume">
    <w:name w:val="Volume"/>
    <w:basedOn w:val="Normal"/>
    <w:next w:val="Confidentialit"/>
    <w:rsid w:val="00267574"/>
    <w:pPr>
      <w:widowControl/>
      <w:spacing w:after="240"/>
      <w:ind w:left="5103"/>
    </w:pPr>
    <w:rPr>
      <w:rFonts w:eastAsia="Calibri"/>
      <w:szCs w:val="22"/>
      <w:lang w:eastAsia="en-US"/>
    </w:rPr>
  </w:style>
  <w:style w:type="paragraph" w:customStyle="1" w:styleId="IntrtEEE">
    <w:name w:val="Intérêt EEE"/>
    <w:basedOn w:val="Languesfaisantfoi"/>
    <w:next w:val="Normal"/>
    <w:rsid w:val="00267574"/>
    <w:pPr>
      <w:spacing w:after="240"/>
    </w:pPr>
  </w:style>
  <w:style w:type="paragraph" w:customStyle="1" w:styleId="Accompagnant">
    <w:name w:val="Accompagnant"/>
    <w:basedOn w:val="Normal"/>
    <w:next w:val="Typeacteprincipal"/>
    <w:rsid w:val="00267574"/>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267574"/>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67574"/>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67574"/>
  </w:style>
  <w:style w:type="paragraph" w:customStyle="1" w:styleId="AccompagnantPagedecouverture">
    <w:name w:val="Accompagnant (Page de couverture)"/>
    <w:basedOn w:val="Accompagnant"/>
    <w:next w:val="TypeacteprincipalPagedecouverture"/>
    <w:rsid w:val="00267574"/>
  </w:style>
  <w:style w:type="paragraph" w:customStyle="1" w:styleId="TypeacteprincipalPagedecouverture">
    <w:name w:val="Type acte principal (Page de couverture)"/>
    <w:basedOn w:val="Typeacteprincipal"/>
    <w:next w:val="ObjetacteprincipalPagedecouverture"/>
    <w:rsid w:val="00267574"/>
  </w:style>
  <w:style w:type="paragraph" w:customStyle="1" w:styleId="ObjetacteprincipalPagedecouverture">
    <w:name w:val="Objet acte principal (Page de couverture)"/>
    <w:basedOn w:val="Objetacteprincipal"/>
    <w:next w:val="Rfrencecroise"/>
    <w:rsid w:val="00267574"/>
  </w:style>
  <w:style w:type="paragraph" w:customStyle="1" w:styleId="LanguesfaisantfoiPagedecouverture">
    <w:name w:val="Langues faisant foi (Page de couverture)"/>
    <w:basedOn w:val="Normal"/>
    <w:next w:val="Normal"/>
    <w:rsid w:val="00267574"/>
    <w:pPr>
      <w:widowControl/>
      <w:spacing w:before="360"/>
      <w:jc w:val="center"/>
    </w:pPr>
    <w:rPr>
      <w:rFonts w:eastAsia="Calibri"/>
      <w:szCs w:val="22"/>
      <w:lang w:eastAsia="en-US"/>
    </w:rPr>
  </w:style>
  <w:style w:type="paragraph" w:customStyle="1" w:styleId="Normal12a">
    <w:name w:val="Normal12a"/>
    <w:basedOn w:val="Normal"/>
    <w:rsid w:val="00267574"/>
    <w:pPr>
      <w:spacing w:after="240"/>
    </w:pPr>
  </w:style>
  <w:style w:type="paragraph" w:customStyle="1" w:styleId="Normal6a">
    <w:name w:val="Normal6a"/>
    <w:basedOn w:val="Normal"/>
    <w:rsid w:val="00267574"/>
    <w:pPr>
      <w:spacing w:after="120"/>
    </w:pPr>
  </w:style>
  <w:style w:type="paragraph" w:customStyle="1" w:styleId="PageHeadingNotTOC">
    <w:name w:val="PageHeadingNotTOC"/>
    <w:basedOn w:val="Normal"/>
    <w:rsid w:val="00267574"/>
    <w:pPr>
      <w:keepNext/>
      <w:spacing w:after="480"/>
      <w:jc w:val="center"/>
    </w:pPr>
    <w:rPr>
      <w:rFonts w:ascii="Arial" w:hAnsi="Arial" w:cs="Arial"/>
      <w:b/>
    </w:rPr>
  </w:style>
  <w:style w:type="paragraph" w:customStyle="1" w:styleId="AmJustText">
    <w:name w:val="AmJustText"/>
    <w:basedOn w:val="Normal"/>
    <w:rsid w:val="00267574"/>
    <w:pPr>
      <w:spacing w:after="240"/>
    </w:pPr>
    <w:rPr>
      <w:i/>
    </w:rPr>
  </w:style>
  <w:style w:type="paragraph" w:customStyle="1" w:styleId="AmCrossRef">
    <w:name w:val="AmCrossRef"/>
    <w:basedOn w:val="Normal"/>
    <w:rsid w:val="00267574"/>
    <w:pPr>
      <w:spacing w:before="240" w:after="240"/>
      <w:jc w:val="center"/>
    </w:pPr>
    <w:rPr>
      <w:i/>
    </w:rPr>
  </w:style>
  <w:style w:type="paragraph" w:customStyle="1" w:styleId="AmJustTitle">
    <w:name w:val="AmJustTitle"/>
    <w:basedOn w:val="Normal"/>
    <w:next w:val="AmJustText"/>
    <w:rsid w:val="00267574"/>
    <w:pPr>
      <w:keepNext/>
      <w:spacing w:before="240" w:after="240"/>
      <w:jc w:val="center"/>
    </w:pPr>
    <w:rPr>
      <w:i/>
    </w:rPr>
  </w:style>
  <w:style w:type="paragraph" w:customStyle="1" w:styleId="AmHeadingPA">
    <w:name w:val="AmHeadingPA"/>
    <w:basedOn w:val="Normal"/>
    <w:next w:val="Normal"/>
    <w:rsid w:val="00267574"/>
    <w:pPr>
      <w:spacing w:before="480" w:after="240"/>
      <w:jc w:val="center"/>
    </w:pPr>
    <w:rPr>
      <w:rFonts w:ascii="Arial" w:hAnsi="Arial"/>
      <w:b/>
      <w:caps/>
      <w:snapToGrid w:val="0"/>
      <w:szCs w:val="24"/>
      <w:lang w:eastAsia="en-US"/>
    </w:rPr>
  </w:style>
  <w:style w:type="paragraph" w:customStyle="1" w:styleId="AmOrLang">
    <w:name w:val="AmOrLang"/>
    <w:basedOn w:val="Normal"/>
    <w:rsid w:val="00267574"/>
    <w:pPr>
      <w:spacing w:before="240" w:after="240"/>
      <w:jc w:val="right"/>
    </w:pPr>
  </w:style>
  <w:style w:type="paragraph" w:customStyle="1" w:styleId="AmColumnHeading">
    <w:name w:val="AmColumnHeading"/>
    <w:basedOn w:val="Normal"/>
    <w:rsid w:val="00267574"/>
    <w:pPr>
      <w:spacing w:after="240"/>
      <w:jc w:val="center"/>
    </w:pPr>
    <w:rPr>
      <w:i/>
    </w:rPr>
  </w:style>
  <w:style w:type="paragraph" w:customStyle="1" w:styleId="NormalBold12b">
    <w:name w:val="NormalBold12b"/>
    <w:basedOn w:val="Normal"/>
    <w:rsid w:val="00267574"/>
    <w:pPr>
      <w:spacing w:before="240"/>
    </w:pPr>
    <w:rPr>
      <w:b/>
    </w:rPr>
  </w:style>
  <w:style w:type="character" w:customStyle="1" w:styleId="Normal6Char">
    <w:name w:val="Normal6 Char"/>
    <w:basedOn w:val="DefaultParagraphFont"/>
    <w:link w:val="Normal6"/>
    <w:locked/>
    <w:rsid w:val="00267574"/>
    <w:rPr>
      <w:sz w:val="24"/>
      <w:lang w:val="fr-FR"/>
    </w:rPr>
  </w:style>
  <w:style w:type="paragraph" w:customStyle="1" w:styleId="Normal6">
    <w:name w:val="Normal6"/>
    <w:basedOn w:val="Normal"/>
    <w:link w:val="Normal6Char"/>
    <w:rsid w:val="00267574"/>
    <w:pPr>
      <w:spacing w:after="120"/>
    </w:pPr>
  </w:style>
  <w:style w:type="paragraph" w:customStyle="1" w:styleId="Normal12Italic">
    <w:name w:val="Normal12Italic"/>
    <w:basedOn w:val="Normal"/>
    <w:rsid w:val="00267574"/>
    <w:pPr>
      <w:spacing w:after="240"/>
    </w:pPr>
    <w:rPr>
      <w:i/>
      <w:noProof/>
    </w:rPr>
  </w:style>
  <w:style w:type="paragraph" w:customStyle="1" w:styleId="JustificationTitle">
    <w:name w:val="JustificationTitle"/>
    <w:basedOn w:val="Normal"/>
    <w:next w:val="Normal"/>
    <w:rsid w:val="00267574"/>
    <w:pPr>
      <w:keepNext/>
      <w:spacing w:before="240" w:after="240"/>
      <w:jc w:val="center"/>
    </w:pPr>
    <w:rPr>
      <w:i/>
      <w:noProof/>
    </w:rPr>
  </w:style>
  <w:style w:type="paragraph" w:customStyle="1" w:styleId="ColumnHeading">
    <w:name w:val="ColumnHeading"/>
    <w:basedOn w:val="Normal"/>
    <w:rsid w:val="00267574"/>
    <w:pPr>
      <w:spacing w:after="240"/>
      <w:jc w:val="center"/>
    </w:pPr>
    <w:rPr>
      <w:i/>
    </w:rPr>
  </w:style>
  <w:style w:type="paragraph" w:customStyle="1" w:styleId="AMNumberTabs0">
    <w:name w:val="AMNumberTabs"/>
    <w:basedOn w:val="Normal"/>
    <w:rsid w:val="002675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67574"/>
    <w:pPr>
      <w:jc w:val="right"/>
    </w:pPr>
    <w:rPr>
      <w:lang w:val="fr-FR"/>
    </w:rPr>
  </w:style>
  <w:style w:type="paragraph" w:customStyle="1" w:styleId="RollCallSymbols14pt">
    <w:name w:val="RollCallSymbols14pt"/>
    <w:basedOn w:val="Normal"/>
    <w:rsid w:val="0026757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67574"/>
    <w:pPr>
      <w:tabs>
        <w:tab w:val="center" w:pos="284"/>
        <w:tab w:val="left" w:pos="426"/>
      </w:tabs>
    </w:pPr>
    <w:rPr>
      <w:snapToGrid w:val="0"/>
      <w:lang w:eastAsia="en-US"/>
    </w:rPr>
  </w:style>
  <w:style w:type="paragraph" w:customStyle="1" w:styleId="RollCallVotes">
    <w:name w:val="RollCallVotes"/>
    <w:basedOn w:val="Normal"/>
    <w:rsid w:val="00267574"/>
    <w:pPr>
      <w:spacing w:before="120" w:after="120"/>
      <w:jc w:val="center"/>
    </w:pPr>
    <w:rPr>
      <w:b/>
      <w:bCs/>
      <w:snapToGrid w:val="0"/>
      <w:sz w:val="16"/>
      <w:lang w:eastAsia="en-US"/>
    </w:rPr>
  </w:style>
  <w:style w:type="paragraph" w:customStyle="1" w:styleId="RollCallTable">
    <w:name w:val="RollCallTable"/>
    <w:basedOn w:val="Normal"/>
    <w:rsid w:val="00267574"/>
    <w:pPr>
      <w:spacing w:before="120" w:after="120"/>
    </w:pPr>
    <w:rPr>
      <w:snapToGrid w:val="0"/>
      <w:sz w:val="16"/>
      <w:lang w:eastAsia="en-US"/>
    </w:rPr>
  </w:style>
  <w:style w:type="paragraph" w:customStyle="1" w:styleId="Normal24a">
    <w:name w:val="Normal24a"/>
    <w:basedOn w:val="Normal"/>
    <w:link w:val="Normal24aChar"/>
    <w:rsid w:val="00267574"/>
    <w:pPr>
      <w:spacing w:after="480"/>
    </w:pPr>
  </w:style>
  <w:style w:type="character" w:customStyle="1" w:styleId="Normal24aChar">
    <w:name w:val="Normal24a Char"/>
    <w:basedOn w:val="DefaultParagraphFont"/>
    <w:link w:val="Normal24a"/>
    <w:rsid w:val="00267574"/>
    <w:rPr>
      <w:sz w:val="24"/>
      <w:lang w:val="fr-FR"/>
    </w:rPr>
  </w:style>
  <w:style w:type="paragraph" w:customStyle="1" w:styleId="CommitteeAM">
    <w:name w:val="CommitteeAM"/>
    <w:basedOn w:val="Normal"/>
    <w:rsid w:val="00267574"/>
    <w:pPr>
      <w:spacing w:before="240" w:after="600"/>
      <w:jc w:val="center"/>
    </w:pPr>
    <w:rPr>
      <w:i/>
    </w:rPr>
  </w:style>
  <w:style w:type="paragraph" w:customStyle="1" w:styleId="ZDateAM">
    <w:name w:val="ZDateAM"/>
    <w:basedOn w:val="Normal"/>
    <w:rsid w:val="00267574"/>
    <w:pPr>
      <w:tabs>
        <w:tab w:val="right" w:pos="9356"/>
      </w:tabs>
      <w:spacing w:after="480"/>
    </w:pPr>
    <w:rPr>
      <w:noProof/>
    </w:rPr>
  </w:style>
  <w:style w:type="paragraph" w:customStyle="1" w:styleId="ProjRap">
    <w:name w:val="ProjRap"/>
    <w:basedOn w:val="Normal"/>
    <w:rsid w:val="00267574"/>
    <w:pPr>
      <w:tabs>
        <w:tab w:val="right" w:pos="9356"/>
      </w:tabs>
    </w:pPr>
    <w:rPr>
      <w:b/>
      <w:noProof/>
    </w:rPr>
  </w:style>
  <w:style w:type="character" w:customStyle="1" w:styleId="Normal12Char">
    <w:name w:val="Normal12 Char"/>
    <w:basedOn w:val="DefaultParagraphFont"/>
    <w:link w:val="Normal12"/>
    <w:locked/>
    <w:rsid w:val="00267574"/>
    <w:rPr>
      <w:noProof/>
      <w:sz w:val="24"/>
      <w:lang w:val="fr-FR"/>
    </w:rPr>
  </w:style>
  <w:style w:type="paragraph" w:customStyle="1" w:styleId="PELeft">
    <w:name w:val="PELeft"/>
    <w:basedOn w:val="Normal"/>
    <w:rsid w:val="00267574"/>
    <w:pPr>
      <w:spacing w:before="40" w:after="40"/>
    </w:pPr>
    <w:rPr>
      <w:rFonts w:ascii="Arial" w:hAnsi="Arial" w:cs="Arial"/>
      <w:sz w:val="22"/>
      <w:szCs w:val="22"/>
    </w:rPr>
  </w:style>
  <w:style w:type="paragraph" w:customStyle="1" w:styleId="PERight">
    <w:name w:val="PERight"/>
    <w:basedOn w:val="Normal"/>
    <w:next w:val="Normal"/>
    <w:rsid w:val="00267574"/>
    <w:pPr>
      <w:jc w:val="right"/>
    </w:pPr>
    <w:rPr>
      <w:rFonts w:ascii="Arial" w:hAnsi="Arial" w:cs="Arial"/>
      <w:sz w:val="22"/>
      <w:szCs w:val="22"/>
    </w:rPr>
  </w:style>
  <w:style w:type="paragraph" w:customStyle="1" w:styleId="CrossRef">
    <w:name w:val="CrossRef"/>
    <w:basedOn w:val="Normal"/>
    <w:rsid w:val="00267574"/>
    <w:pPr>
      <w:spacing w:before="240"/>
      <w:jc w:val="center"/>
    </w:pPr>
    <w:rPr>
      <w:i/>
    </w:rPr>
  </w:style>
  <w:style w:type="character" w:customStyle="1" w:styleId="Footer2Middle">
    <w:name w:val="Footer2Middle"/>
    <w:rsid w:val="00267574"/>
    <w:rPr>
      <w:rFonts w:ascii="Arial" w:cs="Arial"/>
      <w:b w:val="0"/>
      <w:i/>
      <w:color w:val="C0C0C0"/>
      <w:sz w:val="22"/>
    </w:rPr>
  </w:style>
  <w:style w:type="character" w:customStyle="1" w:styleId="Sup">
    <w:name w:val="Sup"/>
    <w:uiPriority w:val="1"/>
    <w:qFormat/>
    <w:rsid w:val="00267574"/>
    <w:rPr>
      <w:vertAlign w:val="superscript"/>
    </w:rPr>
  </w:style>
  <w:style w:type="paragraph" w:customStyle="1" w:styleId="NormalBoldItalicCenter6a">
    <w:name w:val="NormalBoldItalicCenter6a"/>
    <w:basedOn w:val="Normal6a"/>
    <w:qFormat/>
    <w:rsid w:val="00267574"/>
    <w:pPr>
      <w:jc w:val="center"/>
    </w:pPr>
    <w:rPr>
      <w:b/>
      <w:i/>
    </w:rPr>
  </w:style>
  <w:style w:type="paragraph" w:styleId="NoSpacing">
    <w:name w:val="No Spacing"/>
    <w:uiPriority w:val="1"/>
    <w:qFormat/>
    <w:rsid w:val="00267574"/>
    <w:pPr>
      <w:widowControl w:val="0"/>
    </w:pPr>
    <w:rPr>
      <w:sz w:val="24"/>
      <w:szCs w:val="24"/>
      <w:lang w:val="fr-FR"/>
    </w:rPr>
  </w:style>
  <w:style w:type="character" w:customStyle="1" w:styleId="SupBoldItalic">
    <w:name w:val="SupBoldItalic"/>
    <w:uiPriority w:val="1"/>
    <w:qFormat/>
    <w:rsid w:val="00267574"/>
    <w:rPr>
      <w:b/>
      <w:i/>
      <w:vertAlign w:val="superscript"/>
    </w:rPr>
  </w:style>
  <w:style w:type="paragraph" w:customStyle="1" w:styleId="msonormal0">
    <w:name w:val="msonormal"/>
    <w:basedOn w:val="Normal"/>
    <w:rsid w:val="00267574"/>
    <w:pPr>
      <w:widowControl/>
      <w:spacing w:before="100" w:beforeAutospacing="1" w:after="100" w:afterAutospacing="1"/>
    </w:pPr>
    <w:rPr>
      <w:szCs w:val="24"/>
    </w:rPr>
  </w:style>
  <w:style w:type="paragraph" w:styleId="Footer">
    <w:name w:val="footer"/>
    <w:basedOn w:val="Normal"/>
    <w:link w:val="FooterChar"/>
    <w:uiPriority w:val="99"/>
    <w:rsid w:val="00267574"/>
    <w:pPr>
      <w:tabs>
        <w:tab w:val="center" w:pos="4513"/>
        <w:tab w:val="right" w:pos="9026"/>
      </w:tabs>
    </w:pPr>
  </w:style>
  <w:style w:type="character" w:customStyle="1" w:styleId="FooterChar">
    <w:name w:val="Footer Char"/>
    <w:basedOn w:val="DefaultParagraphFont"/>
    <w:link w:val="Footer"/>
    <w:uiPriority w:val="99"/>
    <w:rsid w:val="00267574"/>
    <w:rPr>
      <w:sz w:val="24"/>
      <w:lang w:val="fr-FR"/>
    </w:rPr>
  </w:style>
  <w:style w:type="paragraph" w:styleId="Title">
    <w:name w:val="Title"/>
    <w:basedOn w:val="Normal"/>
    <w:next w:val="Normal"/>
    <w:link w:val="TitleChar"/>
    <w:uiPriority w:val="10"/>
    <w:qFormat/>
    <w:rsid w:val="00267574"/>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267574"/>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267574"/>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267574"/>
    <w:rPr>
      <w:rFonts w:ascii="Arial" w:eastAsiaTheme="majorEastAsia" w:hAnsi="Arial" w:cs="Arial"/>
      <w:sz w:val="24"/>
      <w:szCs w:val="24"/>
      <w:lang w:eastAsia="en-US"/>
    </w:rPr>
  </w:style>
  <w:style w:type="character" w:styleId="Strong">
    <w:name w:val="Strong"/>
    <w:basedOn w:val="DefaultParagraphFont"/>
    <w:uiPriority w:val="22"/>
    <w:qFormat/>
    <w:rsid w:val="00267574"/>
    <w:rPr>
      <w:b/>
      <w:bCs/>
    </w:rPr>
  </w:style>
  <w:style w:type="paragraph" w:styleId="Quote">
    <w:name w:val="Quote"/>
    <w:basedOn w:val="Normal"/>
    <w:next w:val="Normal"/>
    <w:link w:val="QuoteChar"/>
    <w:uiPriority w:val="29"/>
    <w:qFormat/>
    <w:rsid w:val="00267574"/>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267574"/>
    <w:rPr>
      <w:rFonts w:eastAsiaTheme="minorHAnsi"/>
      <w:i/>
      <w:sz w:val="24"/>
      <w:szCs w:val="24"/>
      <w:lang w:eastAsia="en-US"/>
    </w:rPr>
  </w:style>
  <w:style w:type="paragraph" w:styleId="IntenseQuote">
    <w:name w:val="Intense Quote"/>
    <w:basedOn w:val="Normal"/>
    <w:next w:val="Normal"/>
    <w:link w:val="IntenseQuoteChar"/>
    <w:uiPriority w:val="30"/>
    <w:qFormat/>
    <w:rsid w:val="00267574"/>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267574"/>
    <w:rPr>
      <w:rFonts w:eastAsiaTheme="minorHAnsi"/>
      <w:b/>
      <w:i/>
      <w:sz w:val="24"/>
      <w:szCs w:val="22"/>
      <w:lang w:eastAsia="en-US"/>
    </w:rPr>
  </w:style>
  <w:style w:type="character" w:styleId="SubtleEmphasis">
    <w:name w:val="Subtle Emphasis"/>
    <w:uiPriority w:val="19"/>
    <w:qFormat/>
    <w:rsid w:val="00267574"/>
    <w:rPr>
      <w:i/>
      <w:color w:val="5A5A5A" w:themeColor="text1" w:themeTint="A5"/>
    </w:rPr>
  </w:style>
  <w:style w:type="character" w:styleId="IntenseEmphasis">
    <w:name w:val="Intense Emphasis"/>
    <w:basedOn w:val="DefaultParagraphFont"/>
    <w:uiPriority w:val="21"/>
    <w:qFormat/>
    <w:rsid w:val="00267574"/>
    <w:rPr>
      <w:b/>
      <w:i/>
      <w:sz w:val="24"/>
      <w:szCs w:val="24"/>
      <w:u w:val="single"/>
    </w:rPr>
  </w:style>
  <w:style w:type="character" w:styleId="SubtleReference">
    <w:name w:val="Subtle Reference"/>
    <w:basedOn w:val="DefaultParagraphFont"/>
    <w:uiPriority w:val="31"/>
    <w:qFormat/>
    <w:rsid w:val="00267574"/>
    <w:rPr>
      <w:sz w:val="24"/>
      <w:szCs w:val="24"/>
      <w:u w:val="single"/>
    </w:rPr>
  </w:style>
  <w:style w:type="character" w:styleId="IntenseReference">
    <w:name w:val="Intense Reference"/>
    <w:basedOn w:val="DefaultParagraphFont"/>
    <w:uiPriority w:val="32"/>
    <w:qFormat/>
    <w:rsid w:val="00267574"/>
    <w:rPr>
      <w:b/>
      <w:sz w:val="24"/>
      <w:u w:val="single"/>
    </w:rPr>
  </w:style>
  <w:style w:type="character" w:styleId="BookTitle">
    <w:name w:val="Book Title"/>
    <w:basedOn w:val="DefaultParagraphFont"/>
    <w:uiPriority w:val="33"/>
    <w:qFormat/>
    <w:rsid w:val="00267574"/>
    <w:rPr>
      <w:rFonts w:asciiTheme="majorHAnsi" w:eastAsiaTheme="majorEastAsia" w:hAnsiTheme="majorHAnsi"/>
      <w:b/>
      <w:i/>
      <w:sz w:val="24"/>
      <w:szCs w:val="24"/>
    </w:rPr>
  </w:style>
  <w:style w:type="paragraph" w:customStyle="1" w:styleId="AmDocTypeTab">
    <w:name w:val="AmDocTypeTab"/>
    <w:basedOn w:val="Normal"/>
    <w:rsid w:val="00216738"/>
    <w:pPr>
      <w:tabs>
        <w:tab w:val="right" w:pos="9072"/>
      </w:tabs>
    </w:pPr>
    <w:rPr>
      <w:b/>
    </w:rPr>
  </w:style>
  <w:style w:type="paragraph" w:customStyle="1" w:styleId="AmDateTab">
    <w:name w:val="AmDateTab"/>
    <w:basedOn w:val="Normal"/>
    <w:rsid w:val="00216738"/>
    <w:pPr>
      <w:tabs>
        <w:tab w:val="right" w:pos="9072"/>
      </w:tabs>
    </w:pPr>
  </w:style>
  <w:style w:type="paragraph" w:customStyle="1" w:styleId="TOC11">
    <w:name w:val="TOC 11"/>
    <w:basedOn w:val="Normal"/>
    <w:next w:val="Normal"/>
    <w:uiPriority w:val="39"/>
    <w:semiHidden/>
    <w:unhideWhenUsed/>
    <w:rsid w:val="00216738"/>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216738"/>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216738"/>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216738"/>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216738"/>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216738"/>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216738"/>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216738"/>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216738"/>
    <w:pPr>
      <w:widowControl/>
      <w:tabs>
        <w:tab w:val="right" w:leader="dot" w:pos="9071"/>
      </w:tabs>
      <w:spacing w:before="120" w:after="120" w:line="360" w:lineRule="auto"/>
    </w:pPr>
    <w:rPr>
      <w:rFonts w:eastAsia="Calibri"/>
      <w:szCs w:val="22"/>
      <w:lang w:eastAsia="en-US"/>
    </w:rPr>
  </w:style>
  <w:style w:type="paragraph" w:customStyle="1" w:styleId="HeaderCouncil">
    <w:name w:val="Header Council"/>
    <w:basedOn w:val="Normal"/>
    <w:rsid w:val="00216738"/>
    <w:pPr>
      <w:widowControl/>
    </w:pPr>
    <w:rPr>
      <w:rFonts w:eastAsia="Calibri"/>
      <w:sz w:val="2"/>
      <w:szCs w:val="22"/>
      <w:lang w:eastAsia="en-US"/>
    </w:rPr>
  </w:style>
  <w:style w:type="paragraph" w:customStyle="1" w:styleId="FooterCouncil">
    <w:name w:val="Footer Council"/>
    <w:basedOn w:val="Normal"/>
    <w:rsid w:val="00216738"/>
    <w:pPr>
      <w:widowControl/>
    </w:pPr>
    <w:rPr>
      <w:rFonts w:eastAsia="Calibri"/>
      <w:sz w:val="2"/>
      <w:szCs w:val="22"/>
      <w:lang w:eastAsia="en-US"/>
    </w:rPr>
  </w:style>
  <w:style w:type="paragraph" w:customStyle="1" w:styleId="TechnicalBlock">
    <w:name w:val="Technical Block"/>
    <w:basedOn w:val="Normal"/>
    <w:next w:val="Normal"/>
    <w:rsid w:val="00216738"/>
    <w:pPr>
      <w:widowControl/>
      <w:spacing w:after="240"/>
      <w:jc w:val="center"/>
    </w:pPr>
    <w:rPr>
      <w:rFonts w:eastAsia="Calibri"/>
      <w:szCs w:val="22"/>
      <w:lang w:eastAsia="en-US"/>
    </w:rPr>
  </w:style>
  <w:style w:type="paragraph" w:customStyle="1" w:styleId="Text7">
    <w:name w:val="Text 7"/>
    <w:basedOn w:val="Normal"/>
    <w:rsid w:val="00216738"/>
    <w:pPr>
      <w:widowControl/>
      <w:spacing w:before="120" w:after="120" w:line="360" w:lineRule="auto"/>
      <w:ind w:left="4252"/>
    </w:pPr>
    <w:rPr>
      <w:rFonts w:eastAsia="Calibri"/>
      <w:szCs w:val="22"/>
      <w:lang w:eastAsia="en-US"/>
    </w:rPr>
  </w:style>
  <w:style w:type="paragraph" w:customStyle="1" w:styleId="Text8">
    <w:name w:val="Text 8"/>
    <w:basedOn w:val="Normal"/>
    <w:rsid w:val="00216738"/>
    <w:pPr>
      <w:widowControl/>
      <w:spacing w:before="120" w:after="120" w:line="360" w:lineRule="auto"/>
      <w:ind w:left="4819"/>
    </w:pPr>
    <w:rPr>
      <w:rFonts w:eastAsia="Calibri"/>
      <w:szCs w:val="22"/>
      <w:lang w:eastAsia="en-US"/>
    </w:rPr>
  </w:style>
  <w:style w:type="paragraph" w:customStyle="1" w:styleId="Text9">
    <w:name w:val="Text 9"/>
    <w:basedOn w:val="Normal"/>
    <w:rsid w:val="00216738"/>
    <w:pPr>
      <w:widowControl/>
      <w:spacing w:before="120" w:after="120" w:line="360" w:lineRule="auto"/>
      <w:ind w:left="5386"/>
    </w:pPr>
    <w:rPr>
      <w:rFonts w:eastAsia="Calibri"/>
      <w:szCs w:val="22"/>
      <w:lang w:eastAsia="en-US"/>
    </w:rPr>
  </w:style>
  <w:style w:type="paragraph" w:customStyle="1" w:styleId="Text10">
    <w:name w:val="Text 10"/>
    <w:basedOn w:val="Normal"/>
    <w:rsid w:val="00216738"/>
    <w:pPr>
      <w:widowControl/>
      <w:spacing w:before="120" w:after="120" w:line="360" w:lineRule="auto"/>
      <w:ind w:left="5953"/>
    </w:pPr>
    <w:rPr>
      <w:rFonts w:eastAsia="Calibri"/>
      <w:szCs w:val="22"/>
      <w:lang w:eastAsia="en-US"/>
    </w:rPr>
  </w:style>
  <w:style w:type="paragraph" w:customStyle="1" w:styleId="Point6">
    <w:name w:val="Point 6"/>
    <w:basedOn w:val="Normal"/>
    <w:rsid w:val="00216738"/>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216738"/>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216738"/>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216738"/>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216738"/>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216738"/>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216738"/>
    <w:pPr>
      <w:widowControl/>
      <w:numPr>
        <w:numId w:val="95"/>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216738"/>
    <w:pPr>
      <w:widowControl/>
      <w:numPr>
        <w:numId w:val="96"/>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216738"/>
    <w:pPr>
      <w:widowControl/>
      <w:numPr>
        <w:numId w:val="97"/>
      </w:numPr>
      <w:tabs>
        <w:tab w:val="clear" w:pos="5386"/>
        <w:tab w:val="num" w:pos="1800"/>
      </w:tabs>
      <w:spacing w:before="120" w:after="120" w:line="360" w:lineRule="auto"/>
      <w:ind w:left="1800" w:hanging="360"/>
    </w:pPr>
    <w:rPr>
      <w:rFonts w:eastAsia="Calibri"/>
      <w:szCs w:val="22"/>
      <w:lang w:eastAsia="en-US"/>
    </w:rPr>
  </w:style>
  <w:style w:type="paragraph" w:customStyle="1" w:styleId="Bullet5">
    <w:name w:val="Bullet 5"/>
    <w:basedOn w:val="Normal"/>
    <w:rsid w:val="00216738"/>
    <w:pPr>
      <w:widowControl/>
      <w:numPr>
        <w:numId w:val="98"/>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216738"/>
    <w:pPr>
      <w:widowControl/>
      <w:numPr>
        <w:numId w:val="99"/>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216738"/>
    <w:pPr>
      <w:widowControl/>
      <w:numPr>
        <w:numId w:val="100"/>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216738"/>
    <w:pPr>
      <w:widowControl/>
      <w:numPr>
        <w:numId w:val="101"/>
      </w:numPr>
      <w:tabs>
        <w:tab w:val="clear" w:pos="5386"/>
        <w:tab w:val="num" w:pos="850"/>
      </w:tabs>
      <w:spacing w:before="120" w:after="120" w:line="360" w:lineRule="auto"/>
      <w:ind w:left="850" w:hanging="850"/>
    </w:pPr>
    <w:rPr>
      <w:rFonts w:eastAsia="Calibri"/>
      <w:szCs w:val="22"/>
      <w:lang w:eastAsia="en-US"/>
    </w:rPr>
  </w:style>
  <w:style w:type="paragraph" w:customStyle="1" w:styleId="Lignefinal">
    <w:name w:val="Ligne final"/>
    <w:basedOn w:val="Normal"/>
    <w:next w:val="Normal"/>
    <w:rsid w:val="0021673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21673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216738"/>
    <w:pPr>
      <w:widowControl/>
      <w:tabs>
        <w:tab w:val="right" w:pos="9639"/>
      </w:tabs>
      <w:spacing w:line="360" w:lineRule="auto"/>
    </w:pPr>
    <w:rPr>
      <w:rFonts w:eastAsia="Calibri"/>
      <w:b/>
      <w:szCs w:val="22"/>
      <w:lang w:eastAsia="en-US"/>
    </w:rPr>
  </w:style>
  <w:style w:type="paragraph" w:customStyle="1" w:styleId="EntInstit">
    <w:name w:val="EntInstit"/>
    <w:basedOn w:val="Normal"/>
    <w:rsid w:val="00216738"/>
    <w:pPr>
      <w:widowControl/>
      <w:jc w:val="right"/>
    </w:pPr>
    <w:rPr>
      <w:rFonts w:eastAsia="Calibri"/>
      <w:b/>
      <w:szCs w:val="22"/>
      <w:lang w:eastAsia="en-US"/>
    </w:rPr>
  </w:style>
  <w:style w:type="paragraph" w:customStyle="1" w:styleId="EntRefer">
    <w:name w:val="EntRefer"/>
    <w:basedOn w:val="Normal"/>
    <w:rsid w:val="00216738"/>
    <w:pPr>
      <w:widowControl/>
    </w:pPr>
    <w:rPr>
      <w:rFonts w:eastAsia="Calibri"/>
      <w:b/>
      <w:szCs w:val="22"/>
      <w:lang w:eastAsia="en-US"/>
    </w:rPr>
  </w:style>
  <w:style w:type="paragraph" w:customStyle="1" w:styleId="EntEmet">
    <w:name w:val="EntEmet"/>
    <w:basedOn w:val="Normal"/>
    <w:rsid w:val="00216738"/>
    <w:pPr>
      <w:widowControl/>
      <w:spacing w:before="40"/>
    </w:pPr>
    <w:rPr>
      <w:rFonts w:eastAsia="Calibri"/>
      <w:szCs w:val="22"/>
      <w:lang w:eastAsia="en-US"/>
    </w:rPr>
  </w:style>
  <w:style w:type="paragraph" w:customStyle="1" w:styleId="EntText">
    <w:name w:val="EntText"/>
    <w:basedOn w:val="Normal"/>
    <w:rsid w:val="00216738"/>
    <w:pPr>
      <w:widowControl/>
      <w:spacing w:before="120" w:after="120" w:line="360" w:lineRule="auto"/>
    </w:pPr>
    <w:rPr>
      <w:rFonts w:eastAsia="Calibri"/>
      <w:szCs w:val="22"/>
      <w:lang w:eastAsia="en-US"/>
    </w:rPr>
  </w:style>
  <w:style w:type="paragraph" w:customStyle="1" w:styleId="EntEU">
    <w:name w:val="EntEU"/>
    <w:basedOn w:val="Normal"/>
    <w:rsid w:val="00216738"/>
    <w:pPr>
      <w:widowControl/>
      <w:spacing w:before="240" w:after="240"/>
      <w:jc w:val="center"/>
    </w:pPr>
    <w:rPr>
      <w:rFonts w:eastAsia="Calibri"/>
      <w:b/>
      <w:sz w:val="36"/>
      <w:szCs w:val="22"/>
      <w:lang w:eastAsia="en-US"/>
    </w:rPr>
  </w:style>
  <w:style w:type="paragraph" w:customStyle="1" w:styleId="EntASSOC">
    <w:name w:val="EntASSOC"/>
    <w:basedOn w:val="Normal"/>
    <w:rsid w:val="00216738"/>
    <w:pPr>
      <w:widowControl/>
      <w:jc w:val="center"/>
    </w:pPr>
    <w:rPr>
      <w:rFonts w:eastAsia="Calibri"/>
      <w:b/>
      <w:szCs w:val="22"/>
      <w:lang w:eastAsia="en-US"/>
    </w:rPr>
  </w:style>
  <w:style w:type="paragraph" w:customStyle="1" w:styleId="EntACP">
    <w:name w:val="EntACP"/>
    <w:basedOn w:val="Normal"/>
    <w:rsid w:val="00216738"/>
    <w:pPr>
      <w:widowControl/>
      <w:spacing w:after="180"/>
      <w:jc w:val="center"/>
    </w:pPr>
    <w:rPr>
      <w:rFonts w:eastAsia="Calibri"/>
      <w:b/>
      <w:spacing w:val="40"/>
      <w:sz w:val="28"/>
      <w:szCs w:val="22"/>
      <w:lang w:eastAsia="en-US"/>
    </w:rPr>
  </w:style>
  <w:style w:type="paragraph" w:customStyle="1" w:styleId="EntInstitACP">
    <w:name w:val="EntInstitACP"/>
    <w:basedOn w:val="Normal"/>
    <w:rsid w:val="00216738"/>
    <w:pPr>
      <w:widowControl/>
      <w:jc w:val="center"/>
    </w:pPr>
    <w:rPr>
      <w:rFonts w:eastAsia="Calibri"/>
      <w:b/>
      <w:szCs w:val="22"/>
      <w:lang w:eastAsia="en-US"/>
    </w:rPr>
  </w:style>
  <w:style w:type="paragraph" w:customStyle="1" w:styleId="Genredudocument">
    <w:name w:val="Genre du document"/>
    <w:basedOn w:val="EntRefer"/>
    <w:next w:val="EntRefer"/>
    <w:rsid w:val="00216738"/>
    <w:pPr>
      <w:spacing w:before="240"/>
    </w:pPr>
  </w:style>
  <w:style w:type="paragraph" w:customStyle="1" w:styleId="Accordtitre">
    <w:name w:val="Accord titre"/>
    <w:basedOn w:val="Normal"/>
    <w:rsid w:val="00216738"/>
    <w:pPr>
      <w:widowControl/>
      <w:spacing w:line="360" w:lineRule="auto"/>
      <w:jc w:val="center"/>
    </w:pPr>
    <w:rPr>
      <w:rFonts w:eastAsia="Calibri"/>
      <w:szCs w:val="22"/>
      <w:lang w:eastAsia="en-US"/>
    </w:rPr>
  </w:style>
  <w:style w:type="paragraph" w:customStyle="1" w:styleId="FooterAccord">
    <w:name w:val="Footer Accord"/>
    <w:basedOn w:val="Normal"/>
    <w:rsid w:val="00216738"/>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216738"/>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216738"/>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216738"/>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uiPriority w:val="99"/>
    <w:semiHidden/>
    <w:unhideWhenUsed/>
    <w:rsid w:val="00216738"/>
    <w:pPr>
      <w:widowControl/>
    </w:pPr>
    <w:rPr>
      <w:sz w:val="20"/>
      <w:lang w:val="en-GB"/>
    </w:rPr>
  </w:style>
  <w:style w:type="paragraph" w:customStyle="1" w:styleId="Division1">
    <w:name w:val="Division 1"/>
    <w:basedOn w:val="Normal"/>
    <w:next w:val="Normal"/>
    <w:rsid w:val="00216738"/>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216738"/>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216738"/>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216738"/>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216738"/>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216738"/>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216738"/>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216738"/>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216738"/>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216738"/>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216738"/>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216738"/>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216738"/>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216738"/>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216738"/>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216738"/>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216738"/>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216738"/>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216738"/>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216738"/>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216738"/>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216738"/>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216738"/>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216738"/>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216738"/>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216738"/>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216738"/>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21673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216738"/>
    <w:pPr>
      <w:pBdr>
        <w:top w:val="none" w:sz="0" w:space="0" w:color="auto"/>
        <w:left w:val="single" w:sz="4" w:space="20" w:color="auto"/>
      </w:pBdr>
    </w:pPr>
  </w:style>
  <w:style w:type="character" w:customStyle="1" w:styleId="diff-tte-added">
    <w:name w:val="diff-tte-added"/>
    <w:basedOn w:val="DefaultParagraphFont"/>
    <w:rsid w:val="00216738"/>
    <w:rPr>
      <w:b/>
      <w:i/>
    </w:rPr>
  </w:style>
  <w:style w:type="character" w:customStyle="1" w:styleId="diff-tte-removed">
    <w:name w:val="diff-tte-removed"/>
    <w:basedOn w:val="DefaultParagraphFont"/>
    <w:rsid w:val="00216738"/>
    <w:rPr>
      <w:strike/>
    </w:rPr>
  </w:style>
  <w:style w:type="paragraph" w:customStyle="1" w:styleId="CommentText1">
    <w:name w:val="Comment Text1"/>
    <w:basedOn w:val="Normal"/>
    <w:next w:val="CommentText"/>
    <w:uiPriority w:val="99"/>
    <w:unhideWhenUsed/>
    <w:rsid w:val="00216738"/>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216738"/>
    <w:pPr>
      <w:jc w:val="left"/>
    </w:pPr>
    <w:rPr>
      <w:rFonts w:eastAsia="Calibri"/>
      <w:b/>
      <w:bCs/>
      <w:lang w:eastAsia="en-US"/>
    </w:rPr>
  </w:style>
  <w:style w:type="paragraph" w:customStyle="1" w:styleId="BalloonText1">
    <w:name w:val="Balloon Text1"/>
    <w:basedOn w:val="Normal"/>
    <w:next w:val="BalloonText"/>
    <w:uiPriority w:val="99"/>
    <w:semiHidden/>
    <w:unhideWhenUsed/>
    <w:rsid w:val="00216738"/>
    <w:pPr>
      <w:widowControl/>
    </w:pPr>
    <w:rPr>
      <w:rFonts w:ascii="Segoe UI" w:hAnsi="Segoe UI" w:cs="Segoe UI"/>
      <w:sz w:val="18"/>
      <w:szCs w:val="18"/>
      <w:lang w:val="en-GB"/>
    </w:rPr>
  </w:style>
  <w:style w:type="paragraph" w:customStyle="1" w:styleId="Revision1">
    <w:name w:val="Revision1"/>
    <w:next w:val="Revision"/>
    <w:hidden/>
    <w:uiPriority w:val="99"/>
    <w:semiHidden/>
    <w:rsid w:val="00216738"/>
    <w:rPr>
      <w:rFonts w:eastAsia="Calibri"/>
      <w:sz w:val="24"/>
      <w:szCs w:val="22"/>
      <w:lang w:val="fr-FR" w:eastAsia="en-US"/>
    </w:rPr>
  </w:style>
  <w:style w:type="paragraph" w:customStyle="1" w:styleId="Normal1">
    <w:name w:val="Normal1"/>
    <w:basedOn w:val="Normal"/>
    <w:rsid w:val="00216738"/>
    <w:pPr>
      <w:widowControl/>
      <w:spacing w:before="100" w:beforeAutospacing="1" w:after="100" w:afterAutospacing="1"/>
    </w:pPr>
    <w:rPr>
      <w:szCs w:val="24"/>
    </w:rPr>
  </w:style>
  <w:style w:type="character" w:customStyle="1" w:styleId="lexicolocale">
    <w:name w:val="lexico_locale"/>
    <w:basedOn w:val="DefaultParagraphFont"/>
    <w:rsid w:val="00216738"/>
  </w:style>
  <w:style w:type="character" w:customStyle="1" w:styleId="lexicoexa">
    <w:name w:val="lexico_exa"/>
    <w:basedOn w:val="DefaultParagraphFont"/>
    <w:rsid w:val="00216738"/>
  </w:style>
  <w:style w:type="character" w:customStyle="1" w:styleId="lexicolabelgrp">
    <w:name w:val="lexico_labelgrp"/>
    <w:basedOn w:val="DefaultParagraphFont"/>
    <w:rsid w:val="00216738"/>
  </w:style>
  <w:style w:type="character" w:customStyle="1" w:styleId="UnresolvedMention1">
    <w:name w:val="Unresolved Mention1"/>
    <w:basedOn w:val="DefaultParagraphFont"/>
    <w:uiPriority w:val="99"/>
    <w:semiHidden/>
    <w:unhideWhenUsed/>
    <w:rsid w:val="00216738"/>
    <w:rPr>
      <w:color w:val="605E5C"/>
      <w:shd w:val="clear" w:color="auto" w:fill="E1DFDD"/>
    </w:rPr>
  </w:style>
  <w:style w:type="character" w:customStyle="1" w:styleId="FollowedHyperlink1">
    <w:name w:val="FollowedHyperlink1"/>
    <w:basedOn w:val="DefaultParagraphFont"/>
    <w:uiPriority w:val="99"/>
    <w:semiHidden/>
    <w:unhideWhenUsed/>
    <w:rsid w:val="00216738"/>
    <w:rPr>
      <w:color w:val="954F72"/>
      <w:u w:val="single"/>
    </w:rPr>
  </w:style>
  <w:style w:type="character" w:customStyle="1" w:styleId="Mention1">
    <w:name w:val="Mention1"/>
    <w:basedOn w:val="DefaultParagraphFont"/>
    <w:uiPriority w:val="99"/>
    <w:unhideWhenUsed/>
    <w:rsid w:val="00216738"/>
    <w:rPr>
      <w:color w:val="2B579A"/>
      <w:shd w:val="clear" w:color="auto" w:fill="E1DFDD"/>
    </w:rPr>
  </w:style>
  <w:style w:type="paragraph" w:customStyle="1" w:styleId="HTMLPreformatted1">
    <w:name w:val="HTML Preformatted1"/>
    <w:basedOn w:val="Normal"/>
    <w:next w:val="HTMLPreformatted"/>
    <w:link w:val="HTMLPreformattedChar"/>
    <w:uiPriority w:val="99"/>
    <w:semiHidden/>
    <w:unhideWhenUsed/>
    <w:rsid w:val="00216738"/>
    <w:pPr>
      <w:widowControl/>
    </w:pPr>
    <w:rPr>
      <w:rFonts w:ascii="Consolas" w:hAnsi="Consolas"/>
      <w:sz w:val="20"/>
      <w:lang w:val="en-GB"/>
    </w:rPr>
  </w:style>
  <w:style w:type="character" w:customStyle="1" w:styleId="HTMLPreformattedChar">
    <w:name w:val="HTML Preformatted Char"/>
    <w:basedOn w:val="DefaultParagraphFont"/>
    <w:link w:val="HTMLPreformatted1"/>
    <w:uiPriority w:val="99"/>
    <w:semiHidden/>
    <w:rsid w:val="00216738"/>
    <w:rPr>
      <w:rFonts w:ascii="Consolas" w:hAnsi="Consolas"/>
    </w:rPr>
  </w:style>
  <w:style w:type="character" w:customStyle="1" w:styleId="EndnoteTextChar1">
    <w:name w:val="Endnote Text Char1"/>
    <w:basedOn w:val="DefaultParagraphFont"/>
    <w:rsid w:val="00216738"/>
    <w:rPr>
      <w:lang w:val="fr-FR"/>
    </w:rPr>
  </w:style>
  <w:style w:type="character" w:customStyle="1" w:styleId="CommentTextChar1">
    <w:name w:val="Comment Text Char1"/>
    <w:basedOn w:val="DefaultParagraphFont"/>
    <w:rsid w:val="00216738"/>
    <w:rPr>
      <w:lang w:val="fr-FR"/>
    </w:rPr>
  </w:style>
  <w:style w:type="character" w:customStyle="1" w:styleId="CommentSubjectChar1">
    <w:name w:val="Comment Subject Char1"/>
    <w:basedOn w:val="CommentTextChar1"/>
    <w:rsid w:val="00216738"/>
    <w:rPr>
      <w:b/>
      <w:bCs/>
      <w:lang w:val="fr-FR"/>
    </w:rPr>
  </w:style>
  <w:style w:type="character" w:customStyle="1" w:styleId="BalloonTextChar1">
    <w:name w:val="Balloon Text Char1"/>
    <w:basedOn w:val="DefaultParagraphFont"/>
    <w:rsid w:val="00216738"/>
    <w:rPr>
      <w:rFonts w:ascii="Segoe UI" w:hAnsi="Segoe UI" w:cs="Segoe UI"/>
      <w:sz w:val="18"/>
      <w:szCs w:val="18"/>
      <w:lang w:val="fr-FR"/>
    </w:rPr>
  </w:style>
  <w:style w:type="paragraph" w:styleId="HTMLPreformatted">
    <w:name w:val="HTML Preformatted"/>
    <w:basedOn w:val="Normal"/>
    <w:link w:val="HTMLPreformattedChar1"/>
    <w:rsid w:val="00216738"/>
    <w:rPr>
      <w:rFonts w:ascii="Consolas" w:hAnsi="Consolas"/>
      <w:sz w:val="20"/>
    </w:rPr>
  </w:style>
  <w:style w:type="character" w:customStyle="1" w:styleId="HTMLPreformattedChar1">
    <w:name w:val="HTML Preformatted Char1"/>
    <w:basedOn w:val="DefaultParagraphFont"/>
    <w:link w:val="HTMLPreformatted"/>
    <w:rsid w:val="00216738"/>
    <w:rPr>
      <w:rFonts w:ascii="Consolas" w:hAnsi="Consola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26D1E-7359-4FD6-BB25-5CE80C50A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419</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NEUKELMANCE Charlotte Anne Alain Ghislaine</cp:lastModifiedBy>
  <cp:revision>2</cp:revision>
  <cp:lastPrinted>2004-11-19T15:42:00Z</cp:lastPrinted>
  <dcterms:created xsi:type="dcterms:W3CDTF">2024-09-11T13:06:00Z</dcterms:created>
  <dcterms:modified xsi:type="dcterms:W3CDTF">2024-09-11T13:06:00Z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P9_TA(2024)0366_</vt:lpwstr>
  </property>
  <property fmtid="{D5CDD505-2E9C-101B-9397-08002B2CF9AE}" pid="4" name="&lt;Type&gt;">
    <vt:lpwstr>RR</vt:lpwstr>
  </property>
</Properties>
</file>