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79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05983" w:rsidRDefault="00705983" w:rsidP="00705983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4779BF" w:rsidRDefault="00705983" w:rsidP="0070598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779BF" w:rsidRDefault="00187494" w:rsidP="0010095E">
            <w:pPr>
              <w:pStyle w:val="EPLogo"/>
            </w:pPr>
            <w:r w:rsidRPr="004779B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79BF" w:rsidRDefault="00D058B8" w:rsidP="004C5D52">
      <w:pPr>
        <w:pStyle w:val="LineTop"/>
      </w:pPr>
    </w:p>
    <w:p w:rsidR="00680577" w:rsidRPr="001F2DAD" w:rsidRDefault="00705983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1F2DAD" w:rsidRDefault="00D058B8" w:rsidP="00D058B8">
      <w:pPr>
        <w:pStyle w:val="LineBottom"/>
        <w:rPr>
          <w:lang w:val="sv-SE"/>
        </w:rPr>
      </w:pPr>
    </w:p>
    <w:p w:rsidR="002C667B" w:rsidRPr="001F2DAD" w:rsidRDefault="002C667B" w:rsidP="002C667B">
      <w:pPr>
        <w:pStyle w:val="ATHeading1"/>
        <w:rPr>
          <w:lang w:val="sv-SE"/>
        </w:rPr>
      </w:pPr>
      <w:bookmarkStart w:id="0" w:name="TANumber"/>
      <w:r w:rsidRPr="001F2DAD">
        <w:rPr>
          <w:lang w:val="sv-SE"/>
        </w:rPr>
        <w:t>P9_TA(2024)0</w:t>
      </w:r>
      <w:bookmarkEnd w:id="0"/>
      <w:r w:rsidR="001F2DAD">
        <w:rPr>
          <w:lang w:val="sv-SE"/>
        </w:rPr>
        <w:t>367</w:t>
      </w:r>
      <w:bookmarkStart w:id="1" w:name="_GoBack"/>
      <w:bookmarkEnd w:id="1"/>
    </w:p>
    <w:p w:rsidR="002C667B" w:rsidRPr="001F2DAD" w:rsidRDefault="007A257B" w:rsidP="002C667B">
      <w:pPr>
        <w:pStyle w:val="ATHeading2"/>
        <w:rPr>
          <w:lang w:val="sv-SE"/>
        </w:rPr>
      </w:pPr>
      <w:bookmarkStart w:id="2" w:name="title"/>
      <w:proofErr w:type="spellStart"/>
      <w:r w:rsidRPr="001F2DAD">
        <w:rPr>
          <w:lang w:val="sv-SE"/>
        </w:rPr>
        <w:t>Éisteachtaí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leanúnacha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faoi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Airteagal</w:t>
      </w:r>
      <w:proofErr w:type="spellEnd"/>
      <w:r w:rsidRPr="001F2DAD">
        <w:rPr>
          <w:lang w:val="sv-SE"/>
        </w:rPr>
        <w:t xml:space="preserve"> 7(1) CAE </w:t>
      </w:r>
      <w:proofErr w:type="spellStart"/>
      <w:r w:rsidRPr="001F2DAD">
        <w:rPr>
          <w:lang w:val="sv-SE"/>
        </w:rPr>
        <w:t>maidir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leis</w:t>
      </w:r>
      <w:proofErr w:type="spellEnd"/>
      <w:r w:rsidRPr="001F2DAD">
        <w:rPr>
          <w:lang w:val="sv-SE"/>
        </w:rPr>
        <w:t xml:space="preserve"> an </w:t>
      </w:r>
      <w:proofErr w:type="spellStart"/>
      <w:r w:rsidRPr="001F2DAD">
        <w:rPr>
          <w:lang w:val="sv-SE"/>
        </w:rPr>
        <w:t>Ungáir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chun</w:t>
      </w:r>
      <w:proofErr w:type="spellEnd"/>
      <w:r w:rsidRPr="001F2DAD">
        <w:rPr>
          <w:lang w:val="sv-SE"/>
        </w:rPr>
        <w:t xml:space="preserve"> an </w:t>
      </w:r>
      <w:proofErr w:type="spellStart"/>
      <w:r w:rsidRPr="001F2DAD">
        <w:rPr>
          <w:lang w:val="sv-SE"/>
        </w:rPr>
        <w:t>Smacht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Reachta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agus</w:t>
      </w:r>
      <w:proofErr w:type="spellEnd"/>
      <w:r w:rsidRPr="001F2DAD">
        <w:rPr>
          <w:lang w:val="sv-SE"/>
        </w:rPr>
        <w:t xml:space="preserve"> a </w:t>
      </w:r>
      <w:proofErr w:type="spellStart"/>
      <w:r w:rsidRPr="001F2DAD">
        <w:rPr>
          <w:lang w:val="sv-SE"/>
        </w:rPr>
        <w:t>impleachtaí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buiséadacha</w:t>
      </w:r>
      <w:proofErr w:type="spellEnd"/>
      <w:r w:rsidRPr="001F2DAD">
        <w:rPr>
          <w:lang w:val="sv-SE"/>
        </w:rPr>
        <w:t xml:space="preserve"> a </w:t>
      </w:r>
      <w:proofErr w:type="spellStart"/>
      <w:r w:rsidRPr="001F2DAD">
        <w:rPr>
          <w:lang w:val="sv-SE"/>
        </w:rPr>
        <w:t>neartú</w:t>
      </w:r>
      <w:proofErr w:type="spellEnd"/>
      <w:r w:rsidR="002C667B" w:rsidRPr="001F2DAD">
        <w:rPr>
          <w:lang w:val="sv-SE"/>
        </w:rPr>
        <w:t xml:space="preserve"> </w:t>
      </w:r>
      <w:bookmarkEnd w:id="2"/>
    </w:p>
    <w:p w:rsidR="002C667B" w:rsidRPr="001F2DAD" w:rsidRDefault="002C667B" w:rsidP="002C667B">
      <w:pPr>
        <w:rPr>
          <w:i/>
          <w:vanish/>
          <w:lang w:val="sv-SE"/>
        </w:rPr>
      </w:pPr>
      <w:r w:rsidRPr="004779BF">
        <w:rPr>
          <w:i/>
        </w:rPr>
        <w:fldChar w:fldCharType="begin"/>
      </w:r>
      <w:r w:rsidRPr="001F2DAD">
        <w:rPr>
          <w:i/>
          <w:lang w:val="sv-SE"/>
        </w:rPr>
        <w:instrText xml:space="preserve"> TC"(</w:instrText>
      </w:r>
      <w:bookmarkStart w:id="3" w:name="DocNumber"/>
      <w:r w:rsidRPr="001F2DAD">
        <w:rPr>
          <w:i/>
          <w:lang w:val="sv-SE"/>
        </w:rPr>
        <w:instrText>B9-0223/2024</w:instrText>
      </w:r>
      <w:bookmarkEnd w:id="3"/>
      <w:r w:rsidRPr="001F2DAD">
        <w:rPr>
          <w:i/>
          <w:lang w:val="sv-SE"/>
        </w:rPr>
        <w:instrText xml:space="preserve">)"\l3 \n&gt; \* MERGEFORMAT </w:instrText>
      </w:r>
      <w:r w:rsidRPr="004779BF">
        <w:rPr>
          <w:i/>
        </w:rPr>
        <w:fldChar w:fldCharType="end"/>
      </w:r>
    </w:p>
    <w:p w:rsidR="002C667B" w:rsidRPr="001F2DAD" w:rsidRDefault="002C667B" w:rsidP="002C667B">
      <w:pPr>
        <w:rPr>
          <w:vanish/>
          <w:lang w:val="sv-SE"/>
        </w:rPr>
      </w:pPr>
      <w:bookmarkStart w:id="4" w:name="PE"/>
      <w:r w:rsidRPr="001F2DAD">
        <w:rPr>
          <w:vanish/>
          <w:lang w:val="sv-SE"/>
        </w:rPr>
        <w:t>PE760.687</w:t>
      </w:r>
      <w:bookmarkEnd w:id="4"/>
    </w:p>
    <w:p w:rsidR="002C667B" w:rsidRPr="001F2DAD" w:rsidRDefault="007A257B" w:rsidP="002C667B">
      <w:pPr>
        <w:pStyle w:val="ATHeading3"/>
        <w:rPr>
          <w:lang w:val="sv-SE"/>
        </w:rPr>
      </w:pPr>
      <w:bookmarkStart w:id="5" w:name="Sujet"/>
      <w:proofErr w:type="spellStart"/>
      <w:r w:rsidRPr="001F2DAD">
        <w:rPr>
          <w:lang w:val="sv-SE"/>
        </w:rPr>
        <w:t>Rún</w:t>
      </w:r>
      <w:proofErr w:type="spellEnd"/>
      <w:r w:rsidRPr="001F2DAD">
        <w:rPr>
          <w:lang w:val="sv-SE"/>
        </w:rPr>
        <w:t xml:space="preserve"> ó </w:t>
      </w:r>
      <w:proofErr w:type="spellStart"/>
      <w:r w:rsidRPr="001F2DAD">
        <w:rPr>
          <w:lang w:val="sv-SE"/>
        </w:rPr>
        <w:t>Pharlaimint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na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hEorpa</w:t>
      </w:r>
      <w:proofErr w:type="spellEnd"/>
      <w:r w:rsidRPr="001F2DAD">
        <w:rPr>
          <w:lang w:val="sv-SE"/>
        </w:rPr>
        <w:t xml:space="preserve"> an 24 </w:t>
      </w:r>
      <w:proofErr w:type="spellStart"/>
      <w:r w:rsidRPr="001F2DAD">
        <w:rPr>
          <w:lang w:val="sv-SE"/>
        </w:rPr>
        <w:t>Aibreán</w:t>
      </w:r>
      <w:proofErr w:type="spellEnd"/>
      <w:r w:rsidRPr="001F2DAD">
        <w:rPr>
          <w:lang w:val="sv-SE"/>
        </w:rPr>
        <w:t xml:space="preserve"> 2024 </w:t>
      </w:r>
      <w:proofErr w:type="spellStart"/>
      <w:r w:rsidRPr="001F2DAD">
        <w:rPr>
          <w:lang w:val="sv-SE"/>
        </w:rPr>
        <w:t>maidir</w:t>
      </w:r>
      <w:proofErr w:type="spellEnd"/>
      <w:r w:rsidRPr="001F2DAD">
        <w:rPr>
          <w:lang w:val="sv-SE"/>
        </w:rPr>
        <w:t xml:space="preserve"> le </w:t>
      </w:r>
      <w:proofErr w:type="spellStart"/>
      <w:r w:rsidRPr="001F2DAD">
        <w:rPr>
          <w:lang w:val="sv-SE"/>
        </w:rPr>
        <w:t>héisteachtaí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leanúnacha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faoi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Airteagal</w:t>
      </w:r>
      <w:proofErr w:type="spellEnd"/>
      <w:r w:rsidRPr="001F2DAD">
        <w:rPr>
          <w:lang w:val="sv-SE"/>
        </w:rPr>
        <w:t xml:space="preserve"> 7(1) CAE </w:t>
      </w:r>
      <w:proofErr w:type="spellStart"/>
      <w:r w:rsidRPr="001F2DAD">
        <w:rPr>
          <w:lang w:val="sv-SE"/>
        </w:rPr>
        <w:t>maidir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leis</w:t>
      </w:r>
      <w:proofErr w:type="spellEnd"/>
      <w:r w:rsidRPr="001F2DAD">
        <w:rPr>
          <w:lang w:val="sv-SE"/>
        </w:rPr>
        <w:t xml:space="preserve"> an </w:t>
      </w:r>
      <w:proofErr w:type="spellStart"/>
      <w:r w:rsidRPr="001F2DAD">
        <w:rPr>
          <w:lang w:val="sv-SE"/>
        </w:rPr>
        <w:t>Ungáir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chun</w:t>
      </w:r>
      <w:proofErr w:type="spellEnd"/>
      <w:r w:rsidRPr="001F2DAD">
        <w:rPr>
          <w:lang w:val="sv-SE"/>
        </w:rPr>
        <w:t xml:space="preserve"> an </w:t>
      </w:r>
      <w:proofErr w:type="spellStart"/>
      <w:r w:rsidRPr="001F2DAD">
        <w:rPr>
          <w:lang w:val="sv-SE"/>
        </w:rPr>
        <w:t>smacht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reachta</w:t>
      </w:r>
      <w:proofErr w:type="spellEnd"/>
      <w:r w:rsidRPr="001F2DAD">
        <w:rPr>
          <w:lang w:val="sv-SE"/>
        </w:rPr>
        <w:t xml:space="preserve"> a </w:t>
      </w:r>
      <w:proofErr w:type="spellStart"/>
      <w:r w:rsidRPr="001F2DAD">
        <w:rPr>
          <w:lang w:val="sv-SE"/>
        </w:rPr>
        <w:t>neartú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agus</w:t>
      </w:r>
      <w:proofErr w:type="spellEnd"/>
      <w:r w:rsidRPr="001F2DAD">
        <w:rPr>
          <w:lang w:val="sv-SE"/>
        </w:rPr>
        <w:t xml:space="preserve"> a </w:t>
      </w:r>
      <w:proofErr w:type="spellStart"/>
      <w:r w:rsidRPr="001F2DAD">
        <w:rPr>
          <w:lang w:val="sv-SE"/>
        </w:rPr>
        <w:t>himpleachtaí</w:t>
      </w:r>
      <w:proofErr w:type="spellEnd"/>
      <w:r w:rsidRPr="001F2DAD">
        <w:rPr>
          <w:lang w:val="sv-SE"/>
        </w:rPr>
        <w:t xml:space="preserve"> </w:t>
      </w:r>
      <w:proofErr w:type="spellStart"/>
      <w:r w:rsidRPr="001F2DAD">
        <w:rPr>
          <w:lang w:val="sv-SE"/>
        </w:rPr>
        <w:t>buiséadacha</w:t>
      </w:r>
      <w:proofErr w:type="spellEnd"/>
      <w:r w:rsidR="002C667B" w:rsidRPr="001F2DAD">
        <w:rPr>
          <w:lang w:val="sv-SE"/>
        </w:rPr>
        <w:t xml:space="preserve"> </w:t>
      </w:r>
      <w:bookmarkStart w:id="6" w:name="References"/>
      <w:bookmarkEnd w:id="5"/>
      <w:r w:rsidR="002C667B" w:rsidRPr="001F2DAD">
        <w:rPr>
          <w:lang w:val="sv-SE"/>
        </w:rPr>
        <w:t>(2024/2683(RSP))</w:t>
      </w:r>
      <w:bookmarkEnd w:id="6"/>
    </w:p>
    <w:p w:rsidR="007A257B" w:rsidRDefault="007A257B" w:rsidP="007A257B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7A257B" w:rsidRPr="007A257B" w:rsidRDefault="007A257B" w:rsidP="007A257B">
      <w:pPr>
        <w:rPr>
          <w:lang w:val="ga-IE" w:eastAsia="fr-FR"/>
        </w:rPr>
      </w:pPr>
    </w:p>
    <w:p w:rsidR="002C667B" w:rsidRPr="007A257B" w:rsidRDefault="002C667B" w:rsidP="002C667B">
      <w:pPr>
        <w:rPr>
          <w:lang w:val="pt-PT"/>
        </w:rPr>
      </w:pPr>
    </w:p>
    <w:sectPr w:rsidR="002C667B" w:rsidRPr="007A257B" w:rsidSect="00477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67B" w:rsidRPr="004779BF" w:rsidRDefault="002C667B">
      <w:r w:rsidRPr="004779BF">
        <w:separator/>
      </w:r>
    </w:p>
  </w:endnote>
  <w:endnote w:type="continuationSeparator" w:id="0">
    <w:p w:rsidR="002C667B" w:rsidRPr="004779BF" w:rsidRDefault="002C667B">
      <w:r w:rsidRPr="004779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9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9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9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67B" w:rsidRPr="004779BF" w:rsidRDefault="002C667B">
      <w:r w:rsidRPr="004779BF">
        <w:separator/>
      </w:r>
    </w:p>
  </w:footnote>
  <w:footnote w:type="continuationSeparator" w:id="0">
    <w:p w:rsidR="002C667B" w:rsidRPr="004779BF" w:rsidRDefault="002C667B">
      <w:r w:rsidRPr="004779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9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9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79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3/2024"/>
    <w:docVar w:name="dvlangue" w:val="EN"/>
    <w:docVar w:name="dvnumam" w:val="0"/>
    <w:docVar w:name="dvpe" w:val="760.687"/>
    <w:docVar w:name="dvtitre" w:val="European Parliament resolution of 24 April 2024 on ongoing hearings under Article 7(1) TEU regarding Hungary to strengthen the rule of law and its budgetary implications (2024/2683(RSP))"/>
  </w:docVars>
  <w:rsids>
    <w:rsidRoot w:val="002C66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DAD"/>
    <w:rsid w:val="001F32AE"/>
    <w:rsid w:val="002767FF"/>
    <w:rsid w:val="002B18FE"/>
    <w:rsid w:val="002B5493"/>
    <w:rsid w:val="002C667B"/>
    <w:rsid w:val="002D3B7A"/>
    <w:rsid w:val="00343214"/>
    <w:rsid w:val="00361C00"/>
    <w:rsid w:val="00395FA1"/>
    <w:rsid w:val="003E15D4"/>
    <w:rsid w:val="00411CCE"/>
    <w:rsid w:val="0041666E"/>
    <w:rsid w:val="00421060"/>
    <w:rsid w:val="00471C19"/>
    <w:rsid w:val="004779B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5983"/>
    <w:rsid w:val="00731ADD"/>
    <w:rsid w:val="00734777"/>
    <w:rsid w:val="00747932"/>
    <w:rsid w:val="00751A4A"/>
    <w:rsid w:val="00756632"/>
    <w:rsid w:val="00762C74"/>
    <w:rsid w:val="00786EC0"/>
    <w:rsid w:val="007A257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6FA"/>
    <w:rsid w:val="00A43E52"/>
    <w:rsid w:val="00A4678D"/>
    <w:rsid w:val="00A778C7"/>
    <w:rsid w:val="00AB441E"/>
    <w:rsid w:val="00AB6293"/>
    <w:rsid w:val="00AE0928"/>
    <w:rsid w:val="00AF3B82"/>
    <w:rsid w:val="00AF500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9076E"/>
  <w15:chartTrackingRefBased/>
  <w15:docId w15:val="{341FF34A-3287-4185-8B9F-F3AABD1E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5009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AF5009"/>
    <w:rPr>
      <w:i/>
      <w:iCs/>
    </w:rPr>
  </w:style>
  <w:style w:type="character" w:styleId="Hyperlink">
    <w:name w:val="Hyperlink"/>
    <w:basedOn w:val="DefaultParagraphFont"/>
    <w:uiPriority w:val="99"/>
    <w:unhideWhenUsed/>
    <w:rsid w:val="00AF5009"/>
    <w:rPr>
      <w:color w:val="0000FF"/>
      <w:u w:val="single"/>
    </w:rPr>
  </w:style>
  <w:style w:type="character" w:customStyle="1" w:styleId="textcolumn">
    <w:name w:val="textcolumn"/>
    <w:basedOn w:val="DefaultParagraphFont"/>
    <w:rsid w:val="00AF5009"/>
  </w:style>
  <w:style w:type="paragraph" w:customStyle="1" w:styleId="title-bold">
    <w:name w:val="title-bold"/>
    <w:basedOn w:val="Normal"/>
    <w:rsid w:val="00AF5009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7A257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94BDE-73BE-450C-8B95-8E7019009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NI FHAIRCHEALLAIGH Rionach</cp:lastModifiedBy>
  <cp:revision>2</cp:revision>
  <cp:lastPrinted>2004-11-19T15:42:00Z</cp:lastPrinted>
  <dcterms:created xsi:type="dcterms:W3CDTF">2024-04-24T16:13:00Z</dcterms:created>
  <dcterms:modified xsi:type="dcterms:W3CDTF">2024-04-24T16:13:00Z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B9-0223/2024</vt:lpwstr>
  </property>
  <property fmtid="{D5CDD505-2E9C-101B-9397-08002B2CF9AE}" pid="4" name="&lt;Type&gt;">
    <vt:lpwstr>RR</vt:lpwstr>
  </property>
</Properties>
</file>