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59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5976" w:rsidRDefault="00D033D9" w:rsidP="0010095E">
            <w:pPr>
              <w:pStyle w:val="EPName"/>
            </w:pPr>
            <w:r w:rsidRPr="00315976">
              <w:t>Европейски</w:t>
            </w:r>
            <w:r w:rsidR="002B229A" w:rsidRPr="00315976">
              <w:t xml:space="preserve"> парламент</w:t>
            </w:r>
          </w:p>
          <w:p w:rsidR="00751A4A" w:rsidRPr="003159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5976">
              <w:t>2019</w:t>
            </w:r>
            <w:r w:rsidR="00D033D9">
              <w:rPr>
                <w:lang w:val="en-GB"/>
              </w:rPr>
              <w:t> – </w:t>
            </w:r>
            <w:r w:rsidRPr="0031597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15976" w:rsidRDefault="00187494" w:rsidP="0010095E">
            <w:pPr>
              <w:pStyle w:val="EPLogo"/>
            </w:pPr>
            <w:r w:rsidRPr="003159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5976" w:rsidRDefault="00D058B8" w:rsidP="004C5D52">
      <w:pPr>
        <w:pStyle w:val="LineTop"/>
      </w:pPr>
    </w:p>
    <w:p w:rsidR="00680577" w:rsidRPr="00315976" w:rsidRDefault="002B229A" w:rsidP="00680577">
      <w:pPr>
        <w:pStyle w:val="EPBodyTA1"/>
      </w:pPr>
      <w:r w:rsidRPr="00315976">
        <w:t>ПРИЕТИ ТЕКСТОВЕ</w:t>
      </w:r>
    </w:p>
    <w:p w:rsidR="00D058B8" w:rsidRPr="00315976" w:rsidRDefault="00D058B8" w:rsidP="00D058B8">
      <w:pPr>
        <w:pStyle w:val="LineBottom"/>
      </w:pPr>
    </w:p>
    <w:p w:rsidR="002B229A" w:rsidRPr="00315976" w:rsidRDefault="002B229A" w:rsidP="002B229A">
      <w:pPr>
        <w:pStyle w:val="ATHeading1"/>
      </w:pPr>
      <w:bookmarkStart w:id="0" w:name="TANumber"/>
      <w:r w:rsidRPr="00315976">
        <w:t>P9_TA(2024)0</w:t>
      </w:r>
      <w:r w:rsidR="00A92D0B">
        <w:t>37</w:t>
      </w:r>
      <w:r w:rsidRPr="00315976">
        <w:t>0</w:t>
      </w:r>
      <w:bookmarkEnd w:id="0"/>
    </w:p>
    <w:p w:rsidR="002B229A" w:rsidRPr="00315976" w:rsidRDefault="002B229A" w:rsidP="002B229A">
      <w:pPr>
        <w:pStyle w:val="ATHeading2"/>
      </w:pPr>
      <w:bookmarkStart w:id="1" w:name="title"/>
      <w:r w:rsidRPr="00315976">
        <w:t>Предложената отмяна на закона, забраняващ гениталното осакатяване на жени в Гамбия</w:t>
      </w:r>
      <w:bookmarkEnd w:id="1"/>
    </w:p>
    <w:p w:rsidR="002B229A" w:rsidRPr="00315976" w:rsidRDefault="002B229A" w:rsidP="002B229A">
      <w:pPr>
        <w:rPr>
          <w:i/>
          <w:vanish/>
        </w:rPr>
      </w:pPr>
      <w:r w:rsidRPr="00315976">
        <w:rPr>
          <w:i/>
        </w:rPr>
        <w:fldChar w:fldCharType="begin"/>
      </w:r>
      <w:r w:rsidRPr="00315976">
        <w:rPr>
          <w:i/>
        </w:rPr>
        <w:instrText xml:space="preserve"> TC"(</w:instrText>
      </w:r>
      <w:bookmarkStart w:id="2" w:name="DocNumber"/>
      <w:r w:rsidRPr="00315976">
        <w:rPr>
          <w:i/>
        </w:rPr>
        <w:instrText xml:space="preserve">B9-0228, 0229, 0233, 0234, 0242 </w:instrText>
      </w:r>
      <w:proofErr w:type="spellStart"/>
      <w:r w:rsidRPr="00315976">
        <w:rPr>
          <w:i/>
        </w:rPr>
        <w:instrText>and</w:instrText>
      </w:r>
      <w:proofErr w:type="spellEnd"/>
      <w:r w:rsidRPr="00315976">
        <w:rPr>
          <w:i/>
        </w:rPr>
        <w:instrText xml:space="preserve"> 0243/2024</w:instrText>
      </w:r>
      <w:bookmarkEnd w:id="2"/>
      <w:r w:rsidRPr="00315976">
        <w:rPr>
          <w:i/>
        </w:rPr>
        <w:instrText xml:space="preserve">)"\l3 \n&gt; \* MERGEFORMAT </w:instrText>
      </w:r>
      <w:r w:rsidRPr="00315976">
        <w:rPr>
          <w:i/>
        </w:rPr>
        <w:fldChar w:fldCharType="end"/>
      </w:r>
    </w:p>
    <w:p w:rsidR="002B229A" w:rsidRPr="00315976" w:rsidRDefault="002B229A" w:rsidP="002B229A">
      <w:pPr>
        <w:rPr>
          <w:vanish/>
        </w:rPr>
      </w:pPr>
      <w:bookmarkStart w:id="3" w:name="PE"/>
      <w:r w:rsidRPr="00315976">
        <w:rPr>
          <w:vanish/>
        </w:rPr>
        <w:t>PE762.539</w:t>
      </w:r>
      <w:bookmarkEnd w:id="3"/>
    </w:p>
    <w:p w:rsidR="002B229A" w:rsidRPr="00315976" w:rsidRDefault="002B229A" w:rsidP="002B229A">
      <w:pPr>
        <w:pStyle w:val="ATHeading3"/>
      </w:pPr>
      <w:bookmarkStart w:id="4" w:name="Sujet"/>
      <w:r w:rsidRPr="00315976">
        <w:t xml:space="preserve">Резолюция на Европейския парламент от </w:t>
      </w:r>
      <w:r w:rsidR="00D033D9">
        <w:rPr>
          <w:lang w:val="en-GB"/>
        </w:rPr>
        <w:t xml:space="preserve">25 </w:t>
      </w:r>
      <w:r w:rsidR="00D033D9">
        <w:t>април</w:t>
      </w:r>
      <w:r w:rsidRPr="00315976">
        <w:t xml:space="preserve"> 2024 г. относно предложението за отмяна на закона за забрана на гениталното осакатяване на жени в Гамбия</w:t>
      </w:r>
      <w:bookmarkEnd w:id="4"/>
      <w:r w:rsidRPr="00315976">
        <w:t xml:space="preserve"> </w:t>
      </w:r>
      <w:bookmarkStart w:id="5" w:name="References"/>
      <w:r w:rsidRPr="00315976">
        <w:t>(2024/2699(RSP))</w:t>
      </w:r>
      <w:bookmarkEnd w:id="5"/>
    </w:p>
    <w:p w:rsidR="002B229A" w:rsidRPr="00315976" w:rsidRDefault="002B229A" w:rsidP="002B229A"/>
    <w:p w:rsidR="00537883" w:rsidRPr="00315976" w:rsidRDefault="00537883" w:rsidP="00537883">
      <w:pPr>
        <w:pStyle w:val="Normal12"/>
      </w:pPr>
      <w:bookmarkStart w:id="6" w:name="TextBodyBegin"/>
      <w:bookmarkEnd w:id="6"/>
      <w:r w:rsidRPr="00315976">
        <w:rPr>
          <w:i/>
          <w:iCs/>
        </w:rPr>
        <w:t>Европейският парламент</w:t>
      </w:r>
      <w:r w:rsidRPr="00315976">
        <w:t>,</w:t>
      </w:r>
    </w:p>
    <w:p w:rsidR="00537883" w:rsidRPr="00315976" w:rsidRDefault="00537883" w:rsidP="00537883">
      <w:pPr>
        <w:pStyle w:val="NormalHanging12a"/>
      </w:pPr>
      <w:r w:rsidRPr="00315976">
        <w:t>–</w:t>
      </w:r>
      <w:r w:rsidRPr="00315976">
        <w:tab/>
        <w:t>като взе предвид Споразумението от Самоа,</w:t>
      </w:r>
    </w:p>
    <w:p w:rsidR="00537883" w:rsidRPr="00315976" w:rsidRDefault="00537883" w:rsidP="00537883">
      <w:pPr>
        <w:pStyle w:val="NormalHanging12a"/>
      </w:pPr>
      <w:r w:rsidRPr="00315976">
        <w:t>–</w:t>
      </w:r>
      <w:r w:rsidRPr="00315976">
        <w:tab/>
        <w:t>като взе предвид Конвенцията на ООН за премахване на всички форми на дискриминация по отношение на жените, Конвенцията за правата на детето и Конвенцията на ООН против изтезанията и други форми на жестоко, нечовешко или унизително отнасяне или наказание,</w:t>
      </w:r>
    </w:p>
    <w:p w:rsidR="00537883" w:rsidRPr="00315976" w:rsidRDefault="00537883" w:rsidP="00537883">
      <w:pPr>
        <w:pStyle w:val="NormalHanging12a"/>
      </w:pPr>
      <w:r w:rsidRPr="00315976">
        <w:t>–</w:t>
      </w:r>
      <w:r w:rsidRPr="00315976">
        <w:tab/>
        <w:t>като взе предвид Африканската харта за правата на човека и народите, Протокола от Мапуто и Африканската харта за правата и благосъстоянието на детето,</w:t>
      </w:r>
    </w:p>
    <w:p w:rsidR="00537883" w:rsidRPr="00315976" w:rsidRDefault="00537883" w:rsidP="00537883">
      <w:pPr>
        <w:pStyle w:val="NormalHanging12a"/>
      </w:pPr>
      <w:r w:rsidRPr="00315976">
        <w:t>–</w:t>
      </w:r>
      <w:r w:rsidRPr="00315976">
        <w:tab/>
        <w:t>като взе предвид цел за устойчиво развитие № 5, насочена към премахване на гениталното осакатяване на жени в световен мащаб в срок до 2030 г.,</w:t>
      </w:r>
    </w:p>
    <w:p w:rsidR="00537883" w:rsidRPr="00315976" w:rsidRDefault="00537883" w:rsidP="00537883">
      <w:pPr>
        <w:pStyle w:val="NormalHanging12a"/>
      </w:pPr>
      <w:r w:rsidRPr="00315976">
        <w:t>–</w:t>
      </w:r>
      <w:r w:rsidRPr="00315976">
        <w:tab/>
        <w:t>като взе предвид член 144, параграф 5 и член 132, параграф 4 от своя Правилник за дейността,</w:t>
      </w:r>
    </w:p>
    <w:p w:rsidR="00537883" w:rsidRPr="00315976" w:rsidRDefault="00537883" w:rsidP="00537883">
      <w:pPr>
        <w:pStyle w:val="NormalHanging12a"/>
        <w:rPr>
          <w:bCs/>
        </w:rPr>
      </w:pPr>
      <w:r w:rsidRPr="00315976">
        <w:t>А.</w:t>
      </w:r>
      <w:r w:rsidRPr="00315976">
        <w:tab/>
        <w:t>като има предвид, че знаковият Закон за жените (изменение) от 2015 г. в Гамбия забранява гениталното осакатяване на жени, като го прави наказуемо с лишаване от свобода до три години;</w:t>
      </w:r>
    </w:p>
    <w:p w:rsidR="00537883" w:rsidRPr="00315976" w:rsidRDefault="00537883" w:rsidP="00537883">
      <w:pPr>
        <w:pStyle w:val="NormalHanging12a"/>
        <w:rPr>
          <w:bCs/>
        </w:rPr>
      </w:pPr>
      <w:r w:rsidRPr="00315976">
        <w:t>Б.</w:t>
      </w:r>
      <w:r w:rsidRPr="00315976">
        <w:tab/>
        <w:t>като има предвид, че на 18 март 2024 г. предложение за закон за отмяна на забраната премина второ четене в парламента на Гамбия и сега е отнесено до парламентарна комисия, на която ще ѝ отнеме най-малко три месеца, за да го разгледа, преди да се върне в парламента за трети и окончателен преглед;</w:t>
      </w:r>
    </w:p>
    <w:p w:rsidR="00537883" w:rsidRPr="00315976" w:rsidRDefault="00537883" w:rsidP="00537883">
      <w:pPr>
        <w:pStyle w:val="NormalHanging12a"/>
        <w:rPr>
          <w:bCs/>
        </w:rPr>
      </w:pPr>
      <w:r w:rsidRPr="00315976">
        <w:t>В.</w:t>
      </w:r>
      <w:r w:rsidRPr="00315976">
        <w:tab/>
        <w:t>като има предвид, че има опасност Гамбия да стане първата държава в света, която ще отмени правната защита срещу гениталното осакатяване на жени; като има предвид, че това има опасност да насърчи подобно отслабване на правата на жените и момичетата в региона;</w:t>
      </w:r>
    </w:p>
    <w:p w:rsidR="00537883" w:rsidRPr="00315976" w:rsidRDefault="00537883" w:rsidP="00537883">
      <w:pPr>
        <w:pStyle w:val="NormalHanging12a"/>
        <w:rPr>
          <w:bCs/>
        </w:rPr>
      </w:pPr>
      <w:r w:rsidRPr="00315976">
        <w:lastRenderedPageBreak/>
        <w:t>Г.</w:t>
      </w:r>
      <w:r w:rsidRPr="00315976">
        <w:tab/>
        <w:t>като има предвид, че гениталното осакатяване на жени е тежко нарушение на правата на човека и дискриминация срещу момичетата и жените; като има предвид, че то не е оправдано от никаква религия или култура, представлява злоупотреба, експлоататорска и вредна практика със сериозни последици, включително непоправими физически, психологически, репродуктивни и сексуални вреди за здравето, и може да доведе до смърт; като има предвид, че то възпрепятства жените и момичетата да достигнат пълния си потенциал и да участват в обществото;</w:t>
      </w:r>
    </w:p>
    <w:p w:rsidR="00537883" w:rsidRPr="00315976" w:rsidRDefault="00537883" w:rsidP="00537883">
      <w:pPr>
        <w:pStyle w:val="NormalHanging12a"/>
        <w:rPr>
          <w:bCs/>
        </w:rPr>
      </w:pPr>
      <w:r w:rsidRPr="00315976">
        <w:t>Д.</w:t>
      </w:r>
      <w:r w:rsidRPr="00315976">
        <w:tab/>
        <w:t>като има предвид, че Гамбия е сред страните в света, в които гениталното осакатяване на жени е най-разпространено, и че според УНИЦЕФ 76% от жените в Гамбия на възраст между 15 и 49 години са обрязани; като има предвид, че над 230 милиона момичета и жени по света са засегнати от гениталното осакатяване;</w:t>
      </w:r>
    </w:p>
    <w:p w:rsidR="00537883" w:rsidRPr="00315976" w:rsidRDefault="00537883" w:rsidP="00537883">
      <w:pPr>
        <w:pStyle w:val="NormalHanging12a"/>
      </w:pPr>
      <w:r w:rsidRPr="00315976">
        <w:t>1.</w:t>
      </w:r>
      <w:r w:rsidRPr="00315976">
        <w:tab/>
        <w:t>настоятелно призовава парламента на Гамбия да демонстрира своя ангажимент към международното право в областта на правата на човека и многобройните международни и регионални споразумения, по които Гамбия е страна, за защита на правата на жените и момичетата и следователно да отхвърли предложението и да отстоява криминализирането на гениталното осакатяване на жени;</w:t>
      </w:r>
    </w:p>
    <w:p w:rsidR="00537883" w:rsidRPr="00315976" w:rsidRDefault="00537883" w:rsidP="00537883">
      <w:pPr>
        <w:pStyle w:val="NormalHanging12a"/>
      </w:pPr>
      <w:r w:rsidRPr="00315976">
        <w:t>2.</w:t>
      </w:r>
      <w:r w:rsidRPr="00315976">
        <w:tab/>
        <w:t>настоятелно призовава правителството на Гамбия да увеличи усилията си за предотвратяване и премахване на гениталното осакатяване на жени чрез строги мерки за правоприлагане и усилия за повишаване на осведомеността и за образование с оглед справяне с първопричините за него; приканва правителството на Гамбия да работи с международните партньори, по-специално в рамките на Съвместната програма на ФНООН и УНИЦЕФ за премахване на гениталното осакатяване на жени;</w:t>
      </w:r>
    </w:p>
    <w:p w:rsidR="00537883" w:rsidRPr="00315976" w:rsidRDefault="00537883" w:rsidP="00537883">
      <w:pPr>
        <w:pStyle w:val="NormalHanging12a"/>
      </w:pPr>
      <w:r w:rsidRPr="00315976">
        <w:t>3.</w:t>
      </w:r>
      <w:r w:rsidRPr="00315976">
        <w:tab/>
        <w:t>изразява готовност да подкрепи прави</w:t>
      </w:r>
      <w:bookmarkStart w:id="7" w:name="_GoBack"/>
      <w:bookmarkEnd w:id="7"/>
      <w:r w:rsidRPr="00315976">
        <w:t>телството и организациите на гражданското общество в ангажираността с общността, включително с религиозни, традиционни и общностни лидери, в борбата срещу гениталното осакатяване на жени, както и да подкрепя оцелелите и защитниците на правата на жените;</w:t>
      </w:r>
    </w:p>
    <w:p w:rsidR="00537883" w:rsidRPr="00315976" w:rsidRDefault="00537883" w:rsidP="00537883">
      <w:pPr>
        <w:pStyle w:val="NormalHanging12a"/>
      </w:pPr>
      <w:r w:rsidRPr="00315976">
        <w:t>4.</w:t>
      </w:r>
      <w:r w:rsidRPr="00315976">
        <w:tab/>
        <w:t>призовава Комисията и Европейската служба за външна дейност спешно и систематично да разгледат въпроса за гениталното осакатяване на жени с органите на Гамбия в координация с международните партньори;</w:t>
      </w:r>
    </w:p>
    <w:p w:rsidR="00537883" w:rsidRPr="00315976" w:rsidRDefault="00537883" w:rsidP="00D033D9">
      <w:pPr>
        <w:pStyle w:val="NormalHanging12a"/>
      </w:pPr>
      <w:r w:rsidRPr="00315976">
        <w:t>5.</w:t>
      </w:r>
      <w:r w:rsidRPr="00315976">
        <w:tab/>
        <w:t>възлага на своя председател да предаде настоящата резолюция на Съвета, на Комисията, на Европейската служба за външна дейност</w:t>
      </w:r>
      <w:r w:rsidR="00D033D9">
        <w:t xml:space="preserve">, </w:t>
      </w:r>
      <w:r w:rsidR="00D033D9" w:rsidRPr="00315976">
        <w:t>на органите на Гамбия</w:t>
      </w:r>
      <w:r w:rsidRPr="00315976">
        <w:t xml:space="preserve"> и на Африканския съюз.</w:t>
      </w:r>
    </w:p>
    <w:p w:rsidR="00537883" w:rsidRPr="00315976" w:rsidRDefault="00537883" w:rsidP="00537883"/>
    <w:p w:rsidR="00E365E1" w:rsidRPr="00315976" w:rsidRDefault="00E365E1" w:rsidP="00537883">
      <w:bookmarkStart w:id="8" w:name="TextBodyEnd"/>
      <w:bookmarkEnd w:id="8"/>
    </w:p>
    <w:sectPr w:rsidR="00E365E1" w:rsidRPr="00315976" w:rsidSect="003159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29A" w:rsidRPr="00315976" w:rsidRDefault="002B229A">
      <w:r w:rsidRPr="00315976">
        <w:separator/>
      </w:r>
    </w:p>
  </w:endnote>
  <w:endnote w:type="continuationSeparator" w:id="0">
    <w:p w:rsidR="002B229A" w:rsidRPr="00315976" w:rsidRDefault="002B229A">
      <w:r w:rsidRPr="003159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29A" w:rsidRPr="00315976" w:rsidRDefault="002B229A">
      <w:r w:rsidRPr="00315976">
        <w:separator/>
      </w:r>
    </w:p>
  </w:footnote>
  <w:footnote w:type="continuationSeparator" w:id="0">
    <w:p w:rsidR="002B229A" w:rsidRPr="00315976" w:rsidRDefault="002B229A">
      <w:r w:rsidRPr="003159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59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, 0229, 0233, 0234, 0242 and 0243/2024"/>
    <w:docVar w:name="dvlangue" w:val="BG"/>
    <w:docVar w:name="dvnumam" w:val="0"/>
    <w:docVar w:name="dvpe" w:val="762.539"/>
    <w:docVar w:name="dvtitre" w:val="Резолюция на Европейския парламент от ... 2024 г. относно предложението за отмяна на закона за забрана на гениталното осакатяване на жени в Гамбия(2024/2699(RSP))"/>
  </w:docVars>
  <w:rsids>
    <w:rsidRoot w:val="002B22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29A"/>
    <w:rsid w:val="002B5493"/>
    <w:rsid w:val="0031597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883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D0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3D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92290"/>
  <w15:chartTrackingRefBased/>
  <w15:docId w15:val="{6D366014-4111-472C-AA7D-EE2FB164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7883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537883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537883"/>
    <w:rPr>
      <w:sz w:val="24"/>
      <w:lang w:val="bg-BG"/>
    </w:rPr>
  </w:style>
  <w:style w:type="paragraph" w:styleId="BalloonText">
    <w:name w:val="Balloon Text"/>
    <w:basedOn w:val="Normal"/>
    <w:link w:val="BalloonTextChar"/>
    <w:rsid w:val="00D033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33D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EFD24-E8C9-45A4-9C52-56120FE9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2024-04-25T10:40:00Z</dcterms:created>
  <dcterms:modified xsi:type="dcterms:W3CDTF">2024-04-25T10:40:00Z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B9-0228, 0229, 0233, 0234, 0242 and 0243/2024</vt:lpwstr>
  </property>
  <property fmtid="{D5CDD505-2E9C-101B-9397-08002B2CF9AE}" pid="4" name="&lt;Type&gt;">
    <vt:lpwstr>RR</vt:lpwstr>
  </property>
</Properties>
</file>