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5F9C" w14:paraId="4DA449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05EDEA" w14:textId="77777777" w:rsidR="009E0B6E" w:rsidRDefault="009E0B6E" w:rsidP="009E0B6E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02FCEEEE" w14:textId="5984F0AA" w:rsidR="00751A4A" w:rsidRPr="00395F9C" w:rsidRDefault="009E0B6E" w:rsidP="009E0B6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C66C51A" w14:textId="77777777" w:rsidR="00751A4A" w:rsidRPr="00395F9C" w:rsidRDefault="00187494" w:rsidP="0010095E">
            <w:pPr>
              <w:pStyle w:val="EPLogo"/>
            </w:pPr>
            <w:r w:rsidRPr="00395F9C">
              <w:rPr>
                <w:noProof/>
              </w:rPr>
              <w:drawing>
                <wp:inline distT="0" distB="0" distL="0" distR="0" wp14:anchorId="573A7549" wp14:editId="78B25C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A354F7" w14:textId="77777777" w:rsidR="00D058B8" w:rsidRPr="00395F9C" w:rsidRDefault="00D058B8" w:rsidP="004C5D52">
      <w:pPr>
        <w:pStyle w:val="LineTop"/>
      </w:pPr>
    </w:p>
    <w:p w14:paraId="3EFF4F70" w14:textId="59416365" w:rsidR="00680577" w:rsidRPr="009E0B6E" w:rsidRDefault="009E0B6E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63974F02" w14:textId="77777777" w:rsidR="00D058B8" w:rsidRPr="009E0B6E" w:rsidRDefault="00D058B8" w:rsidP="00D058B8">
      <w:pPr>
        <w:pStyle w:val="LineBottom"/>
        <w:rPr>
          <w:lang w:val="sv-SE"/>
        </w:rPr>
      </w:pPr>
    </w:p>
    <w:p w14:paraId="3EBED8F7" w14:textId="31C039DE" w:rsidR="00D40A2F" w:rsidRPr="009E0B6E" w:rsidRDefault="00D40A2F" w:rsidP="00D40A2F">
      <w:pPr>
        <w:pStyle w:val="ATHeading1"/>
        <w:rPr>
          <w:lang w:val="sv-SE"/>
        </w:rPr>
      </w:pPr>
      <w:bookmarkStart w:id="0" w:name="TANumber"/>
      <w:r w:rsidRPr="009E0B6E">
        <w:rPr>
          <w:lang w:val="sv-SE"/>
        </w:rPr>
        <w:t>P9_TA(2024)0</w:t>
      </w:r>
      <w:bookmarkEnd w:id="0"/>
      <w:r w:rsidR="00FD4A10">
        <w:rPr>
          <w:lang w:val="sv-SE"/>
        </w:rPr>
        <w:t>370</w:t>
      </w:r>
      <w:bookmarkStart w:id="1" w:name="_GoBack"/>
      <w:bookmarkEnd w:id="1"/>
    </w:p>
    <w:p w14:paraId="3A966262" w14:textId="0578689B" w:rsidR="00D40A2F" w:rsidRPr="00FD4A10" w:rsidRDefault="009E0B6E" w:rsidP="00D40A2F">
      <w:pPr>
        <w:pStyle w:val="ATHeading2"/>
        <w:rPr>
          <w:lang w:val="sv-SE"/>
        </w:rPr>
      </w:pPr>
      <w:r w:rsidRPr="00FD4A10">
        <w:rPr>
          <w:lang w:val="sv-SE"/>
        </w:rPr>
        <w:t xml:space="preserve">An </w:t>
      </w:r>
      <w:proofErr w:type="spellStart"/>
      <w:r w:rsidRPr="00FD4A10">
        <w:rPr>
          <w:lang w:val="sv-SE"/>
        </w:rPr>
        <w:t>aisghairm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atá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beartaithe</w:t>
      </w:r>
      <w:proofErr w:type="spellEnd"/>
      <w:r w:rsidRPr="00FD4A10">
        <w:rPr>
          <w:lang w:val="sv-SE"/>
        </w:rPr>
        <w:t xml:space="preserve"> ar an </w:t>
      </w:r>
      <w:proofErr w:type="spellStart"/>
      <w:r w:rsidRPr="00FD4A10">
        <w:rPr>
          <w:lang w:val="sv-SE"/>
        </w:rPr>
        <w:t>dlí</w:t>
      </w:r>
      <w:proofErr w:type="spellEnd"/>
      <w:r w:rsidRPr="00FD4A10">
        <w:rPr>
          <w:lang w:val="sv-SE"/>
        </w:rPr>
        <w:t xml:space="preserve"> lena </w:t>
      </w:r>
      <w:proofErr w:type="spellStart"/>
      <w:r w:rsidRPr="00FD4A10">
        <w:rPr>
          <w:lang w:val="sv-SE"/>
        </w:rPr>
        <w:t>gcuirtear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cosc</w:t>
      </w:r>
      <w:proofErr w:type="spellEnd"/>
      <w:r w:rsidRPr="00FD4A10">
        <w:rPr>
          <w:lang w:val="sv-SE"/>
        </w:rPr>
        <w:t xml:space="preserve"> ar </w:t>
      </w:r>
      <w:proofErr w:type="spellStart"/>
      <w:r w:rsidRPr="00FD4A10">
        <w:rPr>
          <w:lang w:val="sv-SE"/>
        </w:rPr>
        <w:t>chiorrú</w:t>
      </w:r>
      <w:proofErr w:type="spellEnd"/>
      <w:r w:rsidRPr="00FD4A10">
        <w:rPr>
          <w:lang w:val="sv-SE"/>
        </w:rPr>
        <w:t xml:space="preserve"> ball </w:t>
      </w:r>
      <w:proofErr w:type="spellStart"/>
      <w:r w:rsidRPr="00FD4A10">
        <w:rPr>
          <w:lang w:val="sv-SE"/>
        </w:rPr>
        <w:t>giniúna</w:t>
      </w:r>
      <w:proofErr w:type="spellEnd"/>
      <w:r w:rsidRPr="00FD4A10">
        <w:rPr>
          <w:lang w:val="sv-SE"/>
        </w:rPr>
        <w:t xml:space="preserve"> ban sa </w:t>
      </w:r>
      <w:proofErr w:type="spellStart"/>
      <w:r w:rsidRPr="00FD4A10">
        <w:rPr>
          <w:lang w:val="sv-SE"/>
        </w:rPr>
        <w:t>Ghaimbia</w:t>
      </w:r>
      <w:proofErr w:type="spellEnd"/>
    </w:p>
    <w:p w14:paraId="36491D99" w14:textId="0BDD843B" w:rsidR="00D40A2F" w:rsidRPr="00FD4A10" w:rsidRDefault="00D40A2F" w:rsidP="00D40A2F">
      <w:pPr>
        <w:rPr>
          <w:i/>
          <w:vanish/>
          <w:lang w:val="sv-SE"/>
        </w:rPr>
      </w:pPr>
      <w:r w:rsidRPr="00395F9C">
        <w:rPr>
          <w:i/>
        </w:rPr>
        <w:fldChar w:fldCharType="begin"/>
      </w:r>
      <w:r w:rsidRPr="00FD4A10">
        <w:rPr>
          <w:i/>
          <w:lang w:val="sv-SE"/>
        </w:rPr>
        <w:instrText xml:space="preserve"> TC"(</w:instrText>
      </w:r>
      <w:bookmarkStart w:id="2" w:name="DocNumber"/>
      <w:r w:rsidRPr="00FD4A10">
        <w:rPr>
          <w:i/>
          <w:lang w:val="sv-SE"/>
        </w:rPr>
        <w:instrText>B9-0228</w:instrText>
      </w:r>
      <w:r w:rsidR="0023571E" w:rsidRPr="00FD4A10">
        <w:rPr>
          <w:i/>
          <w:lang w:val="sv-SE"/>
        </w:rPr>
        <w:instrText xml:space="preserve">, 0229, 0233, 0234, 0242 </w:instrText>
      </w:r>
      <w:proofErr w:type="spellStart"/>
      <w:r w:rsidR="009E0B6E" w:rsidRPr="00FD4A10">
        <w:rPr>
          <w:i/>
          <w:lang w:val="sv-SE"/>
        </w:rPr>
        <w:instrText>agus</w:instrText>
      </w:r>
      <w:proofErr w:type="spellEnd"/>
      <w:r w:rsidR="0023571E" w:rsidRPr="00FD4A10">
        <w:rPr>
          <w:i/>
          <w:lang w:val="sv-SE"/>
        </w:rPr>
        <w:instrText xml:space="preserve"> 0243</w:instrText>
      </w:r>
      <w:r w:rsidRPr="00FD4A10">
        <w:rPr>
          <w:i/>
          <w:lang w:val="sv-SE"/>
        </w:rPr>
        <w:instrText>/2024</w:instrText>
      </w:r>
      <w:bookmarkEnd w:id="2"/>
      <w:r w:rsidRPr="00FD4A10">
        <w:rPr>
          <w:i/>
          <w:lang w:val="sv-SE"/>
        </w:rPr>
        <w:instrText xml:space="preserve">)"\l3 \n&gt; \* MERGEFORMAT </w:instrText>
      </w:r>
      <w:r w:rsidRPr="00395F9C">
        <w:rPr>
          <w:i/>
        </w:rPr>
        <w:fldChar w:fldCharType="end"/>
      </w:r>
    </w:p>
    <w:p w14:paraId="2E0141D0" w14:textId="77777777" w:rsidR="00D40A2F" w:rsidRPr="00FD4A10" w:rsidRDefault="00D40A2F" w:rsidP="00D40A2F">
      <w:pPr>
        <w:rPr>
          <w:vanish/>
          <w:lang w:val="sv-SE"/>
        </w:rPr>
      </w:pPr>
      <w:bookmarkStart w:id="3" w:name="PE"/>
      <w:r w:rsidRPr="00FD4A10">
        <w:rPr>
          <w:vanish/>
          <w:lang w:val="sv-SE"/>
        </w:rPr>
        <w:t>PE762.539</w:t>
      </w:r>
      <w:bookmarkEnd w:id="3"/>
    </w:p>
    <w:p w14:paraId="01468A21" w14:textId="3BC4522E" w:rsidR="00D40A2F" w:rsidRPr="00FD4A10" w:rsidRDefault="009E0B6E" w:rsidP="00D40A2F">
      <w:pPr>
        <w:pStyle w:val="ATHeading3"/>
        <w:rPr>
          <w:lang w:val="sv-SE"/>
        </w:rPr>
      </w:pPr>
      <w:bookmarkStart w:id="4" w:name="References"/>
      <w:proofErr w:type="spellStart"/>
      <w:r w:rsidRPr="00FD4A10">
        <w:rPr>
          <w:lang w:val="sv-SE"/>
        </w:rPr>
        <w:t>Rún</w:t>
      </w:r>
      <w:proofErr w:type="spellEnd"/>
      <w:r w:rsidRPr="00FD4A10">
        <w:rPr>
          <w:lang w:val="sv-SE"/>
        </w:rPr>
        <w:t xml:space="preserve"> ó </w:t>
      </w:r>
      <w:proofErr w:type="spellStart"/>
      <w:r w:rsidRPr="00FD4A10">
        <w:rPr>
          <w:lang w:val="sv-SE"/>
        </w:rPr>
        <w:t>Pharlaimint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na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hEorpa</w:t>
      </w:r>
      <w:proofErr w:type="spellEnd"/>
      <w:r w:rsidRPr="00FD4A10">
        <w:rPr>
          <w:lang w:val="sv-SE"/>
        </w:rPr>
        <w:t xml:space="preserve"> an 25 </w:t>
      </w:r>
      <w:proofErr w:type="spellStart"/>
      <w:r w:rsidRPr="00FD4A10">
        <w:rPr>
          <w:lang w:val="sv-SE"/>
        </w:rPr>
        <w:t>Aibreán</w:t>
      </w:r>
      <w:proofErr w:type="spellEnd"/>
      <w:r w:rsidRPr="00FD4A10">
        <w:rPr>
          <w:lang w:val="sv-SE"/>
        </w:rPr>
        <w:t xml:space="preserve"> 2024 </w:t>
      </w:r>
      <w:proofErr w:type="spellStart"/>
      <w:r w:rsidRPr="00FD4A10">
        <w:rPr>
          <w:lang w:val="sv-SE"/>
        </w:rPr>
        <w:t>maidir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leis</w:t>
      </w:r>
      <w:proofErr w:type="spellEnd"/>
      <w:r w:rsidRPr="00FD4A10">
        <w:rPr>
          <w:lang w:val="sv-SE"/>
        </w:rPr>
        <w:t xml:space="preserve"> an </w:t>
      </w:r>
      <w:proofErr w:type="spellStart"/>
      <w:r w:rsidRPr="00FD4A10">
        <w:rPr>
          <w:lang w:val="sv-SE"/>
        </w:rPr>
        <w:t>aisghairm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atá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beartaithe</w:t>
      </w:r>
      <w:proofErr w:type="spellEnd"/>
      <w:r w:rsidRPr="00FD4A10">
        <w:rPr>
          <w:lang w:val="sv-SE"/>
        </w:rPr>
        <w:t xml:space="preserve"> ar an </w:t>
      </w:r>
      <w:proofErr w:type="spellStart"/>
      <w:r w:rsidRPr="00FD4A10">
        <w:rPr>
          <w:lang w:val="sv-SE"/>
        </w:rPr>
        <w:t>dlí</w:t>
      </w:r>
      <w:proofErr w:type="spellEnd"/>
      <w:r w:rsidRPr="00FD4A10">
        <w:rPr>
          <w:lang w:val="sv-SE"/>
        </w:rPr>
        <w:t xml:space="preserve"> lena </w:t>
      </w:r>
      <w:proofErr w:type="spellStart"/>
      <w:r w:rsidRPr="00FD4A10">
        <w:rPr>
          <w:lang w:val="sv-SE"/>
        </w:rPr>
        <w:t>gcuirtear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cosc</w:t>
      </w:r>
      <w:proofErr w:type="spellEnd"/>
      <w:r w:rsidRPr="00FD4A10">
        <w:rPr>
          <w:lang w:val="sv-SE"/>
        </w:rPr>
        <w:t xml:space="preserve"> ar </w:t>
      </w:r>
      <w:proofErr w:type="spellStart"/>
      <w:r w:rsidRPr="00FD4A10">
        <w:rPr>
          <w:lang w:val="sv-SE"/>
        </w:rPr>
        <w:t>chiorrú</w:t>
      </w:r>
      <w:proofErr w:type="spellEnd"/>
      <w:r w:rsidRPr="00FD4A10">
        <w:rPr>
          <w:lang w:val="sv-SE"/>
        </w:rPr>
        <w:t xml:space="preserve"> </w:t>
      </w:r>
      <w:proofErr w:type="spellStart"/>
      <w:r w:rsidRPr="00FD4A10">
        <w:rPr>
          <w:lang w:val="sv-SE"/>
        </w:rPr>
        <w:t>giniúna</w:t>
      </w:r>
      <w:proofErr w:type="spellEnd"/>
      <w:r w:rsidRPr="00FD4A10">
        <w:rPr>
          <w:lang w:val="sv-SE"/>
        </w:rPr>
        <w:t xml:space="preserve"> ban sa </w:t>
      </w:r>
      <w:proofErr w:type="spellStart"/>
      <w:r w:rsidRPr="00FD4A10">
        <w:rPr>
          <w:lang w:val="sv-SE"/>
        </w:rPr>
        <w:t>Ghaimbia</w:t>
      </w:r>
      <w:proofErr w:type="spellEnd"/>
      <w:r w:rsidRPr="00FD4A10">
        <w:rPr>
          <w:lang w:val="sv-SE"/>
        </w:rPr>
        <w:t xml:space="preserve"> </w:t>
      </w:r>
      <w:r w:rsidR="00D40A2F" w:rsidRPr="00FD4A10">
        <w:rPr>
          <w:lang w:val="sv-SE"/>
        </w:rPr>
        <w:t>(2024/2699(RSP))</w:t>
      </w:r>
      <w:bookmarkEnd w:id="4"/>
    </w:p>
    <w:p w14:paraId="0A2DC4FF" w14:textId="77777777" w:rsidR="00D40A2F" w:rsidRPr="00FD4A10" w:rsidRDefault="00D40A2F" w:rsidP="00D40A2F">
      <w:pPr>
        <w:rPr>
          <w:lang w:val="sv-SE"/>
        </w:rPr>
      </w:pPr>
    </w:p>
    <w:p w14:paraId="6CC185E4" w14:textId="77777777" w:rsidR="00E365E1" w:rsidRPr="00FD4A10" w:rsidRDefault="00E365E1" w:rsidP="00D40A2F">
      <w:pPr>
        <w:rPr>
          <w:lang w:val="sv-SE"/>
        </w:rPr>
      </w:pPr>
      <w:bookmarkStart w:id="5" w:name="TextBodyBegin"/>
      <w:bookmarkStart w:id="6" w:name="TextBodyEnd"/>
      <w:bookmarkEnd w:id="5"/>
      <w:bookmarkEnd w:id="6"/>
    </w:p>
    <w:sectPr w:rsidR="00E365E1" w:rsidRPr="00FD4A10" w:rsidSect="00395F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03456" w14:textId="77777777" w:rsidR="00D40A2F" w:rsidRPr="00395F9C" w:rsidRDefault="00D40A2F">
      <w:r w:rsidRPr="00395F9C">
        <w:separator/>
      </w:r>
    </w:p>
  </w:endnote>
  <w:endnote w:type="continuationSeparator" w:id="0">
    <w:p w14:paraId="7C873936" w14:textId="77777777" w:rsidR="00D40A2F" w:rsidRPr="00395F9C" w:rsidRDefault="00D40A2F">
      <w:r w:rsidRPr="00395F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40B6B" w14:textId="77777777" w:rsidR="00064002" w:rsidRPr="00395F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0DA04" w14:textId="77777777" w:rsidR="00064002" w:rsidRPr="00395F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38C14" w14:textId="77777777" w:rsidR="00064002" w:rsidRPr="00395F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6DA11" w14:textId="77777777" w:rsidR="00D40A2F" w:rsidRPr="00395F9C" w:rsidRDefault="00D40A2F">
      <w:r w:rsidRPr="00395F9C">
        <w:separator/>
      </w:r>
    </w:p>
  </w:footnote>
  <w:footnote w:type="continuationSeparator" w:id="0">
    <w:p w14:paraId="74E11769" w14:textId="77777777" w:rsidR="00D40A2F" w:rsidRPr="00395F9C" w:rsidRDefault="00D40A2F">
      <w:r w:rsidRPr="00395F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7E162" w14:textId="77777777" w:rsidR="00064002" w:rsidRPr="00395F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EFCE4" w14:textId="77777777" w:rsidR="00064002" w:rsidRPr="00395F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CAE20" w14:textId="77777777" w:rsidR="00064002" w:rsidRPr="00395F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/2024"/>
    <w:docVar w:name="dvlangue" w:val="EN"/>
    <w:docVar w:name="dvnumam" w:val="0"/>
    <w:docVar w:name="dvpe" w:val="762.539"/>
    <w:docVar w:name="dvtitre" w:val="European Parliament resolution of 25 April 2024 on the proposed repeal of the law banning female genital mutilation in The Gambia(2024/2699(RSP))"/>
  </w:docVars>
  <w:rsids>
    <w:rsidRoot w:val="00D40A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71E"/>
    <w:rsid w:val="002767FF"/>
    <w:rsid w:val="002B18FE"/>
    <w:rsid w:val="002B5493"/>
    <w:rsid w:val="00343214"/>
    <w:rsid w:val="00361C00"/>
    <w:rsid w:val="00395F9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78F"/>
    <w:rsid w:val="009E0B6E"/>
    <w:rsid w:val="00A14520"/>
    <w:rsid w:val="00A1687D"/>
    <w:rsid w:val="00A43E52"/>
    <w:rsid w:val="00A4678D"/>
    <w:rsid w:val="00A532C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A2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20B3B"/>
  <w15:chartTrackingRefBased/>
  <w15:docId w15:val="{BE18A1BB-D19E-4FC8-BCCF-B159548C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D778F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532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2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532C9"/>
  </w:style>
  <w:style w:type="paragraph" w:styleId="CommentSubject">
    <w:name w:val="annotation subject"/>
    <w:basedOn w:val="CommentText"/>
    <w:next w:val="CommentText"/>
    <w:link w:val="CommentSubjectChar"/>
    <w:rsid w:val="00A53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532C9"/>
    <w:rPr>
      <w:b/>
      <w:bCs/>
    </w:rPr>
  </w:style>
  <w:style w:type="paragraph" w:styleId="BalloonText">
    <w:name w:val="Balloon Text"/>
    <w:basedOn w:val="Normal"/>
    <w:link w:val="BalloonTextChar"/>
    <w:rsid w:val="00A532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3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1B63D-E5FC-44AD-A81D-72B6495E5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2024-04-24T18:59:00Z</dcterms:created>
  <dcterms:modified xsi:type="dcterms:W3CDTF">2024-04-25T10:42:00Z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B9-0228/2024</vt:lpwstr>
  </property>
  <property fmtid="{D5CDD505-2E9C-101B-9397-08002B2CF9AE}" pid="4" name="&lt;Type&gt;">
    <vt:lpwstr>RR</vt:lpwstr>
  </property>
</Properties>
</file>