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4A9B" w14:paraId="2FF6B82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E75396" w14:textId="77777777" w:rsidR="000762B5" w:rsidRDefault="000762B5" w:rsidP="000762B5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14:paraId="66909833" w14:textId="257E9BC7" w:rsidR="00751A4A" w:rsidRPr="00DC4A9B" w:rsidRDefault="000762B5" w:rsidP="000762B5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42BD0D1" w14:textId="77777777" w:rsidR="00751A4A" w:rsidRPr="00DC4A9B" w:rsidRDefault="00187494" w:rsidP="0010095E">
            <w:pPr>
              <w:pStyle w:val="EPLogo"/>
            </w:pPr>
            <w:r w:rsidRPr="00DC4A9B">
              <w:rPr>
                <w:noProof/>
              </w:rPr>
              <w:drawing>
                <wp:inline distT="0" distB="0" distL="0" distR="0" wp14:anchorId="346FFE0D" wp14:editId="477217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042616" w14:textId="77777777" w:rsidR="00D058B8" w:rsidRPr="00DC4A9B" w:rsidRDefault="00D058B8" w:rsidP="004C5D52">
      <w:pPr>
        <w:pStyle w:val="LineTop"/>
      </w:pPr>
    </w:p>
    <w:p w14:paraId="6535D303" w14:textId="636278DE" w:rsidR="00680577" w:rsidRPr="00607CB4" w:rsidRDefault="000762B5" w:rsidP="00680577">
      <w:pPr>
        <w:pStyle w:val="EPBodyTA1"/>
        <w:rPr>
          <w:lang w:val="sv-SE"/>
        </w:rPr>
      </w:pPr>
      <w:r>
        <w:rPr>
          <w:lang w:val="ga-IE"/>
        </w:rPr>
        <w:t>TÉACSANNA ARNA nGLACADH</w:t>
      </w:r>
    </w:p>
    <w:p w14:paraId="5CECFCB2" w14:textId="77777777" w:rsidR="00D058B8" w:rsidRPr="00607CB4" w:rsidRDefault="00D058B8" w:rsidP="00D058B8">
      <w:pPr>
        <w:pStyle w:val="LineBottom"/>
        <w:rPr>
          <w:lang w:val="sv-SE"/>
        </w:rPr>
      </w:pPr>
    </w:p>
    <w:p w14:paraId="0AA71401" w14:textId="67934FE1" w:rsidR="0093350B" w:rsidRPr="00607CB4" w:rsidRDefault="0093350B" w:rsidP="0093350B">
      <w:pPr>
        <w:pStyle w:val="ATHeading1"/>
        <w:rPr>
          <w:lang w:val="sv-SE"/>
        </w:rPr>
      </w:pPr>
      <w:bookmarkStart w:id="0" w:name="TANumber"/>
      <w:r w:rsidRPr="00607CB4">
        <w:rPr>
          <w:lang w:val="sv-SE"/>
        </w:rPr>
        <w:t>P9_TA(2024)0</w:t>
      </w:r>
      <w:bookmarkEnd w:id="0"/>
      <w:r w:rsidR="00607CB4">
        <w:rPr>
          <w:lang w:val="sv-SE"/>
        </w:rPr>
        <w:t>379</w:t>
      </w:r>
      <w:bookmarkStart w:id="1" w:name="_GoBack"/>
      <w:bookmarkEnd w:id="1"/>
    </w:p>
    <w:p w14:paraId="46B72DF3" w14:textId="2494CFC5" w:rsidR="0093350B" w:rsidRPr="00607CB4" w:rsidRDefault="000762B5" w:rsidP="0093350B">
      <w:pPr>
        <w:pStyle w:val="ATHeading2"/>
        <w:rPr>
          <w:lang w:val="sv-SE"/>
        </w:rPr>
      </w:pPr>
      <w:r w:rsidRPr="00607CB4">
        <w:rPr>
          <w:lang w:val="sv-SE"/>
        </w:rPr>
        <w:t>Toghcháin uachtaránachta neamhdhaonlathacha na Rúise agus a leathnú neamhdhlisteanach chuig na críocha faoi fhorghabháil</w:t>
      </w:r>
    </w:p>
    <w:p w14:paraId="7C6A96F8" w14:textId="4D7B3F9C" w:rsidR="0093350B" w:rsidRPr="00607CB4" w:rsidRDefault="0093350B" w:rsidP="0093350B">
      <w:pPr>
        <w:rPr>
          <w:i/>
          <w:vanish/>
          <w:lang w:val="sv-SE"/>
        </w:rPr>
      </w:pPr>
      <w:r w:rsidRPr="00DC4A9B">
        <w:rPr>
          <w:i/>
        </w:rPr>
        <w:fldChar w:fldCharType="begin"/>
      </w:r>
      <w:r w:rsidRPr="00607CB4">
        <w:rPr>
          <w:i/>
          <w:lang w:val="sv-SE"/>
        </w:rPr>
        <w:instrText xml:space="preserve"> TC"(</w:instrText>
      </w:r>
      <w:bookmarkStart w:id="2" w:name="DocNumber"/>
      <w:r w:rsidRPr="00607CB4">
        <w:rPr>
          <w:i/>
          <w:lang w:val="sv-SE"/>
        </w:rPr>
        <w:instrText>B9-0253</w:instrText>
      </w:r>
      <w:r w:rsidR="00660548" w:rsidRPr="00607CB4">
        <w:rPr>
          <w:i/>
          <w:lang w:val="sv-SE"/>
        </w:rPr>
        <w:instrText xml:space="preserve">, 0255, 0256, 0259 </w:instrText>
      </w:r>
      <w:r w:rsidR="000762B5" w:rsidRPr="00607CB4">
        <w:rPr>
          <w:i/>
          <w:lang w:val="sv-SE"/>
        </w:rPr>
        <w:instrText>agus</w:instrText>
      </w:r>
      <w:r w:rsidR="00660548" w:rsidRPr="00607CB4">
        <w:rPr>
          <w:i/>
          <w:lang w:val="sv-SE"/>
        </w:rPr>
        <w:instrText xml:space="preserve"> 0260</w:instrText>
      </w:r>
      <w:r w:rsidRPr="00607CB4">
        <w:rPr>
          <w:i/>
          <w:lang w:val="sv-SE"/>
        </w:rPr>
        <w:instrText>/2024</w:instrText>
      </w:r>
      <w:bookmarkEnd w:id="2"/>
      <w:r w:rsidRPr="00607CB4">
        <w:rPr>
          <w:i/>
          <w:lang w:val="sv-SE"/>
        </w:rPr>
        <w:instrText xml:space="preserve">)"\l3 \n&gt; \* MERGEFORMAT </w:instrText>
      </w:r>
      <w:r w:rsidRPr="00DC4A9B">
        <w:rPr>
          <w:i/>
        </w:rPr>
        <w:fldChar w:fldCharType="end"/>
      </w:r>
    </w:p>
    <w:p w14:paraId="202EA42D" w14:textId="77777777" w:rsidR="0093350B" w:rsidRPr="00607CB4" w:rsidRDefault="0093350B" w:rsidP="0093350B">
      <w:pPr>
        <w:rPr>
          <w:vanish/>
          <w:lang w:val="sv-SE"/>
        </w:rPr>
      </w:pPr>
      <w:bookmarkStart w:id="3" w:name="PE"/>
      <w:r w:rsidRPr="00607CB4">
        <w:rPr>
          <w:vanish/>
          <w:lang w:val="sv-SE"/>
        </w:rPr>
        <w:t>PE762.564</w:t>
      </w:r>
      <w:bookmarkEnd w:id="3"/>
    </w:p>
    <w:p w14:paraId="385D2465" w14:textId="26CFBAC6" w:rsidR="0093350B" w:rsidRPr="00607CB4" w:rsidRDefault="000762B5" w:rsidP="00E86F5D">
      <w:pPr>
        <w:pStyle w:val="ATHeading3"/>
        <w:rPr>
          <w:lang w:val="sv-SE"/>
        </w:rPr>
      </w:pPr>
      <w:r w:rsidRPr="00607CB4">
        <w:rPr>
          <w:lang w:val="sv-SE"/>
        </w:rPr>
        <w:t>Rún ó Pharlaimint na hEorpa an 25 Aibreán 2024 maidir le toghcháin uachtaránachta neamhdhaonlathacha na Rúise agus a leathnú neamhdhlisteanach chuig na críocha faoi fhorghabháil</w:t>
      </w:r>
      <w:r w:rsidR="0093350B" w:rsidRPr="00607CB4">
        <w:rPr>
          <w:lang w:val="sv-SE"/>
        </w:rPr>
        <w:t xml:space="preserve"> </w:t>
      </w:r>
      <w:bookmarkStart w:id="4" w:name="References"/>
      <w:r w:rsidR="0093350B" w:rsidRPr="00607CB4">
        <w:rPr>
          <w:lang w:val="sv-SE"/>
        </w:rPr>
        <w:t>(2024/2665(RSP))</w:t>
      </w:r>
      <w:bookmarkEnd w:id="4"/>
    </w:p>
    <w:p w14:paraId="6D4FD66D" w14:textId="77777777" w:rsidR="000762B5" w:rsidRDefault="000762B5" w:rsidP="000762B5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14:paraId="1547D4BB" w14:textId="77777777" w:rsidR="000762B5" w:rsidRPr="000762B5" w:rsidRDefault="000762B5" w:rsidP="000762B5">
      <w:pPr>
        <w:rPr>
          <w:lang w:val="ga-IE" w:eastAsia="fr-FR"/>
        </w:rPr>
      </w:pPr>
    </w:p>
    <w:sectPr w:rsidR="000762B5" w:rsidRPr="000762B5" w:rsidSect="00DC4A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08D557" w14:textId="77777777" w:rsidR="0093350B" w:rsidRPr="00DC4A9B" w:rsidRDefault="0093350B">
      <w:r w:rsidRPr="00DC4A9B">
        <w:separator/>
      </w:r>
    </w:p>
  </w:endnote>
  <w:endnote w:type="continuationSeparator" w:id="0">
    <w:p w14:paraId="390C4D44" w14:textId="77777777" w:rsidR="0093350B" w:rsidRPr="00DC4A9B" w:rsidRDefault="0093350B">
      <w:r w:rsidRPr="00DC4A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3E298" w14:textId="77777777" w:rsidR="00064002" w:rsidRPr="00DC4A9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E087E1" w14:textId="77777777" w:rsidR="00064002" w:rsidRPr="00DC4A9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A7781" w14:textId="77777777" w:rsidR="00064002" w:rsidRPr="00DC4A9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CD8B3" w14:textId="77777777" w:rsidR="0093350B" w:rsidRPr="00DC4A9B" w:rsidRDefault="0093350B">
      <w:r w:rsidRPr="00DC4A9B">
        <w:separator/>
      </w:r>
    </w:p>
  </w:footnote>
  <w:footnote w:type="continuationSeparator" w:id="0">
    <w:p w14:paraId="5AFE33A1" w14:textId="77777777" w:rsidR="0093350B" w:rsidRPr="00DC4A9B" w:rsidRDefault="0093350B">
      <w:r w:rsidRPr="00DC4A9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51328" w14:textId="77777777" w:rsidR="00064002" w:rsidRPr="00DC4A9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6A2D9" w14:textId="77777777" w:rsidR="00064002" w:rsidRPr="00DC4A9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6CEBA" w14:textId="77777777" w:rsidR="00064002" w:rsidRPr="00DC4A9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53/2024"/>
    <w:docVar w:name="dvlangue" w:val="EN"/>
    <w:docVar w:name="dvnumam" w:val="0"/>
    <w:docVar w:name="dvpe" w:val="762.564"/>
    <w:docVar w:name="dvtitre" w:val="European Parliament resolution of 25 April 2024 on Russia’s undemocratic presidential elections and their illegitimate extension to the occupied territories(2024/2665(RSP))"/>
  </w:docVars>
  <w:rsids>
    <w:rsidRoot w:val="0093350B"/>
    <w:rsid w:val="00002272"/>
    <w:rsid w:val="00064002"/>
    <w:rsid w:val="000677B9"/>
    <w:rsid w:val="000762B5"/>
    <w:rsid w:val="000831BA"/>
    <w:rsid w:val="000A42CC"/>
    <w:rsid w:val="000E7DD9"/>
    <w:rsid w:val="0010095E"/>
    <w:rsid w:val="00125B37"/>
    <w:rsid w:val="00187494"/>
    <w:rsid w:val="001F32AE"/>
    <w:rsid w:val="002260FA"/>
    <w:rsid w:val="002767FF"/>
    <w:rsid w:val="0028174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7CB4"/>
    <w:rsid w:val="0066054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350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4A9B"/>
    <w:rsid w:val="00DF5F58"/>
    <w:rsid w:val="00E365E1"/>
    <w:rsid w:val="00E820A4"/>
    <w:rsid w:val="00E86F5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FD1DA"/>
  <w15:chartTrackingRefBased/>
  <w15:docId w15:val="{AC4D617B-0BC1-4B5F-AD99-59B1C7239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260FA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260FA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2260FA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2260FA"/>
    <w:rPr>
      <w:sz w:val="24"/>
    </w:rPr>
  </w:style>
  <w:style w:type="paragraph" w:styleId="BalloonText">
    <w:name w:val="Balloon Text"/>
    <w:basedOn w:val="Normal"/>
    <w:link w:val="BalloonTextChar"/>
    <w:rsid w:val="002817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8174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2817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8174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81744"/>
  </w:style>
  <w:style w:type="paragraph" w:styleId="CommentSubject">
    <w:name w:val="annotation subject"/>
    <w:basedOn w:val="CommentText"/>
    <w:next w:val="CommentText"/>
    <w:link w:val="CommentSubjectChar"/>
    <w:rsid w:val="002817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817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53A76-9A46-4D96-9A0F-D6607FD2D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3</cp:revision>
  <cp:lastPrinted>2004-11-19T15:42:00Z</cp:lastPrinted>
  <dcterms:created xsi:type="dcterms:W3CDTF">2024-04-24T18:28:00Z</dcterms:created>
  <dcterms:modified xsi:type="dcterms:W3CDTF">2024-04-25T11:18:00Z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B9-0253/2024</vt:lpwstr>
  </property>
  <property fmtid="{D5CDD505-2E9C-101B-9397-08002B2CF9AE}" pid="4" name="&lt;Type&gt;">
    <vt:lpwstr>RR</vt:lpwstr>
  </property>
</Properties>
</file>