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7A27" w:rsidTr="0010095E">
        <w:trPr>
          <w:trHeight w:hRule="exact" w:val="1418"/>
        </w:trPr>
        <w:tc>
          <w:tcPr>
            <w:tcW w:w="6804" w:type="dxa"/>
            <w:shd w:val="clear" w:color="auto" w:fill="auto"/>
            <w:vAlign w:val="center"/>
          </w:tcPr>
          <w:p w:rsidR="00751A4A" w:rsidRPr="00967A27" w:rsidRDefault="0074738A" w:rsidP="0010095E">
            <w:pPr>
              <w:pStyle w:val="EPName"/>
            </w:pPr>
            <w:bookmarkStart w:id="0" w:name="_GoBack"/>
            <w:bookmarkEnd w:id="0"/>
            <w:r w:rsidRPr="00967A27">
              <w:t>Euroopan parlamentti</w:t>
            </w:r>
          </w:p>
          <w:p w:rsidR="00751A4A" w:rsidRPr="00967A27" w:rsidRDefault="00817416" w:rsidP="00756632">
            <w:pPr>
              <w:pStyle w:val="EPTerm"/>
              <w:rPr>
                <w:rStyle w:val="HideTWBExt"/>
                <w:noProof w:val="0"/>
                <w:vanish w:val="0"/>
                <w:color w:val="auto"/>
              </w:rPr>
            </w:pPr>
            <w:r w:rsidRPr="00967A27">
              <w:t>2019-2024</w:t>
            </w:r>
          </w:p>
        </w:tc>
        <w:tc>
          <w:tcPr>
            <w:tcW w:w="2268" w:type="dxa"/>
            <w:shd w:val="clear" w:color="auto" w:fill="auto"/>
          </w:tcPr>
          <w:p w:rsidR="00751A4A" w:rsidRPr="00967A27" w:rsidRDefault="00187494" w:rsidP="0010095E">
            <w:pPr>
              <w:pStyle w:val="EPLogo"/>
            </w:pPr>
            <w:r w:rsidRPr="00967A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7A27" w:rsidRDefault="00D058B8" w:rsidP="004C5D52">
      <w:pPr>
        <w:pStyle w:val="LineTop"/>
      </w:pPr>
    </w:p>
    <w:p w:rsidR="00680577" w:rsidRPr="00967A27" w:rsidRDefault="0074738A" w:rsidP="00680577">
      <w:pPr>
        <w:pStyle w:val="EPBodyTA1"/>
      </w:pPr>
      <w:r w:rsidRPr="00967A27">
        <w:t>HYVÄKSYTYT TEKSTIT</w:t>
      </w:r>
    </w:p>
    <w:p w:rsidR="00D058B8" w:rsidRPr="00967A27" w:rsidRDefault="00D058B8" w:rsidP="00D058B8">
      <w:pPr>
        <w:pStyle w:val="LineBottom"/>
      </w:pPr>
    </w:p>
    <w:p w:rsidR="0074738A" w:rsidRPr="00967A27" w:rsidRDefault="0074738A" w:rsidP="0074738A">
      <w:pPr>
        <w:pStyle w:val="ATHeading1"/>
      </w:pPr>
      <w:bookmarkStart w:id="1" w:name="TANumber"/>
      <w:r w:rsidRPr="00967A27">
        <w:t>P9_</w:t>
      </w:r>
      <w:proofErr w:type="gramStart"/>
      <w:r w:rsidRPr="00967A27">
        <w:t>TA(</w:t>
      </w:r>
      <w:proofErr w:type="gramEnd"/>
      <w:r w:rsidRPr="00967A27">
        <w:t>2024)0</w:t>
      </w:r>
      <w:r w:rsidR="00182467">
        <w:t>380</w:t>
      </w:r>
      <w:bookmarkEnd w:id="1"/>
    </w:p>
    <w:p w:rsidR="0074738A" w:rsidRPr="00967A27" w:rsidRDefault="0059308E" w:rsidP="0059308E">
      <w:pPr>
        <w:pStyle w:val="ATHeading2"/>
      </w:pPr>
      <w:bookmarkStart w:id="2" w:name="title"/>
      <w:r w:rsidRPr="0059308E">
        <w:rPr>
          <w:bCs/>
        </w:rPr>
        <w:t>Uudet väitteet Venäjän sekaantumisesta Euroopan parlamentin toimintaan ja tuleviin EU-vaaleihin</w:t>
      </w:r>
      <w:r>
        <w:rPr>
          <w:bCs/>
        </w:rPr>
        <w:t xml:space="preserve"> </w:t>
      </w:r>
      <w:r w:rsidRPr="0059308E">
        <w:rPr>
          <w:bCs/>
        </w:rPr>
        <w:t>sekä sen vaikutukset unioniin</w:t>
      </w:r>
      <w:bookmarkEnd w:id="2"/>
    </w:p>
    <w:p w:rsidR="0074738A" w:rsidRPr="00967A27" w:rsidRDefault="0074738A" w:rsidP="0074738A">
      <w:pPr>
        <w:rPr>
          <w:i/>
          <w:vanish/>
        </w:rPr>
      </w:pPr>
      <w:r w:rsidRPr="00967A27">
        <w:rPr>
          <w:i/>
        </w:rPr>
        <w:fldChar w:fldCharType="begin"/>
      </w:r>
      <w:r w:rsidRPr="00967A27">
        <w:rPr>
          <w:i/>
        </w:rPr>
        <w:instrText xml:space="preserve"> TC"(</w:instrText>
      </w:r>
      <w:bookmarkStart w:id="3" w:name="DocNumber"/>
      <w:r w:rsidRPr="00967A27">
        <w:rPr>
          <w:i/>
        </w:rPr>
        <w:instrText>B9-</w:instrText>
      </w:r>
      <w:r w:rsidR="0059308E" w:rsidRPr="00154EB7">
        <w:rPr>
          <w:i/>
        </w:rPr>
        <w:instrText>0262</w:instrText>
      </w:r>
      <w:r w:rsidR="0059308E">
        <w:rPr>
          <w:i/>
        </w:rPr>
        <w:instrText>, 0263, 0264, 0265 ja 0266</w:instrText>
      </w:r>
      <w:r w:rsidRPr="00967A27">
        <w:rPr>
          <w:i/>
        </w:rPr>
        <w:instrText>/2024</w:instrText>
      </w:r>
      <w:bookmarkEnd w:id="3"/>
      <w:r w:rsidRPr="00967A27">
        <w:rPr>
          <w:i/>
        </w:rPr>
        <w:instrText xml:space="preserve">)"\l3 \n&gt; \* MERGEFORMAT </w:instrText>
      </w:r>
      <w:r w:rsidRPr="00967A27">
        <w:rPr>
          <w:i/>
        </w:rPr>
        <w:fldChar w:fldCharType="end"/>
      </w:r>
    </w:p>
    <w:p w:rsidR="0074738A" w:rsidRPr="00967A27" w:rsidRDefault="0074738A" w:rsidP="0074738A">
      <w:pPr>
        <w:rPr>
          <w:vanish/>
        </w:rPr>
      </w:pPr>
      <w:bookmarkStart w:id="4" w:name="PE"/>
      <w:r w:rsidRPr="00967A27">
        <w:rPr>
          <w:vanish/>
        </w:rPr>
        <w:t>PE762.573</w:t>
      </w:r>
      <w:bookmarkEnd w:id="4"/>
    </w:p>
    <w:p w:rsidR="0074738A" w:rsidRPr="00967A27" w:rsidRDefault="0074738A" w:rsidP="0074738A">
      <w:pPr>
        <w:pStyle w:val="ATHeading3"/>
      </w:pPr>
      <w:bookmarkStart w:id="5" w:name="Sujet"/>
      <w:r w:rsidRPr="00967A27">
        <w:t>Euroopan parlamentin päätöslauselma 25. huhtikuuta 2024 uusista väitteistä Venäjän sekaantumisesta Euroopan parlamentin toimintaan ja tuleviin EU-vaaleihin sekä sen vaikutuksista unioniin</w:t>
      </w:r>
      <w:bookmarkEnd w:id="5"/>
      <w:r w:rsidRPr="00967A27">
        <w:t xml:space="preserve"> </w:t>
      </w:r>
      <w:bookmarkStart w:id="6" w:name="References"/>
      <w:r w:rsidRPr="00967A27">
        <w:t>(2024/2696(RSP))</w:t>
      </w:r>
      <w:bookmarkEnd w:id="6"/>
    </w:p>
    <w:p w:rsidR="003B1590" w:rsidRPr="00967A27" w:rsidRDefault="003B1590" w:rsidP="0059308E">
      <w:pPr>
        <w:pStyle w:val="EPComma"/>
        <w:widowControl/>
      </w:pPr>
      <w:bookmarkStart w:id="7" w:name="TextBodyBegin"/>
      <w:bookmarkEnd w:id="7"/>
      <w:r w:rsidRPr="00967A27">
        <w:rPr>
          <w:i/>
          <w:iCs/>
        </w:rPr>
        <w:t>Euroopan parlamentti</w:t>
      </w:r>
      <w:r w:rsidRPr="00967A27">
        <w:t>, joka</w:t>
      </w:r>
    </w:p>
    <w:p w:rsidR="003B1590" w:rsidRPr="00967A27" w:rsidRDefault="003B1590" w:rsidP="0059308E">
      <w:pPr>
        <w:pStyle w:val="NormalHanging12a"/>
        <w:widowControl/>
        <w:rPr>
          <w:rStyle w:val="Aucun"/>
          <w:rFonts w:eastAsia="Open Sans"/>
          <w:color w:val="000000"/>
        </w:rPr>
      </w:pPr>
      <w:r w:rsidRPr="00967A27">
        <w:t>–</w:t>
      </w:r>
      <w:r w:rsidRPr="00967A27">
        <w:tab/>
        <w:t>ottaa huomioon 8. helmikuuta 2024 antamansa päätöslauselman aiheesta ”</w:t>
      </w:r>
      <w:proofErr w:type="spellStart"/>
      <w:r w:rsidRPr="00967A27">
        <w:t>Venäjägate</w:t>
      </w:r>
      <w:proofErr w:type="spellEnd"/>
      <w:r w:rsidRPr="00967A27">
        <w:t>: väitteet Venäjän sekaantumisesta Euroopan unionin demokraattisiin prosesseihin”</w:t>
      </w:r>
      <w:r w:rsidRPr="00967A27">
        <w:rPr>
          <w:rStyle w:val="FootnoteReference"/>
          <w:rFonts w:eastAsia="Open Sans"/>
        </w:rPr>
        <w:footnoteReference w:id="1"/>
      </w:r>
      <w:r w:rsidRPr="00967A27">
        <w:t>,</w:t>
      </w:r>
    </w:p>
    <w:p w:rsidR="003B1590" w:rsidRPr="00967A27" w:rsidRDefault="003B1590" w:rsidP="0059308E">
      <w:pPr>
        <w:pStyle w:val="NormalHanging12a"/>
        <w:widowControl/>
        <w:rPr>
          <w:rStyle w:val="Aucun"/>
          <w:rFonts w:eastAsia="Open Sans"/>
          <w:color w:val="000000"/>
        </w:rPr>
      </w:pPr>
      <w:r w:rsidRPr="00967A27">
        <w:rPr>
          <w:rStyle w:val="Aucun"/>
          <w:color w:val="000000"/>
        </w:rPr>
        <w:t>–</w:t>
      </w:r>
      <w:r w:rsidRPr="00967A27">
        <w:rPr>
          <w:rStyle w:val="Aucun"/>
          <w:color w:val="000000"/>
        </w:rPr>
        <w:tab/>
        <w:t>ottaa huomioon 13. heinäkuuta 2023 antamansa päätöslauselman suosituksista avoimuutta, lahjomattomuutta, vastuuvelvollisuutta ja korruption torjuntaa koskevien Euroopan parlamentin sääntöjen uudistamiseksi</w:t>
      </w:r>
      <w:r w:rsidRPr="00967A27">
        <w:rPr>
          <w:rStyle w:val="FootnoteReference"/>
          <w:rFonts w:eastAsia="Open Sans"/>
          <w:color w:val="000000"/>
        </w:rPr>
        <w:footnoteReference w:id="2"/>
      </w:r>
      <w:r w:rsidRPr="00967A27">
        <w:rPr>
          <w:rStyle w:val="Aucun"/>
          <w:color w:val="000000"/>
        </w:rPr>
        <w:t>,</w:t>
      </w:r>
    </w:p>
    <w:p w:rsidR="003B1590" w:rsidRPr="00967A27" w:rsidRDefault="003B1590" w:rsidP="0059308E">
      <w:pPr>
        <w:pStyle w:val="NormalHanging12a"/>
        <w:widowControl/>
        <w:rPr>
          <w:rStyle w:val="Aucun"/>
          <w:rFonts w:eastAsia="Open Sans"/>
          <w:color w:val="000000"/>
        </w:rPr>
      </w:pPr>
      <w:r w:rsidRPr="00967A27">
        <w:rPr>
          <w:rStyle w:val="Aucun"/>
          <w:color w:val="000000"/>
        </w:rPr>
        <w:t>–</w:t>
      </w:r>
      <w:r w:rsidRPr="00967A27">
        <w:rPr>
          <w:rStyle w:val="Aucun"/>
          <w:color w:val="000000"/>
        </w:rPr>
        <w:tab/>
        <w:t xml:space="preserve">ottaa huomioon 1. kesäkuuta 2023 antamansa päätöslauselman ulkomaisesta sekaantumisesta kaikkiin Euroopan unionin demokraattisiin prosesseihin ja siihen sisältyvästä </w:t>
      </w:r>
      <w:proofErr w:type="spellStart"/>
      <w:r w:rsidRPr="00967A27">
        <w:rPr>
          <w:rStyle w:val="Aucun"/>
          <w:color w:val="000000"/>
        </w:rPr>
        <w:t>disinformaatiosta</w:t>
      </w:r>
      <w:proofErr w:type="spellEnd"/>
      <w:r w:rsidRPr="00967A27">
        <w:rPr>
          <w:rStyle w:val="FootnoteReference"/>
          <w:rFonts w:eastAsia="Open Sans"/>
          <w:color w:val="000000"/>
        </w:rPr>
        <w:footnoteReference w:id="3"/>
      </w:r>
      <w:r w:rsidRPr="00967A27">
        <w:rPr>
          <w:rStyle w:val="Aucun"/>
          <w:color w:val="000000"/>
        </w:rPr>
        <w:t>,</w:t>
      </w:r>
    </w:p>
    <w:p w:rsidR="003B1590" w:rsidRPr="00967A27" w:rsidRDefault="003B1590" w:rsidP="0059308E">
      <w:pPr>
        <w:pStyle w:val="NormalHanging12a"/>
        <w:widowControl/>
        <w:rPr>
          <w:rStyle w:val="Aucun"/>
          <w:rFonts w:eastAsia="Open Sans"/>
          <w:color w:val="000000"/>
        </w:rPr>
      </w:pPr>
      <w:r w:rsidRPr="00967A27">
        <w:rPr>
          <w:rStyle w:val="Aucun"/>
          <w:color w:val="000000"/>
        </w:rPr>
        <w:t>–</w:t>
      </w:r>
      <w:r w:rsidRPr="00967A27">
        <w:rPr>
          <w:rStyle w:val="Aucun"/>
          <w:color w:val="000000"/>
        </w:rPr>
        <w:tab/>
        <w:t xml:space="preserve">ottaa huomioon 9. maaliskuuta 2022 antamansa päätöslauselman ulkomaisesta sekaantumisesta kaikkiin Euroopan unionin demokraattisiin prosesseihin ja siihen sisältyvästä </w:t>
      </w:r>
      <w:proofErr w:type="spellStart"/>
      <w:r w:rsidRPr="00967A27">
        <w:rPr>
          <w:rStyle w:val="Aucun"/>
          <w:color w:val="000000"/>
        </w:rPr>
        <w:t>disinformaatiosta</w:t>
      </w:r>
      <w:proofErr w:type="spellEnd"/>
      <w:r w:rsidRPr="00967A27">
        <w:rPr>
          <w:rStyle w:val="FootnoteReference"/>
          <w:rFonts w:eastAsia="Open Sans"/>
          <w:color w:val="000000"/>
        </w:rPr>
        <w:footnoteReference w:id="4"/>
      </w:r>
      <w:r w:rsidRPr="00967A27">
        <w:rPr>
          <w:rStyle w:val="Aucun"/>
          <w:color w:val="000000"/>
        </w:rPr>
        <w:t>,</w:t>
      </w:r>
    </w:p>
    <w:p w:rsidR="003B1590" w:rsidRPr="00967A27" w:rsidRDefault="003B1590" w:rsidP="0059308E">
      <w:pPr>
        <w:pStyle w:val="NormalHanging12a"/>
        <w:widowControl/>
        <w:rPr>
          <w:rStyle w:val="Aucun"/>
          <w:rFonts w:eastAsia="Open Sans"/>
          <w:color w:val="000000"/>
        </w:rPr>
      </w:pPr>
      <w:r w:rsidRPr="00967A27">
        <w:rPr>
          <w:rStyle w:val="Aucun"/>
          <w:color w:val="000000"/>
        </w:rPr>
        <w:t>–</w:t>
      </w:r>
      <w:r w:rsidRPr="00967A27">
        <w:rPr>
          <w:rStyle w:val="Aucun"/>
          <w:color w:val="000000"/>
        </w:rPr>
        <w:tab/>
        <w:t>ottaa huomioon aiemmat päätöslauselmansa EU:n ja Venäjän suhteista, erityisesti 23. marraskuuta 2022 antamansa päätöslauselman Venäjän federaation nimeämisestä terrorismia tukevaksi valtioksi</w:t>
      </w:r>
      <w:r w:rsidRPr="00967A27">
        <w:rPr>
          <w:rStyle w:val="FootnoteReference"/>
          <w:rFonts w:eastAsia="Open Sans"/>
          <w:color w:val="000000"/>
        </w:rPr>
        <w:footnoteReference w:id="5"/>
      </w:r>
      <w:r w:rsidRPr="00967A27">
        <w:rPr>
          <w:rStyle w:val="Aucun"/>
          <w:color w:val="000000"/>
        </w:rPr>
        <w:t>,</w:t>
      </w:r>
    </w:p>
    <w:p w:rsidR="00182467" w:rsidRDefault="003B1590" w:rsidP="0059308E">
      <w:pPr>
        <w:pStyle w:val="NormalHanging12a"/>
        <w:widowControl/>
        <w:rPr>
          <w:rStyle w:val="Aucun"/>
          <w:color w:val="000000"/>
        </w:rPr>
      </w:pPr>
      <w:r w:rsidRPr="00967A27">
        <w:rPr>
          <w:rStyle w:val="Aucun"/>
          <w:color w:val="000000"/>
        </w:rPr>
        <w:t>–</w:t>
      </w:r>
      <w:r w:rsidRPr="00967A27">
        <w:rPr>
          <w:rStyle w:val="Aucun"/>
          <w:color w:val="000000"/>
        </w:rPr>
        <w:tab/>
        <w:t xml:space="preserve">ottaa huomioon 23. tammikuuta 2024 julkaistun Euroopan ulkosuhdehallinnon toisen raportin ulkomaista tiedonmanipulointia ja häirintää koskevista uhkista (2nd EEAS Report on </w:t>
      </w:r>
      <w:proofErr w:type="spellStart"/>
      <w:r w:rsidRPr="00967A27">
        <w:rPr>
          <w:rStyle w:val="Aucun"/>
          <w:color w:val="000000"/>
        </w:rPr>
        <w:t>Foreign</w:t>
      </w:r>
      <w:proofErr w:type="spellEnd"/>
      <w:r w:rsidRPr="00967A27">
        <w:rPr>
          <w:rStyle w:val="Aucun"/>
          <w:color w:val="000000"/>
        </w:rPr>
        <w:t xml:space="preserve"> </w:t>
      </w:r>
      <w:proofErr w:type="spellStart"/>
      <w:r w:rsidRPr="00967A27">
        <w:rPr>
          <w:rStyle w:val="Aucun"/>
          <w:color w:val="000000"/>
        </w:rPr>
        <w:t>Information</w:t>
      </w:r>
      <w:proofErr w:type="spellEnd"/>
      <w:r w:rsidRPr="00967A27">
        <w:rPr>
          <w:rStyle w:val="Aucun"/>
          <w:color w:val="000000"/>
        </w:rPr>
        <w:t xml:space="preserve"> </w:t>
      </w:r>
      <w:proofErr w:type="spellStart"/>
      <w:r w:rsidRPr="00967A27">
        <w:rPr>
          <w:rStyle w:val="Aucun"/>
          <w:color w:val="000000"/>
        </w:rPr>
        <w:t>Manipulation</w:t>
      </w:r>
      <w:proofErr w:type="spellEnd"/>
      <w:r w:rsidRPr="00967A27">
        <w:rPr>
          <w:rStyle w:val="Aucun"/>
          <w:color w:val="000000"/>
        </w:rPr>
        <w:t xml:space="preserve"> and </w:t>
      </w:r>
      <w:proofErr w:type="spellStart"/>
      <w:r w:rsidRPr="00967A27">
        <w:rPr>
          <w:rStyle w:val="Aucun"/>
          <w:color w:val="000000"/>
        </w:rPr>
        <w:t>Interference</w:t>
      </w:r>
      <w:proofErr w:type="spellEnd"/>
      <w:r w:rsidRPr="00967A27">
        <w:rPr>
          <w:rStyle w:val="Aucun"/>
          <w:color w:val="000000"/>
        </w:rPr>
        <w:t xml:space="preserve"> </w:t>
      </w:r>
      <w:proofErr w:type="spellStart"/>
      <w:r w:rsidRPr="00967A27">
        <w:rPr>
          <w:rStyle w:val="Aucun"/>
          <w:color w:val="000000"/>
        </w:rPr>
        <w:t>Threats</w:t>
      </w:r>
      <w:proofErr w:type="spellEnd"/>
      <w:r w:rsidRPr="00967A27">
        <w:rPr>
          <w:rStyle w:val="Aucun"/>
          <w:color w:val="000000"/>
        </w:rPr>
        <w:t xml:space="preserve"> – A Framework for </w:t>
      </w:r>
      <w:proofErr w:type="spellStart"/>
      <w:r w:rsidRPr="00967A27">
        <w:rPr>
          <w:rStyle w:val="Aucun"/>
          <w:color w:val="000000"/>
        </w:rPr>
        <w:t>Networked</w:t>
      </w:r>
      <w:proofErr w:type="spellEnd"/>
      <w:r w:rsidRPr="00967A27">
        <w:rPr>
          <w:rStyle w:val="Aucun"/>
          <w:color w:val="000000"/>
        </w:rPr>
        <w:t xml:space="preserve"> </w:t>
      </w:r>
      <w:proofErr w:type="spellStart"/>
      <w:r w:rsidRPr="00967A27">
        <w:rPr>
          <w:rStyle w:val="Aucun"/>
          <w:color w:val="000000"/>
        </w:rPr>
        <w:t>Defence</w:t>
      </w:r>
      <w:proofErr w:type="spellEnd"/>
      <w:r w:rsidRPr="00967A27">
        <w:rPr>
          <w:rStyle w:val="Aucun"/>
          <w:color w:val="000000"/>
        </w:rPr>
        <w:t>),</w:t>
      </w:r>
    </w:p>
    <w:p w:rsidR="003B1590" w:rsidRPr="00967A27" w:rsidRDefault="003B1590" w:rsidP="0059308E">
      <w:pPr>
        <w:pStyle w:val="NormalHanging12a"/>
        <w:widowControl/>
        <w:rPr>
          <w:rStyle w:val="Aucun"/>
          <w:rFonts w:eastAsia="Open Sans"/>
          <w:color w:val="000000"/>
        </w:rPr>
      </w:pPr>
      <w:r w:rsidRPr="00967A27">
        <w:rPr>
          <w:rStyle w:val="Aucun"/>
          <w:color w:val="000000"/>
        </w:rPr>
        <w:lastRenderedPageBreak/>
        <w:t>–</w:t>
      </w:r>
      <w:r w:rsidRPr="00967A27">
        <w:rPr>
          <w:rStyle w:val="Aucun"/>
          <w:color w:val="000000"/>
        </w:rPr>
        <w:tab/>
        <w:t>ottaa huomioon 12. joulukuuta 2023 annetun komission tiedonannon demokratian puolustamisesta (</w:t>
      </w:r>
      <w:proofErr w:type="gramStart"/>
      <w:r w:rsidRPr="00967A27">
        <w:rPr>
          <w:rStyle w:val="Aucun"/>
          <w:color w:val="000000"/>
        </w:rPr>
        <w:t>COM(</w:t>
      </w:r>
      <w:proofErr w:type="gramEnd"/>
      <w:r w:rsidRPr="00967A27">
        <w:rPr>
          <w:rStyle w:val="Aucun"/>
          <w:color w:val="000000"/>
        </w:rPr>
        <w:t>2023)0630) ja siihen sisältyvät ehdotukset demokratian puolustamista koskevaksi paketiksi,</w:t>
      </w:r>
    </w:p>
    <w:p w:rsidR="003B1590" w:rsidRPr="00967A27" w:rsidRDefault="003B1590" w:rsidP="0059308E">
      <w:pPr>
        <w:pStyle w:val="NormalHanging12a"/>
        <w:widowControl/>
        <w:rPr>
          <w:rStyle w:val="Aucun"/>
          <w:rFonts w:eastAsia="Open Sans"/>
          <w:color w:val="000000"/>
        </w:rPr>
      </w:pPr>
      <w:r w:rsidRPr="00967A27">
        <w:rPr>
          <w:rStyle w:val="Aucun"/>
          <w:color w:val="000000"/>
        </w:rPr>
        <w:t>–</w:t>
      </w:r>
      <w:r w:rsidRPr="00967A27">
        <w:rPr>
          <w:rStyle w:val="Aucun"/>
          <w:color w:val="000000"/>
        </w:rPr>
        <w:tab/>
        <w:t>ottaa huomioon 17. huhtikuuta 2024 annetut Eurooppa-neuvoston päätelmät,</w:t>
      </w:r>
    </w:p>
    <w:p w:rsidR="003B1590" w:rsidRPr="00967A27" w:rsidRDefault="003B1590" w:rsidP="0059308E">
      <w:pPr>
        <w:pStyle w:val="NormalHanging12a"/>
        <w:widowControl/>
        <w:rPr>
          <w:rStyle w:val="Aucun"/>
          <w:rFonts w:eastAsia="Open Sans"/>
          <w:color w:val="000000"/>
        </w:rPr>
      </w:pPr>
      <w:r w:rsidRPr="00967A27">
        <w:rPr>
          <w:rStyle w:val="Aucun"/>
          <w:color w:val="000000"/>
        </w:rPr>
        <w:t>–</w:t>
      </w:r>
      <w:r w:rsidRPr="00967A27">
        <w:rPr>
          <w:rStyle w:val="Aucun"/>
          <w:color w:val="000000"/>
        </w:rPr>
        <w:tab/>
        <w:t>ottaa huomioon 1. maaliskuuta 2022 antamansa päätöslauselman Venäjän hyökkäyksestä Ukrainaa vastaan</w:t>
      </w:r>
      <w:r w:rsidRPr="00967A27">
        <w:rPr>
          <w:rStyle w:val="FootnoteReference"/>
          <w:rFonts w:eastAsia="Open Sans"/>
          <w:color w:val="000000"/>
        </w:rPr>
        <w:footnoteReference w:id="6"/>
      </w:r>
      <w:r w:rsidRPr="00967A27">
        <w:rPr>
          <w:rStyle w:val="Aucun"/>
          <w:color w:val="000000"/>
        </w:rPr>
        <w:t>,</w:t>
      </w:r>
    </w:p>
    <w:p w:rsidR="003B1590" w:rsidRPr="00967A27" w:rsidRDefault="003B1590" w:rsidP="0059308E">
      <w:pPr>
        <w:pStyle w:val="NormalHanging12a"/>
        <w:widowControl/>
      </w:pPr>
      <w:r w:rsidRPr="00967A27">
        <w:rPr>
          <w:rStyle w:val="Aucun"/>
          <w:color w:val="000000"/>
        </w:rPr>
        <w:t>–</w:t>
      </w:r>
      <w:r w:rsidRPr="00967A27">
        <w:rPr>
          <w:rStyle w:val="Aucun"/>
          <w:color w:val="000000"/>
        </w:rPr>
        <w:tab/>
        <w:t>ottaa huomioon työjärjestyksen ja Euroopan parlamentin jäsenten menettelysäännöt,</w:t>
      </w:r>
    </w:p>
    <w:p w:rsidR="003B1590" w:rsidRPr="00967A27" w:rsidRDefault="003B1590" w:rsidP="0059308E">
      <w:pPr>
        <w:pStyle w:val="NormalHanging12a"/>
        <w:widowControl/>
      </w:pPr>
      <w:r w:rsidRPr="00967A27">
        <w:t>–</w:t>
      </w:r>
      <w:r w:rsidRPr="00967A27">
        <w:tab/>
        <w:t>ottaa huomioon työjärjestyksen 132 artiklan 2 ja 4 kohdan,</w:t>
      </w:r>
    </w:p>
    <w:p w:rsidR="003B1590" w:rsidRPr="00967A27" w:rsidRDefault="003B1590" w:rsidP="0059308E">
      <w:pPr>
        <w:pStyle w:val="NormalHanging12a"/>
        <w:widowControl/>
        <w:rPr>
          <w:rStyle w:val="Aucun"/>
          <w:rFonts w:eastAsia="Open Sans"/>
          <w:color w:val="000000"/>
        </w:rPr>
      </w:pPr>
      <w:r w:rsidRPr="00967A27">
        <w:t>A.</w:t>
      </w:r>
      <w:r w:rsidRPr="00967A27">
        <w:tab/>
        <w:t>ottaa huomioon, että kolmansien maiden valtiollisten ja valtiosta riippumattomien toimijoiden raportoidaan yhä useammin pyrkivän puuttumaan suoraan tai välillisesti demokraattiseen päätöksentekoon ja vaaliprosesseihin EU:ssa ja sen jäsenvaltioissa;</w:t>
      </w:r>
      <w:r w:rsidRPr="00967A27">
        <w:rPr>
          <w:rStyle w:val="Aucun"/>
          <w:color w:val="000000"/>
        </w:rPr>
        <w:t xml:space="preserve"> ottaa huomioon, että Venäjän pyrkimyksistä sekaantua vaaliprosesseihin ja päätöksentekoon maailmanlaajuisesti ja etenkin EU:ssa ja sen jäsenvaltioissa on selkeää näyttöä ja että se käyttää tähän monenlaisia hybridisodankäynnin menetelmiä, jotka ovat osa laajempaa strategiaa heikentää eurooppalaisten demokraattisten prosessien ja lainsäädäntömenettelyjen moitteetonta toimintaa; toteaa, että tällaisia menetelmiä ovat muun muassa kyberhyökkäykset, myös Euroopan parlamenttia kohtaan, eurooppalaisten päätöksentekijöiden eliitin värvääminen palvelemaan omia tarkoituksia, sekaantuminen vaaleihin sekä erilaisten liikkeiden ja edunvalvojien toiminnan rahoittaminen;</w:t>
      </w:r>
    </w:p>
    <w:p w:rsidR="003B1590" w:rsidRPr="00967A27" w:rsidRDefault="003B1590" w:rsidP="0059308E">
      <w:pPr>
        <w:pStyle w:val="NormalHanging12a"/>
        <w:widowControl/>
        <w:rPr>
          <w:rStyle w:val="Aucun"/>
          <w:rFonts w:eastAsia="Open Sans"/>
          <w:color w:val="000000"/>
        </w:rPr>
      </w:pPr>
      <w:r w:rsidRPr="00967A27">
        <w:rPr>
          <w:rStyle w:val="Aucun"/>
          <w:color w:val="000000"/>
          <w:u w:color="6AA84F"/>
        </w:rPr>
        <w:t>B.</w:t>
      </w:r>
      <w:r w:rsidRPr="00967A27">
        <w:rPr>
          <w:rStyle w:val="Aucun"/>
          <w:color w:val="000000"/>
        </w:rPr>
        <w:tab/>
      </w:r>
      <w:r w:rsidRPr="00967A27">
        <w:rPr>
          <w:rStyle w:val="Aucun"/>
          <w:color w:val="000000"/>
          <w:u w:color="6AA84F"/>
        </w:rPr>
        <w:t xml:space="preserve">ottaa huomioon, että uusien tutkimusten ja selontekojen mukaan tunnetut </w:t>
      </w:r>
      <w:proofErr w:type="spellStart"/>
      <w:r w:rsidRPr="00967A27">
        <w:rPr>
          <w:rStyle w:val="Aucun"/>
          <w:color w:val="000000"/>
          <w:u w:color="6AA84F"/>
        </w:rPr>
        <w:t>disinformaatioverkostot</w:t>
      </w:r>
      <w:proofErr w:type="spellEnd"/>
      <w:r w:rsidRPr="00967A27">
        <w:rPr>
          <w:rStyle w:val="Aucun"/>
          <w:color w:val="000000"/>
          <w:u w:color="6AA84F"/>
        </w:rPr>
        <w:t xml:space="preserve"> ovat viime kuukausina laajentaneet operaatioita, joilla levitetään Venäjä-myönteisiä </w:t>
      </w:r>
      <w:proofErr w:type="spellStart"/>
      <w:r w:rsidRPr="00967A27">
        <w:rPr>
          <w:rStyle w:val="Aucun"/>
          <w:color w:val="000000"/>
          <w:u w:color="6AA84F"/>
        </w:rPr>
        <w:t>narratiiveja</w:t>
      </w:r>
      <w:proofErr w:type="spellEnd"/>
      <w:r w:rsidRPr="00967A27">
        <w:rPr>
          <w:rStyle w:val="Aucun"/>
          <w:color w:val="000000"/>
          <w:u w:color="6AA84F"/>
        </w:rPr>
        <w:t xml:space="preserve"> sosiaalisessa mediassa, erityisesti X:n (aiemmin Twitter) ja </w:t>
      </w:r>
      <w:proofErr w:type="spellStart"/>
      <w:r w:rsidRPr="00967A27">
        <w:rPr>
          <w:rStyle w:val="Aucun"/>
          <w:color w:val="000000"/>
          <w:u w:color="6AA84F"/>
        </w:rPr>
        <w:t>TikTokin</w:t>
      </w:r>
      <w:proofErr w:type="spellEnd"/>
      <w:r w:rsidRPr="00967A27">
        <w:rPr>
          <w:rStyle w:val="Aucun"/>
          <w:color w:val="000000"/>
          <w:u w:color="6AA84F"/>
        </w:rPr>
        <w:t xml:space="preserve"> kaltaisilla alustoilla; ottaa huomioon, että Venäjän vaikuttamisverkostot ovat todistetusti käyttäneet tekoälyä ja </w:t>
      </w:r>
      <w:proofErr w:type="spellStart"/>
      <w:r w:rsidRPr="00967A27">
        <w:rPr>
          <w:rStyle w:val="Aucun"/>
          <w:color w:val="000000"/>
          <w:u w:color="6AA84F"/>
        </w:rPr>
        <w:t>botteja</w:t>
      </w:r>
      <w:proofErr w:type="spellEnd"/>
      <w:r w:rsidRPr="00967A27">
        <w:rPr>
          <w:rStyle w:val="Aucun"/>
          <w:color w:val="000000"/>
          <w:u w:color="6AA84F"/>
        </w:rPr>
        <w:t xml:space="preserve"> sosiaalisessa mediassa ja julkaisseet suurin joukoin valetilien kautta ostettuja poliittisia mainoksia; </w:t>
      </w:r>
      <w:r w:rsidRPr="00967A27">
        <w:rPr>
          <w:rStyle w:val="Aucun"/>
          <w:color w:val="000000"/>
        </w:rPr>
        <w:t>ottaa huomioon, että myös perinteisiä tiedotusvälineitä on käytetty näiden verkostojen intressien ajamiseen poliittiselle asialistalle; ottaa huomioon, että tätä hybridisotaa käytiin jo ennen Venäjän laitonta hyökkäyssotaa Ukrainaa vastaan ja että sillä tuetaan sotaa edelleen; ottaa huomioon, että tämä ulkomainen sekaantuminen on yhdenlaista ulkoista painostusta, joka voi tosiasiallisesti haitata EU:n ja sen jäsenvaltioiden itsemääräämisoikeuden käyttöä;</w:t>
      </w:r>
    </w:p>
    <w:p w:rsidR="003B1590" w:rsidRDefault="003B1590" w:rsidP="0059308E">
      <w:pPr>
        <w:pStyle w:val="NormalHanging12a"/>
        <w:widowControl/>
        <w:rPr>
          <w:rStyle w:val="Aucun"/>
          <w:color w:val="000000"/>
        </w:rPr>
      </w:pPr>
      <w:r w:rsidRPr="00967A27">
        <w:rPr>
          <w:rStyle w:val="Aucun"/>
          <w:color w:val="000000"/>
        </w:rPr>
        <w:t>C.</w:t>
      </w:r>
      <w:r w:rsidRPr="00967A27">
        <w:rPr>
          <w:rStyle w:val="Aucun"/>
          <w:color w:val="000000"/>
        </w:rPr>
        <w:tab/>
        <w:t xml:space="preserve">ottaa huomioon, että Venäjä on järjestelmällisesti pitänyt yllä yhteyksiä äärioikeistolaisiin ja äärivasemmistolaisiin puolueisiin sekä muihin henkilöihin ja liikkeisiin saadakseen institutionaalisilta toimijoilta EU:ssa tukea laittomien ja rikollisten toimiensa oikeuttamiseksi; ottaa huomioon, että analysoitaessa Euroopan parlamentin jäsenten äänestyskäyttäytymistä ja puheenvuoroja on havaittu, että nämä puolueet ovat suhtautuneet Venäjään myötämielisimmin, mistä on ollut tuloksena niinkin äärimmäisiä ulostuloja kuin tammikuussa 2024 kuultu Euroopan parlamentin jäsenen </w:t>
      </w:r>
      <w:proofErr w:type="spellStart"/>
      <w:r w:rsidRPr="00967A27">
        <w:rPr>
          <w:rStyle w:val="Aucun"/>
          <w:color w:val="000000"/>
        </w:rPr>
        <w:t>Miroslav</w:t>
      </w:r>
      <w:proofErr w:type="spellEnd"/>
      <w:r w:rsidRPr="00967A27">
        <w:rPr>
          <w:rStyle w:val="Aucun"/>
          <w:color w:val="000000"/>
        </w:rPr>
        <w:t xml:space="preserve"> </w:t>
      </w:r>
      <w:proofErr w:type="spellStart"/>
      <w:r w:rsidRPr="00967A27">
        <w:rPr>
          <w:rStyle w:val="Aucun"/>
          <w:color w:val="000000"/>
        </w:rPr>
        <w:t>Radačovskýn</w:t>
      </w:r>
      <w:proofErr w:type="spellEnd"/>
      <w:r w:rsidRPr="00967A27">
        <w:rPr>
          <w:rStyle w:val="Aucun"/>
          <w:color w:val="000000"/>
        </w:rPr>
        <w:t xml:space="preserve"> – jolle venäläiset lähteet myös maksoivat Venäjän parlamenttivaalien tarkkailusta vuonna 2021 – uhkailu Euroopan tuhoamisesta; ottaa huomioon, että unkarilainen </w:t>
      </w:r>
      <w:proofErr w:type="spellStart"/>
      <w:r w:rsidRPr="00967A27">
        <w:rPr>
          <w:rStyle w:val="Aucun"/>
          <w:color w:val="000000"/>
        </w:rPr>
        <w:t>Fidesz</w:t>
      </w:r>
      <w:proofErr w:type="spellEnd"/>
      <w:r w:rsidRPr="00967A27">
        <w:rPr>
          <w:rStyle w:val="Aucun"/>
          <w:color w:val="000000"/>
        </w:rPr>
        <w:t>-puolue on levittänyt Venäjä-myönteisiä viestejä ja propagandaa;</w:t>
      </w:r>
    </w:p>
    <w:p w:rsidR="00C27C8A" w:rsidRPr="00C27C8A" w:rsidRDefault="00C27C8A" w:rsidP="0059308E">
      <w:pPr>
        <w:pStyle w:val="NormalHanging12a"/>
        <w:widowControl/>
        <w:rPr>
          <w:rStyle w:val="Aucun"/>
          <w:rFonts w:eastAsia="Open Sans"/>
          <w:color w:val="000000"/>
          <w:szCs w:val="24"/>
        </w:rPr>
      </w:pPr>
      <w:r w:rsidRPr="00C27C8A">
        <w:rPr>
          <w:rStyle w:val="Aucun"/>
          <w:color w:val="000000"/>
          <w:szCs w:val="24"/>
        </w:rPr>
        <w:lastRenderedPageBreak/>
        <w:t>D.</w:t>
      </w:r>
      <w:r w:rsidRPr="00C27C8A">
        <w:rPr>
          <w:rStyle w:val="Aucun"/>
          <w:color w:val="000000"/>
          <w:szCs w:val="24"/>
        </w:rPr>
        <w:tab/>
      </w:r>
      <w:r w:rsidRPr="00201B6B">
        <w:rPr>
          <w:szCs w:val="24"/>
        </w:rPr>
        <w:t xml:space="preserve">ottaa huomioon, että myös valtavirtapuolueiden poliitikkojen joukossa on ns. Venäjän ymmärtäjiä; ottaa huomioon, että Venäjän hallinnon määräysvallassa olevissa energiayhtiöissä on toiminut hyväpalkkaisissa tehtävissä useita EU:n jäsenvaltioiden julkisuuden henkilöitä, muun muassa entisiä hallitusten johtajia ja ministereitä, kuten Gerhard Schröder; ottaa huomioon, että vielä Venäjän Ukrainaa vastaan käynnistämän täysimittaisen hyökkäyksen jälkeenkin eräät näistä henkilöistä </w:t>
      </w:r>
      <w:r w:rsidRPr="00201B6B">
        <w:rPr>
          <w:sz w:val="22"/>
        </w:rPr>
        <w:t>päättivät olla eroamatta ja ottivat edelleen vastaan Venäjän vallanpitäjien verirahaa puolueidensa hiljaisella hyväksynnällä; toteaa heidän harjoittavan edelleen Venäjä-myönteistä vaikuttamista sekä kotimaansa että EU:n politiikassa;</w:t>
      </w:r>
    </w:p>
    <w:p w:rsidR="003B1590" w:rsidRPr="00967A27" w:rsidRDefault="00C27C8A" w:rsidP="0059308E">
      <w:pPr>
        <w:pStyle w:val="NormalHanging12a"/>
        <w:widowControl/>
        <w:rPr>
          <w:rStyle w:val="Aucun"/>
          <w:rFonts w:eastAsia="Open Sans"/>
          <w:color w:val="000000"/>
        </w:rPr>
      </w:pPr>
      <w:r>
        <w:rPr>
          <w:rStyle w:val="Aucun"/>
          <w:color w:val="000000"/>
        </w:rPr>
        <w:t>E</w:t>
      </w:r>
      <w:r w:rsidR="003B1590" w:rsidRPr="00967A27">
        <w:rPr>
          <w:rStyle w:val="Aucun"/>
          <w:color w:val="000000"/>
        </w:rPr>
        <w:t>.</w:t>
      </w:r>
      <w:r w:rsidR="003B1590" w:rsidRPr="00967A27">
        <w:rPr>
          <w:rStyle w:val="Aucun"/>
          <w:color w:val="000000"/>
        </w:rPr>
        <w:tab/>
        <w:t>ottaa huomioon, että Venäjä on presidentti Putinin valtakaudella nimennyt demokratian, ihmisoikeudet ja eurooppalaisen elämäntavan uhkaksi sen diktatuurihallinnolle, minkä vuoksi se on vuosien ajan noudattanut strategiaa, jolla se on pyrkinyt järjestelmällisesti heikentämään ja lopulta tuhoamaan demokratioita sekä EU:ssa että ehdokasmaissa, kuten Ukrainassa, Georgiassa, Moldovassa, Länsi-Balkanilla, ja muissa naapurimaissa, kuten Armeniassa;</w:t>
      </w:r>
    </w:p>
    <w:p w:rsidR="003B1590" w:rsidRPr="00967A27" w:rsidRDefault="00C27C8A" w:rsidP="0059308E">
      <w:pPr>
        <w:pStyle w:val="NormalHanging12a"/>
        <w:widowControl/>
        <w:rPr>
          <w:rStyle w:val="Aucun"/>
          <w:rFonts w:eastAsia="Open Sans"/>
          <w:color w:val="000000"/>
        </w:rPr>
      </w:pPr>
      <w:r>
        <w:rPr>
          <w:rStyle w:val="Aucun"/>
          <w:color w:val="000000"/>
        </w:rPr>
        <w:t>F</w:t>
      </w:r>
      <w:r w:rsidR="003B1590" w:rsidRPr="00967A27">
        <w:rPr>
          <w:rStyle w:val="Aucun"/>
          <w:color w:val="000000"/>
        </w:rPr>
        <w:t>.</w:t>
      </w:r>
      <w:r w:rsidR="003B1590" w:rsidRPr="00967A27">
        <w:rPr>
          <w:rStyle w:val="Aucun"/>
          <w:color w:val="000000"/>
        </w:rPr>
        <w:tab/>
        <w:t xml:space="preserve">ottaa huomioon, että Puolan, Tšekin ja Belgian turvallisuuspalvelujen sekä Belgian ja Tšekin pääministerien vahvistamien tiedotusvälineissä julkaistujen tietojen mukaan tietyt Euroopan parlamentin jäsenet ja tulevien EU-vaalien ehdokkaat ovat saaneet Venäjän hallitukselta tai sen asiamiehiltä rahaa propagandan ja </w:t>
      </w:r>
      <w:proofErr w:type="spellStart"/>
      <w:r w:rsidR="003B1590" w:rsidRPr="00967A27">
        <w:rPr>
          <w:rStyle w:val="Aucun"/>
          <w:color w:val="000000"/>
        </w:rPr>
        <w:t>disinformaation</w:t>
      </w:r>
      <w:proofErr w:type="spellEnd"/>
      <w:r w:rsidR="003B1590" w:rsidRPr="00967A27">
        <w:rPr>
          <w:rStyle w:val="Aucun"/>
          <w:color w:val="000000"/>
        </w:rPr>
        <w:t xml:space="preserve"> levittämisestä ja Euroopan parlamentin vaaleihin vaikuttamisesta useissa Euroopan maissa;</w:t>
      </w:r>
    </w:p>
    <w:p w:rsidR="003B1590" w:rsidRPr="00967A27" w:rsidRDefault="00C27C8A" w:rsidP="0059308E">
      <w:pPr>
        <w:pStyle w:val="NormalHanging12a"/>
        <w:widowControl/>
        <w:rPr>
          <w:rStyle w:val="Aucun"/>
          <w:rFonts w:eastAsia="Open Sans"/>
          <w:color w:val="000000"/>
        </w:rPr>
      </w:pPr>
      <w:r>
        <w:rPr>
          <w:rStyle w:val="Aucun"/>
          <w:color w:val="000000"/>
        </w:rPr>
        <w:t>G</w:t>
      </w:r>
      <w:r w:rsidR="003B1590" w:rsidRPr="00967A27">
        <w:rPr>
          <w:rStyle w:val="Aucun"/>
          <w:color w:val="000000"/>
        </w:rPr>
        <w:t>.</w:t>
      </w:r>
      <w:r w:rsidR="003B1590" w:rsidRPr="00967A27">
        <w:rPr>
          <w:rStyle w:val="Aucun"/>
          <w:color w:val="000000"/>
        </w:rPr>
        <w:tab/>
        <w:t xml:space="preserve">ottaa huomioon, että paljastettuaan Venäjän-mielisen verkoston pyrkimykset toteuttaa vaikuttamisoperaatioita, joilla olisi vaikutusta Tšekkiin ja EU:hun, Prahassa toimineen Voice of Europe -uutissivuston kautta Tšekin ulkoministeriö ilmoitti 27. maaliskuuta 2024, että se oli määrännyt pakotteita ukrainalaiselle </w:t>
      </w:r>
      <w:proofErr w:type="spellStart"/>
      <w:r w:rsidR="003B1590" w:rsidRPr="00967A27">
        <w:rPr>
          <w:rStyle w:val="Aucun"/>
          <w:color w:val="000000"/>
        </w:rPr>
        <w:t>oligarkille</w:t>
      </w:r>
      <w:proofErr w:type="spellEnd"/>
      <w:r w:rsidR="003B1590" w:rsidRPr="00967A27">
        <w:rPr>
          <w:rStyle w:val="Aucun"/>
          <w:color w:val="000000"/>
        </w:rPr>
        <w:t xml:space="preserve"> ja Venäjän presidentin Vladimir Putinin liittolaiselle Viktor </w:t>
      </w:r>
      <w:proofErr w:type="spellStart"/>
      <w:r w:rsidR="003B1590" w:rsidRPr="00967A27">
        <w:rPr>
          <w:rStyle w:val="Aucun"/>
          <w:color w:val="000000"/>
        </w:rPr>
        <w:t>Medvedtšukille</w:t>
      </w:r>
      <w:proofErr w:type="spellEnd"/>
      <w:r w:rsidR="003B1590" w:rsidRPr="00967A27">
        <w:rPr>
          <w:rStyle w:val="Aucun"/>
          <w:color w:val="000000"/>
        </w:rPr>
        <w:t xml:space="preserve"> Venäjän vaikuttamisoperaatioiden pyörittämisestä Tšekin alueelta käsin mainitun uutissivuston avulla sekä tässä välikätenä toimineelle </w:t>
      </w:r>
      <w:proofErr w:type="spellStart"/>
      <w:r w:rsidR="003B1590" w:rsidRPr="00967A27">
        <w:rPr>
          <w:rStyle w:val="Aucun"/>
          <w:color w:val="000000"/>
        </w:rPr>
        <w:t>Artjom</w:t>
      </w:r>
      <w:proofErr w:type="spellEnd"/>
      <w:r w:rsidR="003B1590" w:rsidRPr="00967A27">
        <w:rPr>
          <w:rStyle w:val="Aucun"/>
          <w:color w:val="000000"/>
        </w:rPr>
        <w:t xml:space="preserve"> </w:t>
      </w:r>
      <w:proofErr w:type="spellStart"/>
      <w:r w:rsidR="003B1590" w:rsidRPr="00967A27">
        <w:rPr>
          <w:rStyle w:val="Aucun"/>
          <w:color w:val="000000"/>
        </w:rPr>
        <w:t>Martševskille</w:t>
      </w:r>
      <w:proofErr w:type="spellEnd"/>
      <w:r w:rsidR="003B1590" w:rsidRPr="00967A27">
        <w:rPr>
          <w:rStyle w:val="Aucun"/>
          <w:color w:val="000000"/>
        </w:rPr>
        <w:t xml:space="preserve"> toiminnasta, jonka tarkoituksena oli heikentää EU:n tukea Ukrainalle ja vaikuttaa Euroopan parlamentin vuoden 2024 vaaleihin esittämällä EU vihamielisenä yhteisönä ja luonnehtimalla Ukrainaa peruuttamattoman korruptoituneeksi maaksi; ottaa huomioon, että pian tämän paljastuksen jälkeen viranomaiset poistivat sivuston verkosta mutta 11. huhtikuuta </w:t>
      </w:r>
      <w:r w:rsidR="0059308E">
        <w:rPr>
          <w:rStyle w:val="Aucun"/>
          <w:color w:val="000000"/>
        </w:rPr>
        <w:t xml:space="preserve">2024 </w:t>
      </w:r>
      <w:r w:rsidR="003B1590" w:rsidRPr="00967A27">
        <w:rPr>
          <w:rStyle w:val="Aucun"/>
          <w:color w:val="000000"/>
        </w:rPr>
        <w:t>se oli jälleen toiminnassa, tällä kertaa Kazakstanissa sijaitsevan pilvi- ja verkkosivustopalvelujen tarjoajan isännöimän verkkosivuston kautta;</w:t>
      </w:r>
    </w:p>
    <w:p w:rsidR="003B1590" w:rsidRPr="00967A27" w:rsidRDefault="00C27C8A" w:rsidP="0059308E">
      <w:pPr>
        <w:pStyle w:val="NormalHanging12a"/>
        <w:widowControl/>
        <w:rPr>
          <w:rStyle w:val="Aucun"/>
          <w:rFonts w:eastAsia="Open Sans"/>
          <w:color w:val="000000"/>
        </w:rPr>
      </w:pPr>
      <w:r>
        <w:rPr>
          <w:rStyle w:val="Aucun"/>
          <w:color w:val="000000"/>
        </w:rPr>
        <w:t>H</w:t>
      </w:r>
      <w:r w:rsidR="003B1590" w:rsidRPr="00967A27">
        <w:rPr>
          <w:rStyle w:val="Aucun"/>
          <w:color w:val="000000"/>
        </w:rPr>
        <w:t>.</w:t>
      </w:r>
      <w:r w:rsidR="003B1590" w:rsidRPr="00967A27">
        <w:rPr>
          <w:rStyle w:val="Aucun"/>
          <w:color w:val="000000"/>
        </w:rPr>
        <w:tab/>
        <w:t xml:space="preserve">ottaa huomioon, että Belgian pääministeri Alexander De </w:t>
      </w:r>
      <w:proofErr w:type="spellStart"/>
      <w:r w:rsidR="003B1590" w:rsidRPr="00967A27">
        <w:rPr>
          <w:rStyle w:val="Aucun"/>
          <w:color w:val="000000"/>
        </w:rPr>
        <w:t>Croo</w:t>
      </w:r>
      <w:proofErr w:type="spellEnd"/>
      <w:r w:rsidR="003B1590" w:rsidRPr="00967A27">
        <w:rPr>
          <w:rStyle w:val="Aucun"/>
          <w:color w:val="000000"/>
        </w:rPr>
        <w:t xml:space="preserve"> totesi 28. maaliskuuta 2024 Belgian parlamentissa käydyssä keskustelussa, että Belgian tiedustelupalvelun yhteistyössä tšekkiläisten kollegoidensa kanssa suorittamien tutkimusten perusteella on selvää, että Venäjä on lähestynyt Euroopan parlamentin jäseniä ja maksanut joillekin jäsenille Venäjän propagandan edistämisestä; ottaa huomioon, että pääministeri De </w:t>
      </w:r>
      <w:proofErr w:type="spellStart"/>
      <w:r w:rsidR="003B1590" w:rsidRPr="00967A27">
        <w:rPr>
          <w:rStyle w:val="Aucun"/>
          <w:color w:val="000000"/>
        </w:rPr>
        <w:t>Croo</w:t>
      </w:r>
      <w:proofErr w:type="spellEnd"/>
      <w:r w:rsidR="003B1590" w:rsidRPr="00967A27">
        <w:rPr>
          <w:rStyle w:val="Aucun"/>
          <w:color w:val="000000"/>
        </w:rPr>
        <w:t xml:space="preserve"> ilmoitti lisäksi 12. huhtikuuta 2024 rikosoikeudellisen menettelyn aloittamisesta ja pyysi Euroopan unionin rikosoikeudellisen yhteistyön virastoa (</w:t>
      </w:r>
      <w:proofErr w:type="spellStart"/>
      <w:r w:rsidR="003B1590" w:rsidRPr="00967A27">
        <w:rPr>
          <w:rStyle w:val="Aucun"/>
          <w:color w:val="000000"/>
        </w:rPr>
        <w:t>Eurojust</w:t>
      </w:r>
      <w:proofErr w:type="spellEnd"/>
      <w:r w:rsidR="003B1590" w:rsidRPr="00967A27">
        <w:rPr>
          <w:rStyle w:val="Aucun"/>
          <w:color w:val="000000"/>
        </w:rPr>
        <w:t>) kokoontumaan kiireellisesti sekä kehotti laajentamaan Euroopan petostentorjuntaviraston ja Euroopan syyttäjänviraston toimeksiantoa;</w:t>
      </w:r>
    </w:p>
    <w:p w:rsidR="003B1590" w:rsidRPr="00967A27" w:rsidRDefault="00C27C8A" w:rsidP="0059308E">
      <w:pPr>
        <w:pStyle w:val="NormalHanging12a"/>
        <w:widowControl/>
        <w:rPr>
          <w:rStyle w:val="Aucun"/>
          <w:rFonts w:eastAsia="Open Sans"/>
          <w:color w:val="000000"/>
        </w:rPr>
      </w:pPr>
      <w:r>
        <w:rPr>
          <w:rStyle w:val="Aucun"/>
          <w:color w:val="000000"/>
        </w:rPr>
        <w:t>I</w:t>
      </w:r>
      <w:r w:rsidR="003B1590" w:rsidRPr="00967A27">
        <w:rPr>
          <w:rStyle w:val="Aucun"/>
          <w:color w:val="000000"/>
        </w:rPr>
        <w:t>.</w:t>
      </w:r>
      <w:r w:rsidR="003B1590" w:rsidRPr="00967A27">
        <w:rPr>
          <w:rStyle w:val="Aucun"/>
          <w:color w:val="000000"/>
        </w:rPr>
        <w:tab/>
        <w:t xml:space="preserve">ottaa huomioon, että Puolan sisäisen turvallisuuden virasto ilmoitti 28. maaliskuuta 2024 osallistuneensa muiden eurooppalaisten turvallisuuspalvelujen kanssa yhteiseen tutkimukseen, joka koski väitteitä Voice of Europeen liittyvistä Venäjän vakoilupyrkimyksistä, ja tehneensä tässä yhteydessä etsintöjä, joissa takavarikoitiin </w:t>
      </w:r>
      <w:r w:rsidR="003B1590" w:rsidRPr="00967A27">
        <w:rPr>
          <w:rStyle w:val="Aucun"/>
          <w:color w:val="000000"/>
        </w:rPr>
        <w:lastRenderedPageBreak/>
        <w:t>suuria summia käteistä ja joiden seurauksena eräs Puolan kansalainen sai syytteen epäiltynä Venäjän lukuun vakoilemisesta; toteaa, että Puolan sisäisen turvallisuuden viraston mukaan kyseisen henkilön uskotaan olleen soluttautunut Puolan ja EU:n parlamentaarisiin piireihin ja suorittaneen Venäjän tiedustelupalvelun edustajien tilaamia ja rahoittamia toimeksiantoja;</w:t>
      </w:r>
    </w:p>
    <w:p w:rsidR="003B1590" w:rsidRPr="00967A27" w:rsidRDefault="00C27C8A" w:rsidP="0059308E">
      <w:pPr>
        <w:pStyle w:val="NormalHanging12a"/>
        <w:widowControl/>
        <w:rPr>
          <w:rStyle w:val="Aucun"/>
          <w:rFonts w:eastAsia="Open Sans"/>
          <w:color w:val="000000"/>
        </w:rPr>
      </w:pPr>
      <w:r>
        <w:rPr>
          <w:rStyle w:val="Aucun"/>
          <w:color w:val="000000"/>
        </w:rPr>
        <w:t>J</w:t>
      </w:r>
      <w:r w:rsidR="003B1590" w:rsidRPr="00967A27">
        <w:rPr>
          <w:rStyle w:val="Aucun"/>
          <w:color w:val="000000"/>
        </w:rPr>
        <w:t>.</w:t>
      </w:r>
      <w:r w:rsidR="003B1590" w:rsidRPr="00967A27">
        <w:rPr>
          <w:rStyle w:val="Aucun"/>
          <w:color w:val="000000"/>
        </w:rPr>
        <w:tab/>
        <w:t>ottaa huomioon, että Itävallan viranomaiset pidättivät 29. maaliskuuta 2024 Itävallan tiedustelupalvelun entisen virkailijan, jota vastaan esitettiin useita syytteitä: hänen muun muassa väitettiin toimittaneen entisten korkea-arvoisten itävaltalaisten virkamiesten matkapuhelintietoja Venäjän tiedustelupalvelulle, osallistuneen tunnetun toimittajan asuntomurron suunnitteluun ja laatineen ”parannusehdotuksia” Venäjän Saksassa tilaaman murhan jälkeen; ottaa huomioon, että pidätetty Itävallan tiedustelupalvelun entinen virkailija oli läheisessä yhteydessä Itävallan vapauspuolueen (FPÖ) äärioikeistolaisiin poliitikkoihin maan parlamentissa ja hallituksessa;</w:t>
      </w:r>
    </w:p>
    <w:p w:rsidR="00182467" w:rsidRDefault="00C27C8A" w:rsidP="0059308E">
      <w:pPr>
        <w:pStyle w:val="NormalHanging12a"/>
        <w:widowControl/>
        <w:rPr>
          <w:rStyle w:val="Aucun"/>
          <w:color w:val="000000"/>
        </w:rPr>
      </w:pPr>
      <w:r>
        <w:rPr>
          <w:rStyle w:val="Aucun"/>
          <w:color w:val="000000"/>
        </w:rPr>
        <w:t>K</w:t>
      </w:r>
      <w:r w:rsidR="003B1590" w:rsidRPr="00967A27">
        <w:rPr>
          <w:rStyle w:val="Aucun"/>
          <w:color w:val="000000"/>
        </w:rPr>
        <w:t>.</w:t>
      </w:r>
      <w:r w:rsidR="003B1590" w:rsidRPr="00967A27">
        <w:rPr>
          <w:rStyle w:val="Aucun"/>
          <w:color w:val="000000"/>
        </w:rPr>
        <w:tab/>
        <w:t xml:space="preserve">ottaa huomioon, että 16. huhtikuuta 2024 tiedotusvälineissä uutisoitiin, että Yhdysvaltojen liittovaltion poliisi (FBI) oli viime joulukuussa New Yorkissa kuulustellut Euroopan parlamentin jäsentä </w:t>
      </w:r>
      <w:proofErr w:type="spellStart"/>
      <w:r w:rsidR="003B1590" w:rsidRPr="00967A27">
        <w:rPr>
          <w:rStyle w:val="Aucun"/>
          <w:color w:val="000000"/>
        </w:rPr>
        <w:t>Maximilian</w:t>
      </w:r>
      <w:proofErr w:type="spellEnd"/>
      <w:r w:rsidR="003B1590" w:rsidRPr="00967A27">
        <w:rPr>
          <w:rStyle w:val="Aucun"/>
          <w:color w:val="000000"/>
        </w:rPr>
        <w:t xml:space="preserve"> </w:t>
      </w:r>
      <w:proofErr w:type="spellStart"/>
      <w:r w:rsidR="003B1590" w:rsidRPr="00967A27">
        <w:rPr>
          <w:rStyle w:val="Aucun"/>
          <w:color w:val="000000"/>
        </w:rPr>
        <w:t>Krah’ta</w:t>
      </w:r>
      <w:proofErr w:type="spellEnd"/>
      <w:r w:rsidR="003B1590" w:rsidRPr="00967A27">
        <w:rPr>
          <w:rStyle w:val="Aucun"/>
          <w:color w:val="000000"/>
        </w:rPr>
        <w:t xml:space="preserve">, joka on </w:t>
      </w:r>
      <w:proofErr w:type="spellStart"/>
      <w:r w:rsidR="003B1590" w:rsidRPr="00967A27">
        <w:rPr>
          <w:rStyle w:val="Aucun"/>
          <w:color w:val="000000"/>
        </w:rPr>
        <w:t>Alternative</w:t>
      </w:r>
      <w:proofErr w:type="spellEnd"/>
      <w:r w:rsidR="003B1590" w:rsidRPr="00967A27">
        <w:rPr>
          <w:rStyle w:val="Aucun"/>
          <w:color w:val="000000"/>
        </w:rPr>
        <w:t xml:space="preserve"> </w:t>
      </w:r>
      <w:proofErr w:type="spellStart"/>
      <w:r w:rsidR="003B1590" w:rsidRPr="00967A27">
        <w:rPr>
          <w:rStyle w:val="Aucun"/>
          <w:color w:val="000000"/>
        </w:rPr>
        <w:t>für</w:t>
      </w:r>
      <w:proofErr w:type="spellEnd"/>
      <w:r w:rsidR="003B1590" w:rsidRPr="00967A27">
        <w:rPr>
          <w:rStyle w:val="Aucun"/>
          <w:color w:val="000000"/>
        </w:rPr>
        <w:t xml:space="preserve"> Deutschland -puolueen (</w:t>
      </w:r>
      <w:proofErr w:type="spellStart"/>
      <w:r w:rsidR="003B1590" w:rsidRPr="00967A27">
        <w:rPr>
          <w:rStyle w:val="Aucun"/>
          <w:color w:val="000000"/>
        </w:rPr>
        <w:t>AfD</w:t>
      </w:r>
      <w:proofErr w:type="spellEnd"/>
      <w:r w:rsidR="003B1590" w:rsidRPr="00967A27">
        <w:rPr>
          <w:rStyle w:val="Aucun"/>
          <w:color w:val="000000"/>
        </w:rPr>
        <w:t>) kärkiehdokas EU-vaaleissa ja Euroopan parlamentin kansainvälisen kaupan valiokunnan ja turvallisuus- ja puolustuspolitiikan alivaliokunnan jäsen, koska hänen epäiltiin saavan rahaa Venäjän hallinnon agenteilta;</w:t>
      </w:r>
      <w:r w:rsidR="003B1590" w:rsidRPr="00967A27">
        <w:rPr>
          <w:rStyle w:val="Aucun"/>
          <w:color w:val="000000"/>
          <w:u w:color="6AA84F"/>
        </w:rPr>
        <w:t xml:space="preserve"> </w:t>
      </w:r>
      <w:r w:rsidR="003B1590" w:rsidRPr="00967A27">
        <w:rPr>
          <w:rStyle w:val="Aucun"/>
          <w:color w:val="000000"/>
        </w:rPr>
        <w:t xml:space="preserve">ottaa huomioon, että 23. huhtikuuta 2024 tiedotusvälineissä uutisoitiin, että Euroopan parlamentin jäsenen </w:t>
      </w:r>
      <w:proofErr w:type="spellStart"/>
      <w:r w:rsidR="003B1590" w:rsidRPr="00967A27">
        <w:rPr>
          <w:rStyle w:val="Aucun"/>
          <w:color w:val="000000"/>
        </w:rPr>
        <w:t>Maximilian</w:t>
      </w:r>
      <w:proofErr w:type="spellEnd"/>
      <w:r w:rsidR="003B1590" w:rsidRPr="00967A27">
        <w:rPr>
          <w:rStyle w:val="Aucun"/>
          <w:color w:val="000000"/>
        </w:rPr>
        <w:t xml:space="preserve"> </w:t>
      </w:r>
      <w:proofErr w:type="spellStart"/>
      <w:r w:rsidR="003B1590" w:rsidRPr="00967A27">
        <w:rPr>
          <w:rStyle w:val="Aucun"/>
          <w:color w:val="000000"/>
        </w:rPr>
        <w:t>Krah’n</w:t>
      </w:r>
      <w:proofErr w:type="spellEnd"/>
      <w:r w:rsidR="003B1590" w:rsidRPr="00967A27">
        <w:rPr>
          <w:rStyle w:val="Aucun"/>
          <w:color w:val="000000"/>
        </w:rPr>
        <w:t xml:space="preserve"> avustaja on pidätetty epäiltynä vakoilemisesta Kiinan lukuun, mikä antaa viitteitä rutiiniluonteisesta yhteistyöstä vihamielisten ulkomaisten toimijoiden kanssa Euroopan demokraattisten arvojen ja prosessien heikentämiseksi;</w:t>
      </w:r>
    </w:p>
    <w:p w:rsidR="003B1590" w:rsidRPr="00967A27" w:rsidRDefault="00C27C8A" w:rsidP="0059308E">
      <w:pPr>
        <w:pStyle w:val="NormalHanging12a"/>
        <w:widowControl/>
        <w:rPr>
          <w:rStyle w:val="Aucun"/>
          <w:rFonts w:eastAsia="Open Sans"/>
          <w:color w:val="000000"/>
        </w:rPr>
      </w:pPr>
      <w:r>
        <w:rPr>
          <w:rStyle w:val="Aucun"/>
          <w:color w:val="000000"/>
        </w:rPr>
        <w:t>L</w:t>
      </w:r>
      <w:r w:rsidR="003B1590" w:rsidRPr="00967A27">
        <w:rPr>
          <w:rStyle w:val="Aucun"/>
          <w:color w:val="000000"/>
        </w:rPr>
        <w:t>.</w:t>
      </w:r>
      <w:r w:rsidR="003B1590" w:rsidRPr="00967A27">
        <w:rPr>
          <w:rStyle w:val="Aucun"/>
          <w:color w:val="000000"/>
        </w:rPr>
        <w:tab/>
        <w:t xml:space="preserve">ottaa huomioon, että Saksan viranomaiset pidättivät 18. huhtikuuta 2024 Baijerin osavaltiossa kaksi epäiltyä sabotööriä, joiden väitettiin vakoilleen sotilaallisia kohteita Venäjän tiedustelupalvelun lukuun mahdollisten pommi- tai tuhopolttoiskujen tekemiseksi väitetysti sabotoidakseen Saksan tukea Ukrainalle sodassa Venäjää vastaan; toteaa pidätysten osoittaneen, että Venäjän salainen palvelu on selvästi nostamassa toimintaansa uudelle tasolle, johon kuuluu </w:t>
      </w:r>
      <w:proofErr w:type="spellStart"/>
      <w:r w:rsidR="003B1590" w:rsidRPr="00967A27">
        <w:rPr>
          <w:rStyle w:val="Aucun"/>
          <w:color w:val="000000"/>
        </w:rPr>
        <w:t>disinformaatiokampanjoiden</w:t>
      </w:r>
      <w:proofErr w:type="spellEnd"/>
      <w:r w:rsidR="003B1590" w:rsidRPr="00967A27">
        <w:rPr>
          <w:rStyle w:val="Aucun"/>
          <w:color w:val="000000"/>
        </w:rPr>
        <w:t xml:space="preserve"> ja kyberhyökkäysten lisäksi hyökkäyksiä sotilaallisiin kohteisiin;</w:t>
      </w:r>
    </w:p>
    <w:p w:rsidR="003B1590" w:rsidRPr="00967A27" w:rsidRDefault="00C27C8A" w:rsidP="0059308E">
      <w:pPr>
        <w:pStyle w:val="NormalHanging12a"/>
        <w:widowControl/>
        <w:rPr>
          <w:rStyle w:val="Aucun"/>
          <w:rFonts w:eastAsia="Open Sans"/>
          <w:color w:val="000000"/>
        </w:rPr>
      </w:pPr>
      <w:r>
        <w:rPr>
          <w:rStyle w:val="Aucun"/>
          <w:color w:val="000000"/>
        </w:rPr>
        <w:t>M</w:t>
      </w:r>
      <w:r w:rsidR="003B1590" w:rsidRPr="00967A27">
        <w:rPr>
          <w:rStyle w:val="Aucun"/>
          <w:color w:val="000000"/>
        </w:rPr>
        <w:t>.</w:t>
      </w:r>
      <w:r w:rsidR="003B1590" w:rsidRPr="00967A27">
        <w:rPr>
          <w:rStyle w:val="Aucun"/>
          <w:color w:val="000000"/>
        </w:rPr>
        <w:tab/>
        <w:t xml:space="preserve">ottaa huomioon, että erään tšekkiläisen median mukaan Tšekin salaisella palvelulla on hallussaan äänitteitä, jotka vahvistavat EU-vaaleissa ehdolla olevalle </w:t>
      </w:r>
      <w:proofErr w:type="spellStart"/>
      <w:r w:rsidR="003B1590" w:rsidRPr="00967A27">
        <w:rPr>
          <w:rStyle w:val="Aucun"/>
          <w:color w:val="000000"/>
        </w:rPr>
        <w:t>Petr</w:t>
      </w:r>
      <w:proofErr w:type="spellEnd"/>
      <w:r w:rsidR="003B1590" w:rsidRPr="00967A27">
        <w:rPr>
          <w:rStyle w:val="Aucun"/>
          <w:color w:val="000000"/>
        </w:rPr>
        <w:t xml:space="preserve"> </w:t>
      </w:r>
      <w:proofErr w:type="spellStart"/>
      <w:r w:rsidR="003B1590" w:rsidRPr="00967A27">
        <w:rPr>
          <w:rStyle w:val="Aucun"/>
          <w:color w:val="000000"/>
        </w:rPr>
        <w:t>Bystronille</w:t>
      </w:r>
      <w:proofErr w:type="spellEnd"/>
      <w:r w:rsidR="003B1590" w:rsidRPr="00967A27">
        <w:rPr>
          <w:rStyle w:val="Aucun"/>
          <w:color w:val="000000"/>
        </w:rPr>
        <w:t xml:space="preserve">, joka on Saksan liittopäivien jäsen ja </w:t>
      </w:r>
      <w:proofErr w:type="spellStart"/>
      <w:r w:rsidR="003B1590" w:rsidRPr="00967A27">
        <w:rPr>
          <w:rStyle w:val="Aucun"/>
          <w:color w:val="000000"/>
        </w:rPr>
        <w:t>AfD</w:t>
      </w:r>
      <w:proofErr w:type="spellEnd"/>
      <w:r w:rsidR="003B1590" w:rsidRPr="00967A27">
        <w:rPr>
          <w:rStyle w:val="Aucun"/>
          <w:color w:val="000000"/>
        </w:rPr>
        <w:t xml:space="preserve">-puolueen ulkopolitiikkavastaava, maksetun venäläistä alkuperää olevia rahasummia; ottaa huomioon, että saksalaisen </w:t>
      </w:r>
      <w:proofErr w:type="spellStart"/>
      <w:r w:rsidR="003B1590" w:rsidRPr="00967A27">
        <w:rPr>
          <w:rStyle w:val="Aucun"/>
          <w:color w:val="000000"/>
        </w:rPr>
        <w:t>Der</w:t>
      </w:r>
      <w:proofErr w:type="spellEnd"/>
      <w:r w:rsidR="003B1590" w:rsidRPr="00967A27">
        <w:rPr>
          <w:rStyle w:val="Aucun"/>
          <w:color w:val="000000"/>
        </w:rPr>
        <w:t xml:space="preserve"> Spiegel-lehden mukaan maksuja suoritettiin joko käteisenä Prahassa pidetyissä salaisissa kokouksissa tai </w:t>
      </w:r>
      <w:proofErr w:type="spellStart"/>
      <w:r w:rsidR="003B1590" w:rsidRPr="00967A27">
        <w:rPr>
          <w:rStyle w:val="Aucun"/>
          <w:color w:val="000000"/>
        </w:rPr>
        <w:t>kryptovaluuttana</w:t>
      </w:r>
      <w:proofErr w:type="spellEnd"/>
      <w:r w:rsidR="003B1590" w:rsidRPr="00967A27">
        <w:rPr>
          <w:rStyle w:val="Aucun"/>
          <w:color w:val="000000"/>
        </w:rPr>
        <w:t xml:space="preserve">; ottaa huomioon, että arvostetut saksalaiset tiedotusvälineet ovat myös vastikään paljastaneet, että erään </w:t>
      </w:r>
      <w:proofErr w:type="spellStart"/>
      <w:r w:rsidR="003B1590" w:rsidRPr="00967A27">
        <w:rPr>
          <w:rStyle w:val="Aucun"/>
          <w:color w:val="000000"/>
        </w:rPr>
        <w:t>AfD:tä</w:t>
      </w:r>
      <w:proofErr w:type="spellEnd"/>
      <w:r w:rsidR="003B1590" w:rsidRPr="00967A27">
        <w:rPr>
          <w:rStyle w:val="Aucun"/>
          <w:color w:val="000000"/>
        </w:rPr>
        <w:t xml:space="preserve"> edustavan Saksan liittopäivien jäsenen työntekijän on tunnistettu toimineen Venäjän federaation turvallisuuspalvelun </w:t>
      </w:r>
      <w:proofErr w:type="spellStart"/>
      <w:r w:rsidR="003B1590" w:rsidRPr="00967A27">
        <w:rPr>
          <w:rStyle w:val="Aucun"/>
          <w:color w:val="000000"/>
        </w:rPr>
        <w:t>FSB:n</w:t>
      </w:r>
      <w:proofErr w:type="spellEnd"/>
      <w:r w:rsidR="003B1590" w:rsidRPr="00967A27">
        <w:rPr>
          <w:rStyle w:val="Aucun"/>
          <w:color w:val="000000"/>
        </w:rPr>
        <w:t xml:space="preserve"> yhteyshenkilönä; ottaa huomioon, että tiedotusvälineiden raporttien mukaan Saksan viranomaiset olivat tarkastaneet kyseisen henkilön kahdesti hänen saapuessaan Venäjältä Saksaan ja häneltä oli löytynyt 9 000 euron käteissummia;</w:t>
      </w:r>
    </w:p>
    <w:p w:rsidR="003B1590" w:rsidRPr="00967A27" w:rsidRDefault="00C27C8A" w:rsidP="0059308E">
      <w:pPr>
        <w:pStyle w:val="NormalHanging12a"/>
        <w:widowControl/>
        <w:rPr>
          <w:rStyle w:val="Aucun"/>
          <w:rFonts w:eastAsia="Open Sans"/>
          <w:color w:val="000000"/>
        </w:rPr>
      </w:pPr>
      <w:r>
        <w:rPr>
          <w:rStyle w:val="Aucun"/>
          <w:color w:val="000000"/>
        </w:rPr>
        <w:t>N</w:t>
      </w:r>
      <w:r w:rsidR="003B1590" w:rsidRPr="00967A27">
        <w:rPr>
          <w:rStyle w:val="Aucun"/>
          <w:color w:val="000000"/>
        </w:rPr>
        <w:t>.</w:t>
      </w:r>
      <w:r w:rsidR="003B1590" w:rsidRPr="00967A27">
        <w:rPr>
          <w:rStyle w:val="Aucun"/>
          <w:color w:val="000000"/>
        </w:rPr>
        <w:tab/>
        <w:t xml:space="preserve">ottaa huomioon, että ulkomaista digitaalista sekaantumista tarkkaileva Ranskan valtion virasto </w:t>
      </w:r>
      <w:proofErr w:type="spellStart"/>
      <w:r w:rsidR="003B1590" w:rsidRPr="00967A27">
        <w:rPr>
          <w:rStyle w:val="Aucun"/>
          <w:color w:val="000000"/>
        </w:rPr>
        <w:t>Viginum</w:t>
      </w:r>
      <w:proofErr w:type="spellEnd"/>
      <w:r w:rsidR="003B1590" w:rsidRPr="00967A27">
        <w:rPr>
          <w:rStyle w:val="Aucun"/>
          <w:color w:val="000000"/>
        </w:rPr>
        <w:t xml:space="preserve"> julkaisi 12. helmikuuta 2024 raportin, jossa esitetään yksityiskohtaisia tietoja laajasta venäläisestä </w:t>
      </w:r>
      <w:proofErr w:type="spellStart"/>
      <w:r w:rsidR="003B1590" w:rsidRPr="00967A27">
        <w:rPr>
          <w:rStyle w:val="Aucun"/>
          <w:color w:val="000000"/>
        </w:rPr>
        <w:t>disinformaatiokampanjasta</w:t>
      </w:r>
      <w:proofErr w:type="spellEnd"/>
      <w:r w:rsidR="003B1590" w:rsidRPr="00967A27">
        <w:rPr>
          <w:rStyle w:val="Aucun"/>
          <w:color w:val="000000"/>
        </w:rPr>
        <w:t xml:space="preserve"> ”</w:t>
      </w:r>
      <w:proofErr w:type="spellStart"/>
      <w:r w:rsidR="003B1590" w:rsidRPr="00967A27">
        <w:rPr>
          <w:rStyle w:val="Aucun"/>
          <w:color w:val="000000"/>
        </w:rPr>
        <w:t>Portal</w:t>
      </w:r>
      <w:proofErr w:type="spellEnd"/>
      <w:r w:rsidR="003B1590" w:rsidRPr="00967A27">
        <w:rPr>
          <w:rStyle w:val="Aucun"/>
          <w:color w:val="000000"/>
        </w:rPr>
        <w:t xml:space="preserve"> </w:t>
      </w:r>
      <w:proofErr w:type="spellStart"/>
      <w:r w:rsidR="003B1590" w:rsidRPr="00967A27">
        <w:rPr>
          <w:rStyle w:val="Aucun"/>
          <w:color w:val="000000"/>
        </w:rPr>
        <w:t>Kombat</w:t>
      </w:r>
      <w:proofErr w:type="spellEnd"/>
      <w:r w:rsidR="003B1590" w:rsidRPr="00967A27">
        <w:rPr>
          <w:rStyle w:val="Aucun"/>
          <w:color w:val="000000"/>
        </w:rPr>
        <w:t xml:space="preserve">”, joka koostuu 193 verkkosivustosta, jotka levittävät Venäjä-myönteisiä </w:t>
      </w:r>
      <w:proofErr w:type="spellStart"/>
      <w:r w:rsidR="003B1590" w:rsidRPr="00967A27">
        <w:rPr>
          <w:rStyle w:val="Aucun"/>
          <w:color w:val="000000"/>
        </w:rPr>
        <w:t>narratiiveja</w:t>
      </w:r>
      <w:proofErr w:type="spellEnd"/>
      <w:r w:rsidR="003B1590" w:rsidRPr="00967A27">
        <w:rPr>
          <w:rStyle w:val="Aucun"/>
          <w:color w:val="000000"/>
        </w:rPr>
        <w:t xml:space="preserve"> venäjänkielisille ja eurooppalaisille väestöille Euroopassa ja Yhdysvalloissa; ottaa huomioon, että Ranskan </w:t>
      </w:r>
      <w:r w:rsidR="003B1590" w:rsidRPr="00967A27">
        <w:rPr>
          <w:rStyle w:val="Aucun"/>
          <w:color w:val="000000"/>
        </w:rPr>
        <w:lastRenderedPageBreak/>
        <w:t>viranomaiset ilmoittivat vuoden 2023 lopussa, että useisiin paikkoihin Pariisissa maalatut Daavidin tähdet olivat osa operaatiota vakauden horjuttamiseksi, joka on liitetty moldovalaiseen Venäjän-mieliseen liikemieheen;</w:t>
      </w:r>
    </w:p>
    <w:p w:rsidR="003B1590" w:rsidRPr="00967A27" w:rsidRDefault="00C27C8A" w:rsidP="0059308E">
      <w:pPr>
        <w:pStyle w:val="NormalHanging12a"/>
        <w:widowControl/>
        <w:rPr>
          <w:rStyle w:val="Aucun"/>
          <w:rFonts w:eastAsia="Open Sans"/>
          <w:color w:val="000000"/>
          <w:u w:color="6AA84F"/>
        </w:rPr>
      </w:pPr>
      <w:r>
        <w:rPr>
          <w:rStyle w:val="Aucun"/>
          <w:color w:val="000000"/>
        </w:rPr>
        <w:t>O</w:t>
      </w:r>
      <w:r w:rsidR="003B1590" w:rsidRPr="00967A27">
        <w:rPr>
          <w:rStyle w:val="Aucun"/>
          <w:color w:val="000000"/>
        </w:rPr>
        <w:t>.</w:t>
      </w:r>
      <w:r w:rsidR="003B1590" w:rsidRPr="00967A27">
        <w:rPr>
          <w:rStyle w:val="Aucun"/>
          <w:color w:val="000000"/>
        </w:rPr>
        <w:tab/>
        <w:t xml:space="preserve">ottaa huomioon, että tiedotusvälineiden analyysien mukaan 16 äärioikeistolaista Euroopan parlamentin jäsentä Saksasta, Ranskasta, Alankomaista, Italiasta, Slovakiasta, Virosta, Espanjasta, Kroatiasta, Tanskasta ja Belgiasta on osallistunut elokuusta 2023 lähtien Voice of Europen järjestämiin keskusteluohjelmiin ja haastatteluihin; </w:t>
      </w:r>
      <w:r w:rsidR="003B1590" w:rsidRPr="00967A27">
        <w:rPr>
          <w:rStyle w:val="Aucun"/>
          <w:color w:val="000000"/>
          <w:u w:color="6AA84F"/>
        </w:rPr>
        <w:t>ottaa huomioon, että valtaosalla näistä poliitikoista on tapana pitää normaalina rotuun, kansallisuuteen tai seksuaaliseen suuntautumiseen perustuvan vihan ja suvaitsemattomuuden julki tuomista ja kuvata Venäjää todelliseksi perinteisten perhearvojen vaalijaksi; ottaa huomioon, että näiden poliitikkojen julkiset kannanotot synnyttävät yhteiskuntaan vaarallisia jakolinjoja ja ovat uhka demokratialle;</w:t>
      </w:r>
    </w:p>
    <w:p w:rsidR="003B1590" w:rsidRPr="00967A27" w:rsidRDefault="00C27C8A" w:rsidP="0059308E">
      <w:pPr>
        <w:pStyle w:val="NormalHanging12a"/>
        <w:widowControl/>
        <w:rPr>
          <w:rStyle w:val="Aucun"/>
          <w:rFonts w:eastAsia="Open Sans"/>
          <w:color w:val="000000"/>
        </w:rPr>
      </w:pPr>
      <w:r>
        <w:rPr>
          <w:rStyle w:val="Aucun"/>
          <w:color w:val="000000"/>
        </w:rPr>
        <w:t>P</w:t>
      </w:r>
      <w:r w:rsidR="003B1590" w:rsidRPr="00967A27">
        <w:rPr>
          <w:rStyle w:val="Aucun"/>
          <w:color w:val="000000"/>
        </w:rPr>
        <w:t>.</w:t>
      </w:r>
      <w:r w:rsidR="003B1590" w:rsidRPr="00967A27">
        <w:rPr>
          <w:rStyle w:val="Aucun"/>
          <w:color w:val="000000"/>
          <w:u w:color="6AA84F"/>
        </w:rPr>
        <w:tab/>
      </w:r>
      <w:r w:rsidR="003B1590" w:rsidRPr="00967A27">
        <w:rPr>
          <w:rStyle w:val="Aucun"/>
          <w:color w:val="000000"/>
        </w:rPr>
        <w:t xml:space="preserve">ottaa huomioon, että tutkivat toimittajat ovat paljastaneet Venäjän federaation ulkopolitiikan konseptia käsittelevään asiakirjaan tehdyn turvallisuusluokitellun lisäyksen, jossa Venäjän ulkoministeriö peräänkuuluttaa ”hyökkäävää tiedotuskampanjaa” ja muita ”sotilaspoliittisia, taloudellisia, kaupallisia ja informaatiovaikuttamistoimia” Yhdysvaltojen johtamaa ”epäystävällisten maiden liittoumaa” vastaan todeten, että ”on tärkeää luoda mekanismi näiden maiden </w:t>
      </w:r>
      <w:proofErr w:type="spellStart"/>
      <w:r w:rsidR="003B1590" w:rsidRPr="00967A27">
        <w:rPr>
          <w:rStyle w:val="Aucun"/>
          <w:color w:val="000000"/>
        </w:rPr>
        <w:t>ulko</w:t>
      </w:r>
      <w:proofErr w:type="spellEnd"/>
      <w:r w:rsidR="003B1590" w:rsidRPr="00967A27">
        <w:rPr>
          <w:rStyle w:val="Aucun"/>
          <w:color w:val="000000"/>
        </w:rPr>
        <w:t>- ja sisäpolitiikan haavoittuvuuksien löytämiseksi, jotta voidaan kehittää käytännön toimia Venäjän vastustajien heikentämiseksi,” ja että Venäjän Ukrainassa käymän sodan lopputulos ”määrittää merkittävällä tavalla tulevaa maailmanjärjestystä”;</w:t>
      </w:r>
    </w:p>
    <w:p w:rsidR="00182467" w:rsidRDefault="00C27C8A" w:rsidP="0059308E">
      <w:pPr>
        <w:pStyle w:val="NormalHanging12a"/>
        <w:widowControl/>
        <w:rPr>
          <w:rStyle w:val="Aucun"/>
          <w:color w:val="000000"/>
          <w:u w:color="6AA84F"/>
        </w:rPr>
      </w:pPr>
      <w:r>
        <w:rPr>
          <w:rStyle w:val="Aucun"/>
          <w:color w:val="000000"/>
          <w:u w:color="6AA84F"/>
        </w:rPr>
        <w:t>Q</w:t>
      </w:r>
      <w:r w:rsidR="003B1590" w:rsidRPr="00967A27">
        <w:rPr>
          <w:rStyle w:val="Aucun"/>
          <w:color w:val="000000"/>
          <w:u w:color="6AA84F"/>
        </w:rPr>
        <w:t>.</w:t>
      </w:r>
      <w:r w:rsidR="003B1590" w:rsidRPr="00967A27">
        <w:rPr>
          <w:rStyle w:val="Aucun"/>
          <w:color w:val="000000"/>
        </w:rPr>
        <w:tab/>
      </w:r>
      <w:r w:rsidR="003B1590" w:rsidRPr="00967A27">
        <w:rPr>
          <w:rStyle w:val="Aucun"/>
          <w:color w:val="000000"/>
          <w:u w:color="6AA84F"/>
        </w:rPr>
        <w:t>ottaa huomioon, että komission äskettäisessä tutkimuksessa</w:t>
      </w:r>
      <w:r w:rsidR="003B1590" w:rsidRPr="00967A27">
        <w:rPr>
          <w:rStyle w:val="Aucun"/>
          <w:rFonts w:eastAsia="Open Sans"/>
          <w:color w:val="000000"/>
          <w:u w:color="6AA84F"/>
          <w:vertAlign w:val="superscript"/>
        </w:rPr>
        <w:footnoteReference w:id="7"/>
      </w:r>
      <w:r w:rsidR="003B1590" w:rsidRPr="00967A27">
        <w:rPr>
          <w:rStyle w:val="Aucun"/>
          <w:color w:val="000000"/>
          <w:u w:color="6AA84F"/>
        </w:rPr>
        <w:t xml:space="preserve"> havaittiin, että Venäjän Ukrainaa vastaan käymän sodan ensimmäisenä vuonna Venäjän hallinto pystyi verkkoalustojen ansiosta toteuttamaan laajamittaisen </w:t>
      </w:r>
      <w:proofErr w:type="spellStart"/>
      <w:r w:rsidR="003B1590" w:rsidRPr="00967A27">
        <w:rPr>
          <w:rStyle w:val="Aucun"/>
          <w:color w:val="000000"/>
          <w:u w:color="6AA84F"/>
        </w:rPr>
        <w:t>disinformaatiokampanjan</w:t>
      </w:r>
      <w:proofErr w:type="spellEnd"/>
      <w:r w:rsidR="003B1590" w:rsidRPr="00967A27">
        <w:rPr>
          <w:rStyle w:val="Aucun"/>
          <w:color w:val="000000"/>
          <w:u w:color="6AA84F"/>
        </w:rPr>
        <w:t>, joka kohdistui EU:hun ja sen liittolaisiin ja tavoitti vähintään 165 miljoonaa henkilöä ja jonka sisältöä katsottiin vähintään 16 miljardia kertaa; ottaa huomioon, että Venäjän rahoitus poliittiselle toiminnalle ja poliitikoille EU:ssa auttaa laajentamaan venäjänmielisen propagandan vaikutuspiiriä, millä on suhteettoman suuri kielteinen vaikutus kansalaiskeskusteluun verkossa;</w:t>
      </w:r>
    </w:p>
    <w:p w:rsidR="003B1590" w:rsidRPr="00967A27" w:rsidRDefault="00C27C8A" w:rsidP="0059308E">
      <w:pPr>
        <w:pStyle w:val="NormalHanging12a"/>
        <w:widowControl/>
        <w:rPr>
          <w:rStyle w:val="Aucun"/>
          <w:rFonts w:eastAsia="Open Sans"/>
          <w:color w:val="000000"/>
        </w:rPr>
      </w:pPr>
      <w:r>
        <w:rPr>
          <w:rStyle w:val="Aucun"/>
          <w:color w:val="000000"/>
        </w:rPr>
        <w:t>R</w:t>
      </w:r>
      <w:r w:rsidR="003B1590" w:rsidRPr="00967A27">
        <w:rPr>
          <w:rStyle w:val="Aucun"/>
          <w:color w:val="000000"/>
        </w:rPr>
        <w:t>.</w:t>
      </w:r>
      <w:r w:rsidR="003B1590" w:rsidRPr="00967A27">
        <w:rPr>
          <w:rStyle w:val="Aucun"/>
          <w:color w:val="000000"/>
        </w:rPr>
        <w:tab/>
        <w:t xml:space="preserve">katsoo, että pitämällä yllä yhteyksiä ja suhteita Venäjä pyrkii lisäämään poliittista ja taloudellista vaikutusvaltaansa horjuttaakseen demokratiaa EU:ssa; ottaa huomioon, että lehdistössä on korostettu Venäjän yhteyksiä joihinkin katalonialaisiin separatisteihin, joista räikein esimerkki on entisen venäläisen diplomaatin Nikolai </w:t>
      </w:r>
      <w:proofErr w:type="spellStart"/>
      <w:r w:rsidR="003B1590" w:rsidRPr="00967A27">
        <w:rPr>
          <w:rStyle w:val="Aucun"/>
          <w:color w:val="000000"/>
        </w:rPr>
        <w:t>Sadovnikovin</w:t>
      </w:r>
      <w:proofErr w:type="spellEnd"/>
      <w:r w:rsidR="003B1590" w:rsidRPr="00967A27">
        <w:rPr>
          <w:rStyle w:val="Aucun"/>
          <w:color w:val="000000"/>
        </w:rPr>
        <w:t xml:space="preserve"> ja silloisen separatistijohtajan ja Katalonian entisen aluejohtajan, nykyisen Euroopan parlamentin jäsenen </w:t>
      </w:r>
      <w:proofErr w:type="spellStart"/>
      <w:r w:rsidR="003B1590" w:rsidRPr="00967A27">
        <w:rPr>
          <w:rStyle w:val="Aucun"/>
          <w:color w:val="000000"/>
        </w:rPr>
        <w:t>Carles</w:t>
      </w:r>
      <w:proofErr w:type="spellEnd"/>
      <w:r w:rsidR="003B1590" w:rsidRPr="00967A27">
        <w:rPr>
          <w:rStyle w:val="Aucun"/>
          <w:color w:val="000000"/>
        </w:rPr>
        <w:t xml:space="preserve"> </w:t>
      </w:r>
      <w:proofErr w:type="spellStart"/>
      <w:r w:rsidR="003B1590" w:rsidRPr="00967A27">
        <w:rPr>
          <w:rStyle w:val="Aucun"/>
          <w:color w:val="000000"/>
        </w:rPr>
        <w:t>Puigdemontin</w:t>
      </w:r>
      <w:proofErr w:type="spellEnd"/>
      <w:r w:rsidR="003B1590" w:rsidRPr="00967A27">
        <w:rPr>
          <w:rStyle w:val="Aucun"/>
          <w:color w:val="000000"/>
        </w:rPr>
        <w:t xml:space="preserve"> tapaaminen Barcelonassa juuri ennen Katalonian laitonta kansanäänestystä lokakuussa 2017; ottaa huomioon, että jotkut Euroopan parlamentin sekä kansallisten ja alueparlamenttien jäsenet ovat johdonmukaisesti esittäneet näkemyksiä, joita voidaan pitää Venäjä-myönteisinä, ja esimerkiksi syyttäneet Ukrainaa konfliktin alullepanijaksi, toimineet epävirallisina vaalitarkkailijoina Krimillä, ilmaisseet toiveensa Ukrainan kukistumisesta sodassa, väheksyneet Ukrainan mahdollisuutta liittyä EU:hun, vastustaneet uusia asetoimituksia Ukrainaan ja kehottaneet Ukrainan hallitusta myöntymään alueluovutuksiin; ottaa huomioon, että Baijerin alueparlamentin </w:t>
      </w:r>
      <w:proofErr w:type="spellStart"/>
      <w:r w:rsidR="003B1590" w:rsidRPr="00967A27">
        <w:rPr>
          <w:rStyle w:val="Aucun"/>
          <w:color w:val="000000"/>
        </w:rPr>
        <w:t>AfD:tä</w:t>
      </w:r>
      <w:proofErr w:type="spellEnd"/>
      <w:r w:rsidR="003B1590" w:rsidRPr="00967A27">
        <w:rPr>
          <w:rStyle w:val="Aucun"/>
          <w:color w:val="000000"/>
        </w:rPr>
        <w:t xml:space="preserve"> edustavien jäsenten valtuuskunta </w:t>
      </w:r>
      <w:r w:rsidR="003B1590" w:rsidRPr="00967A27">
        <w:rPr>
          <w:rStyle w:val="Aucun"/>
          <w:color w:val="000000"/>
        </w:rPr>
        <w:lastRenderedPageBreak/>
        <w:t>kutsuttiin maaliskuussa tarkkailemaan Venäjän niin kutsuttuja presidentinvaaleja ja sen myöhemmin julkisuuteen antamissa lausunnoissa vaaleja luonnehdittiin avoimiksi, demokraattisiksi ja vapaiksi;</w:t>
      </w:r>
    </w:p>
    <w:p w:rsidR="00182467" w:rsidRDefault="00C27C8A" w:rsidP="0059308E">
      <w:pPr>
        <w:pStyle w:val="NormalHanging12a"/>
        <w:widowControl/>
        <w:rPr>
          <w:rStyle w:val="Aucun"/>
          <w:color w:val="000000"/>
        </w:rPr>
      </w:pPr>
      <w:r>
        <w:rPr>
          <w:rStyle w:val="Aucun"/>
          <w:color w:val="000000"/>
        </w:rPr>
        <w:t>S</w:t>
      </w:r>
      <w:r w:rsidR="003B1590" w:rsidRPr="00967A27">
        <w:rPr>
          <w:rStyle w:val="Aucun"/>
          <w:color w:val="000000"/>
        </w:rPr>
        <w:t>.</w:t>
      </w:r>
      <w:r w:rsidR="003B1590" w:rsidRPr="00967A27">
        <w:rPr>
          <w:rStyle w:val="Aucun"/>
          <w:color w:val="000000"/>
        </w:rPr>
        <w:tab/>
        <w:t xml:space="preserve">ottaa huomioon, että Venäjän hallinto on tukenut taloudellisesti ja muilla keinoin useita Euroopan äärioikeistolaisia puolueita muun muassa myöntämällä </w:t>
      </w:r>
      <w:proofErr w:type="spellStart"/>
      <w:r w:rsidR="003B1590" w:rsidRPr="00967A27">
        <w:rPr>
          <w:rStyle w:val="Aucun"/>
          <w:color w:val="000000"/>
        </w:rPr>
        <w:t>Marine</w:t>
      </w:r>
      <w:proofErr w:type="spellEnd"/>
      <w:r w:rsidR="003B1590" w:rsidRPr="00967A27">
        <w:rPr>
          <w:rStyle w:val="Aucun"/>
          <w:color w:val="000000"/>
        </w:rPr>
        <w:t xml:space="preserve"> </w:t>
      </w:r>
      <w:proofErr w:type="spellStart"/>
      <w:r w:rsidR="003B1590" w:rsidRPr="00967A27">
        <w:rPr>
          <w:rStyle w:val="Aucun"/>
          <w:color w:val="000000"/>
        </w:rPr>
        <w:t>Le</w:t>
      </w:r>
      <w:proofErr w:type="spellEnd"/>
      <w:r w:rsidR="003B1590" w:rsidRPr="00967A27">
        <w:rPr>
          <w:rStyle w:val="Aucun"/>
          <w:color w:val="000000"/>
        </w:rPr>
        <w:t xml:space="preserve"> Penin puolueelle 9,4 miljoonan euron lainan vuonna 2013; ottaa huomioon, että tämän jälkeen </w:t>
      </w:r>
      <w:proofErr w:type="spellStart"/>
      <w:r w:rsidR="003B1590" w:rsidRPr="00967A27">
        <w:rPr>
          <w:rStyle w:val="Aucun"/>
          <w:color w:val="000000"/>
        </w:rPr>
        <w:t>Le</w:t>
      </w:r>
      <w:proofErr w:type="spellEnd"/>
      <w:r w:rsidR="003B1590" w:rsidRPr="00967A27">
        <w:rPr>
          <w:rStyle w:val="Aucun"/>
          <w:color w:val="000000"/>
        </w:rPr>
        <w:t xml:space="preserve"> </w:t>
      </w:r>
      <w:proofErr w:type="spellStart"/>
      <w:r w:rsidR="003B1590" w:rsidRPr="00967A27">
        <w:rPr>
          <w:rStyle w:val="Aucun"/>
          <w:color w:val="000000"/>
        </w:rPr>
        <w:t>Pen</w:t>
      </w:r>
      <w:proofErr w:type="spellEnd"/>
      <w:r w:rsidR="003B1590" w:rsidRPr="00967A27">
        <w:rPr>
          <w:rStyle w:val="Aucun"/>
          <w:color w:val="000000"/>
        </w:rPr>
        <w:t xml:space="preserve"> ja hänen puolueensa jäsenet ovat omaksuneet Venäjän vallanpitäjiä entistäkin vahvemmin myötäilevän kannan osallistumalla Venäjällä poliittisiin tapahtumiin, muun muassa näytösluonteiseen vaalitarkkailuun alue- tai parlamenttivaaleissa;</w:t>
      </w:r>
    </w:p>
    <w:p w:rsidR="003B1590" w:rsidRPr="00967A27" w:rsidRDefault="00C27C8A" w:rsidP="0059308E">
      <w:pPr>
        <w:pStyle w:val="NormalHanging12a"/>
        <w:widowControl/>
        <w:rPr>
          <w:rStyle w:val="Aucun"/>
          <w:rFonts w:eastAsia="Open Sans"/>
          <w:color w:val="000000"/>
        </w:rPr>
      </w:pPr>
      <w:r>
        <w:rPr>
          <w:rStyle w:val="Aucun"/>
          <w:color w:val="000000"/>
        </w:rPr>
        <w:t>T</w:t>
      </w:r>
      <w:r w:rsidR="003B1590" w:rsidRPr="00967A27">
        <w:rPr>
          <w:rStyle w:val="Aucun"/>
          <w:color w:val="000000"/>
        </w:rPr>
        <w:t>.</w:t>
      </w:r>
      <w:r w:rsidR="003B1590" w:rsidRPr="00967A27">
        <w:rPr>
          <w:rStyle w:val="Aucun"/>
          <w:color w:val="000000"/>
        </w:rPr>
        <w:tab/>
        <w:t>toteaa, että useissa tutkimuksissa on paljastunut, että Venäjän sekaantumisen vaikutuksesta vaalisääntöjä, erityisesti kampanjarahoituksen avoimuutta koskevia voimassa olevia säännöksiä, on rikottu tai kierretty, ja on esitetty väitteitä tällaisten toimien salaisesta rahoittamisesta EU:n ulkopuolisista ja etenkin venäläisistä lähteistä;</w:t>
      </w:r>
    </w:p>
    <w:p w:rsidR="003B1590" w:rsidRPr="00967A27" w:rsidRDefault="00C27C8A" w:rsidP="0059308E">
      <w:pPr>
        <w:pStyle w:val="NormalHanging12a"/>
        <w:widowControl/>
        <w:rPr>
          <w:rStyle w:val="Aucun"/>
          <w:rFonts w:eastAsia="Open Sans"/>
          <w:color w:val="000000"/>
        </w:rPr>
      </w:pPr>
      <w:r>
        <w:rPr>
          <w:rStyle w:val="Aucun"/>
          <w:color w:val="000000"/>
        </w:rPr>
        <w:t>U</w:t>
      </w:r>
      <w:r w:rsidR="003B1590" w:rsidRPr="00967A27">
        <w:rPr>
          <w:rStyle w:val="Aucun"/>
          <w:color w:val="000000"/>
        </w:rPr>
        <w:t>.</w:t>
      </w:r>
      <w:r w:rsidR="003B1590" w:rsidRPr="00967A27">
        <w:rPr>
          <w:rStyle w:val="Aucun"/>
          <w:color w:val="000000"/>
        </w:rPr>
        <w:tab/>
        <w:t xml:space="preserve">toteaa, että on uskottavaa näyttöä siitä, että Slovakian silloinen pääministeri Peter </w:t>
      </w:r>
      <w:proofErr w:type="spellStart"/>
      <w:r w:rsidR="003B1590" w:rsidRPr="00967A27">
        <w:rPr>
          <w:rStyle w:val="Aucun"/>
          <w:color w:val="000000"/>
        </w:rPr>
        <w:t>Pellegrini</w:t>
      </w:r>
      <w:proofErr w:type="spellEnd"/>
      <w:r w:rsidR="003B1590" w:rsidRPr="00967A27">
        <w:rPr>
          <w:rStyle w:val="Aucun"/>
          <w:color w:val="000000"/>
        </w:rPr>
        <w:t xml:space="preserve"> pyysi vuonna 2020 Unkarin pääministeriä Viktor </w:t>
      </w:r>
      <w:proofErr w:type="spellStart"/>
      <w:r w:rsidR="003B1590" w:rsidRPr="00967A27">
        <w:rPr>
          <w:rStyle w:val="Aucun"/>
          <w:color w:val="000000"/>
        </w:rPr>
        <w:t>Orbánia</w:t>
      </w:r>
      <w:proofErr w:type="spellEnd"/>
      <w:r w:rsidR="003B1590" w:rsidRPr="00967A27">
        <w:rPr>
          <w:rStyle w:val="Aucun"/>
          <w:color w:val="000000"/>
        </w:rPr>
        <w:t xml:space="preserve"> auttamaan Venäjän vallanpitäjien tuen saamisessa ennen Slovakian vuoden 2020 parlamenttivaaleja; toteaa, että tämän johdosta pääministeri </w:t>
      </w:r>
      <w:proofErr w:type="spellStart"/>
      <w:r w:rsidR="003B1590" w:rsidRPr="00967A27">
        <w:rPr>
          <w:rStyle w:val="Aucun"/>
          <w:color w:val="000000"/>
        </w:rPr>
        <w:t>Pellegrini</w:t>
      </w:r>
      <w:proofErr w:type="spellEnd"/>
      <w:r w:rsidR="003B1590" w:rsidRPr="00967A27">
        <w:rPr>
          <w:rStyle w:val="Aucun"/>
          <w:color w:val="000000"/>
        </w:rPr>
        <w:t xml:space="preserve"> vieraili Venäjällä helmikuussa 2020 kolme päivää ennen vaaleja; ottaa huomioon, että Slovakian vuoden 2023 parlamenttivaalit olivat jälleen Venäjän sekaantumispyrkimysten ja </w:t>
      </w:r>
      <w:proofErr w:type="spellStart"/>
      <w:r w:rsidR="003B1590" w:rsidRPr="00967A27">
        <w:rPr>
          <w:rStyle w:val="Aucun"/>
          <w:color w:val="000000"/>
        </w:rPr>
        <w:t>disinformaatiokampanjoiden</w:t>
      </w:r>
      <w:proofErr w:type="spellEnd"/>
      <w:r w:rsidR="003B1590" w:rsidRPr="00967A27">
        <w:rPr>
          <w:rStyle w:val="Aucun"/>
          <w:color w:val="000000"/>
        </w:rPr>
        <w:t xml:space="preserve"> kohteena; toteaa, että Peter </w:t>
      </w:r>
      <w:proofErr w:type="spellStart"/>
      <w:r w:rsidR="003B1590" w:rsidRPr="00967A27">
        <w:rPr>
          <w:rStyle w:val="Aucun"/>
          <w:color w:val="000000"/>
        </w:rPr>
        <w:t>Pellegrini</w:t>
      </w:r>
      <w:proofErr w:type="spellEnd"/>
      <w:r w:rsidR="003B1590" w:rsidRPr="00967A27">
        <w:rPr>
          <w:rStyle w:val="Aucun"/>
          <w:color w:val="000000"/>
        </w:rPr>
        <w:t xml:space="preserve"> tuli valituksi Slovakian presidentiksi ja että hänen on määrä astua virkaan kesäkuussa 2024;</w:t>
      </w:r>
    </w:p>
    <w:p w:rsidR="003B1590" w:rsidRPr="00967A27" w:rsidRDefault="00C27C8A" w:rsidP="0059308E">
      <w:pPr>
        <w:pStyle w:val="NormalHanging12a"/>
        <w:widowControl/>
        <w:rPr>
          <w:rStyle w:val="Aucun"/>
          <w:rFonts w:eastAsia="Open Sans"/>
          <w:color w:val="000000"/>
        </w:rPr>
      </w:pPr>
      <w:r>
        <w:rPr>
          <w:rStyle w:val="Aucun"/>
          <w:color w:val="000000"/>
        </w:rPr>
        <w:t>V</w:t>
      </w:r>
      <w:r w:rsidR="003B1590" w:rsidRPr="00967A27">
        <w:rPr>
          <w:rStyle w:val="Aucun"/>
          <w:color w:val="000000"/>
        </w:rPr>
        <w:t>.</w:t>
      </w:r>
      <w:r w:rsidR="003B1590" w:rsidRPr="00967A27">
        <w:rPr>
          <w:rStyle w:val="Aucun"/>
          <w:color w:val="000000"/>
        </w:rPr>
        <w:tab/>
        <w:t>toteaa, että sen jälkeen, kun latvialaisen Euroopan parlamentin jäsenen uutisoitiin avustaneen mittavasti Venäjän tiedustelupalvelua, parlamentti käynnisti oman hallinnollisen selvityksensä, jonka tuloksena puhemies Metsola määräsi kyseiselle jäsenelle seuraamuksia, joihin kuuluivat muun muassa viiden päivän päivärahan eli yhteensä 1 750 euron pidättäminen ja kielto edustaa parlamenttia tietyissä yhteyksissä heinäkuussa päättyvän vaalikauden loppuun saakka;</w:t>
      </w:r>
    </w:p>
    <w:p w:rsidR="003B1590" w:rsidRPr="00967A27" w:rsidRDefault="00C27C8A" w:rsidP="0059308E">
      <w:pPr>
        <w:pStyle w:val="NormalHanging12a"/>
        <w:widowControl/>
        <w:rPr>
          <w:rStyle w:val="Aucun"/>
          <w:rFonts w:eastAsia="Open Sans"/>
          <w:color w:val="000000"/>
        </w:rPr>
      </w:pPr>
      <w:r>
        <w:rPr>
          <w:rStyle w:val="Aucun"/>
          <w:color w:val="000000"/>
        </w:rPr>
        <w:t>W</w:t>
      </w:r>
      <w:r w:rsidR="003B1590" w:rsidRPr="00967A27">
        <w:rPr>
          <w:rStyle w:val="Aucun"/>
          <w:color w:val="000000"/>
        </w:rPr>
        <w:t>.</w:t>
      </w:r>
      <w:r w:rsidR="003B1590" w:rsidRPr="00967A27">
        <w:rPr>
          <w:rStyle w:val="Aucun"/>
          <w:color w:val="000000"/>
        </w:rPr>
        <w:tab/>
        <w:t xml:space="preserve">ottaa huomioon, että ulkomaista sekaantumista kaikkiin Euroopan unionin demokraattisiin prosesseihin ja siihen sisältyvää </w:t>
      </w:r>
      <w:proofErr w:type="spellStart"/>
      <w:r w:rsidR="003B1590" w:rsidRPr="00967A27">
        <w:rPr>
          <w:rStyle w:val="Aucun"/>
          <w:color w:val="000000"/>
        </w:rPr>
        <w:t>disinformaatiota</w:t>
      </w:r>
      <w:proofErr w:type="spellEnd"/>
      <w:r w:rsidR="003B1590" w:rsidRPr="00967A27">
        <w:rPr>
          <w:rStyle w:val="Aucun"/>
          <w:color w:val="000000"/>
        </w:rPr>
        <w:t xml:space="preserve"> käsittelevä Euroopan parlamentin erityisvaliokunta (INGE ja ING2) on paljastanut yksityiskohtaisesti Venäjän johdolla toteutettuja toimia ja operaatioita eurooppalaisiin demokratioihin ja EU:n toimielimiin soluttautumiseksi, niihin vaikuttamiseksi ja niiden häiritsemiseksi;</w:t>
      </w:r>
    </w:p>
    <w:p w:rsidR="003B1590" w:rsidRPr="00967A27" w:rsidRDefault="00C27C8A" w:rsidP="0059308E">
      <w:pPr>
        <w:pStyle w:val="NormalHanging12a"/>
        <w:widowControl/>
        <w:rPr>
          <w:rStyle w:val="Aucun"/>
          <w:rFonts w:eastAsia="Open Sans"/>
          <w:color w:val="000000"/>
        </w:rPr>
      </w:pPr>
      <w:r>
        <w:rPr>
          <w:rStyle w:val="Aucun"/>
          <w:color w:val="000000"/>
        </w:rPr>
        <w:t>X</w:t>
      </w:r>
      <w:r w:rsidR="003B1590" w:rsidRPr="00967A27">
        <w:rPr>
          <w:rStyle w:val="Aucun"/>
          <w:color w:val="000000"/>
        </w:rPr>
        <w:t>.</w:t>
      </w:r>
      <w:r w:rsidR="003B1590" w:rsidRPr="00967A27">
        <w:rPr>
          <w:rStyle w:val="Aucun"/>
          <w:color w:val="000000"/>
        </w:rPr>
        <w:tab/>
        <w:t xml:space="preserve">toteaa, että jotkin poliittiset ryhmät yrittivät tuloksetta kieltää ING2-erityisvaliokunnan toimeksiannon viimeisimmän laajentamisen koskemaan kaikenlaista korruptiota ja ulkomaista sekaantumista Euroopan parlamentissa ja kannattivat sen sijaan ainoastaan </w:t>
      </w:r>
      <w:proofErr w:type="spellStart"/>
      <w:r w:rsidR="003B1590" w:rsidRPr="00967A27">
        <w:rPr>
          <w:rStyle w:val="Aucun"/>
          <w:color w:val="000000"/>
        </w:rPr>
        <w:t>Qatargateen</w:t>
      </w:r>
      <w:proofErr w:type="spellEnd"/>
      <w:r w:rsidR="003B1590" w:rsidRPr="00967A27">
        <w:rPr>
          <w:rStyle w:val="Aucun"/>
          <w:color w:val="000000"/>
        </w:rPr>
        <w:t xml:space="preserve"> keskittyvää tutkintavaliokuntaa;</w:t>
      </w:r>
    </w:p>
    <w:p w:rsidR="003B1590" w:rsidRPr="00967A27" w:rsidRDefault="00C27C8A" w:rsidP="0059308E">
      <w:pPr>
        <w:pStyle w:val="NormalHanging12a"/>
        <w:widowControl/>
        <w:rPr>
          <w:rStyle w:val="Aucun"/>
          <w:rFonts w:eastAsia="Open Sans"/>
          <w:color w:val="000000"/>
        </w:rPr>
      </w:pPr>
      <w:r>
        <w:rPr>
          <w:rStyle w:val="Aucun"/>
          <w:color w:val="000000"/>
        </w:rPr>
        <w:t>Y</w:t>
      </w:r>
      <w:r w:rsidR="003B1590" w:rsidRPr="00967A27">
        <w:rPr>
          <w:rStyle w:val="Aucun"/>
          <w:color w:val="000000"/>
        </w:rPr>
        <w:t>.</w:t>
      </w:r>
      <w:r w:rsidR="003B1590" w:rsidRPr="00967A27">
        <w:rPr>
          <w:rStyle w:val="Aucun"/>
          <w:color w:val="000000"/>
        </w:rPr>
        <w:tab/>
        <w:t>toteaa, että Euroopan parlamentin jäseniä on vakoiltu vakoiluohjelmien avulla säännöllisesti, kuten käy ilmi äskettäisistä paljastuksista kahteen Euroopan parlamentin jäseneen ja yhteen sen turvallisuus- ja puolustuspolitiikan alivaliokuntaan kuuluvaan henkilöstön jäseneen aiemmin kohdistetuista toimista, mutta Euroopan parlamentin toimintaan kohdistuvat kyberhyökkäykset ja ulkomainen sekaantuminen ovat lisääntyneet entisestään Euroopan parlamentin vaalien alla;</w:t>
      </w:r>
    </w:p>
    <w:p w:rsidR="00182467" w:rsidRDefault="00C27C8A" w:rsidP="0059308E">
      <w:pPr>
        <w:pStyle w:val="NormalHanging12a"/>
        <w:widowControl/>
        <w:rPr>
          <w:rStyle w:val="Aucun"/>
          <w:color w:val="000000"/>
          <w:u w:color="6AA84F"/>
        </w:rPr>
      </w:pPr>
      <w:r>
        <w:rPr>
          <w:rStyle w:val="Aucun"/>
          <w:color w:val="000000"/>
        </w:rPr>
        <w:t>Z</w:t>
      </w:r>
      <w:r w:rsidR="003B1590" w:rsidRPr="00967A27">
        <w:rPr>
          <w:rStyle w:val="Aucun"/>
          <w:color w:val="000000"/>
        </w:rPr>
        <w:t>.</w:t>
      </w:r>
      <w:r w:rsidR="003B1590" w:rsidRPr="00967A27">
        <w:rPr>
          <w:rStyle w:val="Aucun"/>
          <w:color w:val="000000"/>
        </w:rPr>
        <w:tab/>
        <w:t xml:space="preserve">ottaa huomioon, että </w:t>
      </w:r>
      <w:proofErr w:type="spellStart"/>
      <w:r w:rsidR="003B1590" w:rsidRPr="00967A27">
        <w:rPr>
          <w:rStyle w:val="Aucun"/>
          <w:color w:val="000000"/>
        </w:rPr>
        <w:t>Qatargate</w:t>
      </w:r>
      <w:proofErr w:type="spellEnd"/>
      <w:r w:rsidR="003B1590" w:rsidRPr="00967A27">
        <w:rPr>
          <w:rStyle w:val="Aucun"/>
          <w:color w:val="000000"/>
        </w:rPr>
        <w:t xml:space="preserve">-paljastusten jälkeen syyskuussa 2023 Euroopan parlamentti päivitti ja vahvisti merkittävästi nuhteettomuutta koskevaa sisäistä </w:t>
      </w:r>
      <w:r w:rsidR="003B1590" w:rsidRPr="00967A27">
        <w:rPr>
          <w:rStyle w:val="Aucun"/>
          <w:color w:val="000000"/>
        </w:rPr>
        <w:lastRenderedPageBreak/>
        <w:t>toimintakehystään muun muassa tarkistamalla perusteellisesti työjärjestystään, Euroopan parlamentin jäsenten menettelysääntöjä ja asiaankuuluvia puhemiehistön päätöksiä;</w:t>
      </w:r>
      <w:r w:rsidR="003B1590" w:rsidRPr="00967A27">
        <w:rPr>
          <w:rStyle w:val="Aucun"/>
          <w:color w:val="000000"/>
          <w:u w:color="6AA84F"/>
        </w:rPr>
        <w:t xml:space="preserve"> ottaa huomioon, että tarkistettujen menettelysääntöjen mukaan Euroopan parlamentin puhemies voi määrätä seuraamuksen kenelle tahansa Euroopan parlamentin jäsenelle, jonka todetaan rikkovan avoimuussääntöjä;</w:t>
      </w:r>
    </w:p>
    <w:p w:rsidR="003B1590" w:rsidRPr="00967A27" w:rsidRDefault="00C27C8A" w:rsidP="0059308E">
      <w:pPr>
        <w:pStyle w:val="NormalHanging12a"/>
        <w:widowControl/>
        <w:rPr>
          <w:rStyle w:val="Aucun"/>
          <w:rFonts w:eastAsia="Open Sans"/>
          <w:color w:val="000000"/>
        </w:rPr>
      </w:pPr>
      <w:r>
        <w:rPr>
          <w:rStyle w:val="Aucun"/>
          <w:color w:val="000000"/>
        </w:rPr>
        <w:t>AA</w:t>
      </w:r>
      <w:r w:rsidR="003B1590" w:rsidRPr="00967A27">
        <w:rPr>
          <w:rStyle w:val="Aucun"/>
          <w:color w:val="000000"/>
        </w:rPr>
        <w:t>.</w:t>
      </w:r>
      <w:r w:rsidR="003B1590" w:rsidRPr="00967A27">
        <w:rPr>
          <w:rStyle w:val="Aucun"/>
          <w:color w:val="000000"/>
        </w:rPr>
        <w:tab/>
        <w:t xml:space="preserve">pitää ratkaisevan tärkeänä torjua </w:t>
      </w:r>
      <w:proofErr w:type="spellStart"/>
      <w:r w:rsidR="003B1590" w:rsidRPr="00967A27">
        <w:rPr>
          <w:rStyle w:val="Aucun"/>
          <w:color w:val="000000"/>
        </w:rPr>
        <w:t>disinformaation</w:t>
      </w:r>
      <w:proofErr w:type="spellEnd"/>
      <w:r w:rsidR="003B1590" w:rsidRPr="00967A27">
        <w:rPr>
          <w:rStyle w:val="Aucun"/>
          <w:color w:val="000000"/>
        </w:rPr>
        <w:t xml:space="preserve"> leviämistä ja ulkomaista sekaantumista eurooppalaiseen demokratiaan sekä toteuttaa lisätoimenpiteitä, joilla turvataan EU:n kansalaisten oikeus täsmällisiin ja luotettaviin uutislähteisiin ja suojellaan eurooppalaista informaatioympäristöä autoritaaristen hallintojen manipuloinnilta; ottaa huomioon, että Toimittajat ilman rajoj</w:t>
      </w:r>
      <w:r w:rsidR="00182467">
        <w:rPr>
          <w:rStyle w:val="Aucun"/>
          <w:color w:val="000000"/>
        </w:rPr>
        <w:t>a -järjestö esitti äskettäin 12 </w:t>
      </w:r>
      <w:r w:rsidR="003B1590" w:rsidRPr="00967A27">
        <w:rPr>
          <w:rStyle w:val="Aucun"/>
          <w:color w:val="000000"/>
        </w:rPr>
        <w:t>ehdotusta tiedonsaantioikeutta koskevaksi uudeksi sopimukseksi;</w:t>
      </w:r>
    </w:p>
    <w:p w:rsidR="003B1590" w:rsidRPr="00967A27" w:rsidRDefault="00C27C8A" w:rsidP="0059308E">
      <w:pPr>
        <w:pStyle w:val="NormalHanging12a"/>
        <w:widowControl/>
        <w:rPr>
          <w:rStyle w:val="Aucun"/>
          <w:rFonts w:eastAsia="Open Sans"/>
          <w:color w:val="000000"/>
        </w:rPr>
      </w:pPr>
      <w:r>
        <w:rPr>
          <w:rStyle w:val="Aucun"/>
          <w:color w:val="000000"/>
        </w:rPr>
        <w:t>AB</w:t>
      </w:r>
      <w:r w:rsidR="003B1590" w:rsidRPr="00967A27">
        <w:rPr>
          <w:rStyle w:val="Aucun"/>
          <w:color w:val="000000"/>
        </w:rPr>
        <w:t>.</w:t>
      </w:r>
      <w:r w:rsidR="003B1590" w:rsidRPr="00967A27">
        <w:rPr>
          <w:rStyle w:val="Aucun"/>
          <w:color w:val="000000"/>
        </w:rPr>
        <w:tab/>
        <w:t xml:space="preserve">ottaa huomioon, että Eurooppa-neuvosto totesi kokouksessaan 17. huhtikuuta 2024 seuraavaa: ”Tulevia EU-vaaleja silmällä pitäen Eurooppa-neuvosto korostaa unionin ja sen jäsenvaltioiden määrätietoista aikomusta seurata tiiviisti ja rajoittaa mahdollisia riskejä, joita aiheutuu </w:t>
      </w:r>
      <w:proofErr w:type="spellStart"/>
      <w:r w:rsidR="003B1590" w:rsidRPr="00967A27">
        <w:rPr>
          <w:rStyle w:val="Aucun"/>
          <w:color w:val="000000"/>
        </w:rPr>
        <w:t>disinformaatiosta</w:t>
      </w:r>
      <w:proofErr w:type="spellEnd"/>
      <w:r w:rsidR="003B1590" w:rsidRPr="00967A27">
        <w:rPr>
          <w:rStyle w:val="Aucun"/>
          <w:color w:val="000000"/>
        </w:rPr>
        <w:t>, myös tekoälyn avulla, sekä ulkomaisesta tiedonmanipuloinnista ja vaaliprosesseihin sekaantumisesta. Eurooppa-neuvosto pyytää EU:n toimielimiä ja kansallisia viranomaisia tekemään yhteistyötä näissä asioissa.”;</w:t>
      </w:r>
    </w:p>
    <w:p w:rsidR="003B1590" w:rsidRPr="00967A27" w:rsidRDefault="00C27C8A" w:rsidP="0059308E">
      <w:pPr>
        <w:pStyle w:val="NormalHanging12a"/>
        <w:widowControl/>
        <w:rPr>
          <w:rStyle w:val="Aucun"/>
          <w:rFonts w:eastAsia="Open Sans"/>
          <w:color w:val="000000"/>
        </w:rPr>
      </w:pPr>
      <w:r>
        <w:rPr>
          <w:rStyle w:val="Aucun"/>
          <w:color w:val="000000"/>
        </w:rPr>
        <w:t>AC</w:t>
      </w:r>
      <w:r w:rsidR="003B1590" w:rsidRPr="00967A27">
        <w:rPr>
          <w:rStyle w:val="Aucun"/>
          <w:color w:val="000000"/>
        </w:rPr>
        <w:t>.</w:t>
      </w:r>
      <w:r w:rsidR="003B1590" w:rsidRPr="00967A27">
        <w:rPr>
          <w:rStyle w:val="Aucun"/>
          <w:color w:val="000000"/>
        </w:rPr>
        <w:tab/>
        <w:t>ottaa huomioon, että Euroopan parlamentin jäsenet ovat esittäneet puhemies Metsolalle, että hän pyytäisi pikaista tutkimusta Venäjän sekaantumisyrityksistä ennen tulevia EU-vaaleja; toteaa, että vastausta ei ole vielä saatu;</w:t>
      </w:r>
    </w:p>
    <w:p w:rsidR="00182467" w:rsidRDefault="003B1590" w:rsidP="0059308E">
      <w:pPr>
        <w:pStyle w:val="NormalHanging12a"/>
        <w:widowControl/>
        <w:rPr>
          <w:rStyle w:val="Aucun"/>
          <w:color w:val="000000"/>
        </w:rPr>
      </w:pPr>
      <w:r w:rsidRPr="00967A27">
        <w:rPr>
          <w:rStyle w:val="Aucun"/>
          <w:color w:val="000000"/>
        </w:rPr>
        <w:t>1.</w:t>
      </w:r>
      <w:r w:rsidRPr="00967A27">
        <w:rPr>
          <w:rStyle w:val="Aucun"/>
          <w:color w:val="000000"/>
        </w:rPr>
        <w:tab/>
        <w:t>on järkyttynyt uskottavista väitteistä, joiden mukaan Euroopan parlamentin jäsenille on maksettu Venäjän propagandan levittämisestä ja siitä, että he tukevat Venäjän systemaattisia pyrkimyksiä luoda riippuvuuksien verkosto käyttäen eurooppalaisia puolueita, jotka sitten toimivat Kremlin propagandan äänitorvina;</w:t>
      </w:r>
    </w:p>
    <w:p w:rsidR="003B1590" w:rsidRPr="00967A27" w:rsidRDefault="003B1590" w:rsidP="0059308E">
      <w:pPr>
        <w:pStyle w:val="NormalHanging12a"/>
        <w:widowControl/>
        <w:rPr>
          <w:rStyle w:val="Aucun"/>
          <w:rFonts w:eastAsia="Open Sans"/>
          <w:color w:val="000000"/>
        </w:rPr>
      </w:pPr>
      <w:r w:rsidRPr="00967A27">
        <w:rPr>
          <w:rStyle w:val="Aucun"/>
          <w:color w:val="000000"/>
        </w:rPr>
        <w:t>2.</w:t>
      </w:r>
      <w:r w:rsidRPr="00967A27">
        <w:rPr>
          <w:rStyle w:val="Aucun"/>
          <w:color w:val="000000"/>
        </w:rPr>
        <w:tab/>
        <w:t>ilmaisee tyrmistyksensä Euroopan parlamentin jäsenten osallistumisesta venäjänmielisen Voice of Europe -tiedotuskanavan toimintaan samalla, kun Venäjä käy laitonta hyökkäyssotaa Ukrainaa vastaan; korostaa, että suurin osa Euroopan parlamentin jäsenten esittämistä näkemyksistä Voice of Europe -kanavalla ei vastaa Euroopan parlamentin jäsenten suuren enemmistön kantaa, sillä ylivoimainen enemmistö tuomitsee Venäjän laittoman hyökkäyksen Ukrainaan, sen hybridisodankäyntitaktiikat eurooppalaista demokratiaa vastaan ja sen muut aggressiiviset ja demokratian vastaiset poliittiset päätökset viime vuosina;</w:t>
      </w:r>
    </w:p>
    <w:p w:rsidR="003B1590" w:rsidRPr="00967A27" w:rsidRDefault="003B1590" w:rsidP="0059308E">
      <w:pPr>
        <w:pStyle w:val="NormalHanging12a"/>
        <w:widowControl/>
        <w:rPr>
          <w:rStyle w:val="Aucun"/>
          <w:rFonts w:eastAsia="Open Sans"/>
          <w:color w:val="000000"/>
        </w:rPr>
      </w:pPr>
      <w:r w:rsidRPr="00967A27">
        <w:rPr>
          <w:rStyle w:val="Aucun"/>
          <w:color w:val="000000"/>
        </w:rPr>
        <w:t>3.</w:t>
      </w:r>
      <w:r w:rsidRPr="00967A27">
        <w:rPr>
          <w:rStyle w:val="Aucun"/>
          <w:color w:val="000000"/>
        </w:rPr>
        <w:tab/>
        <w:t>tuomitsee jyrkästi kaikki pyrkimykset, erityisesti Venäjän federaation pyrkimykset heikentää eurooppalaisten demokraattisten prosessien toimintaa ja korostaa, että tällaisten taktiikoiden on johdettava seurauksiin; kehottaa EU:n ja sen jäsenvaltioiden poliittista johtoa puuttumaan vihdoin näihin Venäjän toimiin tarvittavan ripeästi ja päättäväisesti; kehottaa jälleen jäsenvaltioita kehittämään ja hienosäätämään entisestään Venäjän federaatiota vastaan hyväksyttyjä pakotepaketteja, jotta voidaan tehokkaammin hillitä sen kykyä käydä hyökkäyssotaa ja tukkia porsaanreiät tällä hetkellä voimassa olevien rajoittavien toimenpiteiden täytäntöönpanossa; toistaa kehotuksensa ottaa käyttöön pakotejärjestelmä, jota sovelletaan vihamieliseen ulkomaiseen tiedonmanipulointiin ja häirintään syyllistyneisiin henkilöihin;</w:t>
      </w:r>
    </w:p>
    <w:p w:rsidR="003B1590" w:rsidRPr="00967A27" w:rsidRDefault="003B1590" w:rsidP="0059308E">
      <w:pPr>
        <w:pStyle w:val="NormalHanging12a"/>
        <w:widowControl/>
        <w:rPr>
          <w:rStyle w:val="Aucun"/>
          <w:rFonts w:eastAsia="Open Sans"/>
          <w:color w:val="000000"/>
        </w:rPr>
      </w:pPr>
      <w:r w:rsidRPr="00967A27">
        <w:rPr>
          <w:rStyle w:val="Aucun"/>
          <w:color w:val="000000"/>
        </w:rPr>
        <w:t>4.</w:t>
      </w:r>
      <w:r w:rsidRPr="00967A27">
        <w:rPr>
          <w:rStyle w:val="Aucun"/>
          <w:color w:val="000000"/>
        </w:rPr>
        <w:tab/>
        <w:t xml:space="preserve">on järkyttynyt viimeaikaisista uskottavista raporteista, joiden mukaan </w:t>
      </w:r>
      <w:proofErr w:type="spellStart"/>
      <w:r w:rsidRPr="00967A27">
        <w:rPr>
          <w:rStyle w:val="Aucun"/>
          <w:color w:val="000000"/>
        </w:rPr>
        <w:t>AfD:n</w:t>
      </w:r>
      <w:proofErr w:type="spellEnd"/>
      <w:r w:rsidRPr="00967A27">
        <w:rPr>
          <w:rStyle w:val="Aucun"/>
          <w:color w:val="000000"/>
        </w:rPr>
        <w:t xml:space="preserve"> (ID-ryhmä) johtaviin jäseniin kuuluva Saksan liittopäivien jäsen </w:t>
      </w:r>
      <w:proofErr w:type="spellStart"/>
      <w:r w:rsidRPr="00967A27">
        <w:rPr>
          <w:rStyle w:val="Aucun"/>
          <w:color w:val="000000"/>
        </w:rPr>
        <w:t>Petr</w:t>
      </w:r>
      <w:proofErr w:type="spellEnd"/>
      <w:r w:rsidRPr="00967A27">
        <w:rPr>
          <w:rStyle w:val="Aucun"/>
          <w:color w:val="000000"/>
        </w:rPr>
        <w:t xml:space="preserve"> </w:t>
      </w:r>
      <w:proofErr w:type="spellStart"/>
      <w:r w:rsidRPr="00967A27">
        <w:rPr>
          <w:rStyle w:val="Aucun"/>
          <w:color w:val="000000"/>
        </w:rPr>
        <w:t>Bystron</w:t>
      </w:r>
      <w:proofErr w:type="spellEnd"/>
      <w:r w:rsidRPr="00967A27">
        <w:rPr>
          <w:rStyle w:val="Aucun"/>
          <w:color w:val="000000"/>
        </w:rPr>
        <w:t xml:space="preserve"> on ottanut vastaan jopa 25 000 euron edestä maksuja venäjänmielisen propagandan levittämisestä;</w:t>
      </w:r>
    </w:p>
    <w:p w:rsidR="003B1590" w:rsidRPr="00967A27" w:rsidRDefault="003B1590" w:rsidP="0059308E">
      <w:pPr>
        <w:pStyle w:val="NormalHanging12a"/>
        <w:widowControl/>
        <w:rPr>
          <w:rStyle w:val="Aucun"/>
          <w:rFonts w:eastAsia="Open Sans"/>
          <w:color w:val="000000"/>
        </w:rPr>
      </w:pPr>
      <w:r w:rsidRPr="00967A27">
        <w:rPr>
          <w:rStyle w:val="Aucun"/>
          <w:color w:val="000000"/>
        </w:rPr>
        <w:lastRenderedPageBreak/>
        <w:t>5.</w:t>
      </w:r>
      <w:r w:rsidRPr="00967A27">
        <w:rPr>
          <w:rStyle w:val="Aucun"/>
          <w:color w:val="000000"/>
        </w:rPr>
        <w:tab/>
        <w:t xml:space="preserve">ilmaisee lisäksi huolensa siitä, että FBI kuulusteli äskettäin </w:t>
      </w:r>
      <w:proofErr w:type="spellStart"/>
      <w:r w:rsidRPr="00967A27">
        <w:rPr>
          <w:rStyle w:val="Aucun"/>
          <w:color w:val="000000"/>
        </w:rPr>
        <w:t>AfD:n</w:t>
      </w:r>
      <w:proofErr w:type="spellEnd"/>
      <w:r w:rsidRPr="00967A27">
        <w:rPr>
          <w:rStyle w:val="Aucun"/>
          <w:color w:val="000000"/>
        </w:rPr>
        <w:t xml:space="preserve"> jäsentä </w:t>
      </w:r>
      <w:proofErr w:type="spellStart"/>
      <w:r w:rsidRPr="00967A27">
        <w:rPr>
          <w:rStyle w:val="Aucun"/>
          <w:color w:val="000000"/>
        </w:rPr>
        <w:t>Maximilian</w:t>
      </w:r>
      <w:proofErr w:type="spellEnd"/>
      <w:r w:rsidRPr="00967A27">
        <w:rPr>
          <w:rStyle w:val="Aucun"/>
          <w:color w:val="000000"/>
        </w:rPr>
        <w:t xml:space="preserve"> </w:t>
      </w:r>
      <w:proofErr w:type="spellStart"/>
      <w:r w:rsidRPr="00967A27">
        <w:rPr>
          <w:rStyle w:val="Aucun"/>
          <w:color w:val="000000"/>
        </w:rPr>
        <w:t>Krah’ta</w:t>
      </w:r>
      <w:proofErr w:type="spellEnd"/>
      <w:r w:rsidRPr="00967A27">
        <w:rPr>
          <w:rStyle w:val="Aucun"/>
          <w:color w:val="000000"/>
        </w:rPr>
        <w:t xml:space="preserve">, ja kehottaa </w:t>
      </w:r>
      <w:proofErr w:type="spellStart"/>
      <w:r w:rsidRPr="00967A27">
        <w:rPr>
          <w:rStyle w:val="Aucun"/>
          <w:color w:val="000000"/>
        </w:rPr>
        <w:t>AfD:tä</w:t>
      </w:r>
      <w:proofErr w:type="spellEnd"/>
      <w:r w:rsidRPr="00967A27">
        <w:rPr>
          <w:rStyle w:val="Aucun"/>
          <w:color w:val="000000"/>
        </w:rPr>
        <w:t xml:space="preserve"> ilmoittamaan viipymättä julkisesti taloudelliset suhteensa Venäjään ja julkistamaan kaikkien Venäjään kytköksissä olevista lähteistä peräisin olevien maksujen tarkoituksen ja tarkan määrän; ilmaisee lisäksi syvän huolensa siitä, että Euroopan parlamentin jäsenen </w:t>
      </w:r>
      <w:proofErr w:type="spellStart"/>
      <w:r w:rsidRPr="00967A27">
        <w:rPr>
          <w:rStyle w:val="Aucun"/>
          <w:color w:val="000000"/>
        </w:rPr>
        <w:t>Krah´n</w:t>
      </w:r>
      <w:proofErr w:type="spellEnd"/>
      <w:r w:rsidRPr="00967A27">
        <w:rPr>
          <w:rStyle w:val="Aucun"/>
          <w:color w:val="000000"/>
        </w:rPr>
        <w:t xml:space="preserve"> avustaja pidätettiin 23. huhtikuuta 2024 Kiinan lukuun vakoilua koskevien vakavien syytteiden vuoksi;</w:t>
      </w:r>
    </w:p>
    <w:p w:rsidR="003B1590" w:rsidRPr="00A06B47" w:rsidRDefault="003B1590" w:rsidP="0059308E">
      <w:pPr>
        <w:pStyle w:val="NormalHanging12a"/>
        <w:widowControl/>
        <w:rPr>
          <w:rStyle w:val="Aucun"/>
          <w:color w:val="000000"/>
        </w:rPr>
      </w:pPr>
      <w:r w:rsidRPr="00967A27">
        <w:rPr>
          <w:rStyle w:val="Aucun"/>
          <w:color w:val="000000"/>
        </w:rPr>
        <w:t>6.</w:t>
      </w:r>
      <w:r w:rsidRPr="00967A27">
        <w:rPr>
          <w:rStyle w:val="Aucun"/>
          <w:color w:val="000000"/>
        </w:rPr>
        <w:tab/>
        <w:t xml:space="preserve">on erittäin huolissaan 17. huhtikuuta </w:t>
      </w:r>
      <w:r w:rsidR="0059308E">
        <w:rPr>
          <w:rStyle w:val="Aucun"/>
          <w:color w:val="000000"/>
        </w:rPr>
        <w:t xml:space="preserve">2024 </w:t>
      </w:r>
      <w:r w:rsidRPr="00967A27">
        <w:rPr>
          <w:rStyle w:val="Aucun"/>
          <w:color w:val="000000"/>
        </w:rPr>
        <w:t xml:space="preserve">päivätyistä tuoreista raporteista, joiden mukaan kaksi väitettyä venäläisvakoojaa, jotka ovat Saksan ja Venäjän kaksoiskansalaisia, pidätettiin Baijerissa syytettyinä mahdollisten hyökkäysten ja sabotaasioperaatioiden kohteiden, myös sotilaskohteiden, etsimisestä; toteaa jälleen olevansa erittäin huolissaan Venäjän vakoilutoiminnan laajuudesta Saksassa ja muissa maissa, kuten Puolassa, jossa vastaavanlaista toimintaa havaittiin maaliskuussa 2023, ja kehottaa jälleen painokkaasti vastaamaan päättäväisesti Saksassa ja muuallakin </w:t>
      </w:r>
      <w:r w:rsidRPr="00A06B47">
        <w:rPr>
          <w:rStyle w:val="Aucun"/>
          <w:color w:val="000000"/>
        </w:rPr>
        <w:t>toimivien venäläisagenttien aiheuttamaan uhkaan;</w:t>
      </w:r>
    </w:p>
    <w:p w:rsidR="00C27C8A" w:rsidRPr="00A06B47" w:rsidRDefault="00C27C8A" w:rsidP="0059308E">
      <w:pPr>
        <w:pStyle w:val="NormalHanging12a"/>
        <w:widowControl/>
        <w:rPr>
          <w:rStyle w:val="Aucun"/>
          <w:rFonts w:eastAsia="Open Sans"/>
          <w:color w:val="000000"/>
        </w:rPr>
      </w:pPr>
      <w:r w:rsidRPr="00A06B47">
        <w:rPr>
          <w:rStyle w:val="Aucun"/>
          <w:rFonts w:eastAsia="Open Sans"/>
          <w:color w:val="000000"/>
        </w:rPr>
        <w:t>7.</w:t>
      </w:r>
      <w:r w:rsidRPr="00A06B47">
        <w:rPr>
          <w:rStyle w:val="Aucun"/>
          <w:rFonts w:eastAsia="Open Sans"/>
          <w:color w:val="000000"/>
        </w:rPr>
        <w:tab/>
      </w:r>
      <w:r w:rsidRPr="00201B6B">
        <w:t>tuomitsee jyrkästi Venäjän käytännön välineellistää laittomia maahanmuuttajia pakottamalla heidät EU:n alueelle tarkoituksena horjuttaa naapurimainaan olevien jäsenvaltioiden, erityisesti Puolan, Liettuan, Latvian ja Suomen, vakautta</w:t>
      </w:r>
      <w:r w:rsidR="00A06B47" w:rsidRPr="00201B6B">
        <w:t>;</w:t>
      </w:r>
    </w:p>
    <w:p w:rsidR="003B1590" w:rsidRPr="00967A27" w:rsidRDefault="00A06B47" w:rsidP="0059308E">
      <w:pPr>
        <w:pStyle w:val="NormalHanging12a"/>
        <w:widowControl/>
        <w:rPr>
          <w:rStyle w:val="Aucun"/>
          <w:rFonts w:eastAsia="Open Sans"/>
          <w:color w:val="000000"/>
        </w:rPr>
      </w:pPr>
      <w:r>
        <w:rPr>
          <w:rStyle w:val="Aucun"/>
          <w:color w:val="000000"/>
        </w:rPr>
        <w:t>8</w:t>
      </w:r>
      <w:r w:rsidR="003B1590" w:rsidRPr="00967A27">
        <w:rPr>
          <w:rStyle w:val="Aucun"/>
          <w:color w:val="000000"/>
        </w:rPr>
        <w:t>.</w:t>
      </w:r>
      <w:r w:rsidR="003B1590" w:rsidRPr="00967A27">
        <w:rPr>
          <w:rStyle w:val="Aucun"/>
          <w:color w:val="000000"/>
        </w:rPr>
        <w:tab/>
        <w:t xml:space="preserve">on myös huolissaan siitä, että kolme saksalaista pidätettiin 22. huhtikuuta </w:t>
      </w:r>
      <w:r w:rsidR="0059308E">
        <w:rPr>
          <w:rStyle w:val="Aucun"/>
          <w:color w:val="000000"/>
        </w:rPr>
        <w:t xml:space="preserve">2024 </w:t>
      </w:r>
      <w:r w:rsidR="003B1590" w:rsidRPr="00967A27">
        <w:rPr>
          <w:rStyle w:val="Aucun"/>
          <w:color w:val="000000"/>
        </w:rPr>
        <w:t>epäiltynä yhteistyöstä Kiinan valtionturvallisuusministeriön kanssa sellaisen teknologian luovuttamiseksi, jota voitaisiin käyttää sotilaallisiin tarkoituksiin; toistaa aiemmat kehotuksensa jäsenvaltioille torjua tehokkaammin kaikenlaista EU:ssa tapahtuvaa vakoilua, mihin on sisällyttävä myös kriittisen infrastruktuurin parempi suojelu sekä asian ottaminen suoraan ja selkeästi puheeksi vakoilua harjoittavien maiden kanssa; korostaa, että nämä vakoilupaljastukset ovat todennäköisesti vain jäävuoren huippu ja ne muodostavat vakavan uhkan turvallisuudellemme ja demokratiallemme;</w:t>
      </w:r>
    </w:p>
    <w:p w:rsidR="003B1590" w:rsidRPr="00967A27" w:rsidRDefault="00A06B47" w:rsidP="0059308E">
      <w:pPr>
        <w:pStyle w:val="NormalHanging12a"/>
        <w:widowControl/>
        <w:rPr>
          <w:rStyle w:val="Aucun"/>
          <w:rFonts w:eastAsia="Open Sans"/>
          <w:color w:val="000000"/>
        </w:rPr>
      </w:pPr>
      <w:r>
        <w:rPr>
          <w:rStyle w:val="Aucun"/>
          <w:color w:val="000000"/>
        </w:rPr>
        <w:t>9</w:t>
      </w:r>
      <w:r w:rsidR="003B1590" w:rsidRPr="00967A27">
        <w:rPr>
          <w:rStyle w:val="Aucun"/>
          <w:color w:val="000000"/>
        </w:rPr>
        <w:t>.</w:t>
      </w:r>
      <w:r w:rsidR="003B1590" w:rsidRPr="00967A27">
        <w:rPr>
          <w:rStyle w:val="Aucun"/>
          <w:color w:val="000000"/>
        </w:rPr>
        <w:tab/>
        <w:t xml:space="preserve">tuomitsee jyrkästi arvostettujen saksalaisten tiedotusvälineiden helmikuussa tekemän hälyttävän paljastuksen, jonka mukaan </w:t>
      </w:r>
      <w:proofErr w:type="spellStart"/>
      <w:r w:rsidR="003B1590" w:rsidRPr="00967A27">
        <w:rPr>
          <w:rStyle w:val="Aucun"/>
          <w:color w:val="000000"/>
        </w:rPr>
        <w:t>AfD</w:t>
      </w:r>
      <w:proofErr w:type="spellEnd"/>
      <w:r w:rsidR="003B1590" w:rsidRPr="00967A27">
        <w:rPr>
          <w:rStyle w:val="Aucun"/>
          <w:color w:val="000000"/>
        </w:rPr>
        <w:t xml:space="preserve">-puolueeseen ja erääseen Saksan liittopäivien jäseneen sidoksissa oleva työntekijä on todettu Venäjän </w:t>
      </w:r>
      <w:proofErr w:type="spellStart"/>
      <w:r w:rsidR="003B1590" w:rsidRPr="00967A27">
        <w:rPr>
          <w:rStyle w:val="Aucun"/>
          <w:color w:val="000000"/>
        </w:rPr>
        <w:t>FSB:n</w:t>
      </w:r>
      <w:proofErr w:type="spellEnd"/>
      <w:r w:rsidR="003B1590" w:rsidRPr="00967A27">
        <w:rPr>
          <w:rStyle w:val="Aucun"/>
          <w:color w:val="000000"/>
        </w:rPr>
        <w:t xml:space="preserve"> yhteyshenkilöksi, mikä herättää vakavaa huolta mahdollisesta ulkomaisesta vaikuttamisesta Saksan poliittisessa toimintaympäristössä; tuomitsee lisäksi jyrkästi sen, että Saksan viranomaisten etsinnöissä kyseisen henkilön hallusta on toistuvasti löytynyt 9 000 euron käteissummia tämän saapuessa Venäjältä Saksaan;</w:t>
      </w:r>
    </w:p>
    <w:p w:rsidR="003B1590" w:rsidRPr="00967A27" w:rsidRDefault="00A06B47" w:rsidP="0059308E">
      <w:pPr>
        <w:pStyle w:val="NormalHanging12a"/>
        <w:widowControl/>
        <w:rPr>
          <w:rStyle w:val="Aucun"/>
          <w:rFonts w:eastAsia="Open Sans"/>
          <w:color w:val="000000"/>
        </w:rPr>
      </w:pPr>
      <w:r>
        <w:rPr>
          <w:rStyle w:val="Aucun"/>
          <w:color w:val="000000"/>
        </w:rPr>
        <w:t>10</w:t>
      </w:r>
      <w:r w:rsidR="003B1590" w:rsidRPr="00967A27">
        <w:rPr>
          <w:rStyle w:val="Aucun"/>
          <w:color w:val="000000"/>
        </w:rPr>
        <w:t>.</w:t>
      </w:r>
      <w:r w:rsidR="003B1590" w:rsidRPr="00967A27">
        <w:rPr>
          <w:rStyle w:val="Aucun"/>
          <w:color w:val="000000"/>
        </w:rPr>
        <w:tab/>
        <w:t xml:space="preserve">kehottaa EU:ta ja jäsenvaltioita noudattamaan Tšekin hallituksen asettamia pakotteita Voice of Europe -kanavaa ja Viktor </w:t>
      </w:r>
      <w:proofErr w:type="spellStart"/>
      <w:r w:rsidR="003B1590" w:rsidRPr="00967A27">
        <w:rPr>
          <w:rStyle w:val="Aucun"/>
          <w:color w:val="000000"/>
        </w:rPr>
        <w:t>Medvedtšukia</w:t>
      </w:r>
      <w:proofErr w:type="spellEnd"/>
      <w:r w:rsidR="003B1590" w:rsidRPr="00967A27">
        <w:rPr>
          <w:rStyle w:val="Aucun"/>
          <w:color w:val="000000"/>
        </w:rPr>
        <w:t xml:space="preserve"> ja </w:t>
      </w:r>
      <w:proofErr w:type="spellStart"/>
      <w:r w:rsidR="003B1590" w:rsidRPr="00967A27">
        <w:rPr>
          <w:rStyle w:val="Aucun"/>
          <w:color w:val="000000"/>
        </w:rPr>
        <w:t>Artjom</w:t>
      </w:r>
      <w:proofErr w:type="spellEnd"/>
      <w:r w:rsidR="003B1590" w:rsidRPr="00967A27">
        <w:rPr>
          <w:rStyle w:val="Aucun"/>
          <w:color w:val="000000"/>
        </w:rPr>
        <w:t xml:space="preserve"> </w:t>
      </w:r>
      <w:proofErr w:type="spellStart"/>
      <w:r w:rsidR="003B1590" w:rsidRPr="00967A27">
        <w:rPr>
          <w:rStyle w:val="Aucun"/>
          <w:color w:val="000000"/>
        </w:rPr>
        <w:t>Martševskia</w:t>
      </w:r>
      <w:proofErr w:type="spellEnd"/>
      <w:r w:rsidR="003B1590" w:rsidRPr="00967A27">
        <w:rPr>
          <w:rStyle w:val="Aucun"/>
          <w:color w:val="000000"/>
        </w:rPr>
        <w:t xml:space="preserve"> vastaan; pitää valitettavana, että Voice of Europe on pystynyt aloittamaan toimintansa uudelleen Kazakstanista 11. huhtikuuta 2024; kehottaa jäsenvaltioita varmistamaan, että Voice of Europe -kanavaan ei ole pääsyä Euroopan unionissa; panee lisäksi merkille, että Voice of Europen edustajien kulkuluvat Euroopan parlamentin tiloihin on toistaiseksi peruutettu;</w:t>
      </w:r>
    </w:p>
    <w:p w:rsidR="003B1590" w:rsidRPr="00967A27" w:rsidRDefault="00A06B47" w:rsidP="0059308E">
      <w:pPr>
        <w:pStyle w:val="NormalHanging12a"/>
        <w:widowControl/>
        <w:rPr>
          <w:rStyle w:val="Aucun"/>
          <w:rFonts w:eastAsia="Open Sans"/>
          <w:color w:val="000000"/>
        </w:rPr>
      </w:pPr>
      <w:r>
        <w:rPr>
          <w:rStyle w:val="Aucun"/>
          <w:color w:val="000000"/>
        </w:rPr>
        <w:t>11</w:t>
      </w:r>
      <w:r w:rsidR="003B1590" w:rsidRPr="00967A27">
        <w:rPr>
          <w:rStyle w:val="Aucun"/>
          <w:color w:val="000000"/>
        </w:rPr>
        <w:t>.</w:t>
      </w:r>
      <w:r w:rsidR="003B1590" w:rsidRPr="00967A27">
        <w:rPr>
          <w:rStyle w:val="Aucun"/>
          <w:color w:val="000000"/>
        </w:rPr>
        <w:tab/>
      </w:r>
      <w:r w:rsidR="003B1590" w:rsidRPr="00967A27">
        <w:t xml:space="preserve">sitoutuu antamaan täyden tukensa kansallisille viranomaisille ja tekemään niiden kanssa yhteistyötä asianomaisten Euroopan parlamentin jäsenten toimintaa koskevissa tutkimuksissa; </w:t>
      </w:r>
      <w:r w:rsidR="003B1590" w:rsidRPr="00967A27">
        <w:rPr>
          <w:rStyle w:val="Aucun"/>
          <w:color w:val="000000"/>
        </w:rPr>
        <w:t xml:space="preserve">pitää myönteisenä, että Belgian viranomaiset ovat aloittaneet tutkinnan tapauksista, joissa Venäjän epäillään sekaantuneen EU-vaaleihin, ja kehottaa asianomaisia jäsenvaltioita selvittämään, voidaanko kyseiset Euroopan parlamentin jäsenet asettaa syytteeseen niiden rikoslain nojalla; </w:t>
      </w:r>
      <w:r w:rsidR="003B1590" w:rsidRPr="00967A27">
        <w:t xml:space="preserve">kehottaa vahvistamaan oikeudellista </w:t>
      </w:r>
      <w:r w:rsidR="003B1590" w:rsidRPr="00967A27">
        <w:lastRenderedPageBreak/>
        <w:t xml:space="preserve">ja lainvalvontayhteistyötä kansainvälisten kumppaneiden kanssa, jotta voidaan helpottaa kansainvälisen rikollisen toiminnan ja vihamielisten ulkomaisten toimijoiden verkostojen paljastamista, tutkintaa ja syytteeseenpanoa, sillä tällaiset verkostot edistävät korruptoituneita käytäntöjä, joilla pyritään puuttumaan EU-vaaleihin ja heikentämään demokratiaa EU:ssa; </w:t>
      </w:r>
      <w:r w:rsidR="003B1590" w:rsidRPr="00967A27">
        <w:rPr>
          <w:rStyle w:val="Aucun"/>
          <w:color w:val="000000"/>
        </w:rPr>
        <w:t>sitoutuu antamaan täyden tukensa ja tekemään yhteistyötä tässä asiassa; kehottaa asianomaisia parlamentin elimiä tekemään kaikkensa sen varmistamiseksi, että päätös Euroopan parlamentin jäsenten koskemattomuuden pidättämisestä tehdään nopeasti aina kun asiasta vastaavat viranomaiset vastaanottavat sitä koskevan pyynnön; kehottaa näitä elimiä kokoontumaan mahdollisimman pian pidettyään seuraavien EU-vaalien jälkeiset järjestäytymiskokouksensa käynnistääkseen välittömästi asiaankuuluvat menettelyt, jos tällaisia pyyntöjä on vastaanotettu;</w:t>
      </w:r>
      <w:r w:rsidR="003B1590" w:rsidRPr="00967A27">
        <w:rPr>
          <w:rStyle w:val="Aucun"/>
          <w:color w:val="000000"/>
          <w:u w:color="6AA84F"/>
        </w:rPr>
        <w:t xml:space="preserve"> </w:t>
      </w:r>
      <w:r w:rsidR="003B1590" w:rsidRPr="00967A27">
        <w:rPr>
          <w:rStyle w:val="Aucun"/>
          <w:color w:val="000000"/>
        </w:rPr>
        <w:t>on yhä valmis parantamaan edelleen omia eettisiä sääntöjään tiukimpien normien mukaisesti ja parlamentin sisäistä valvonta- ja vastuuvelvollisuuskehystä sekä seuraamusmekanismeja, jotka ovat käytettävissä, jos nuhteettomuutta koskevan parlamentin toimintakehyksen sääntöjä todetaan rikotun; kehottaa kiinnittämään korkeimman tason huomiota 13. heinäkuuta 2023 antamiinsa suosituksiin avoimuutta, lahjomattomuutta, vastuuvelvollisuutta ja korruption torjuntaa koskevien Euroopan parlamentin sääntöjen uudistamiseksi ja syyskuussa 2023 antamiensa uusien avoimuutta ja nuhteettomuutta koskevien sääntöjensä täysimääräiseen täytäntöönpanoon sekä kaikkien puhemiehistön hyväksymien sisäisten käytännesääntöjen ja päätösten seurantaan erityisesti kolmansien maiden kanssa tapahtuvan vuorovaikutuksen osalta;</w:t>
      </w:r>
    </w:p>
    <w:p w:rsidR="003B1590" w:rsidRPr="00967A27" w:rsidRDefault="00A06B47" w:rsidP="0059308E">
      <w:pPr>
        <w:pStyle w:val="NormalHanging12a"/>
        <w:widowControl/>
        <w:rPr>
          <w:rStyle w:val="Aucun"/>
          <w:rFonts w:eastAsia="Open Sans"/>
          <w:color w:val="000000"/>
        </w:rPr>
      </w:pPr>
      <w:r>
        <w:rPr>
          <w:rStyle w:val="Aucun"/>
          <w:color w:val="000000"/>
        </w:rPr>
        <w:t>12</w:t>
      </w:r>
      <w:r w:rsidR="003B1590" w:rsidRPr="00967A27">
        <w:rPr>
          <w:rStyle w:val="Aucun"/>
          <w:color w:val="000000"/>
        </w:rPr>
        <w:t>.</w:t>
      </w:r>
      <w:r w:rsidR="003B1590" w:rsidRPr="00967A27">
        <w:rPr>
          <w:rStyle w:val="Aucun"/>
          <w:color w:val="000000"/>
        </w:rPr>
        <w:tab/>
        <w:t xml:space="preserve">panee tyytyväisenä merkille, että asianomaisten jäsenten tapaukset on annettu menettelysääntöjen mukaisen jäsenten toimintaa käsittelevän neuvoa-antavan komitean käsiteltäväksi; sitoutuu panemaan sovellettavan sisäisen seuraamuskehyksensä täysimääräisesti täytäntöön ja kehottaa paljastamaan kaikki parlamentin nykyiset jäsenet tai tulevien EU-vaalien ehdokkaat, jotka ovat ottaneet vastaan varoja Venäjän hallitukselta tai sen asiamiehiltä tai joita nämä ovat lahjoneet; panee merkille, että väitetyt tosiseikat ovat tapahtuneet ennen parlamentin nuhteettomuutta koskevan toimintakehyksen äskettäistä uudistamista; katsoo, että säännöt itsessään eivät olisi estäneet parlamentin jäsenten väitettyä tuomittavaa toimintaa; on kuitenkin edelleen valmis arvioimaan ja hienosäätämään lisää </w:t>
      </w:r>
      <w:proofErr w:type="spellStart"/>
      <w:r w:rsidR="003B1590" w:rsidRPr="00967A27">
        <w:rPr>
          <w:rStyle w:val="Aucun"/>
          <w:color w:val="000000"/>
        </w:rPr>
        <w:t>Qatargaten</w:t>
      </w:r>
      <w:proofErr w:type="spellEnd"/>
      <w:r w:rsidR="003B1590" w:rsidRPr="00967A27">
        <w:rPr>
          <w:rStyle w:val="Aucun"/>
          <w:color w:val="000000"/>
        </w:rPr>
        <w:t xml:space="preserve"> jälkeen vahvistetun nuhteettomuutta koskevan parlamentin toimintakehyksen toimintaa ja seuraamuksia;</w:t>
      </w:r>
    </w:p>
    <w:p w:rsidR="003B1590" w:rsidRPr="00967A27" w:rsidRDefault="00A06B47" w:rsidP="0059308E">
      <w:pPr>
        <w:pStyle w:val="NormalHanging12a"/>
        <w:widowControl/>
        <w:rPr>
          <w:rStyle w:val="Aucun"/>
          <w:rFonts w:eastAsia="Open Sans"/>
          <w:color w:val="000000"/>
          <w:u w:color="6AA84F"/>
        </w:rPr>
      </w:pPr>
      <w:r>
        <w:rPr>
          <w:rStyle w:val="Aucun"/>
          <w:color w:val="000000"/>
        </w:rPr>
        <w:t>13</w:t>
      </w:r>
      <w:r w:rsidR="003B1590" w:rsidRPr="00967A27">
        <w:rPr>
          <w:rStyle w:val="Aucun"/>
          <w:color w:val="000000"/>
        </w:rPr>
        <w:t>.</w:t>
      </w:r>
      <w:r w:rsidR="003B1590" w:rsidRPr="00967A27">
        <w:rPr>
          <w:rStyle w:val="Aucun"/>
          <w:color w:val="000000"/>
        </w:rPr>
        <w:tab/>
        <w:t xml:space="preserve">pitää myönteisenä, että Belgian pääministeri Alexander De </w:t>
      </w:r>
      <w:proofErr w:type="spellStart"/>
      <w:r w:rsidR="003B1590" w:rsidRPr="00967A27">
        <w:rPr>
          <w:rStyle w:val="Aucun"/>
          <w:color w:val="000000"/>
        </w:rPr>
        <w:t>Croo</w:t>
      </w:r>
      <w:proofErr w:type="spellEnd"/>
      <w:r w:rsidR="003B1590" w:rsidRPr="00967A27">
        <w:rPr>
          <w:rStyle w:val="Aucun"/>
          <w:color w:val="000000"/>
        </w:rPr>
        <w:t xml:space="preserve"> on pyytänyt </w:t>
      </w:r>
      <w:proofErr w:type="spellStart"/>
      <w:r w:rsidR="003B1590" w:rsidRPr="00967A27">
        <w:rPr>
          <w:rStyle w:val="Aucun"/>
          <w:color w:val="000000"/>
        </w:rPr>
        <w:t>Eurojustia</w:t>
      </w:r>
      <w:proofErr w:type="spellEnd"/>
      <w:r w:rsidR="003B1590" w:rsidRPr="00967A27">
        <w:rPr>
          <w:rStyle w:val="Aucun"/>
          <w:color w:val="000000"/>
        </w:rPr>
        <w:t xml:space="preserve"> kokoontumaan kiireellisesti; pitää lisäksi myönteisenä pyyntöä tutkia ja tarvittaessa laajentaa Euroopan petostentorjuntaviraston ja Euroopan syyttäjänviraston toimeksiantoa, jotta ne voivat nostaa syytteitä tällaisissa tapauksissa; pitää myönteisenä myös puheenjohtajavaltio Belgian ilmoittamaa sopimusta väliaikaisen kriisityöryhmän perustamisesta, jotta voidaan torjua Venäjän pyrkimyksiä sekaantua tuleviin EU-vaaleihin, ja korostaa, että tulevien EU-vaalien yhteydessä kaikkien kansallisten ja EU:n viranomaisten on tehostettava toimiaan ulkomaisen sekaantumisen torjumiseksi, jotta varmistetaan näiden tärkeiden vaalien täydellinen loukkaamattomuus; korostaa tässä yhteydessä, että sananvapaus, tiedotusvälineiden vapaus ja lain noudattaminen ovat yhtä tärkeitä kaikissa demokraattisissa prosesseissa eikä niitä saa perusteettomasti rajoittaa;</w:t>
      </w:r>
    </w:p>
    <w:p w:rsidR="003B1590" w:rsidRPr="00967A27" w:rsidRDefault="00A06B47" w:rsidP="0059308E">
      <w:pPr>
        <w:pStyle w:val="NormalHanging12a"/>
        <w:widowControl/>
        <w:rPr>
          <w:rStyle w:val="Aucun"/>
          <w:rFonts w:eastAsia="Open Sans"/>
          <w:color w:val="000000"/>
        </w:rPr>
      </w:pPr>
      <w:r>
        <w:rPr>
          <w:rStyle w:val="Aucun"/>
          <w:color w:val="000000"/>
        </w:rPr>
        <w:t>14</w:t>
      </w:r>
      <w:r w:rsidR="003B1590" w:rsidRPr="00967A27">
        <w:rPr>
          <w:rStyle w:val="Aucun"/>
          <w:color w:val="000000"/>
        </w:rPr>
        <w:t>.</w:t>
      </w:r>
      <w:r w:rsidR="003B1590" w:rsidRPr="00967A27">
        <w:rPr>
          <w:rStyle w:val="Aucun"/>
          <w:color w:val="000000"/>
          <w:u w:color="6AA84F"/>
        </w:rPr>
        <w:tab/>
      </w:r>
      <w:r w:rsidR="003B1590" w:rsidRPr="00967A27">
        <w:rPr>
          <w:rStyle w:val="Aucun"/>
          <w:color w:val="000000"/>
        </w:rPr>
        <w:t xml:space="preserve">toteaa jälleen tuomitsevansa aiemmat tapaukset, joissa on kyse Euroopan äärioikeistolaisten puolueiden ja Venäjän johdon välisistä poliittisista kumppanuuksista, kuten pankkilainan </w:t>
      </w:r>
      <w:proofErr w:type="spellStart"/>
      <w:r w:rsidR="003B1590" w:rsidRPr="00967A27">
        <w:rPr>
          <w:rStyle w:val="Aucun"/>
          <w:color w:val="000000"/>
        </w:rPr>
        <w:t>Le</w:t>
      </w:r>
      <w:proofErr w:type="spellEnd"/>
      <w:r w:rsidR="003B1590" w:rsidRPr="00967A27">
        <w:rPr>
          <w:rStyle w:val="Aucun"/>
          <w:color w:val="000000"/>
        </w:rPr>
        <w:t xml:space="preserve"> Penin puolueelle Ranskassa, Itävallan FPÖ-puolueen ja Putinin Yhtenäinen Venäjä -puolueen kumppanuussopimuksen sekä lukuisat tapaamiset ja keskustelut eri vaaleilla valittujen Euroopan parlamentin jäsenten välillä, mukaan lukien Saksan </w:t>
      </w:r>
      <w:proofErr w:type="spellStart"/>
      <w:r w:rsidR="003B1590" w:rsidRPr="00967A27">
        <w:rPr>
          <w:rStyle w:val="Aucun"/>
          <w:color w:val="000000"/>
        </w:rPr>
        <w:t>AfD</w:t>
      </w:r>
      <w:proofErr w:type="spellEnd"/>
      <w:r w:rsidR="003B1590" w:rsidRPr="00967A27">
        <w:rPr>
          <w:rStyle w:val="Aucun"/>
          <w:color w:val="000000"/>
        </w:rPr>
        <w:t>-puolueen johto;</w:t>
      </w:r>
    </w:p>
    <w:p w:rsidR="00182467" w:rsidRDefault="00A06B47" w:rsidP="0059308E">
      <w:pPr>
        <w:pStyle w:val="NormalHanging12a"/>
        <w:widowControl/>
        <w:rPr>
          <w:rStyle w:val="Aucun"/>
          <w:color w:val="000000"/>
        </w:rPr>
      </w:pPr>
      <w:r>
        <w:rPr>
          <w:rStyle w:val="Aucun"/>
          <w:color w:val="000000"/>
        </w:rPr>
        <w:lastRenderedPageBreak/>
        <w:t>15</w:t>
      </w:r>
      <w:r w:rsidR="003B1590" w:rsidRPr="00967A27">
        <w:rPr>
          <w:rStyle w:val="Aucun"/>
          <w:color w:val="000000"/>
        </w:rPr>
        <w:t>.</w:t>
      </w:r>
      <w:r w:rsidR="003B1590" w:rsidRPr="00967A27">
        <w:rPr>
          <w:rStyle w:val="Aucun"/>
          <w:color w:val="000000"/>
        </w:rPr>
        <w:tab/>
        <w:t xml:space="preserve">on huolissaan Itävallan vakoilutapauksesta, jossa itävaltalaista entistä tiedusteluvirkailijaa </w:t>
      </w:r>
      <w:proofErr w:type="spellStart"/>
      <w:r w:rsidR="003B1590" w:rsidRPr="00967A27">
        <w:rPr>
          <w:rStyle w:val="Aucun"/>
          <w:color w:val="000000"/>
        </w:rPr>
        <w:t>Egisto</w:t>
      </w:r>
      <w:proofErr w:type="spellEnd"/>
      <w:r w:rsidR="003B1590" w:rsidRPr="00967A27">
        <w:rPr>
          <w:rStyle w:val="Aucun"/>
          <w:color w:val="000000"/>
        </w:rPr>
        <w:t xml:space="preserve"> </w:t>
      </w:r>
      <w:proofErr w:type="spellStart"/>
      <w:r w:rsidR="003B1590" w:rsidRPr="00967A27">
        <w:rPr>
          <w:rStyle w:val="Aucun"/>
          <w:color w:val="000000"/>
        </w:rPr>
        <w:t>Ottia</w:t>
      </w:r>
      <w:proofErr w:type="spellEnd"/>
      <w:r w:rsidR="003B1590" w:rsidRPr="00967A27">
        <w:rPr>
          <w:rStyle w:val="Aucun"/>
          <w:color w:val="000000"/>
        </w:rPr>
        <w:t xml:space="preserve">, jolla sanotaan olevan tiiviitä yhteyksiä </w:t>
      </w:r>
      <w:proofErr w:type="spellStart"/>
      <w:r w:rsidR="003B1590" w:rsidRPr="00967A27">
        <w:rPr>
          <w:rStyle w:val="Aucun"/>
          <w:color w:val="000000"/>
        </w:rPr>
        <w:t>FPÖ:n</w:t>
      </w:r>
      <w:proofErr w:type="spellEnd"/>
      <w:r w:rsidR="003B1590" w:rsidRPr="00967A27">
        <w:rPr>
          <w:rStyle w:val="Aucun"/>
          <w:color w:val="000000"/>
        </w:rPr>
        <w:t xml:space="preserve"> poliitikkoon Hans-</w:t>
      </w:r>
      <w:proofErr w:type="spellStart"/>
      <w:r w:rsidR="003B1590" w:rsidRPr="00967A27">
        <w:rPr>
          <w:rStyle w:val="Aucun"/>
          <w:color w:val="000000"/>
        </w:rPr>
        <w:t>Jörg</w:t>
      </w:r>
      <w:proofErr w:type="spellEnd"/>
      <w:r w:rsidR="003B1590" w:rsidRPr="00967A27">
        <w:rPr>
          <w:rStyle w:val="Aucun"/>
          <w:color w:val="000000"/>
        </w:rPr>
        <w:t xml:space="preserve"> </w:t>
      </w:r>
      <w:proofErr w:type="spellStart"/>
      <w:r w:rsidR="003B1590" w:rsidRPr="00967A27">
        <w:rPr>
          <w:rStyle w:val="Aucun"/>
          <w:color w:val="000000"/>
        </w:rPr>
        <w:t>Jeneweiniin</w:t>
      </w:r>
      <w:proofErr w:type="spellEnd"/>
      <w:r w:rsidR="003B1590" w:rsidRPr="00967A27">
        <w:rPr>
          <w:rStyle w:val="Aucun"/>
          <w:color w:val="000000"/>
        </w:rPr>
        <w:t>, syytetään vakoilusta Venäjän hyväksi ja siitä, että hän on hakenut henkilötietoja laittomasti poliisin tietokannoista ja muun muassa luovuttanut entisten korkea-arvoisten itävaltalaisvirkamiesten matkapuhelintietoja Venäjän tiedustelulle;</w:t>
      </w:r>
    </w:p>
    <w:p w:rsidR="003B1590" w:rsidRPr="00967A27" w:rsidRDefault="00A06B47" w:rsidP="0059308E">
      <w:pPr>
        <w:pStyle w:val="NormalHanging12a"/>
        <w:widowControl/>
        <w:rPr>
          <w:rStyle w:val="Aucun"/>
          <w:rFonts w:eastAsia="Open Sans"/>
          <w:color w:val="000000"/>
        </w:rPr>
      </w:pPr>
      <w:r>
        <w:rPr>
          <w:rStyle w:val="Aucun"/>
          <w:color w:val="000000"/>
        </w:rPr>
        <w:t>16</w:t>
      </w:r>
      <w:r w:rsidR="003B1590" w:rsidRPr="00967A27">
        <w:rPr>
          <w:rStyle w:val="Aucun"/>
          <w:color w:val="000000"/>
        </w:rPr>
        <w:t>.</w:t>
      </w:r>
      <w:r w:rsidR="003B1590" w:rsidRPr="00967A27">
        <w:rPr>
          <w:rStyle w:val="Aucun"/>
          <w:color w:val="000000"/>
        </w:rPr>
        <w:tab/>
        <w:t xml:space="preserve">ilmaisee huolensa uskottavista raporteista, joiden mukaan Venäjä on lisännyt yrityksiään puuttua Bulgarian parlamentin tuleviin vaaleihin 9. kesäkuuta 2024; ilmaisee vakavan huolensa siitä, että sosiaalisen median alustoilla, perinteisissä tiedotusvälineissä, tiedeyhteisössä, kansalaisjärjestöissä ja poliittisissa puolueissa toimii Venäjän valvonnassa oleva </w:t>
      </w:r>
      <w:proofErr w:type="spellStart"/>
      <w:r w:rsidR="003B1590" w:rsidRPr="00967A27">
        <w:rPr>
          <w:rStyle w:val="Aucun"/>
          <w:color w:val="000000"/>
        </w:rPr>
        <w:t>disinformaation</w:t>
      </w:r>
      <w:proofErr w:type="spellEnd"/>
      <w:r w:rsidR="003B1590" w:rsidRPr="00967A27">
        <w:rPr>
          <w:rStyle w:val="Aucun"/>
          <w:color w:val="000000"/>
        </w:rPr>
        <w:t xml:space="preserve"> välittäjien verkosto; on erittäin huolissaan siitä, että Venäjän viranomaiset omistavat tällä hetkellä Bulgarian alueella lukuisia kiinteistöjä, joista osa on strategisesti tärkeitä ja jotka toimivat Venäjän vaikuttamisen keskuksina ja joiden kautta sillä on ote maan demokraattisiin prosesseihin;</w:t>
      </w:r>
    </w:p>
    <w:p w:rsidR="003B1590" w:rsidRPr="00967A27" w:rsidRDefault="00A06B47" w:rsidP="0059308E">
      <w:pPr>
        <w:pStyle w:val="NormalHanging12a"/>
        <w:widowControl/>
        <w:rPr>
          <w:rStyle w:val="Aucun"/>
          <w:rFonts w:eastAsia="Open Sans"/>
          <w:color w:val="000000"/>
        </w:rPr>
      </w:pPr>
      <w:r>
        <w:rPr>
          <w:rStyle w:val="Ninguno"/>
          <w:color w:val="000000"/>
        </w:rPr>
        <w:t>17</w:t>
      </w:r>
      <w:r w:rsidR="003B1590" w:rsidRPr="00967A27">
        <w:rPr>
          <w:rStyle w:val="Ninguno"/>
          <w:color w:val="000000"/>
        </w:rPr>
        <w:t>.</w:t>
      </w:r>
      <w:r w:rsidR="003B1590" w:rsidRPr="00967A27">
        <w:rPr>
          <w:rStyle w:val="Aucun"/>
          <w:color w:val="000000"/>
        </w:rPr>
        <w:tab/>
      </w:r>
      <w:r w:rsidR="003B1590" w:rsidRPr="00967A27">
        <w:rPr>
          <w:rStyle w:val="Ninguno"/>
          <w:color w:val="000000"/>
        </w:rPr>
        <w:t xml:space="preserve">ilmaisee vakavan huolensa useista Unkarin hallituksen toimintapolitiikoista ja kannoista, sillä se on pääministeri </w:t>
      </w:r>
      <w:proofErr w:type="spellStart"/>
      <w:r w:rsidR="003B1590" w:rsidRPr="00967A27">
        <w:rPr>
          <w:rStyle w:val="Ninguno"/>
          <w:color w:val="000000"/>
        </w:rPr>
        <w:t>Orbánin</w:t>
      </w:r>
      <w:proofErr w:type="spellEnd"/>
      <w:r w:rsidR="003B1590" w:rsidRPr="00967A27">
        <w:rPr>
          <w:rStyle w:val="Ninguno"/>
          <w:color w:val="000000"/>
        </w:rPr>
        <w:t xml:space="preserve"> johdolla useissa kriittisissä tapauksissa omaksunut venäjänmielisen ja kiinanmielisen kannan;</w:t>
      </w:r>
    </w:p>
    <w:p w:rsidR="003B1590" w:rsidRPr="00967A27" w:rsidRDefault="00A06B47" w:rsidP="0059308E">
      <w:pPr>
        <w:pStyle w:val="NormalHanging12a"/>
        <w:widowControl/>
        <w:rPr>
          <w:rStyle w:val="Aucun"/>
          <w:rFonts w:eastAsia="Open Sans"/>
          <w:color w:val="000000"/>
        </w:rPr>
      </w:pPr>
      <w:r>
        <w:rPr>
          <w:rStyle w:val="Aucun"/>
          <w:color w:val="000000"/>
        </w:rPr>
        <w:t>18</w:t>
      </w:r>
      <w:r w:rsidR="003B1590" w:rsidRPr="00967A27">
        <w:rPr>
          <w:rStyle w:val="Aucun"/>
          <w:color w:val="000000"/>
        </w:rPr>
        <w:t>.</w:t>
      </w:r>
      <w:r w:rsidR="003B1590" w:rsidRPr="00967A27">
        <w:rPr>
          <w:rStyle w:val="Aucun"/>
          <w:color w:val="000000"/>
        </w:rPr>
        <w:tab/>
        <w:t xml:space="preserve">tuomitsee Venäjän osallistumisen </w:t>
      </w:r>
      <w:proofErr w:type="spellStart"/>
      <w:r w:rsidR="003B1590" w:rsidRPr="00967A27">
        <w:rPr>
          <w:rStyle w:val="Aucun"/>
          <w:color w:val="000000"/>
        </w:rPr>
        <w:t>disinformaatiokampanjoihin</w:t>
      </w:r>
      <w:proofErr w:type="spellEnd"/>
      <w:r w:rsidR="003B1590" w:rsidRPr="00967A27">
        <w:rPr>
          <w:rStyle w:val="Aucun"/>
          <w:color w:val="000000"/>
        </w:rPr>
        <w:t xml:space="preserve"> sekä Venäjän sekaantumistoimista vastuussa olevien toimijoiden ja katalonialaisen separatistiryhmän välisen väitetyn tiiviin yhteydenpidon ja useat tapaamiset; ehdottaa, että Helsingissä sijaitseva Euroopan hybridiuhkien torjunnan osaamiskeskus tutkii asiaa; kehottaa toimivaltaisia oikeusviranomaisia tutkimaan tehokkaasti Venäjään väitetysti kytköksissä olevien Euroopan parlamentin jäsenten yhteyksiä sekä Venäjän pyrkimyksiä horjuttaa vakautta ja sekaantua EU:n ja sen jäsenvaltioiden asioihin; pitää valitettavina kaikkia hyökkäyksiä, joita on kohdistettu mahdollisia häirintätoimia tutkiviin tuomareihin;</w:t>
      </w:r>
    </w:p>
    <w:p w:rsidR="003B1590" w:rsidRPr="00967A27" w:rsidRDefault="00A06B47" w:rsidP="0059308E">
      <w:pPr>
        <w:pStyle w:val="NormalHanging12a"/>
        <w:widowControl/>
        <w:rPr>
          <w:rStyle w:val="Aucun"/>
          <w:rFonts w:eastAsia="Open Sans"/>
          <w:color w:val="000000"/>
        </w:rPr>
      </w:pPr>
      <w:r>
        <w:rPr>
          <w:rStyle w:val="Aucun"/>
          <w:color w:val="000000"/>
        </w:rPr>
        <w:t>19</w:t>
      </w:r>
      <w:r w:rsidR="003B1590" w:rsidRPr="00967A27">
        <w:rPr>
          <w:rStyle w:val="Aucun"/>
          <w:color w:val="000000"/>
        </w:rPr>
        <w:t>.</w:t>
      </w:r>
      <w:r w:rsidR="003B1590" w:rsidRPr="00967A27">
        <w:rPr>
          <w:rStyle w:val="Aucun"/>
          <w:color w:val="000000"/>
        </w:rPr>
        <w:tab/>
        <w:t xml:space="preserve">katsoo, että viimeaikaiset syytökset saattavat merkitä parlamentin menettelysääntöjen nojalla rangaistavaa toimintaa ja jos tämä vahvistetaan, niihin on reagoitava erittäin tiukasti; korostaa, että on välttämätöntä suorittaa välittömästi perusteellinen sisäinen tutkimus, jotta voidaan arvioida kaikki mahdolliset tapaukset, joissa ulkomaista sekaantumista on tapahtunut Euroopan parlamentissa ja se on ollut lähtöisin Venäjältä ja muista maista; korostaa, että nämä paljastukset ovat osa laajempaa Venäjän sekaantumistoimintaa, kuten </w:t>
      </w:r>
      <w:proofErr w:type="spellStart"/>
      <w:r w:rsidR="003B1590" w:rsidRPr="00967A27">
        <w:rPr>
          <w:rStyle w:val="Aucun"/>
          <w:color w:val="000000"/>
        </w:rPr>
        <w:t>INGE:n</w:t>
      </w:r>
      <w:proofErr w:type="spellEnd"/>
      <w:r w:rsidR="003B1590" w:rsidRPr="00967A27">
        <w:rPr>
          <w:rStyle w:val="Aucun"/>
          <w:color w:val="000000"/>
        </w:rPr>
        <w:t xml:space="preserve"> ja ING2:n lopullisissa mietinnöissä korostetaan;</w:t>
      </w:r>
    </w:p>
    <w:p w:rsidR="003B1590" w:rsidRPr="00967A27" w:rsidRDefault="00A06B47" w:rsidP="0059308E">
      <w:pPr>
        <w:pStyle w:val="NormalHanging12a"/>
        <w:widowControl/>
        <w:rPr>
          <w:rStyle w:val="Aucun"/>
          <w:rFonts w:eastAsia="Open Sans"/>
          <w:color w:val="000000"/>
        </w:rPr>
      </w:pPr>
      <w:r>
        <w:rPr>
          <w:rStyle w:val="Aucun"/>
          <w:color w:val="000000"/>
        </w:rPr>
        <w:t>20</w:t>
      </w:r>
      <w:r w:rsidR="003B1590" w:rsidRPr="00967A27">
        <w:rPr>
          <w:rStyle w:val="Aucun"/>
          <w:color w:val="000000"/>
        </w:rPr>
        <w:t>.</w:t>
      </w:r>
      <w:r w:rsidR="003B1590" w:rsidRPr="00967A27">
        <w:rPr>
          <w:rStyle w:val="Aucun"/>
          <w:color w:val="000000"/>
        </w:rPr>
        <w:tab/>
        <w:t>katsoo, että kyseisiä parlamentin jäseniä koskevat väitteet korostavat tarvetta vahvistaa Euroopan parlamentin turvallisuuskulttuuria; kehottaa siksi jälleen panemaan täysimääräisesti täytäntöön suositukset, jotka sisältyvät sen 13. heinäkuuta 2023 antamaan päätöslauselmaan suosituksista avoimuutta, lahjomattomuutta, vastuuvelvollisuutta ja korruption torjuntaa koskevien Euroopan parlamentin sääntöjen uudistamiseksi, mukaan lukien parlamentin jäsenten ja henkilöstön pakollinen turvallisuuskoulutus, asianmukainen turvallisuusselvitys ja henkilöstön tehostettu seulonta, erityisesti suljetuin ovin pidettäviin kokouksiin osallistuvien henkilöiden osalta; korostaa, että monilla kansallisilla parlamenteilla ja kansainvälisillä järjestöillä on perusteltuja ja hyvin toimivia järjestelmiä tällä alalla, ja kehottaa arvioimaan parhaita käytäntöjä;</w:t>
      </w:r>
    </w:p>
    <w:p w:rsidR="00182467" w:rsidRDefault="00A06B47" w:rsidP="0059308E">
      <w:pPr>
        <w:pStyle w:val="NormalHanging12a"/>
        <w:widowControl/>
        <w:rPr>
          <w:rStyle w:val="Aucun"/>
          <w:color w:val="000000"/>
        </w:rPr>
      </w:pPr>
      <w:r>
        <w:rPr>
          <w:rStyle w:val="Aucun"/>
          <w:color w:val="000000"/>
        </w:rPr>
        <w:t>21</w:t>
      </w:r>
      <w:r w:rsidR="003B1590" w:rsidRPr="00967A27">
        <w:rPr>
          <w:rStyle w:val="Aucun"/>
          <w:color w:val="000000"/>
        </w:rPr>
        <w:t>.</w:t>
      </w:r>
      <w:r w:rsidR="003B1590" w:rsidRPr="00967A27">
        <w:rPr>
          <w:rStyle w:val="Aucun"/>
          <w:color w:val="000000"/>
        </w:rPr>
        <w:tab/>
        <w:t xml:space="preserve">kehottaa parlamenttia antamaan kaikille Euroopan parlamentin jäsenille ja heidän työntekijöilleen sekä kaikille parlamentin henkilöstöön kuuluville pakollista, tehokasta ja säännöllistä koulutusta turvallisuudesta, sekaantumisesta, eettisistä normeista, </w:t>
      </w:r>
      <w:r w:rsidR="003B1590" w:rsidRPr="00967A27">
        <w:rPr>
          <w:rStyle w:val="Aucun"/>
          <w:color w:val="000000"/>
        </w:rPr>
        <w:lastRenderedPageBreak/>
        <w:t>vaatimusten noudattamisesta ja nuhteettomuudesta, jotta heidät saadaan tietoisiksi siitä, että he ovat ulkomaisten valtiollisten ja valtiosta riippumattomien toimijoiden mahdollisia kohteita; kehottaa parlamentin yksiköitä ottamaan käyttöön tehokkaita valvonta- ja seurantajärjestelmiä ulkomaisen sekaantumisen havaitsemiseksi parlamentin jäsenten edustajantoimen itsenäisyyttä kunnioittaen;</w:t>
      </w:r>
    </w:p>
    <w:p w:rsidR="003B1590" w:rsidRPr="00967A27" w:rsidRDefault="00A06B47" w:rsidP="0059308E">
      <w:pPr>
        <w:pStyle w:val="NormalHanging12a"/>
        <w:widowControl/>
        <w:rPr>
          <w:rStyle w:val="Aucun"/>
          <w:rFonts w:eastAsia="Open Sans"/>
          <w:color w:val="000000"/>
        </w:rPr>
      </w:pPr>
      <w:r>
        <w:rPr>
          <w:rStyle w:val="Aucun"/>
          <w:color w:val="000000"/>
        </w:rPr>
        <w:t>22</w:t>
      </w:r>
      <w:r w:rsidR="003B1590" w:rsidRPr="00967A27">
        <w:rPr>
          <w:rStyle w:val="Aucun"/>
          <w:color w:val="000000"/>
        </w:rPr>
        <w:t>.</w:t>
      </w:r>
      <w:r w:rsidR="003B1590" w:rsidRPr="00967A27">
        <w:rPr>
          <w:rStyle w:val="Aucun"/>
          <w:color w:val="000000"/>
        </w:rPr>
        <w:tab/>
        <w:t xml:space="preserve">muistuttaa, että ulkomainen sekaantuminen on systeeminen uhka, jota on torjuttava päättäväisesti; muistuttaa lisäksi, että vaikka Venäjä on edelleen ulkomaisen sekaantumisen ja </w:t>
      </w:r>
      <w:proofErr w:type="spellStart"/>
      <w:r w:rsidR="003B1590" w:rsidRPr="00967A27">
        <w:rPr>
          <w:rStyle w:val="Aucun"/>
          <w:color w:val="000000"/>
        </w:rPr>
        <w:t>disinformaation</w:t>
      </w:r>
      <w:proofErr w:type="spellEnd"/>
      <w:r w:rsidR="003B1590" w:rsidRPr="00967A27">
        <w:rPr>
          <w:rStyle w:val="Aucun"/>
          <w:color w:val="000000"/>
        </w:rPr>
        <w:t xml:space="preserve"> päälähde EU:ssa, tällaisia kampanjoita ovat toteuttaneet myös muut maat; korostaa, että EU voi vastata näihin uhkiin tehokkaasti vain, jos sen vastaus perustuu sekä EU:n että sen jäsenvaltioiden yhdessä toteuttamaan monialaiseen, kokonaisvaltaiseen ja pitkän aikavälin poliittiseen lähestymistapaan; aikoo päättäväisesti jatkaa pyrkimyksiään torjua ulkomaista sekaantumista EU:ssa tulevina vuosina muun muassa asialle omistetun parlamentaarisen elimen kautta; korostaa, että valppaus ja suojautuminen ulkomaista sekaantumista vastaan ovat erityisen tarpeellisia ennen tänä vuonna pidettäviä EU-vaaleja;</w:t>
      </w:r>
    </w:p>
    <w:p w:rsidR="003B1590" w:rsidRPr="00967A27" w:rsidRDefault="00A06B47" w:rsidP="0059308E">
      <w:pPr>
        <w:pStyle w:val="NormalHanging12a"/>
        <w:widowControl/>
        <w:rPr>
          <w:rStyle w:val="Aucun"/>
          <w:rFonts w:eastAsia="Open Sans"/>
          <w:color w:val="000000"/>
        </w:rPr>
      </w:pPr>
      <w:r>
        <w:rPr>
          <w:rStyle w:val="Aucun"/>
          <w:color w:val="000000"/>
        </w:rPr>
        <w:t>23</w:t>
      </w:r>
      <w:r w:rsidR="003B1590" w:rsidRPr="00967A27">
        <w:rPr>
          <w:rStyle w:val="Aucun"/>
          <w:color w:val="000000"/>
        </w:rPr>
        <w:t>.</w:t>
      </w:r>
      <w:r w:rsidR="003B1590" w:rsidRPr="00967A27">
        <w:rPr>
          <w:rStyle w:val="Aucun"/>
          <w:color w:val="000000"/>
        </w:rPr>
        <w:tab/>
        <w:t xml:space="preserve">korostaa, että Euroopan unioni on hyväksynyt viime vuosina tiedotusvälineiden vapautta ja digitaalisia oikeuksia koskevaa merkittävää lainsäädäntöä, kuten eurooppalainen medianvapaussäädös, tekoälysäädös tai digipalvelusäädös; korostaa kuitenkin, että tarvitaan lisätoimia, jotta voidaan pysäyttää vihamielisen </w:t>
      </w:r>
      <w:proofErr w:type="spellStart"/>
      <w:r w:rsidR="003B1590" w:rsidRPr="00967A27">
        <w:rPr>
          <w:rStyle w:val="Aucun"/>
          <w:color w:val="000000"/>
        </w:rPr>
        <w:t>disinformaation</w:t>
      </w:r>
      <w:proofErr w:type="spellEnd"/>
      <w:r w:rsidR="003B1590" w:rsidRPr="00967A27">
        <w:rPr>
          <w:rStyle w:val="Aucun"/>
          <w:color w:val="000000"/>
        </w:rPr>
        <w:t xml:space="preserve"> leviäminen verkossa ja suojella unionin kansalaisten oikeutta luotettaviin uutisiin;</w:t>
      </w:r>
    </w:p>
    <w:p w:rsidR="003B1590" w:rsidRPr="00967A27" w:rsidRDefault="00A06B47" w:rsidP="0059308E">
      <w:pPr>
        <w:pStyle w:val="NormalHanging12a"/>
        <w:widowControl/>
        <w:rPr>
          <w:rStyle w:val="Aucun"/>
          <w:rFonts w:eastAsia="Open Sans"/>
          <w:color w:val="000000"/>
          <w:u w:color="6AA84F"/>
        </w:rPr>
      </w:pPr>
      <w:r>
        <w:rPr>
          <w:rStyle w:val="Aucun"/>
          <w:color w:val="000000"/>
          <w:u w:color="6AA84F"/>
        </w:rPr>
        <w:t>24</w:t>
      </w:r>
      <w:r w:rsidR="003B1590" w:rsidRPr="00967A27">
        <w:rPr>
          <w:rStyle w:val="Aucun"/>
          <w:color w:val="000000"/>
          <w:u w:color="6AA84F"/>
        </w:rPr>
        <w:t>.</w:t>
      </w:r>
      <w:r w:rsidR="003B1590" w:rsidRPr="00967A27">
        <w:rPr>
          <w:rStyle w:val="Aucun"/>
          <w:color w:val="000000"/>
        </w:rPr>
        <w:tab/>
      </w:r>
      <w:r w:rsidR="003B1590" w:rsidRPr="00967A27">
        <w:rPr>
          <w:rStyle w:val="Aucun"/>
          <w:color w:val="000000"/>
          <w:u w:color="6AA84F"/>
        </w:rPr>
        <w:t>suhtautuu myönteisesti rahanpesun ja terrorismin rahoituksen torjuntaa koskevan lainsäädäntöpaketin hyväksymiseen, joka sisältää uusia EU:n tason sääntöjä, joilla pyritään puuttumaan poliittisesti vaikutusvaltaisiin henkilöihin liittyviin rahanpesuriskeihin;</w:t>
      </w:r>
    </w:p>
    <w:p w:rsidR="003B1590" w:rsidRPr="00967A27" w:rsidRDefault="00A06B47" w:rsidP="0059308E">
      <w:pPr>
        <w:pStyle w:val="NormalHanging12a"/>
        <w:widowControl/>
        <w:rPr>
          <w:rStyle w:val="doceo-font-family-base"/>
          <w:rFonts w:eastAsiaTheme="minorHAnsi"/>
          <w:color w:val="000000"/>
        </w:rPr>
      </w:pPr>
      <w:r>
        <w:rPr>
          <w:rStyle w:val="doceo-font-family-base"/>
          <w:color w:val="000000"/>
        </w:rPr>
        <w:t>25</w:t>
      </w:r>
      <w:r w:rsidR="003B1590" w:rsidRPr="00967A27">
        <w:rPr>
          <w:rStyle w:val="doceo-font-family-base"/>
          <w:color w:val="000000"/>
        </w:rPr>
        <w:t>.</w:t>
      </w:r>
      <w:r w:rsidR="003B1590" w:rsidRPr="00967A27">
        <w:rPr>
          <w:rStyle w:val="Aucun"/>
          <w:color w:val="000000"/>
          <w:u w:color="6AA84F"/>
        </w:rPr>
        <w:tab/>
      </w:r>
      <w:r w:rsidR="003B1590" w:rsidRPr="00967A27">
        <w:rPr>
          <w:rStyle w:val="doceo-font-family-base"/>
          <w:color w:val="000000"/>
        </w:rPr>
        <w:t xml:space="preserve">kehottaa Euroopan ulkosuhdehallintoa ja komissiota sisällyttämään tulevaan 14. pakotepakettiin uusia Venäjän hallinnon tukemia tiedotusvälineitä ja muita yleisradio- ja mediaorganisaatioita sekä henkilöitä, jotka ovat vastuussa propaganda- ja </w:t>
      </w:r>
      <w:proofErr w:type="spellStart"/>
      <w:r w:rsidR="003B1590" w:rsidRPr="00967A27">
        <w:rPr>
          <w:rStyle w:val="doceo-font-family-base"/>
          <w:color w:val="000000"/>
        </w:rPr>
        <w:t>disinformaatiokampanjoista</w:t>
      </w:r>
      <w:proofErr w:type="spellEnd"/>
      <w:r w:rsidR="003B1590" w:rsidRPr="00967A27">
        <w:rPr>
          <w:rStyle w:val="doceo-font-family-base"/>
          <w:color w:val="000000"/>
        </w:rPr>
        <w:t xml:space="preserve"> EU:ssa;</w:t>
      </w:r>
    </w:p>
    <w:p w:rsidR="003B1590" w:rsidRPr="00967A27" w:rsidRDefault="00A06B47" w:rsidP="0059308E">
      <w:pPr>
        <w:pStyle w:val="NormalHanging12a"/>
        <w:widowControl/>
      </w:pPr>
      <w:r>
        <w:rPr>
          <w:rStyle w:val="doceo-font-family-base"/>
          <w:color w:val="000000"/>
          <w:u w:color="6AA84F"/>
        </w:rPr>
        <w:t>26</w:t>
      </w:r>
      <w:r w:rsidR="003B1590" w:rsidRPr="00967A27">
        <w:rPr>
          <w:rStyle w:val="doceo-font-family-base"/>
          <w:color w:val="000000"/>
          <w:u w:color="6AA84F"/>
        </w:rPr>
        <w:t>.</w:t>
      </w:r>
      <w:r w:rsidR="003B1590" w:rsidRPr="00967A27">
        <w:rPr>
          <w:rStyle w:val="doceo-font-family-base"/>
          <w:color w:val="000000"/>
        </w:rPr>
        <w:tab/>
      </w:r>
      <w:r w:rsidR="003B1590" w:rsidRPr="00967A27">
        <w:t xml:space="preserve">korostaa tutkivan journalismin keskeistä roolia paljastettaessa ulkomaisen sekaantumisen yrityksiä ja peitetoimintaa; kehottaa jälleen EU:n toimielimiä ja jäsenvaltioita varmistamaan tutkivan journalismin riittävän ja kestävän rahoituksen; tuomitsee jyrkästi Saksan ulkoministeriön tammikuussa paljastaman laajan </w:t>
      </w:r>
      <w:proofErr w:type="spellStart"/>
      <w:r w:rsidR="003B1590" w:rsidRPr="00967A27">
        <w:t>disinformaatiokampanjan</w:t>
      </w:r>
      <w:proofErr w:type="spellEnd"/>
      <w:r w:rsidR="003B1590" w:rsidRPr="00967A27">
        <w:t>, jonka Venäjän väitetään järjestäneen viestipalvelu X:ssä (aiemmin Twitter) tarkoituksenaan manipuloida yleistä mielipidettä;</w:t>
      </w:r>
    </w:p>
    <w:p w:rsidR="003B1590" w:rsidRPr="00967A27" w:rsidRDefault="00A06B47" w:rsidP="0059308E">
      <w:pPr>
        <w:pStyle w:val="NormalHanging12a"/>
        <w:widowControl/>
        <w:rPr>
          <w:rStyle w:val="Aucun"/>
          <w:rFonts w:eastAsia="Open Sans"/>
          <w:color w:val="000000"/>
          <w:u w:color="6AA84F"/>
        </w:rPr>
      </w:pPr>
      <w:r>
        <w:rPr>
          <w:rStyle w:val="Ninguno"/>
          <w:color w:val="000000"/>
          <w:u w:color="FE0000"/>
        </w:rPr>
        <w:t>27</w:t>
      </w:r>
      <w:r w:rsidR="003B1590" w:rsidRPr="00967A27">
        <w:rPr>
          <w:rStyle w:val="Ninguno"/>
          <w:color w:val="000000"/>
          <w:u w:color="FE0000"/>
        </w:rPr>
        <w:t>.</w:t>
      </w:r>
      <w:r w:rsidR="003B1590" w:rsidRPr="00967A27">
        <w:tab/>
      </w:r>
      <w:r w:rsidR="003B1590" w:rsidRPr="00967A27">
        <w:rPr>
          <w:rStyle w:val="Ninguno"/>
          <w:color w:val="000000"/>
          <w:u w:color="FE0000"/>
        </w:rPr>
        <w:t xml:space="preserve">tuomitsee voimakkaasti Venäjän jatkuvat pyrkimykset vääristellä historiallista muistikuvaa Euroopan traagisimmista ajanjaksoista, kuten natsihallinnon terrorista, perustellakseen nykyistä julmaa, laitonta ja epäinhimillistä hyökkäystään ja laajentumiseen tähtäävää politiikkaansa; tuomitsee niin ikään sen pyrkimykset levittää järjestelmällisesti valheellisia historiallisia </w:t>
      </w:r>
      <w:proofErr w:type="spellStart"/>
      <w:r w:rsidR="003B1590" w:rsidRPr="00967A27">
        <w:rPr>
          <w:rStyle w:val="Ninguno"/>
          <w:color w:val="000000"/>
          <w:u w:color="FE0000"/>
        </w:rPr>
        <w:t>narratiiveja</w:t>
      </w:r>
      <w:proofErr w:type="spellEnd"/>
      <w:r w:rsidR="003B1590" w:rsidRPr="00967A27">
        <w:rPr>
          <w:rStyle w:val="Ninguno"/>
          <w:color w:val="000000"/>
          <w:u w:color="FE0000"/>
        </w:rPr>
        <w:t>;</w:t>
      </w:r>
    </w:p>
    <w:p w:rsidR="003B1590" w:rsidRPr="00967A27" w:rsidRDefault="00A06B47" w:rsidP="0059308E">
      <w:pPr>
        <w:pStyle w:val="NormalHanging12a"/>
        <w:widowControl/>
        <w:rPr>
          <w:rStyle w:val="Aucun"/>
          <w:rFonts w:eastAsia="Open Sans"/>
          <w:color w:val="000000"/>
        </w:rPr>
      </w:pPr>
      <w:r>
        <w:rPr>
          <w:rStyle w:val="Aucun"/>
          <w:color w:val="000000"/>
        </w:rPr>
        <w:t>28</w:t>
      </w:r>
      <w:r w:rsidR="003B1590" w:rsidRPr="00967A27">
        <w:rPr>
          <w:rStyle w:val="Aucun"/>
          <w:color w:val="000000"/>
        </w:rPr>
        <w:t>.</w:t>
      </w:r>
      <w:r w:rsidR="003B1590" w:rsidRPr="00967A27">
        <w:rPr>
          <w:rStyle w:val="Aucun"/>
          <w:color w:val="000000"/>
          <w:u w:color="6AA84F"/>
        </w:rPr>
        <w:tab/>
      </w:r>
      <w:r w:rsidR="003B1590" w:rsidRPr="00967A27">
        <w:rPr>
          <w:rStyle w:val="Aucun"/>
          <w:color w:val="000000"/>
        </w:rPr>
        <w:t xml:space="preserve">korostaa tarvetta lisätä toimia, jotta suojellaan eurooppalaista informaatioympäristöä ja unionin kansalaisten oikeutta saada luotettavaa tietoa; muistuttaa parlamentin aiemmissa mietinnöissä esiin tuodusta tarpeesta ottaa käyttöön ”peililausekkeita”, joiden myötä kolmansien maiden mahdollisuus toimia eurooppalaisessa informaatioympäristössä olisi suhteutettu eurooppalaisten tiedotusvälineiden mahdollisuuksiin toimia näissä maissa; korostaa, että vihamielisille ja autoritaarisille </w:t>
      </w:r>
      <w:r w:rsidR="003B1590" w:rsidRPr="00967A27">
        <w:rPr>
          <w:rStyle w:val="Aucun"/>
          <w:color w:val="000000"/>
        </w:rPr>
        <w:lastRenderedPageBreak/>
        <w:t xml:space="preserve">hallinnoille työskentelevillä tiedotusvälineillä ei saisi olla pääsyä Euroopan parlamentin tiloihin; vaatii, että alustoilla tehtävässä sisällön merkitsemisessä olisi mentävä syväväärennöksistä ilmoittamista pidemmälle ja lisäksi olisi otettava käyttöön myönteisiä merkintöjä hyödyntäen media-alan kehittämiä välineitä, kuten </w:t>
      </w:r>
      <w:proofErr w:type="spellStart"/>
      <w:r w:rsidR="003B1590" w:rsidRPr="00967A27">
        <w:rPr>
          <w:rStyle w:val="Aucun"/>
          <w:color w:val="000000"/>
        </w:rPr>
        <w:t>Journalism</w:t>
      </w:r>
      <w:proofErr w:type="spellEnd"/>
      <w:r w:rsidR="003B1590" w:rsidRPr="00967A27">
        <w:rPr>
          <w:rStyle w:val="Aucun"/>
          <w:color w:val="000000"/>
        </w:rPr>
        <w:t xml:space="preserve"> </w:t>
      </w:r>
      <w:proofErr w:type="spellStart"/>
      <w:r w:rsidR="003B1590" w:rsidRPr="00967A27">
        <w:rPr>
          <w:rStyle w:val="Aucun"/>
          <w:color w:val="000000"/>
        </w:rPr>
        <w:t>Trust</w:t>
      </w:r>
      <w:proofErr w:type="spellEnd"/>
      <w:r w:rsidR="003B1590" w:rsidRPr="00967A27">
        <w:rPr>
          <w:rStyle w:val="Aucun"/>
          <w:color w:val="000000"/>
        </w:rPr>
        <w:t xml:space="preserve"> </w:t>
      </w:r>
      <w:proofErr w:type="spellStart"/>
      <w:r w:rsidR="003B1590" w:rsidRPr="00967A27">
        <w:rPr>
          <w:rStyle w:val="Aucun"/>
          <w:color w:val="000000"/>
        </w:rPr>
        <w:t>Initiative</w:t>
      </w:r>
      <w:proofErr w:type="spellEnd"/>
      <w:r w:rsidR="003B1590" w:rsidRPr="00967A27">
        <w:rPr>
          <w:rStyle w:val="Aucun"/>
          <w:color w:val="000000"/>
        </w:rPr>
        <w:t xml:space="preserve"> -aloitetta; ilmaisee tässä yhteydessä yleisen tukensa Toimittajat ilman rajoja -järjestön ehdottamalle niin sanotulle tiedonsaantioikeutta koskevalle uudelle sopimukselle;</w:t>
      </w:r>
    </w:p>
    <w:p w:rsidR="00182467" w:rsidRDefault="00A06B47" w:rsidP="0059308E">
      <w:pPr>
        <w:pStyle w:val="NormalHanging12a"/>
        <w:widowControl/>
        <w:rPr>
          <w:rStyle w:val="Aucun"/>
          <w:color w:val="000000"/>
        </w:rPr>
      </w:pPr>
      <w:r>
        <w:rPr>
          <w:rStyle w:val="Aucun"/>
          <w:color w:val="000000"/>
        </w:rPr>
        <w:t>29</w:t>
      </w:r>
      <w:r w:rsidR="003B1590" w:rsidRPr="00967A27">
        <w:rPr>
          <w:rStyle w:val="Aucun"/>
          <w:color w:val="000000"/>
        </w:rPr>
        <w:t>.</w:t>
      </w:r>
      <w:r w:rsidR="003B1590" w:rsidRPr="00967A27">
        <w:rPr>
          <w:rStyle w:val="Aucun"/>
          <w:color w:val="000000"/>
        </w:rPr>
        <w:tab/>
        <w:t>katsoo, että tarvitaan lisätoimia eurooppalaisen demokratian suojelemiseksi asianmukaisesti, ja kehottaa painokkaasti kansallisia viranomaisia tiedottamaan asiasta täysimääräisesti niiden jäsenvaltioiden kansalaisille, joita Voice of Europe -tapaus koskee;</w:t>
      </w:r>
    </w:p>
    <w:p w:rsidR="003B1590" w:rsidRPr="00967A27" w:rsidRDefault="00A06B47" w:rsidP="0059308E">
      <w:pPr>
        <w:pStyle w:val="NormalHanging12a"/>
        <w:widowControl/>
        <w:rPr>
          <w:rStyle w:val="Aucun"/>
          <w:rFonts w:eastAsia="Open Sans"/>
          <w:color w:val="000000"/>
        </w:rPr>
      </w:pPr>
      <w:r>
        <w:rPr>
          <w:rStyle w:val="Aucun"/>
          <w:color w:val="000000"/>
        </w:rPr>
        <w:t>30</w:t>
      </w:r>
      <w:r w:rsidR="003B1590" w:rsidRPr="00967A27">
        <w:rPr>
          <w:rStyle w:val="Aucun"/>
          <w:color w:val="000000"/>
        </w:rPr>
        <w:t>.</w:t>
      </w:r>
      <w:r w:rsidR="003B1590" w:rsidRPr="00967A27">
        <w:rPr>
          <w:rStyle w:val="Aucun"/>
          <w:color w:val="000000"/>
        </w:rPr>
        <w:tab/>
        <w:t>panee merkille, että Venäjän sekaantumisen perimmäisenä tavoitteena on horjuttaa, jakaa ja heikentää EU:ta ja murentaa tukea Ukrainalle; korostaa, että Venäjän federaation hybriditaktiikat eivät mitenkään edistä Venäjän poliittista agendaa EU:ssa vaan antavat päinvastoin uutta pontta EU:n horjumattomalle tuelle Ukrainalle sen puolustautuessa laitonta miehittäjää vastaan;</w:t>
      </w:r>
    </w:p>
    <w:p w:rsidR="00182467" w:rsidRDefault="00A06B47" w:rsidP="0059308E">
      <w:pPr>
        <w:pStyle w:val="NormalHanging12a"/>
        <w:widowControl/>
        <w:rPr>
          <w:rStyle w:val="Aucun"/>
          <w:color w:val="000000"/>
        </w:rPr>
      </w:pPr>
      <w:r>
        <w:rPr>
          <w:rStyle w:val="Aucun"/>
          <w:color w:val="000000"/>
        </w:rPr>
        <w:t>31</w:t>
      </w:r>
      <w:r w:rsidR="003B1590" w:rsidRPr="00967A27">
        <w:rPr>
          <w:rStyle w:val="Aucun"/>
          <w:color w:val="000000"/>
        </w:rPr>
        <w:t>.</w:t>
      </w:r>
      <w:r w:rsidR="003B1590" w:rsidRPr="00967A27">
        <w:rPr>
          <w:rStyle w:val="Aucun"/>
          <w:color w:val="000000"/>
        </w:rPr>
        <w:tab/>
        <w:t xml:space="preserve">korostaa, että Venäjän hyökkäyssota Ukrainaa vastaan on tehnyt näkyväksi, miten laajaa ulkomaista tiedonmanipulointia unioniin ja sen välittömiin naapurialueisiin eli Länsi-Balkaniin ja itäisen kumppanuuden maihin kohdistuu; kehottaa EU:ta ja sen naapurimaita lisäämään yhteistyötään </w:t>
      </w:r>
      <w:proofErr w:type="spellStart"/>
      <w:r w:rsidR="003B1590" w:rsidRPr="00967A27">
        <w:rPr>
          <w:rStyle w:val="Aucun"/>
          <w:color w:val="000000"/>
        </w:rPr>
        <w:t>disinformaation</w:t>
      </w:r>
      <w:proofErr w:type="spellEnd"/>
      <w:r w:rsidR="003B1590" w:rsidRPr="00967A27">
        <w:rPr>
          <w:rStyle w:val="Aucun"/>
          <w:color w:val="000000"/>
        </w:rPr>
        <w:t xml:space="preserve"> ja hybridiuhkien torjumiseksi ja kyberturvallisuuden parantamiseksi;</w:t>
      </w:r>
    </w:p>
    <w:p w:rsidR="00182467" w:rsidRDefault="00A06B47" w:rsidP="0059308E">
      <w:pPr>
        <w:pStyle w:val="NormalHanging12a"/>
        <w:widowControl/>
        <w:rPr>
          <w:rStyle w:val="Aucun"/>
          <w:color w:val="000000"/>
          <w:u w:color="6AA84F"/>
        </w:rPr>
      </w:pPr>
      <w:r>
        <w:rPr>
          <w:rStyle w:val="Aucun"/>
          <w:color w:val="000000"/>
        </w:rPr>
        <w:t>32</w:t>
      </w:r>
      <w:r w:rsidR="003B1590" w:rsidRPr="00967A27">
        <w:rPr>
          <w:rStyle w:val="Aucun"/>
          <w:color w:val="000000"/>
        </w:rPr>
        <w:t>.</w:t>
      </w:r>
      <w:r w:rsidR="003B1590" w:rsidRPr="00967A27">
        <w:rPr>
          <w:rStyle w:val="Aucun"/>
          <w:color w:val="000000"/>
        </w:rPr>
        <w:tab/>
        <w:t xml:space="preserve">kehottaa Euroopan unionia seuraamaan valppaasti minkä tahansa kolmannen maan, myös Venäjän, pyrkimyksiä vaikuttaa epäasianmukaisesti sen demokraattisiin prosesseihin; varoittaa Venäjän federaatiota siitä, että hybridivaikuttamiseen liittyvät </w:t>
      </w:r>
      <w:proofErr w:type="spellStart"/>
      <w:r w:rsidR="003B1590" w:rsidRPr="00967A27">
        <w:rPr>
          <w:rStyle w:val="Aucun"/>
          <w:color w:val="000000"/>
        </w:rPr>
        <w:t>disinformaatiokampanjat</w:t>
      </w:r>
      <w:proofErr w:type="spellEnd"/>
      <w:r w:rsidR="003B1590" w:rsidRPr="00967A27">
        <w:rPr>
          <w:rStyle w:val="Aucun"/>
          <w:color w:val="000000"/>
        </w:rPr>
        <w:t>, kyberhyökkäykset ja vaikuttamisoperaatiot ovat jo itsessään vakavia hyökkäyksiä eurooppalaista demokratiaa vastaan ja kaikki fyysiset toimet Euroopan maaperällä kärjistäisivät tilannetta dramaattisesti;</w:t>
      </w:r>
      <w:r w:rsidR="003B1590" w:rsidRPr="00967A27">
        <w:rPr>
          <w:rStyle w:val="Aucun"/>
          <w:color w:val="000000"/>
          <w:u w:color="6AA84F"/>
        </w:rPr>
        <w:t xml:space="preserve"> kehottaa jäsenvaltioita paljastamaan ja tutkimaan Venäjän yritykset tuhota kriittisiä infrastruktuureja; korostaa tarvetta vahvistaa suojatoimia vaali-infrastruktuurin suojelemiseksi, sillä se on erityisen altis fyysisille hyökkäyksille ja kyberhyökkäyksille ennen vaaleja ja niiden aikana;</w:t>
      </w:r>
    </w:p>
    <w:p w:rsidR="003B1590" w:rsidRPr="00967A27" w:rsidRDefault="00A06B47" w:rsidP="0059308E">
      <w:pPr>
        <w:pStyle w:val="NormalHanging12a"/>
        <w:widowControl/>
        <w:rPr>
          <w:rStyle w:val="Aucun"/>
          <w:rFonts w:eastAsia="Open Sans"/>
          <w:color w:val="000000"/>
        </w:rPr>
      </w:pPr>
      <w:r>
        <w:rPr>
          <w:rStyle w:val="Aucun"/>
          <w:color w:val="000000"/>
        </w:rPr>
        <w:t>33</w:t>
      </w:r>
      <w:r w:rsidR="003B1590" w:rsidRPr="00967A27">
        <w:rPr>
          <w:rStyle w:val="Aucun"/>
          <w:color w:val="000000"/>
        </w:rPr>
        <w:t>.</w:t>
      </w:r>
      <w:r w:rsidR="003B1590" w:rsidRPr="00967A27">
        <w:rPr>
          <w:rStyle w:val="Aucun"/>
          <w:color w:val="000000"/>
          <w:u w:color="6AA84F"/>
        </w:rPr>
        <w:tab/>
      </w:r>
      <w:r w:rsidR="003B1590" w:rsidRPr="00967A27">
        <w:rPr>
          <w:rStyle w:val="Aucun"/>
          <w:color w:val="000000"/>
        </w:rPr>
        <w:t xml:space="preserve">muistuttaa, että jopa silloin kun poliittisen rahoituksen lähteitä on rajoitettu laissa, venäläiset toimijat ovat löytäneet keinoja rajoitusten kiertämiseen ja tarjonneet liittolaisilleen tukea; muistuttaa erityisesti todisteista, jotka koskevat lainoja ulkomaisista pankeista (kuten </w:t>
      </w:r>
      <w:proofErr w:type="spellStart"/>
      <w:r w:rsidR="003B1590" w:rsidRPr="00967A27">
        <w:rPr>
          <w:rStyle w:val="Aucun"/>
          <w:color w:val="000000"/>
        </w:rPr>
        <w:t>Front</w:t>
      </w:r>
      <w:proofErr w:type="spellEnd"/>
      <w:r w:rsidR="003B1590" w:rsidRPr="00967A27">
        <w:rPr>
          <w:rStyle w:val="Aucun"/>
          <w:color w:val="000000"/>
        </w:rPr>
        <w:t xml:space="preserve"> </w:t>
      </w:r>
      <w:proofErr w:type="spellStart"/>
      <w:r w:rsidR="003B1590" w:rsidRPr="00967A27">
        <w:rPr>
          <w:rStyle w:val="Aucun"/>
          <w:color w:val="000000"/>
        </w:rPr>
        <w:t>national</w:t>
      </w:r>
      <w:proofErr w:type="spellEnd"/>
      <w:r w:rsidR="003B1590" w:rsidRPr="00967A27">
        <w:rPr>
          <w:rStyle w:val="Aucun"/>
          <w:color w:val="000000"/>
        </w:rPr>
        <w:t xml:space="preserve"> -puolueen tapauksessa Ranskassa vuonna 2016), hankinta- ja kauppasopimuksia (kuten niiden väitte</w:t>
      </w:r>
      <w:r w:rsidR="00182467">
        <w:rPr>
          <w:rStyle w:val="Aucun"/>
          <w:color w:val="000000"/>
        </w:rPr>
        <w:t xml:space="preserve">iden mukaan, joita </w:t>
      </w:r>
      <w:proofErr w:type="spellStart"/>
      <w:r w:rsidR="00182467">
        <w:rPr>
          <w:rStyle w:val="Aucun"/>
          <w:color w:val="000000"/>
        </w:rPr>
        <w:t>Der</w:t>
      </w:r>
      <w:proofErr w:type="spellEnd"/>
      <w:r w:rsidR="00182467">
        <w:rPr>
          <w:rStyle w:val="Aucun"/>
          <w:color w:val="000000"/>
        </w:rPr>
        <w:t> </w:t>
      </w:r>
      <w:r w:rsidR="003B1590" w:rsidRPr="00967A27">
        <w:rPr>
          <w:rStyle w:val="Aucun"/>
          <w:color w:val="000000"/>
        </w:rPr>
        <w:t xml:space="preserve">Spiegel ja </w:t>
      </w:r>
      <w:proofErr w:type="spellStart"/>
      <w:r w:rsidR="003B1590" w:rsidRPr="00967A27">
        <w:rPr>
          <w:rStyle w:val="Aucun"/>
          <w:color w:val="000000"/>
        </w:rPr>
        <w:t>Süddeutsche</w:t>
      </w:r>
      <w:proofErr w:type="spellEnd"/>
      <w:r w:rsidR="003B1590" w:rsidRPr="00967A27">
        <w:rPr>
          <w:rStyle w:val="Aucun"/>
          <w:color w:val="000000"/>
        </w:rPr>
        <w:t xml:space="preserve"> </w:t>
      </w:r>
      <w:proofErr w:type="spellStart"/>
      <w:r w:rsidR="003B1590" w:rsidRPr="00967A27">
        <w:rPr>
          <w:rStyle w:val="Aucun"/>
          <w:color w:val="000000"/>
        </w:rPr>
        <w:t>Zeitung</w:t>
      </w:r>
      <w:proofErr w:type="spellEnd"/>
      <w:r w:rsidR="003B1590" w:rsidRPr="00967A27">
        <w:rPr>
          <w:rStyle w:val="Aucun"/>
          <w:color w:val="000000"/>
        </w:rPr>
        <w:t xml:space="preserve"> julkaisivat FPÖ-puolueesta 17. toukokuuta 2019 ja joita </w:t>
      </w:r>
      <w:proofErr w:type="spellStart"/>
      <w:r w:rsidR="003B1590" w:rsidRPr="00967A27">
        <w:rPr>
          <w:rStyle w:val="Aucun"/>
          <w:color w:val="000000"/>
        </w:rPr>
        <w:t>Buzzfeed</w:t>
      </w:r>
      <w:proofErr w:type="spellEnd"/>
      <w:r w:rsidR="003B1590" w:rsidRPr="00967A27">
        <w:rPr>
          <w:rStyle w:val="Aucun"/>
          <w:color w:val="000000"/>
        </w:rPr>
        <w:t xml:space="preserve"> ja </w:t>
      </w:r>
      <w:proofErr w:type="spellStart"/>
      <w:r w:rsidR="003B1590" w:rsidRPr="00967A27">
        <w:rPr>
          <w:rStyle w:val="Aucun"/>
          <w:color w:val="000000"/>
        </w:rPr>
        <w:t>L’Espresso</w:t>
      </w:r>
      <w:proofErr w:type="spellEnd"/>
      <w:r w:rsidR="003B1590" w:rsidRPr="00967A27">
        <w:rPr>
          <w:rStyle w:val="Aucun"/>
          <w:color w:val="000000"/>
        </w:rPr>
        <w:t xml:space="preserve"> julkaisivat Italian </w:t>
      </w:r>
      <w:proofErr w:type="spellStart"/>
      <w:r w:rsidR="003B1590" w:rsidRPr="00967A27">
        <w:rPr>
          <w:rStyle w:val="Aucun"/>
          <w:color w:val="000000"/>
        </w:rPr>
        <w:t>Lega</w:t>
      </w:r>
      <w:proofErr w:type="spellEnd"/>
      <w:r w:rsidR="003B1590" w:rsidRPr="00967A27">
        <w:rPr>
          <w:rStyle w:val="Aucun"/>
          <w:color w:val="000000"/>
        </w:rPr>
        <w:t xml:space="preserve"> per </w:t>
      </w:r>
      <w:proofErr w:type="spellStart"/>
      <w:r w:rsidR="003B1590" w:rsidRPr="00967A27">
        <w:rPr>
          <w:rStyle w:val="Aucun"/>
          <w:color w:val="000000"/>
        </w:rPr>
        <w:t>Salvini</w:t>
      </w:r>
      <w:proofErr w:type="spellEnd"/>
      <w:r w:rsidR="003B1590" w:rsidRPr="00967A27">
        <w:rPr>
          <w:rStyle w:val="Aucun"/>
          <w:color w:val="000000"/>
        </w:rPr>
        <w:t xml:space="preserve"> </w:t>
      </w:r>
      <w:proofErr w:type="spellStart"/>
      <w:r w:rsidR="003B1590" w:rsidRPr="00967A27">
        <w:rPr>
          <w:rStyle w:val="Aucun"/>
          <w:color w:val="000000"/>
        </w:rPr>
        <w:t>premier</w:t>
      </w:r>
      <w:proofErr w:type="spellEnd"/>
      <w:r w:rsidR="003B1590" w:rsidRPr="00967A27">
        <w:rPr>
          <w:rStyle w:val="Aucun"/>
          <w:color w:val="000000"/>
        </w:rPr>
        <w:t xml:space="preserve"> -puolueesta 10. heinäkuuta 2019) ja rahoitustoiminnan helpottamista (mistä brittiläislehdistössä raportoitiin Leave.eu-kampanjaan liittyen);</w:t>
      </w:r>
    </w:p>
    <w:p w:rsidR="003B1590" w:rsidRPr="00967A27" w:rsidRDefault="00A06B47" w:rsidP="0059308E">
      <w:pPr>
        <w:pStyle w:val="NormalHanging12a"/>
        <w:widowControl/>
        <w:rPr>
          <w:rStyle w:val="Aucun"/>
          <w:rFonts w:eastAsia="Open Sans"/>
          <w:color w:val="000000"/>
          <w:shd w:val="clear" w:color="auto" w:fill="FFF2CC"/>
        </w:rPr>
      </w:pPr>
      <w:r>
        <w:rPr>
          <w:rStyle w:val="Aucun"/>
          <w:color w:val="000000"/>
        </w:rPr>
        <w:t>34</w:t>
      </w:r>
      <w:r w:rsidR="003B1590" w:rsidRPr="00967A27">
        <w:rPr>
          <w:rStyle w:val="Aucun"/>
          <w:color w:val="000000"/>
        </w:rPr>
        <w:t>.</w:t>
      </w:r>
      <w:r w:rsidR="003B1590" w:rsidRPr="00967A27">
        <w:rPr>
          <w:rStyle w:val="Aucun"/>
          <w:color w:val="000000"/>
        </w:rPr>
        <w:tab/>
        <w:t>tuomitsee sen, että ulkomaiset sekaantumiskampanjat kohdistuvat usein tiettyihin vähemmistöihin ja haavoittuvassa asemassa oleviin ryhmiin, ja toteaa, että kampanjoiden kohdistaminen näihin vähemmistöihin palvelee laajempaa pyrkimystä heikentää demokraattisten ja tasa-arvoisten yhteiskuntien vetovoimaa;</w:t>
      </w:r>
    </w:p>
    <w:p w:rsidR="003B1590" w:rsidRPr="00967A27" w:rsidRDefault="00A06B47" w:rsidP="0059308E">
      <w:pPr>
        <w:pStyle w:val="NormalHanging12a"/>
        <w:widowControl/>
      </w:pPr>
      <w:r>
        <w:rPr>
          <w:rStyle w:val="Aucun"/>
          <w:color w:val="000000"/>
        </w:rPr>
        <w:lastRenderedPageBreak/>
        <w:t>35</w:t>
      </w:r>
      <w:r w:rsidR="003B1590" w:rsidRPr="00967A27">
        <w:rPr>
          <w:rStyle w:val="Aucun"/>
          <w:color w:val="000000"/>
        </w:rPr>
        <w:t>.</w:t>
      </w:r>
      <w:r w:rsidR="003B1590" w:rsidRPr="00967A27">
        <w:rPr>
          <w:rStyle w:val="Aucun"/>
          <w:color w:val="000000"/>
        </w:rPr>
        <w:tab/>
        <w:t>kehottaa puhemiestä välittämään tämän päätöslauselman neuvostolle, komissiolle sekä komission varapuheenjohtajalle / unionin ulkoasioiden ja turvallisuuspolitiikan korkealle edustajalle.</w:t>
      </w:r>
    </w:p>
    <w:sectPr w:rsidR="003B1590" w:rsidRPr="00967A27" w:rsidSect="00967A2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38A" w:rsidRPr="00967A27" w:rsidRDefault="0074738A">
      <w:r w:rsidRPr="00967A27">
        <w:separator/>
      </w:r>
    </w:p>
  </w:endnote>
  <w:endnote w:type="continuationSeparator" w:id="0">
    <w:p w:rsidR="0074738A" w:rsidRPr="00967A27" w:rsidRDefault="0074738A">
      <w:r w:rsidRPr="00967A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38A" w:rsidRPr="00967A27" w:rsidRDefault="0074738A">
      <w:r w:rsidRPr="00967A27">
        <w:separator/>
      </w:r>
    </w:p>
  </w:footnote>
  <w:footnote w:type="continuationSeparator" w:id="0">
    <w:p w:rsidR="0074738A" w:rsidRPr="00967A27" w:rsidRDefault="0074738A">
      <w:r w:rsidRPr="00967A27">
        <w:continuationSeparator/>
      </w:r>
    </w:p>
  </w:footnote>
  <w:footnote w:id="1">
    <w:p w:rsidR="003B1590" w:rsidRPr="00967A27" w:rsidRDefault="003B1590" w:rsidP="00967A27">
      <w:pPr>
        <w:pStyle w:val="FootnoteText"/>
        <w:ind w:left="567" w:hanging="567"/>
        <w:rPr>
          <w:sz w:val="24"/>
          <w:lang w:val="fi-FI"/>
        </w:rPr>
      </w:pPr>
      <w:r w:rsidRPr="00967A27">
        <w:rPr>
          <w:rStyle w:val="FootnoteReference"/>
          <w:sz w:val="24"/>
          <w:lang w:val="fi-FI"/>
        </w:rPr>
        <w:footnoteRef/>
      </w:r>
      <w:r w:rsidR="00967A27" w:rsidRPr="00967A27">
        <w:rPr>
          <w:sz w:val="24"/>
          <w:lang w:val="fi-FI"/>
        </w:rPr>
        <w:t xml:space="preserve"> </w:t>
      </w:r>
      <w:r w:rsidR="00967A27" w:rsidRPr="00967A27">
        <w:rPr>
          <w:sz w:val="24"/>
          <w:lang w:val="fi-FI"/>
        </w:rPr>
        <w:tab/>
      </w:r>
      <w:r w:rsidRPr="00967A27">
        <w:rPr>
          <w:sz w:val="24"/>
          <w:lang w:val="fi-FI"/>
        </w:rPr>
        <w:t>Hyväksytyt tekstit, P9_</w:t>
      </w:r>
      <w:proofErr w:type="gramStart"/>
      <w:r w:rsidRPr="00967A27">
        <w:rPr>
          <w:sz w:val="24"/>
          <w:lang w:val="fi-FI"/>
        </w:rPr>
        <w:t>TA(</w:t>
      </w:r>
      <w:proofErr w:type="gramEnd"/>
      <w:r w:rsidRPr="00967A27">
        <w:rPr>
          <w:sz w:val="24"/>
          <w:lang w:val="fi-FI"/>
        </w:rPr>
        <w:t>2024)0079.</w:t>
      </w:r>
    </w:p>
  </w:footnote>
  <w:footnote w:id="2">
    <w:p w:rsidR="003B1590" w:rsidRPr="00967A27" w:rsidRDefault="003B1590" w:rsidP="00967A27">
      <w:pPr>
        <w:pStyle w:val="FootnoteText"/>
        <w:ind w:left="567" w:hanging="567"/>
        <w:rPr>
          <w:sz w:val="24"/>
          <w:lang w:val="fi-FI"/>
        </w:rPr>
      </w:pPr>
      <w:r w:rsidRPr="00967A27">
        <w:rPr>
          <w:rStyle w:val="FootnoteReference"/>
          <w:sz w:val="24"/>
          <w:lang w:val="fi-FI"/>
        </w:rPr>
        <w:footnoteRef/>
      </w:r>
      <w:r w:rsidR="00967A27" w:rsidRPr="00967A27">
        <w:rPr>
          <w:sz w:val="24"/>
          <w:lang w:val="fi-FI"/>
        </w:rPr>
        <w:t xml:space="preserve"> </w:t>
      </w:r>
      <w:r w:rsidR="00967A27" w:rsidRPr="00967A27">
        <w:rPr>
          <w:sz w:val="24"/>
          <w:lang w:val="fi-FI"/>
        </w:rPr>
        <w:tab/>
      </w:r>
      <w:r w:rsidRPr="00967A27">
        <w:rPr>
          <w:sz w:val="24"/>
          <w:lang w:val="fi-FI"/>
        </w:rPr>
        <w:t>Hyväksytyt tekstit, P9_</w:t>
      </w:r>
      <w:proofErr w:type="gramStart"/>
      <w:r w:rsidRPr="00967A27">
        <w:rPr>
          <w:sz w:val="24"/>
          <w:lang w:val="fi-FI"/>
        </w:rPr>
        <w:t>TA(</w:t>
      </w:r>
      <w:proofErr w:type="gramEnd"/>
      <w:r w:rsidRPr="00967A27">
        <w:rPr>
          <w:sz w:val="24"/>
          <w:lang w:val="fi-FI"/>
        </w:rPr>
        <w:t>2023)0292.</w:t>
      </w:r>
    </w:p>
  </w:footnote>
  <w:footnote w:id="3">
    <w:p w:rsidR="003B1590" w:rsidRPr="00967A27" w:rsidRDefault="003B1590" w:rsidP="00967A27">
      <w:pPr>
        <w:pStyle w:val="FootnoteText"/>
        <w:ind w:left="567" w:hanging="567"/>
        <w:rPr>
          <w:sz w:val="24"/>
          <w:lang w:val="fi-FI"/>
        </w:rPr>
      </w:pPr>
      <w:r w:rsidRPr="00967A27">
        <w:rPr>
          <w:rStyle w:val="FootnoteReference"/>
          <w:sz w:val="24"/>
          <w:lang w:val="fi-FI"/>
        </w:rPr>
        <w:footnoteRef/>
      </w:r>
      <w:r w:rsidR="00967A27" w:rsidRPr="00967A27">
        <w:rPr>
          <w:sz w:val="24"/>
          <w:lang w:val="fi-FI"/>
        </w:rPr>
        <w:t xml:space="preserve"> </w:t>
      </w:r>
      <w:r w:rsidR="00967A27" w:rsidRPr="00967A27">
        <w:rPr>
          <w:sz w:val="24"/>
          <w:lang w:val="fi-FI"/>
        </w:rPr>
        <w:tab/>
      </w:r>
      <w:r w:rsidRPr="00967A27">
        <w:rPr>
          <w:sz w:val="24"/>
          <w:lang w:val="fi-FI"/>
        </w:rPr>
        <w:t>EUVL C, C/2023/1226, 21.12.2023, ELI: http://data.europa.eu/eli/C/2023/1226/oj.</w:t>
      </w:r>
    </w:p>
  </w:footnote>
  <w:footnote w:id="4">
    <w:p w:rsidR="003B1590" w:rsidRPr="00967A27" w:rsidRDefault="003B1590" w:rsidP="00967A27">
      <w:pPr>
        <w:pStyle w:val="FootnoteText"/>
        <w:ind w:left="567" w:hanging="567"/>
        <w:rPr>
          <w:sz w:val="24"/>
          <w:lang w:val="fi-FI"/>
        </w:rPr>
      </w:pPr>
      <w:r w:rsidRPr="00967A27">
        <w:rPr>
          <w:rStyle w:val="FootnoteReference"/>
          <w:sz w:val="24"/>
          <w:lang w:val="fi-FI"/>
        </w:rPr>
        <w:footnoteRef/>
      </w:r>
      <w:r w:rsidR="00967A27" w:rsidRPr="00967A27">
        <w:rPr>
          <w:sz w:val="24"/>
          <w:lang w:val="fi-FI"/>
        </w:rPr>
        <w:t xml:space="preserve"> </w:t>
      </w:r>
      <w:r w:rsidR="00967A27" w:rsidRPr="00967A27">
        <w:rPr>
          <w:sz w:val="24"/>
          <w:lang w:val="fi-FI"/>
        </w:rPr>
        <w:tab/>
      </w:r>
      <w:r w:rsidRPr="00967A27">
        <w:rPr>
          <w:sz w:val="24"/>
          <w:lang w:val="fi-FI"/>
        </w:rPr>
        <w:t>EUVL C 347, 9.9.2022, s. 61.</w:t>
      </w:r>
    </w:p>
  </w:footnote>
  <w:footnote w:id="5">
    <w:p w:rsidR="003B1590" w:rsidRPr="00967A27" w:rsidRDefault="003B1590" w:rsidP="00967A27">
      <w:pPr>
        <w:pStyle w:val="FootnoteText"/>
        <w:ind w:left="567" w:hanging="567"/>
        <w:rPr>
          <w:sz w:val="24"/>
          <w:lang w:val="fi-FI"/>
        </w:rPr>
      </w:pPr>
      <w:r w:rsidRPr="00967A27">
        <w:rPr>
          <w:rStyle w:val="FootnoteReference"/>
          <w:sz w:val="24"/>
          <w:lang w:val="fi-FI"/>
        </w:rPr>
        <w:footnoteRef/>
      </w:r>
      <w:r w:rsidR="00967A27" w:rsidRPr="00967A27">
        <w:rPr>
          <w:sz w:val="24"/>
          <w:lang w:val="fi-FI"/>
        </w:rPr>
        <w:t xml:space="preserve"> </w:t>
      </w:r>
      <w:r w:rsidR="00967A27" w:rsidRPr="00967A27">
        <w:rPr>
          <w:sz w:val="24"/>
          <w:lang w:val="fi-FI"/>
        </w:rPr>
        <w:tab/>
      </w:r>
      <w:r w:rsidRPr="00967A27">
        <w:rPr>
          <w:sz w:val="24"/>
          <w:lang w:val="fi-FI"/>
        </w:rPr>
        <w:t>EUVL C 167, 11.5.2023, s. 18.</w:t>
      </w:r>
    </w:p>
  </w:footnote>
  <w:footnote w:id="6">
    <w:p w:rsidR="003B1590" w:rsidRPr="00967A27" w:rsidRDefault="003B1590" w:rsidP="00967A27">
      <w:pPr>
        <w:pStyle w:val="FootnoteText"/>
        <w:ind w:left="567" w:hanging="567"/>
        <w:rPr>
          <w:sz w:val="24"/>
          <w:lang w:val="fi-FI"/>
        </w:rPr>
      </w:pPr>
      <w:r w:rsidRPr="00967A27">
        <w:rPr>
          <w:rStyle w:val="FootnoteReference"/>
          <w:sz w:val="24"/>
          <w:lang w:val="fi-FI"/>
        </w:rPr>
        <w:footnoteRef/>
      </w:r>
      <w:r w:rsidR="00967A27" w:rsidRPr="00967A27">
        <w:rPr>
          <w:sz w:val="24"/>
          <w:lang w:val="fi-FI"/>
        </w:rPr>
        <w:t xml:space="preserve"> </w:t>
      </w:r>
      <w:r w:rsidR="00967A27" w:rsidRPr="00967A27">
        <w:rPr>
          <w:sz w:val="24"/>
          <w:lang w:val="fi-FI"/>
        </w:rPr>
        <w:tab/>
      </w:r>
      <w:r w:rsidRPr="00967A27">
        <w:rPr>
          <w:sz w:val="24"/>
          <w:lang w:val="fi-FI"/>
        </w:rPr>
        <w:t>EUVL C 125, 18.3.2022, s. 2.</w:t>
      </w:r>
    </w:p>
  </w:footnote>
  <w:footnote w:id="7">
    <w:p w:rsidR="003B1590" w:rsidRPr="000D2143" w:rsidRDefault="003B1590" w:rsidP="00967A27">
      <w:pPr>
        <w:pStyle w:val="FootnoteText"/>
        <w:ind w:left="567" w:hanging="567"/>
        <w:rPr>
          <w:sz w:val="24"/>
          <w:lang w:val="en-GB"/>
        </w:rPr>
      </w:pPr>
      <w:r w:rsidRPr="00967A27">
        <w:rPr>
          <w:rStyle w:val="FootnoteReference"/>
          <w:sz w:val="24"/>
          <w:lang w:val="fi-FI"/>
        </w:rPr>
        <w:footnoteRef/>
      </w:r>
      <w:r w:rsidR="00967A27" w:rsidRPr="000D2143">
        <w:rPr>
          <w:rStyle w:val="Aucun"/>
          <w:sz w:val="24"/>
          <w:lang w:val="en-GB"/>
        </w:rPr>
        <w:t xml:space="preserve"> </w:t>
      </w:r>
      <w:r w:rsidR="00967A27" w:rsidRPr="000D2143">
        <w:rPr>
          <w:rStyle w:val="Aucun"/>
          <w:sz w:val="24"/>
          <w:lang w:val="en-GB"/>
        </w:rPr>
        <w:tab/>
      </w:r>
      <w:proofErr w:type="spellStart"/>
      <w:r w:rsidRPr="000D2143">
        <w:rPr>
          <w:rStyle w:val="Aucun"/>
          <w:sz w:val="24"/>
          <w:lang w:val="en-GB"/>
        </w:rPr>
        <w:t>Euroopan</w:t>
      </w:r>
      <w:proofErr w:type="spellEnd"/>
      <w:r w:rsidRPr="000D2143">
        <w:rPr>
          <w:rStyle w:val="Aucun"/>
          <w:sz w:val="24"/>
          <w:lang w:val="en-GB"/>
        </w:rPr>
        <w:t xml:space="preserve"> </w:t>
      </w:r>
      <w:proofErr w:type="spellStart"/>
      <w:r w:rsidRPr="000D2143">
        <w:rPr>
          <w:rStyle w:val="Aucun"/>
          <w:sz w:val="24"/>
          <w:lang w:val="en-GB"/>
        </w:rPr>
        <w:t>komissio</w:t>
      </w:r>
      <w:proofErr w:type="spellEnd"/>
      <w:r w:rsidRPr="000D2143">
        <w:rPr>
          <w:rStyle w:val="Aucun"/>
          <w:sz w:val="24"/>
          <w:lang w:val="en-GB"/>
        </w:rPr>
        <w:t xml:space="preserve">, </w:t>
      </w:r>
      <w:proofErr w:type="spellStart"/>
      <w:r w:rsidRPr="000D2143">
        <w:rPr>
          <w:rStyle w:val="Aucun"/>
          <w:sz w:val="24"/>
          <w:lang w:val="en-GB"/>
        </w:rPr>
        <w:t>viestintäverkkojen</w:t>
      </w:r>
      <w:proofErr w:type="spellEnd"/>
      <w:r w:rsidRPr="000D2143">
        <w:rPr>
          <w:rStyle w:val="Aucun"/>
          <w:sz w:val="24"/>
          <w:lang w:val="en-GB"/>
        </w:rPr>
        <w:t xml:space="preserve">, </w:t>
      </w:r>
      <w:proofErr w:type="spellStart"/>
      <w:r w:rsidRPr="000D2143">
        <w:rPr>
          <w:rStyle w:val="Aucun"/>
          <w:sz w:val="24"/>
          <w:lang w:val="en-GB"/>
        </w:rPr>
        <w:t>sisältöjen</w:t>
      </w:r>
      <w:proofErr w:type="spellEnd"/>
      <w:r w:rsidRPr="000D2143">
        <w:rPr>
          <w:rStyle w:val="Aucun"/>
          <w:sz w:val="24"/>
          <w:lang w:val="en-GB"/>
        </w:rPr>
        <w:t xml:space="preserve"> </w:t>
      </w:r>
      <w:proofErr w:type="spellStart"/>
      <w:r w:rsidRPr="000D2143">
        <w:rPr>
          <w:rStyle w:val="Aucun"/>
          <w:sz w:val="24"/>
          <w:lang w:val="en-GB"/>
        </w:rPr>
        <w:t>ja</w:t>
      </w:r>
      <w:proofErr w:type="spellEnd"/>
      <w:r w:rsidRPr="000D2143">
        <w:rPr>
          <w:rStyle w:val="Aucun"/>
          <w:sz w:val="24"/>
          <w:lang w:val="en-GB"/>
        </w:rPr>
        <w:t xml:space="preserve"> </w:t>
      </w:r>
      <w:proofErr w:type="spellStart"/>
      <w:r w:rsidRPr="000D2143">
        <w:rPr>
          <w:rStyle w:val="Aucun"/>
          <w:sz w:val="24"/>
          <w:lang w:val="en-GB"/>
        </w:rPr>
        <w:t>teknologian</w:t>
      </w:r>
      <w:proofErr w:type="spellEnd"/>
      <w:r w:rsidRPr="000D2143">
        <w:rPr>
          <w:rStyle w:val="Aucun"/>
          <w:sz w:val="24"/>
          <w:lang w:val="en-GB"/>
        </w:rPr>
        <w:t xml:space="preserve"> </w:t>
      </w:r>
      <w:proofErr w:type="spellStart"/>
      <w:r w:rsidRPr="000D2143">
        <w:rPr>
          <w:rStyle w:val="Aucun"/>
          <w:sz w:val="24"/>
          <w:lang w:val="en-GB"/>
        </w:rPr>
        <w:t>pääosasto</w:t>
      </w:r>
      <w:proofErr w:type="spellEnd"/>
      <w:proofErr w:type="gramStart"/>
      <w:r w:rsidRPr="000D2143">
        <w:rPr>
          <w:rStyle w:val="Aucun"/>
          <w:sz w:val="24"/>
          <w:lang w:val="en-GB"/>
        </w:rPr>
        <w:t>, ”</w:t>
      </w:r>
      <w:proofErr w:type="gramEnd"/>
      <w:r w:rsidRPr="000D2143">
        <w:rPr>
          <w:rStyle w:val="Aucun"/>
          <w:sz w:val="24"/>
          <w:lang w:val="en-GB"/>
        </w:rPr>
        <w:t xml:space="preserve">Digital Services Act: – </w:t>
      </w:r>
      <w:r w:rsidRPr="000D2143">
        <w:rPr>
          <w:sz w:val="24"/>
          <w:lang w:val="en-GB"/>
        </w:rPr>
        <w:t>Application of the risk management framework to Russian disinformation campaigns</w:t>
      </w:r>
      <w:r w:rsidR="00201B6B">
        <w:rPr>
          <w:sz w:val="24"/>
          <w:lang w:val="en-GB"/>
        </w:rPr>
        <w:t>”</w:t>
      </w:r>
      <w:r w:rsidRPr="000D2143">
        <w:rPr>
          <w:sz w:val="24"/>
          <w:lang w:val="en-GB"/>
        </w:rPr>
        <w:t xml:space="preserve">, </w:t>
      </w:r>
      <w:proofErr w:type="spellStart"/>
      <w:r w:rsidRPr="000D2143">
        <w:rPr>
          <w:sz w:val="24"/>
          <w:lang w:val="en-GB"/>
        </w:rPr>
        <w:t>Euroopan</w:t>
      </w:r>
      <w:proofErr w:type="spellEnd"/>
      <w:r w:rsidRPr="000D2143">
        <w:rPr>
          <w:sz w:val="24"/>
          <w:lang w:val="en-GB"/>
        </w:rPr>
        <w:t xml:space="preserve"> </w:t>
      </w:r>
      <w:proofErr w:type="spellStart"/>
      <w:r w:rsidRPr="000D2143">
        <w:rPr>
          <w:sz w:val="24"/>
          <w:lang w:val="en-GB"/>
        </w:rPr>
        <w:t>unionin</w:t>
      </w:r>
      <w:proofErr w:type="spellEnd"/>
      <w:r w:rsidRPr="000D2143">
        <w:rPr>
          <w:sz w:val="24"/>
          <w:lang w:val="en-GB"/>
        </w:rPr>
        <w:t xml:space="preserve"> </w:t>
      </w:r>
      <w:proofErr w:type="spellStart"/>
      <w:r w:rsidRPr="000D2143">
        <w:rPr>
          <w:sz w:val="24"/>
          <w:lang w:val="en-GB"/>
        </w:rPr>
        <w:t>julkaisutoimisto</w:t>
      </w:r>
      <w:proofErr w:type="spellEnd"/>
      <w:r w:rsidRPr="000D2143">
        <w:rPr>
          <w:sz w:val="24"/>
          <w:lang w:val="en-GB"/>
        </w:rPr>
        <w:t xml:space="preserve">, 2023, </w:t>
      </w:r>
      <w:hyperlink r:id="rId1" w:history="1">
        <w:r w:rsidR="00201B6B" w:rsidRPr="00154EB7">
          <w:rPr>
            <w:rStyle w:val="Hyperlink"/>
            <w:sz w:val="24"/>
            <w:lang w:val="en-GB"/>
          </w:rPr>
          <w:t>https://data.europa.eu/doi/10.2759/764631</w:t>
        </w:r>
      </w:hyperlink>
      <w:r w:rsidRPr="000D2143">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2024"/>
    <w:docVar w:name="dvlangue" w:val="FI"/>
    <w:docVar w:name="dvnumam" w:val="0"/>
    <w:docVar w:name="dvpe" w:val="762.573"/>
    <w:docVar w:name="dvtitre" w:val="Euroopan parlamentin päätöslauselma 25. huhtikuuta 2024 uusista väitteistä Venäjän sekaantumisesta Euroopan parlamentin toimintaan ja tuleviin EU-vaaleihin sekä sen vaikutuksista unioniin(2024/2696(RSP))"/>
  </w:docVars>
  <w:rsids>
    <w:rsidRoot w:val="0074738A"/>
    <w:rsid w:val="00002272"/>
    <w:rsid w:val="00064002"/>
    <w:rsid w:val="000677B9"/>
    <w:rsid w:val="000831BA"/>
    <w:rsid w:val="000A42CC"/>
    <w:rsid w:val="000D2143"/>
    <w:rsid w:val="000E7DD9"/>
    <w:rsid w:val="0010095E"/>
    <w:rsid w:val="00125B37"/>
    <w:rsid w:val="00182467"/>
    <w:rsid w:val="00187494"/>
    <w:rsid w:val="001F32AE"/>
    <w:rsid w:val="00201B6B"/>
    <w:rsid w:val="002767FF"/>
    <w:rsid w:val="002B18FE"/>
    <w:rsid w:val="002B5493"/>
    <w:rsid w:val="00343214"/>
    <w:rsid w:val="00361C00"/>
    <w:rsid w:val="00395FA1"/>
    <w:rsid w:val="003B159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08E"/>
    <w:rsid w:val="005C2568"/>
    <w:rsid w:val="006037C0"/>
    <w:rsid w:val="006631B6"/>
    <w:rsid w:val="00680577"/>
    <w:rsid w:val="006F74FA"/>
    <w:rsid w:val="00731ADD"/>
    <w:rsid w:val="00734777"/>
    <w:rsid w:val="0074738A"/>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A27"/>
    <w:rsid w:val="00981893"/>
    <w:rsid w:val="00A06B4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C8A"/>
    <w:rsid w:val="00C61C0C"/>
    <w:rsid w:val="00C941CB"/>
    <w:rsid w:val="00CC2357"/>
    <w:rsid w:val="00CF071A"/>
    <w:rsid w:val="00D058B8"/>
    <w:rsid w:val="00D56C11"/>
    <w:rsid w:val="00D834A0"/>
    <w:rsid w:val="00D872DF"/>
    <w:rsid w:val="00D91E21"/>
    <w:rsid w:val="00DA7FCD"/>
    <w:rsid w:val="00E365E1"/>
    <w:rsid w:val="00E4192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63EB2"/>
  <w15:chartTrackingRefBased/>
  <w15:docId w15:val="{9F830792-EB77-4F8C-A6E4-4437F7B66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B1590"/>
    <w:pPr>
      <w:spacing w:after="240"/>
      <w:ind w:left="567" w:hanging="567"/>
    </w:pPr>
  </w:style>
  <w:style w:type="paragraph" w:customStyle="1" w:styleId="EPComma">
    <w:name w:val="EPComma"/>
    <w:basedOn w:val="Normal"/>
    <w:rsid w:val="003B1590"/>
    <w:pPr>
      <w:spacing w:before="480" w:after="240"/>
    </w:pPr>
  </w:style>
  <w:style w:type="character" w:customStyle="1" w:styleId="Aucun">
    <w:name w:val="Aucun"/>
    <w:rsid w:val="003B1590"/>
    <w:rPr>
      <w:lang w:val="fi-FI"/>
    </w:rPr>
  </w:style>
  <w:style w:type="character" w:customStyle="1" w:styleId="Hyperlink0">
    <w:name w:val="Hyperlink.0"/>
    <w:basedOn w:val="Aucun"/>
    <w:rsid w:val="003B1590"/>
    <w:rPr>
      <w:rFonts w:ascii="Open Sans" w:eastAsia="Open Sans" w:hAnsi="Open Sans" w:cs="Open Sans"/>
      <w:b/>
      <w:bCs/>
      <w:sz w:val="12"/>
      <w:szCs w:val="12"/>
      <w:lang w:val="fi-FI"/>
    </w:rPr>
  </w:style>
  <w:style w:type="character" w:customStyle="1" w:styleId="Ninguno">
    <w:name w:val="Ninguno"/>
    <w:rsid w:val="003B1590"/>
  </w:style>
  <w:style w:type="character" w:customStyle="1" w:styleId="doceo-font-family-base">
    <w:name w:val="doceo-font-family-base"/>
    <w:basedOn w:val="DefaultParagraphFont"/>
    <w:rsid w:val="003B1590"/>
  </w:style>
  <w:style w:type="character" w:customStyle="1" w:styleId="NormalHanging12aChar">
    <w:name w:val="NormalHanging12a Char"/>
    <w:basedOn w:val="DefaultParagraphFont"/>
    <w:link w:val="NormalHanging12a"/>
    <w:rsid w:val="003B1590"/>
    <w:rPr>
      <w:sz w:val="24"/>
      <w:lang w:val="fi-FI"/>
    </w:rPr>
  </w:style>
  <w:style w:type="character" w:styleId="Hyperlink">
    <w:name w:val="Hyperlink"/>
    <w:basedOn w:val="DefaultParagraphFont"/>
    <w:rsid w:val="003B1590"/>
    <w:rPr>
      <w:color w:val="0563C1" w:themeColor="hyperlink"/>
      <w:u w:val="single"/>
    </w:rPr>
  </w:style>
  <w:style w:type="paragraph" w:styleId="Footer">
    <w:name w:val="footer"/>
    <w:basedOn w:val="Normal"/>
    <w:link w:val="FooterChar"/>
    <w:rsid w:val="0059308E"/>
    <w:pPr>
      <w:tabs>
        <w:tab w:val="center" w:pos="4513"/>
        <w:tab w:val="right" w:pos="9026"/>
      </w:tabs>
    </w:pPr>
  </w:style>
  <w:style w:type="character" w:customStyle="1" w:styleId="FooterChar">
    <w:name w:val="Footer Char"/>
    <w:basedOn w:val="DefaultParagraphFont"/>
    <w:link w:val="Footer"/>
    <w:rsid w:val="0059308E"/>
    <w:rPr>
      <w:sz w:val="24"/>
      <w:lang w:val="fi-FI"/>
    </w:rPr>
  </w:style>
  <w:style w:type="paragraph" w:styleId="BalloonText">
    <w:name w:val="Balloon Text"/>
    <w:basedOn w:val="Normal"/>
    <w:link w:val="BalloonTextChar"/>
    <w:rsid w:val="00182467"/>
    <w:rPr>
      <w:rFonts w:ascii="Segoe UI" w:hAnsi="Segoe UI" w:cs="Segoe UI"/>
      <w:sz w:val="18"/>
      <w:szCs w:val="18"/>
    </w:rPr>
  </w:style>
  <w:style w:type="character" w:customStyle="1" w:styleId="BalloonTextChar">
    <w:name w:val="Balloon Text Char"/>
    <w:basedOn w:val="DefaultParagraphFont"/>
    <w:link w:val="BalloonText"/>
    <w:rsid w:val="00182467"/>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doi/10.2759/764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68291-71DB-4042-86E3-311E0CFDF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4343</Words>
  <Characters>36982</Characters>
  <Application>Microsoft Office Word</Application>
  <DocSecurity>0</DocSecurity>
  <Lines>308</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2024-04-25T13:14:00Z</dcterms:created>
  <dcterms:modified xsi:type="dcterms:W3CDTF">2024-04-25T13:14:00Z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B9-0262/2024</vt:lpwstr>
  </property>
  <property fmtid="{D5CDD505-2E9C-101B-9397-08002B2CF9AE}" pid="4" name="&lt;Type&gt;">
    <vt:lpwstr>RR</vt:lpwstr>
  </property>
</Properties>
</file>